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1.xml" ContentType="application/vnd.openxmlformats-officedocument.wordprocessingml.footer+xml"/>
  <Override PartName="/word/header41.xml" ContentType="application/vnd.openxmlformats-officedocument.wordprocessingml.header+xml"/>
  <Override PartName="/word/footer1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4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2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23343" w:name="_Ref665623343"/><w:bookmarkStart w:id="896170" w:name="_Toc686896170"/><w:bookmarkStart w:name="中文摘要 " w:id="3"/><w:bookmarkEnd w:id="3"/><w:r></w:r><w:r><w:t>摘</w:t></w:r><w:r w:rsidRPr="00000000"><w:t>要</w:t></w:r><w:bookmarkEnd w:id="896170"/></w:p><w:p w:rsidR="0018722C"><w:pPr><w:topLinePunct/></w:pPr><w:r><w:t>伴随着世界经济格局不断调整，国家之间的竞争也愈来愈激烈。我国现在仍</w:t></w:r><w:r><w:t>处于一个特殊的阶段，经历着结构调整带来的阵痛，面临着经济迅速增长产生的</w:t></w:r><w:r><w:t>矛盾。其中，各方面的矛盾日益明显甚至不断激化，例如采矿业的安全仍是一个</w:t></w:r><w:r><w:t>没有解决的问题，生态环境的持续破坏，甚至是矿工的生命健康得不到保障，这都是亟待解决的问题。在这样一个实现经济高速进步和社会协调稳定的环境下，</w:t></w:r><w:r><w:t>企业更应该践行相应的社会责任，保证利益相关者的权益。</w:t></w:r></w:p><w:p w:rsidR="0018722C"><w:pPr><w:topLinePunct/></w:pPr><w:r><w:t>投资决策是企业三大决策之一，关系到企业的健康发展。投资决策直接决定</w:t></w:r><w:r><w:t>了企业的融资决策，而且影响企业的股利支付政策。然而，</w:t></w:r><w:r><w:t>近年</w:t></w:r><w:r><w:t>来，我国上市公</w:t></w:r><w:r><w:t>司中非效率投资问题严重，阻碍我国资本市场的健康发展。那么，如何提高公司</w:t></w:r><w:r><w:t>投资效率、如何解决非效率投资问题就变得迫在眉睫。已有文献显示，信息披露</w:t></w:r><w:r><w:t>可以对投资效率的提升发挥积极作用。但是，学术界关于社会责任信息披露如何</w:t></w:r><w:r><w:t>影响企业投资效率，特别是从产权性质视角出发，研究采矿业上市公司的社会责任信息披露对投资效率的影响的文献特别稀少，这为本文提供了研究思路。</w:t></w:r></w:p><w:p w:rsidR="0018722C"><w:pPr><w:topLinePunct/></w:pPr><w:r><w:t>本文对前人的研究成果进行了梳理和归纳，以信息不对称理论、委托代理理</w:t></w:r><w:r><w:t>论及利益相关者理论为基础，结合我国资本市场的实际情况，选取</w:t></w:r><w:r><w:t>2011</w:t></w:r><w:r></w:r><w:r w:rsidR="001852F3"><w:t xml:space="preserve">至</w:t></w:r><w:r><w:t>2013</w:t></w:r><w:r><w:t>年沪深两市已披露社会责任信息的采矿业上市公司，运用</w:t></w:r><w:r><w:t>Richardson</w:t></w:r><w:r></w:r><w:r w:rsidR="001852F3"><w:t xml:space="preserve">模</w:t></w:r><w:r w:rsidR="001852F3"><w:t>型</w:t></w:r></w:p><w:p w:rsidR="0018722C"><w:pPr><w:topLinePunct/></w:pPr><w:r><w:t>（</w:t></w:r><w:r><w:t xml:space="preserve">2006</w:t></w:r><w:r><w:t>）</w:t></w:r><w:r><w:t>量化投资效率，采用回归分析法探讨样本企业的社会责任信息披露是否</w:t></w:r><w:r><w:t>对投资效率有影响。同时，对比不同产权性质的上市公司社会责任信息披露对投</w:t></w:r><w:r><w:t>资效率产生的不同作用。本文得到如下结论：我国采矿业上市公司存在非效率投</w:t></w:r><w:r><w:t>资行为；社会责任信息披露得愈充分详细，其投资效率愈能得到提升；相对于中</w:t></w:r><w:r><w:t>央政府控制的上市公司，地方政府控制的上市公司中社会责任信息披露对投资效</w:t></w:r><w:r><w:t>率的促进作用更加显著。</w:t></w:r></w:p><w:p w:rsidR="0018722C"><w:pPr><w:topLinePunct/></w:pPr><w:r><w:t>目前，虽然我国还处于自愿披露社会责任信息阶段，但由于采矿业是高污染</w:t></w:r><w:r><w:t>行业，其理应承担更多的社会责任，披露更多的社会责任信息。在这样的特殊背景下，探讨该行业的社会责任信息披露能否对投资效率产生作用，有利于促进该</w:t></w:r><w:r><w:t>行业企业自愿地披露社会责任信息，从而有效降低信息不对称程度，在一定程度上解决非效率投资问题，促进资本市场的信息更加公开、透明。本文的研究成果</w:t></w:r><w:r><w:t>对采矿业的企业、监管机构以及其他利益相关者具有一定的启示作用，有助于政府相关部门更好地制定社会责任信息披露机制。</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 w:ascii="微软雅黑" w:eastAsia="微软雅黑" w:hint="eastAsia"/><w:b/></w:rPr><w:t>社会责任信息披露</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投资效率</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投资过度</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投资不足</w:t></w:r></w:p><w:p w:rsidR="0018722C"><w:pPr><w:pStyle w:val="Heading1"/><w:topLinePunct/></w:pPr><w:bookmarkStart w:id="896172" w:name="_Toc686896172"/><w:bookmarkStart w:name="第一章 绪论 " w:id="6"/><w:bookmarkEnd w:id="6"/><w:r></w:r><w:bookmarkStart w:name="_bookmark0" w:id="7"/><w:bookmarkEnd w:id="7"/><w:r></w:r><w:r><w:t>第一章</w:t></w:r><w:r><w:t xml:space="preserve">  </w:t></w:r><w:r w:rsidRPr="00DB64CE"><w:t>绪论</w:t></w:r><w:bookmarkEnd w:id="896172"/></w:p><w:p w:rsidR="0018722C"><w:pPr><w:topLinePunct/></w:pPr><w:r><w:t>本章从整体上介绍了本文的研究思路，即阐述本文的研究背景和意义、概括本文主要内容、论述文章结构和研究方法、挖掘创新点。</w:t></w:r></w:p><w:p w:rsidR="0018722C"><w:pPr><w:pStyle w:val="Heading2"/><w:topLinePunct/><w:ind w:left="171" w:hangingChars="171" w:hanging="171"/></w:pPr><w:bookmarkStart w:id="896173" w:name="_Toc686896173"/><w:bookmarkStart w:name="1.1 研究背景及意义 " w:id="8"/><w:bookmarkEnd w:id="8"/><w:r><w:t>1.1</w:t></w:r><w:r><w:t xml:space="preserve"> </w:t></w:r><w:r></w:r><w:bookmarkStart w:name="_bookmark1" w:id="9"/><w:bookmarkEnd w:id="9"/><w:r></w:r><w:bookmarkStart w:name="_bookmark1" w:id="10"/><w:bookmarkEnd w:id="10"/><w:r><w:t>研究背景及意义</w:t></w:r><w:bookmarkEnd w:id="896173"/></w:p><w:p w:rsidR="0018722C"><w:pPr><w:pStyle w:val="Heading3"/><w:topLinePunct/><w:ind w:left="200" w:hangingChars="200" w:hanging="200"/></w:pPr><w:bookmarkStart w:id="896174" w:name="_Toc686896174"/><w:bookmarkStart w:name="_bookmark2" w:id="11"/><w:bookmarkEnd w:id="11"/><w:r><w:t>1.1.1</w:t></w:r><w:r><w:t xml:space="preserve"> </w:t></w:r><w:r></w:r><w:bookmarkStart w:name="_bookmark2" w:id="12"/><w:bookmarkEnd w:id="12"/><w:r><w:t>研究背景</w:t></w:r><w:bookmarkEnd w:id="896174"/></w:p><w:p w:rsidR="0018722C"><w:pPr><w:topLinePunct/></w:pPr><w:r><w:t>伴随着世界经济格局不断调整，国家之间的竞争也愈来愈激烈。但是，我国</w:t></w:r><w:r><w:t>现在仍处在一个特殊的阶段，经历着结构调整带来的阵痛，面临着经济迅速增长</w:t></w:r><w:r><w:t>产生的矛盾。其中，各方面矛盾日益明显甚至不断激化，例如采矿业的安全仍是</w:t></w:r><w:r><w:t>一个没有解决的问题，生态环境的持续破坏，甚至是矿工的生命健康得不到保障，</w:t></w:r><w:r><w:t>这都是亟待解决的问题。在这样一个经济高速进步和社会协调稳定的环境下，企</w:t></w:r><w:r><w:t>业更应该践行相应的社会责任，使利益相关者的利益得到保证。</w:t></w:r></w:p><w:p w:rsidR="0018722C"><w:pPr><w:topLinePunct/></w:pPr><w:r><w:t>作为表率，大型国企认真履行社会责任义务，及时披露社会责任报告，从行</w:t></w:r><w:r><w:t>动上保障利益相关者的利益。与此同时，一些行业协会意识到社会责任的深刻内涵，编制了符合行业特征的社会责任报告披露规范。2013</w:t></w:r><w:r></w:r><w:r w:rsidR="001852F3"><w:t xml:space="preserve">年</w:t></w:r><w:r><w:t>5</w:t></w:r><w:r></w:r><w:r w:rsidR="001852F3"><w:t xml:space="preserve">月，为进一步建</w:t></w:r><w:r><w:t>立完善的煤炭行业社会责任报告发布平台，煤炭工业协会作出具体要求，即每年</w:t></w:r><w:r><w:t>五月上旬召开本行业社会责任报告发布会，认真确立并完善本行业的社会责任报</w:t></w:r><w:r><w:t>告发布机制，从而促进该行业的各企业认真积极地履行社会责任，为早日建成我</w:t></w:r><w:r><w:t>国新型煤炭工业体系而努力。</w:t></w:r></w:p><w:p w:rsidR="0018722C"><w:pPr><w:topLinePunct/></w:pPr><w:r><w:t>证券交易部门及相关监督管理部门也在采取行动，积极践行社会责任，监督</w:t></w:r><w:r><w:t>企业认真披露社会责任报告。</w:t></w:r><w:r><w:t>2006</w:t></w:r><w:r></w:r><w:r w:rsidR="001852F3"><w:t xml:space="preserve">年</w:t></w:r><w:r><w:t>8</w:t></w:r><w:r></w:r><w:r w:rsidR="001852F3"><w:t xml:space="preserve">月及</w:t></w:r><w:r><w:t>2008</w:t></w:r><w:r></w:r><w:r w:rsidR="001852F3"><w:t xml:space="preserve">年</w:t></w:r><w:r><w:t>5</w:t></w:r><w:r></w:r><w:r w:rsidR="001852F3"><w:t xml:space="preserve">月，深圳证券交易所与上</w:t></w:r><w:r><w:t>海证券交易所先后发布文件《深圳证券交易所上市公司社会责任指引》</w:t></w:r><w:r><w:t>、《关于加</w:t></w:r><w:r><w:t>强上市公司社会责任承担工作的通知》，指导各上市公司承担各自的社会责任。</w:t></w:r></w:p><w:p w:rsidR="0018722C"><w:pPr><w:topLinePunct/></w:pPr><w:r><w:t>2013</w:t></w:r><w:r></w:r><w:r w:rsidR="001852F3"><w:t xml:space="preserve">年</w:t></w:r><w:r><w:t>12</w:t></w:r><w:r></w:r><w:r w:rsidR="001852F3"><w:t xml:space="preserve">月</w:t></w:r><w:r><w:t>18</w:t></w:r><w:r></w:r><w:r w:rsidR="001852F3"><w:t xml:space="preserve">日，中小企业合作发展促进中心、中小企业全国理事会发布《中</w:t></w:r><w:r><w:t>国中小企业社会责任指南》，</w:t></w:r><w:r><w:t>2014</w:t></w:r><w:r></w:r><w:r w:rsidR="001852F3"><w:t xml:space="preserve">年起在全国推广实施，这是第一份关于中小企业的社会责任践行指南，意味着社会责任进入一个新的发展时期。</w:t></w:r></w:p><w:p w:rsidR="0018722C"><w:pPr><w:topLinePunct/></w:pPr><w:r><w:t>越来越多的行动证明，企业认真履行并披露社会责任直接影响其财务决策、</w:t></w:r><w:r><w:t>未来发展机遇及公众的可信度。投资决策是企业三大决策之一，直接关系到其生</w:t></w:r><w:r><w:t>存与发展。投资决策直接决定了企业的融资决策，而且影响企业的股利支付政策。</w:t></w:r><w:r><w:t>然而，</w:t></w:r><w:r><w:t>近年</w:t></w:r><w:r><w:t>来，我国上市公司中非效率投资问题严重，阻碍我国资本市场的健康</w:t></w:r><w:r><w:t>发展。那么，如何提高公司投资效率、如何解决非效率投资问题就变得迫在眉睫。</w:t></w:r></w:p><w:p w:rsidR="0018722C"><w:pPr><w:topLinePunct/></w:pPr><w:r><w:t>已有文献显示，信息披露能够缩小企业的信息不对称差异，对投资效率的提升发</w:t></w:r><w:r><w:t>挥积极作用。但是，学术界关于社会责任信息披露如何影响投资效率的文献特别</w:t></w:r><w:r><w:t>稀少，这为本文提供了研究思路。</w:t></w:r></w:p><w:p w:rsidR="0018722C"><w:pPr><w:pStyle w:val="Heading3"/><w:topLinePunct/><w:ind w:left="200" w:hangingChars="200" w:hanging="200"/></w:pPr><w:bookmarkStart w:id="896175" w:name="_Toc686896175"/><w:bookmarkStart w:name="_bookmark3" w:id="13"/><w:bookmarkEnd w:id="13"/><w:r><w:t>1.1.2</w:t></w:r><w:r><w:t xml:space="preserve"> </w:t></w:r><w:r></w:r><w:bookmarkStart w:name="_bookmark3" w:id="14"/><w:bookmarkEnd w:id="14"/><w:r><w:t>研究意义</w:t></w:r><w:bookmarkEnd w:id="896175"/></w:p><w:p w:rsidR="0018722C"><w:pPr><w:pStyle w:val="4"/><w:topLinePunct/><w:ind w:left="200" w:hangingChars="200" w:hanging="200"/></w:pPr><w:r><w:t>1.</w:t></w:r><w:r><w:t xml:space="preserve"> </w:t></w:r><w:r><w:t>理论意义</w:t></w:r></w:p><w:p w:rsidR="0018722C"><w:pPr><w:topLinePunct/></w:pPr><w:r><w:t>理论方面，本文更加丰富了关于社会责任信息披露的理论及社会责任与投资</w:t></w:r><w:r><w:t>效率的相关研究成果。通过梳理、归纳已有研究成果并具体分析社会责任信息披露对投资效率的作用机理，本文论证了社会责任信息披露能够作用于投资效率，</w:t></w:r><w:r w:rsidR="001852F3"><w:t xml:space="preserve">希望能够对解决非效率投资问题发挥一定的积极作用。</w:t></w:r></w:p><w:p w:rsidR="0018722C"><w:pPr><w:pStyle w:val="4"/><w:topLinePunct/><w:ind w:left="200" w:hangingChars="200" w:hanging="200"/></w:pPr><w:r><w:t>2.</w:t></w:r><w:r><w:t xml:space="preserve"> </w:t></w:r><w:r><w:t>现实意义</w:t></w:r></w:p><w:p w:rsidR="0018722C"><w:pPr><w:topLinePunct/></w:pPr><w:r><w:t>（</w:t></w:r><w:r><w:t>1</w:t></w:r><w:r><w:t>）</w:t></w:r><w:r><w:t>虽然我国目前仍处于自愿披露社会责任信息阶段，但是采矿业属于高</w:t></w:r><w:r><w:t>污染、高风险行业，理应承担更多的社会责任，详细并真实地披露有关信息。在这样的特殊背景下，探讨该行业的社会责任信息披露能否对投资效率产生作用，</w:t></w:r><w:r><w:t>能够促进该行业成员自愿披露有关信息，缩小信息不对称差异，能够解决低效率</w:t></w:r><w:r><w:t>投资的问题，促进资本市场的信息更加公开、透明。</w:t></w:r></w:p><w:p w:rsidR="0018722C"><w:pPr><w:topLinePunct/></w:pPr><w:r><w:t>（</w:t></w:r><w:r><w:t>2</w:t></w:r><w:r><w:t>）</w:t></w:r><w:r><w:t>本文的研究成果对采矿业的企业、监管机构以及其他利益相关者具有一定的启示作用，有助于政府相关部门更好地制定社会责任信息披露机制。</w:t></w:r></w:p><w:p w:rsidR="0018722C"><w:pPr><w:pStyle w:val="Heading2"/><w:topLinePunct/><w:ind w:left="171" w:hangingChars="171" w:hanging="171"/></w:pPr><w:bookmarkStart w:id="896176" w:name="_Toc686896176"/><w:bookmarkStart w:name="1.2 研究内容及结构 " w:id="15"/><w:bookmarkEnd w:id="15"/><w:r><w:t>1.2</w:t></w:r><w:r><w:t xml:space="preserve"> </w:t></w:r><w:r></w:r><w:bookmarkStart w:name="_bookmark4" w:id="16"/><w:bookmarkEnd w:id="16"/><w:r></w:r><w:bookmarkStart w:name="_bookmark4" w:id="17"/><w:bookmarkEnd w:id="17"/><w:r><w:t>研究内容及结构</w:t></w:r><w:bookmarkEnd w:id="896176"/></w:p><w:p w:rsidR="0018722C"><w:pPr><w:topLinePunct/></w:pPr><w:r><w:t>根据对关于社会责任信息披露和投资效率的文献进行梳理，并运用信息不对</w:t></w:r><w:r><w:t>称理论、委托代理理论及利益相关者理论进行深入分析，本文拟选取</w:t></w:r><w:r><w:t>2011</w:t></w:r><w:r></w:r><w:r w:rsidR="001852F3"><w:t xml:space="preserve">至</w:t></w:r><w:r><w:t>2013</w:t></w:r><w:r><w:t>年沪深两市已披露社会责任信息的采矿业上市公司为样本，检验社会责任信息披</w:t></w:r><w:r><w:t>露是否作用于投资效率。</w:t></w:r></w:p><w:p w:rsidR="0018722C"><w:pPr><w:topLinePunct/></w:pPr><w:r><w:t>本文主要分为五个部分，具体结构如下：</w:t></w:r></w:p><w:p w:rsidR="0018722C"><w:pPr><w:topLinePunct/></w:pPr><w:r><w:t>第一部分：绪论。阐述本文的研究背景和意义，概括本文主要内容，论述文</w:t></w:r><w:r><w:t>章结构和研究方法，挖掘创新点。这是本文后续研究的前提和基础。</w:t></w:r></w:p><w:p w:rsidR="0018722C"><w:pPr><w:topLinePunct/></w:pPr><w:r><w:t>第二部分：文献综述。回顾国内外相关文献，希望通过归纳总结，熟悉已有</w:t></w:r><w:r><w:t>文献结论，掌握科学的研究方法。这是本文得以继续的基本要求。</w:t></w:r></w:p><w:p w:rsidR="0018722C"><w:pPr><w:topLinePunct/></w:pPr><w:r><w:t>第三部分：理论基础。主要阐述本文涉及的基本概念以及运用的基本理论依</w:t></w:r><w:r><w:t>据。</w:t></w:r></w:p><w:p w:rsidR="0018722C"><w:pPr><w:topLinePunct/></w:pPr><w:bookmarkStart w:name="_bookmark7" w:id="18"/><w:bookmarkEnd w:id="18"/><w:r></w:r><w:r><w:t>第四部分：实证分析。通过整理文献并进行理论分析，本文提出假设，选取</w:t></w:r></w:p><w:p w:rsidR="0018722C"><w:pPr><w:topLinePunct/></w:pPr><w:r><w:t>2011</w:t></w:r><w:r w:rsidR="001852F3"><w:t xml:space="preserve">至</w:t></w:r><w:r w:rsidR="001852F3"><w:t xml:space="preserve">2013</w:t></w:r><w:r w:rsidR="001852F3"><w:t xml:space="preserve">年沪深两市已披露社会责任信息的采矿业上市公司为样本，利用</w:t></w:r></w:p><w:p w:rsidR="0018722C"><w:pPr><w:topLinePunct/></w:pPr><w:r><w:t>Richardson</w:t></w:r><w:r w:rsidR="001852F3"><w:t xml:space="preserve">模型计算投资效率，采用润灵环球责任评级机构的社会责任评级数据衡量社会责任信息披露，并按照产权性质的不同，运用描述性统计、相关性分析与回归分析，考察社会责任信息披露是否作用于投资效率。这是本文的关键。</w:t></w:r></w:p><w:p w:rsidR="0018722C"><w:pPr><w:topLinePunct/></w:pPr><w:r><w:t>第五部分：研究结论与政策建议。通过前文的实证分析，本章得到最终结论</w:t></w:r><w:r><w:t>并提出针对性建议。</w:t></w:r></w:p><w:p w:rsidR="0018722C"><w:pPr><w:pStyle w:val="Heading2"/><w:topLinePunct/><w:ind w:left="171" w:hangingChars="171" w:hanging="171"/></w:pPr><w:bookmarkStart w:id="896177" w:name="_Toc686896177"/><w:bookmarkStart w:name="1.3 研究方法 " w:id="19"/><w:bookmarkEnd w:id="19"/><w:r><w:t>1.3</w:t></w:r><w:r><w:t xml:space="preserve"> </w:t></w:r><w:r></w:r><w:bookmarkStart w:name="_bookmark5" w:id="20"/><w:bookmarkEnd w:id="20"/><w:r></w:r><w:bookmarkStart w:name="_bookmark5" w:id="21"/><w:bookmarkEnd w:id="21"/><w:r><w:t>研究方法</w:t></w:r><w:bookmarkEnd w:id="896177"/></w:p><w:p w:rsidR="0018722C"><w:pPr><w:topLinePunct/></w:pPr><w:r><w:t>本文综合运用规范研究以及实证研究的方法。具体表现为：</w:t></w:r></w:p><w:p w:rsidR="0018722C"><w:pPr><w:topLinePunct/></w:pPr><w:r><w:t>规范研究方面，首先对前人的相关研究进行了梳理和归纳，以信息不对称理</w:t></w:r><w:r><w:t>论委托代理理论及利益相关者理论为基础，结合我国资本市场的实际情况，按照</w:t></w:r><w:r><w:t>不同的产权性质，探讨社会责任信息披露能否对投资效率产生作用。</w:t></w:r></w:p><w:p w:rsidR="0018722C"><w:pPr><w:topLinePunct/></w:pPr><w:r><w:t>实证研究方面，运用</w:t></w:r><w:r w:rsidR="001852F3"><w:t xml:space="preserve">Richardson</w:t></w:r><w:r></w:r><w:r w:rsidR="001852F3"><w:t xml:space="preserve">模型</w:t></w:r><w:r><w:t>（</w:t></w:r><w:r><w:t xml:space="preserve">2006</w:t></w:r><w:r><w:t>）</w:t></w:r><w:r><w:t xml:space="preserve">量化投资效率，选取</w:t></w:r><w:r w:rsidR="001852F3"><w:t xml:space="preserve">2011</w:t></w:r><w:r><w:t>至</w:t></w:r><w:r><w:t>2013</w:t></w:r><w:r></w:r><w:r w:rsidR="001852F3"><w:t xml:space="preserve">年沪深两市已披露社会责任信息的采矿业上市公司，采用回归分析探讨</w:t></w:r><w:r><w:t>样本公司的社会责任信息披露是否作用于投资效率。同时，进一步对比不同产权</w:t></w:r><w:r><w:t>性质的样本企业中该作用是不是不同及有何不同。本文主要采用描述性统计、相</w:t></w:r><w:r><w:t>关性分析、回归分析等统计分析方法。采用的分析工具主要为</w:t></w:r><w:r><w:t>Excel</w:t></w:r><w:r><w:t> </w:t></w:r><w:r><w:t>2013</w:t></w:r><w:r></w:r><w:r w:rsidR="001852F3"><w:t xml:space="preserve">和</w:t></w:r><w:r><w:t>SPS</w:t></w:r><w:r><w:t>S</w:t></w:r></w:p><w:p w:rsidR="0018722C"><w:pPr><w:topLinePunct/></w:pPr><w:r><w:t>20.0</w:t></w:r><w:r><w:t>.</w:t></w:r></w:p><w:p w:rsidR="0018722C"><w:pPr><w:pStyle w:val="Heading2"/><w:topLinePunct/><w:ind w:left="171" w:hangingChars="171" w:hanging="171"/></w:pPr><w:bookmarkStart w:id="896178" w:name="_Toc686896178"/><w:bookmarkStart w:name="1.4 研究创新 " w:id="22"/><w:bookmarkEnd w:id="22"/><w:r></w:r><w:bookmarkStart w:name="_bookmark6" w:id="23"/><w:bookmarkEnd w:id="23"/><w:r></w:r><w:r><w:t>1.4</w:t></w:r><w:r><w:t xml:space="preserve"> </w:t></w:r><w:r><w:t>研究创新</w:t></w:r><w:bookmarkEnd w:id="896178"/></w:p><w:p w:rsidR="0018722C"><w:pPr><w:topLinePunct/></w:pPr><w:r><w:t>第一，不管是社会责任信息披露相关研究，还是投资效率相关研究，现有文</w:t></w:r><w:r><w:t>献大多都集中在经济后果及影响因素方面，鲜有文献从社会责任信息披露角度探</w:t></w:r><w:r><w:t>讨投资效率问题。本文探讨不同产权性质的采矿业上市公司中社会责任信息披露</w:t></w:r><w:r><w:t>对投资效率的作用是否不同，从而丰富该领域的相关研究。</w:t></w:r></w:p><w:p w:rsidR="0018722C"><w:pPr><w:topLinePunct/></w:pPr><w:r><w:t>第二，采矿业是一个高污染、高风险的行业，理应认真履行社会责任，为其</w:t></w:r><w:r><w:t>他企业作示范，例如从行动上保护环境、从细节上保障职工的合法权益、从根本</w:t></w:r><w:r><w:t>上促进社区和谐。鉴于行业差异会引起社会责任信息披露的差异，本文选用采矿业上市公司为样本，探讨该行业中社会责任信息披露是否对投资效率产生作用。</w:t></w:r></w:p><w:p w:rsidR="0018722C"><w:pPr><w:pStyle w:val="Heading1"/><w:topLinePunct/></w:pPr><w:bookmarkStart w:id="896179" w:name="_Toc686896179"/><w:bookmarkStart w:name="第二章 文献综述 " w:id="24"/><w:bookmarkEnd w:id="24"/><w:r></w:r><w:r><w:t>第二章</w:t></w:r><w:r><w:t xml:space="preserve">  </w:t></w:r><w:r w:rsidRPr="00DB64CE"><w:t>文献综述</w:t></w:r><w:bookmarkEnd w:id="896179"/></w:p><w:p w:rsidR="0018722C"><w:pPr><w:topLinePunct/></w:pPr><w:r><w:t>本章分别梳理了投资效率相关研究、社会责任信息披露相关研究及社会责任信息披露与投资效率的相关研究，并以此引出本文的理论依据及研究空间。</w:t></w:r></w:p><w:p w:rsidR="0018722C"><w:pPr><w:pStyle w:val="Heading2"/><w:topLinePunct/><w:ind w:left="171" w:hangingChars="171" w:hanging="171"/></w:pPr><w:bookmarkStart w:id="896180" w:name="_Toc686896180"/><w:bookmarkStart w:name="2.1 投资效率相关研究 " w:id="25"/><w:bookmarkEnd w:id="25"/><w:r><w:t>2.1</w:t></w:r><w:r><w:t xml:space="preserve"> </w:t></w:r><w:r></w:r><w:bookmarkStart w:name="_bookmark8" w:id="26"/><w:bookmarkEnd w:id="26"/><w:r></w:r><w:bookmarkStart w:name="_bookmark8" w:id="27"/><w:bookmarkEnd w:id="27"/><w:r><w:t>投资效率相关研究</w:t></w:r><w:bookmarkEnd w:id="896180"/></w:p><w:p w:rsidR="0018722C"><w:pPr><w:pStyle w:val="Heading3"/><w:topLinePunct/><w:ind w:left="200" w:hangingChars="200" w:hanging="200"/></w:pPr><w:bookmarkStart w:id="896181" w:name="_Toc686896181"/><w:bookmarkStart w:name="_bookmark9" w:id="28"/><w:bookmarkEnd w:id="28"/><w:r><w:t>2.1.1</w:t></w:r><w:r><w:t xml:space="preserve"> </w:t></w:r><w:r></w:r><w:bookmarkStart w:name="_bookmark9" w:id="29"/><w:bookmarkEnd w:id="29"/><w:r><w:t>投资效率计量方式研究</w:t></w:r><w:bookmarkEnd w:id="896181"/></w:p><w:p w:rsidR="0018722C"><w:pPr><w:topLinePunct/></w:pPr><w:r><w:t>Fazzari</w:t></w:r><w:r></w:r><w:r w:rsidR="001852F3"><w:t xml:space="preserve">等</w:t></w:r><w:r><w:t>（</w:t></w:r><w:r><w:t>1988</w:t></w:r><w:r><w:t>）</w:t></w:r><w:r><w:t>最早系统地提出投资效率的计量方法，即用投资—现金</w:t></w:r><w:r><w:t>流敏感性来度量过度投资。该模型预测，企业投资决策可能受到现金流运动的作</w:t></w:r><w:r><w:t>用。</w:t></w:r><w:r><w:t>Vogt</w:t></w:r><w:r><w:t>（</w:t></w:r><w:r><w:t>1994</w:t></w:r><w:r><w:t>）</w:t></w:r><w:r><w:t>创造了一个数理模型，包含投资的机会、现金流量及二者的交互变量，他通过交互项系数的正负情况来辨别非效率投资行为，如果该系数为正，</w:t></w:r><w:r><w:t>为投资不足，反之为过度投资。</w:t></w:r><w:r><w:t>Richardson</w:t></w:r><w:r><w:t>（</w:t></w:r><w:r><w:t>2006</w:t></w:r><w:r><w:t>）</w:t></w:r><w:r><w:t>提出“公司新增投资支出包</w:t></w:r><w:r><w:t>括预期部分和非正常部分，前者与其成长机会、上一年投资支出、融资约束、行</w:t></w:r><w:r><w:t>业和其他因素有关；后者如果为正，说明投资过度，反之说明投资不足。该模型</w:t></w:r><w:r><w:t>计算得到预期投资支出水平，然后将实际投资支出与预期投资支出的差值作为衡量投资效率的指标。若该值为正值，则代表过度投资，且其愈大，过度投资程度</w:t></w:r><w:r><w:t>愈高，若该值为负值，则表示投资不足”。</w:t></w:r><w:r><w:t>①</w:t></w:r></w:p><w:p w:rsidR="0018722C"><w:pPr><w:topLinePunct/></w:pPr><w:r><w:t>我国学者借鉴国外已有方法度量投资效率，其中大多利用</w:t></w:r><w:r><w:t>Richardson</w:t></w:r><w:r></w:r><w:r w:rsidR="001852F3"><w:t xml:space="preserve">模型</w:t></w:r><w:r><w:t>得到企业的残差以衡量投资效率的高低，如辛清泉，郑国坚，杨德明</w:t></w:r><w:r><w:t>（</w:t></w:r><w:r><w:t>2007</w:t></w:r><w:r><w:t>）</w:t></w:r><w:r><w:t>，</w:t></w:r><w:r><w:t>曹亚勇，王建琼，于丽丽</w:t></w:r><w:r><w:t>（</w:t></w:r><w:r><w:rPr><w:rFonts w:ascii="Calibri" w:eastAsia="Calibri"/><w:spacing w:val="-2"/></w:rPr><w:t>2012</w:t></w:r><w:r><w:t>）</w:t></w:r><w:r><w:t>等，对投资效率相关问题进行研究。本文也将</w:t></w:r><w:r><w:t>运用这种方法计算投资效率。</w:t></w:r></w:p><w:p w:rsidR="0018722C"><w:pPr><w:pStyle w:val="Heading3"/><w:topLinePunct/><w:ind w:left="200" w:hangingChars="200" w:hanging="200"/></w:pPr><w:bookmarkStart w:id="896182" w:name="_Toc686896182"/><w:bookmarkStart w:name="_bookmark10" w:id="30"/><w:bookmarkEnd w:id="30"/><w:r><w:t>2.1.2</w:t></w:r><w:r><w:t xml:space="preserve"> </w:t></w:r><w:r></w:r><w:bookmarkStart w:name="_bookmark10" w:id="31"/><w:bookmarkEnd w:id="31"/><w:r><w:t>投资效率影响因素研究</w:t></w:r><w:bookmarkEnd w:id="896182"/></w:p><w:p w:rsidR="0018722C"><w:pPr><w:pStyle w:val="4"/><w:topLinePunct/><w:ind w:left="200" w:hangingChars="200" w:hanging="200"/></w:pPr><w:r><w:t>1.</w:t></w:r><w:r><w:t xml:space="preserve"> </w:t></w:r><w:r><w:t>代理问题</w:t></w:r></w:p><w:p w:rsidR="0018722C"><w:pPr><w:topLinePunct/></w:pPr><w:r><w:t>Shleifer</w:t></w:r><w:r><w:t>（</w:t></w:r><w:r><w:t>1997</w:t></w:r><w:r><w:t>）</w:t></w:r><w:r><w:t>认为“管理者挑选更利于自身利益的投资决策主要因为管理</w:t></w:r><w:r><w:t>者与所有者之间的利益矛盾</w:t></w:r><w:r><w:rPr><w:rFonts w:hint="eastAsia"/></w:rPr><w:t>，</w:t></w:r><w:r><w:t>这就会使得公司整体的投资效率呈现低水平”。</w:t></w:r><w:r><w:t>②</w:t></w:r><w:r><w:t>L</w:t></w:r><w:r><w:t>a</w: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 xml:space="preserve">Richardson,</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Over-investment</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Free</w:t></w:r><w:r><w:rPr><w:rFonts w:cstheme="minorBidi" w:hAnsiTheme="minorHAnsi" w:eastAsiaTheme="minorHAnsi" w:asciiTheme="minorHAnsi"/></w:rPr><w:t> </w:t></w:r><w:r><w:rPr><w:rFonts w:cstheme="minorBidi" w:hAnsiTheme="minorHAnsi" w:eastAsiaTheme="minorHAnsi" w:asciiTheme="minorHAnsi"/></w:rPr><w:t>Cash</w:t></w:r><w:r><w:rPr><w:rFonts w:cstheme="minorBidi" w:hAnsiTheme="minorHAnsi" w:eastAsiaTheme="minorHAnsi" w:asciiTheme="minorHAnsi"/></w:rPr><w:t> </w:t></w:r><w:r><w:rPr><w:rFonts w:cstheme="minorBidi" w:hAnsiTheme="minorHAnsi" w:eastAsiaTheme="minorHAnsi" w:asciiTheme="minorHAnsi"/></w:rPr><w:t>Flow</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Review</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Accounting</w:t></w:r><w:r><w:rPr><w:rFonts w:cstheme="minorBidi" w:hAnsiTheme="minorHAnsi" w:eastAsiaTheme="minorHAnsi" w:asciiTheme="minorHAnsi"/></w:rPr><w:t> </w:t></w:r><w:r><w:rPr><w:rFonts w:cstheme="minorBidi" w:hAnsiTheme="minorHAnsi" w:eastAsiaTheme="minorHAnsi" w:asciiTheme="minorHAnsi"/></w:rPr><w:t>Studies,</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159-189.</w:t></w:r></w:p><w:p w:rsidR="0018722C"><w:pPr><w:topLinePunct/></w:pPr><w:r><w:rPr><w:rFonts w:cstheme="minorBidi" w:hAnsiTheme="minorHAnsi" w:eastAsiaTheme="minorHAnsi" w:asciiTheme="minorHAnsi"/></w:rPr><w:t>②</w:t></w:r><w:r><w:rPr><w:rFonts w:cstheme="minorBidi" w:hAnsiTheme="minorHAnsi" w:eastAsiaTheme="minorHAnsi" w:asciiTheme="minorHAnsi"/></w:rPr><w:t>Shleifer</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 xml:space="preserve">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survey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corporate</w:t></w:r><w:r><w:rPr><w:rFonts w:cstheme="minorBidi" w:hAnsiTheme="minorHAnsi" w:eastAsiaTheme="minorHAnsi" w:asciiTheme="minorHAnsi"/></w:rPr><w:t> </w:t></w:r><w:r><w:rPr><w:rFonts w:cstheme="minorBidi" w:hAnsiTheme="minorHAnsi" w:eastAsiaTheme="minorHAnsi" w:asciiTheme="minorHAnsi"/></w:rPr><w:t>governance</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The</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finance,</w:t></w:r><w:r><w:rPr><w:rFonts w:cstheme="minorBidi" w:hAnsiTheme="minorHAnsi" w:eastAsiaTheme="minorHAnsi" w:asciiTheme="minorHAnsi"/></w:rPr><w:t> </w:t></w:r><w:r><w:rPr><w:rFonts w:cstheme="minorBidi" w:hAnsiTheme="minorHAnsi" w:eastAsiaTheme="minorHAnsi" w:asciiTheme="minorHAnsi"/></w:rPr><w:t>1997,</w:t></w:r><w:r><w:rPr><w:rFonts w:cstheme="minorBidi" w:hAnsiTheme="minorHAnsi" w:eastAsiaTheme="minorHAnsi" w:asciiTheme="minorHAnsi"/></w:rPr><w:t> </w:t></w:r><w:r><w:rPr><w:rFonts w:cstheme="minorBidi" w:hAnsiTheme="minorHAnsi" w:eastAsiaTheme="minorHAnsi" w:asciiTheme="minorHAnsi"/></w:rPr><w:t>52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737-783.</w:t></w:r></w:p><w:p w:rsidR="0018722C"><w:pPr><w:topLinePunct/></w:pPr><w:r><w:t>Portal</w:t></w:r><w:r><w:t>（</w:t></w:r><w:r><w:t>1999</w:t></w:r><w:r><w:t>）</w:t></w:r><w:r><w:t>认为“当一项投资不能同时满足大股东和小股东的利益时</w:t></w:r><w:r><w:rPr><w:rFonts w:hint="eastAsia"/></w:rPr><w:t>，</w:t></w:r><w:r><w:t>大股东</w:t></w:r><w:r><w:t>的控股权远远大于小股东，因此，很多情况下，公司的投资效率低下更多地是因</w:t></w:r><w:r><w:t>为舍弃了小股东的利益而尽可能最大程度地满足大股东的利益需求”。</w:t></w:r><w:r><w:t>①</w:t></w:r></w:p><w:p w:rsidR="0018722C"><w:pPr><w:topLinePunct/></w:pPr><w:r><w:t>刘朝辉</w:t></w:r><w:r><w:t>（</w:t></w:r><w:r><w:rPr><w:spacing w:val="-4"/></w:rPr><w:t xml:space="preserve">2002</w:t></w:r><w:r><w:t>）</w:t></w:r><w:r><w:t>第一次建立模型并提出控股股东与关联交易的目的是私有收</w:t></w:r><w:r><w:t>益，这会导致过度投资行为。刘星，窦玮</w:t></w:r><w:r><w:t>（</w:t></w:r><w:r><w:rPr><w:spacing w:val="-2"/></w:rPr><w:t xml:space="preserve">2009</w:t></w:r><w:r><w:t>）</w:t></w:r><w:r><w:t>认为由于控股股东追求控制权</w:t></w:r><w:r><w:t>的个人欲望，被大股东拥有并控制的公司往往都会发生低效率的投资决策；如果</w:t></w:r><w:r><w:t>大股东对股份形成绝对控制，那么所有权比例越大，投资不足越严重，过度投资越轻微。</w:t></w:r></w:p><w:p w:rsidR="0018722C"><w:pPr><w:topLinePunct/></w:pPr><w:r><w:t>陈共荣，徐巍</w:t></w:r><w:r><w:t>（</w:t></w:r><w:r><w:t xml:space="preserve">2011</w:t></w:r><w:r><w:t>）</w:t></w:r><w:r><w:t>提出“第一大股东持有股份的比例与投资效率之间表</w:t></w:r><w:r><w:t>现出一种</w:t></w:r><w:r><w:t>N</w:t></w:r><w:r></w:r><w:r w:rsidR="001852F3"><w:t xml:space="preserve">型关系，非效率投资现象在国有企业中往往更加多见且严重，股权之</w:t></w:r><w:r><w:t>间的相互制约与平衡能够降低大股东利益主导下产生的低效率投资”。</w:t></w:r><w:r><w:t>②</w:t></w:r></w:p><w:p w:rsidR="0018722C"><w:pPr><w:pStyle w:val="4"/><w:topLinePunct/><w:ind w:left="200" w:hangingChars="200" w:hanging="200"/></w:pPr><w:r><w:t>2.</w:t></w:r><w:r><w:t xml:space="preserve"> </w:t></w:r><w:r><w:t>内部现金流</w:t></w:r></w:p><w:p w:rsidR="0018722C"><w:pPr><w:topLinePunct/></w:pPr><w:r><w:t xml:space="preserve">Stulz</w:t></w:r><w:r><w:t xml:space="preserve">（</w:t></w:r><w:r><w:t xml:space="preserve">1990</w:t></w:r><w:r><w:t xml:space="preserve">）</w:t></w:r><w:r><w:t xml:space="preserve">发现自由现金流直接影响企业的投资决策，如果自由现金流较</w:t></w:r><w:r><w:t xml:space="preserve">为富裕，企业常常投资过度，反之，则投资不足。</w:t></w:r><w:r><w:t xml:space="preserve">Hovakimian</w:t></w:r><w:r></w:r><w:r w:rsidR="001852F3"><w:t xml:space="preserve">和</w:t></w:r><w:r><w:t xml:space="preserve">Titman</w:t></w:r><w:r><w:t xml:space="preserve">（</w:t></w:r><w:r><w:t xml:space="preserve">2003</w:t></w:r><w:r><w:t xml:space="preserve">）</w:t></w:r><w:r></w:r><w:r><w:t xml:space="preserve">指出现金流量愈敏感，引起过度投资的可能性就愈大。</w:t></w:r><w:r><w:t xml:space="preserve">Dittmar，Smith</w:t></w:r><w:r><w:t xml:space="preserve">（</w:t></w:r><w:r><w:t xml:space="preserve">2007</w:t></w:r><w:r><w:t xml:space="preserve">）</w:t></w:r><w:r></w:r><w:r w:rsidR="001852F3"><w:t xml:space="preserve">提出存在非效率投资行为的企业中，现金流充裕的企业比例更大。王治</w:t></w:r><w:r><w:t xml:space="preserve">（</w:t></w:r><w:r><w:t xml:space="preserve">2008</w:t></w:r><w:r><w:t xml:space="preserve">）</w:t></w:r><w:r></w:r><w:r><w:t xml:space="preserve">提出“当国有控股类上市公司内部现金流短缺时，投资对现金流不敏感，没有表</w:t></w:r><w:r><w:t xml:space="preserve">现为投资不足，反之，当内部现金流充裕时，投资对现金流敏感，存在过度投资现象；而无论非国有控股的上市企业产生的现金流量是充裕还是短缺</w:t></w:r><w:r><w:rPr><w:rFonts w:hint="eastAsia"/></w:rPr><w:t xml:space="preserve">，</w:t></w:r><w:r><w:t xml:space="preserve">其投资都</w:t></w:r><w:r><w:t xml:space="preserve">会对现金流量表现出一定的敏感度”。</w:t></w:r><w:r><w:t xml:space="preserve">③</w:t></w:r></w:p><w:p w:rsidR="0018722C"><w:pPr><w:pStyle w:val="4"/><w:topLinePunct/><w:ind w:left="200" w:hangingChars="200" w:hanging="200"/></w:pPr><w:r><w:t>3.</w:t></w:r><w:r><w:t xml:space="preserve"> </w:t></w:r><w:r><w:t>负债融资</w:t></w:r></w:p><w:p w:rsidR="0018722C"><w:pPr><w:topLinePunct/></w:pPr><w:r><w:t xml:space="preserve">Lang，Ofek，Stulz </w:t></w:r><w:r><w:t xml:space="preserve">(</w:t></w:r><w:r><w:t xml:space="preserve">1996</w:t></w:r><w:r><w:t xml:space="preserve">)</w:t></w:r><w:r><w:t xml:space="preserve">,</w:t></w:r><w:r w:rsidR="001852F3"><w:t xml:space="preserve"> </w:t></w:r><w:r w:rsidR="001852F3"><w:t xml:space="preserve">Cleary </w:t></w:r><w:r><w:t xml:space="preserve">(</w:t></w:r><w:r><w:t xml:space="preserve">1999</w:t></w:r><w:r><w:t xml:space="preserve">)</w:t></w:r><w:r><w:t xml:space="preserve"> Childs,</w:t></w:r><w:r w:rsidR="004B696B"><w:t xml:space="preserve"> </w:t></w:r><w:r w:rsidR="004B696B"><w:t xml:space="preserve">Mauer</w:t></w:r><w:r w:rsidR="001852F3"><w:t xml:space="preserve">和</w:t></w:r><w:r w:rsidR="001852F3"><w:t xml:space="preserve">Ott</w:t></w:r><w:r><w:t xml:space="preserve">（</w:t></w:r><w:r><w:t xml:space="preserve">2005</w:t></w:r><w:r><w:t xml:space="preserve">）</w:t></w:r><w:r w:rsidR="001852F3"><w:t xml:space="preserve">提出负债有利于抑制过度投资行为</w:t></w:r><w:r><w:rPr><w:rFonts w:hint="eastAsia"/></w:rPr><w:t xml:space="preserve">，</w:t></w:r><w:r><w:t xml:space="preserve">因为负债能够制约管理层为自身利益而进行的投资行为</w:t></w:r><w:r><w:rPr><w:rFonts w:hint="eastAsia"/></w:rPr><w:t xml:space="preserve">，</w:t></w:r><w:r><w:t xml:space="preserve">而且短期债务融资可以减少代理成本</w:t></w:r><w:r><w:rPr><w:rFonts w:hint="eastAsia"/></w:rPr><w:t xml:space="preserve">，</w:t></w:r><w:r w:rsidR="001852F3"><w:t xml:space="preserve">财务杠杆能够制约投资的增</w:t></w:r><w:r><w:t xml:space="preserve">加。童盼，陆正飞</w:t></w:r><w:r><w:t xml:space="preserve">（</w:t></w:r><w:r><w:rPr><w:spacing w:val="-2"/></w:rPr><w:t xml:space="preserve">2005</w:t></w:r><w:r><w:t xml:space="preserve">）</w:t></w:r><w:r><w:t xml:space="preserve">剖析了因企业举借债务引起的资产代替与投资不足问</w:t></w:r><w:r><w:t xml:space="preserve">题，并发现债务能够对过度投资起到一定的制约作用。连玉君，苏治</w:t></w:r><w:r><w:t xml:space="preserve">（</w:t></w:r><w:r><w:rPr><w:spacing w:val="-2"/></w:rPr><w:t xml:space="preserve">2009</w:t></w:r><w:r><w:t xml:space="preserve">）</w:t></w:r><w:r><w:t xml:space="preserve">指</w:t></w:r><w:r><w:t xml:space="preserve">出由于企业投资受融资约束的限制，其投资支出水平往往比最优水平降低了</w:t></w:r><w:r><w:t xml:space="preserve">20%-30%</w:t></w:r><w:r><w:t xml:space="preserve">。</w: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La Porta,</w:t></w:r><w:r w:rsidR="004B696B"><w:rPr><w:rFonts w:cstheme="minorBidi" w:hAnsiTheme="minorHAnsi" w:eastAsiaTheme="minorHAnsi" w:asciiTheme="minorHAnsi"/></w:rPr><w:t xml:space="preserve"> </w:t></w:r><w:r w:rsidR="004B696B"><w:rPr><w:rFonts w:cstheme="minorBidi" w:hAnsiTheme="minorHAnsi" w:eastAsiaTheme="minorHAnsi" w:asciiTheme="minorHAnsi"/></w:rPr><w:t>Rafael.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Florencio Lopez-de-Silanes,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Andrei shleifer,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Robert 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Law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Political Economy 1998:1113-1155</w:t></w:r></w:p><w:p w:rsidR="0018722C"><w:pPr><w:topLinePunct/></w:pPr><w:r><w:rPr><w:rFonts w:cstheme="minorBidi" w:hAnsiTheme="minorHAnsi" w:eastAsiaTheme="minorHAnsi" w:asciiTheme="minorHAnsi"/></w:rPr><w:t>②</w:t></w:r><w:r><w:rPr><w:rFonts w:cstheme="minorBidi" w:hAnsiTheme="minorHAnsi" w:eastAsiaTheme="minorHAnsi" w:asciiTheme="minorHAnsi"/></w:rPr><w:t>陈共荣、徐巍：《大股东特征与企业投资效率关系的实证研究》，《会计之友》，2011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王治：《现金流、股权结构与中国上市公司投资行为》，《当代经济管理》，2008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pStyle w:val="4"/><w:topLinePunct/><w:ind w:left="200" w:hangingChars="200" w:hanging="200"/></w:pPr><w:r><w:t>4.</w:t></w:r><w:r><w:t xml:space="preserve"> </w:t></w:r><w:r><w:t>产权性质</w:t></w:r></w:p><w:p w:rsidR="0018722C"><w:pPr><w:topLinePunct/></w:pPr><w:r><w:t>辛清泉，郑国坚，杨德明</w:t></w:r><w:r><w:t>（</w:t></w:r><w:r><w:t>2007</w:t></w:r><w:r><w:t>）</w:t></w:r><w:r><w:t>表明，大型企业的价值损害效应比地方政府</w:t></w:r><w:r><w:t>控制的企业作用更大，而其效率的推动作用更加有限。李焰，秦义虎，张肖</w:t></w:r><w:r><w:t>飞</w:t></w:r></w:p><w:p w:rsidR="0018722C"><w:pPr><w:topLinePunct/></w:pPr><w:r><w:t>（</w:t></w:r><w:r><w:t xml:space="preserve">2011</w:t></w:r><w:r><w:t>）</w:t></w:r><w:r><w:t>提出“不同的产权机制下，管理者的背景特点不同，作出的投资决策也</w:t></w:r><w:r><w:t>不相同，进而作用于投资效率。国有企业中的管理者年龄愈小，任期愈小，投资</w:t></w:r><w:r><w:t>规模愈大，该投资往往对投资效率产生消极影响；非国有企业中，管理者年龄愈</w:t></w:r><w:r><w:t>小，投资规模愈大，未对投资效率发挥显著作用，而是财经工作经历可以明显地</w:t></w:r><w:r><w:t>增加投资规模，促进投资效率的提升”。</w:t></w:r><w:r><w:t>①</w:t></w:r><w:r><w:t>任晋</w:t></w:r><w:r><w:t>（</w:t></w:r><w:r><w:rPr><w:spacing w:val="-2"/></w:rPr><w:t xml:space="preserve">2012</w:t></w:r><w:r><w:t>）</w:t></w:r><w:r><w:t>指出大股东治理与负债融</w:t></w:r><w:r><w:t>资是我国国有控股企业低投资效率的原因。张丁育</w:t></w:r><w:r><w:t>（</w:t></w:r><w:r><w:rPr><w:spacing w:val="-2"/></w:rPr><w:t xml:space="preserve">2013</w:t></w:r><w:r><w:t>）</w:t></w:r><w:r><w:t>发现“国有企业非效</w:t></w:r><w:r><w:t>率投资程度较高，董事会社会资本对非效率投资的影响却显著的弱于非国有企</w:t></w:r><w:r><w:t>业，对这些资本的利用效率较低。相对而言，非国有企业的董事会资本通常都能</w:t></w:r><w:r><w:t>够被运用得当来促进企业不断进步”。</w:t></w:r><w:r><w:t>②</w:t></w:r></w:p><w:p w:rsidR="0018722C"><w:pPr><w:pStyle w:val="Heading2"/><w:topLinePunct/><w:ind w:left="171" w:hangingChars="171" w:hanging="171"/></w:pPr><w:bookmarkStart w:id="896183" w:name="_Toc686896183"/><w:bookmarkStart w:name="2.2 社会责任信息披露相关研究 " w:id="32"/><w:bookmarkEnd w:id="32"/><w:r><w:t>2.2</w:t></w:r><w:r><w:t xml:space="preserve"> </w:t></w:r><w:r></w:r><w:bookmarkStart w:name="_bookmark11" w:id="33"/><w:bookmarkEnd w:id="33"/><w:r></w:r><w:bookmarkStart w:name="_bookmark11" w:id="34"/><w:bookmarkEnd w:id="34"/><w:r><w:t>社会责任信息披露相关研究</w:t></w:r><w:bookmarkEnd w:id="896183"/></w:p><w:p w:rsidR="0018722C"><w:pPr><w:topLinePunct/></w:pPr><w:r><w:t>随着公众对社会责任的认同感持续加深，企业也更加意识到社会责任对企业</w:t></w:r><w:r><w:t>形象及企业发展的重要性。学术界关于社会责任的文章逐年增多。总而言之，我国社会责任信息披</w:t></w:r><w:r><w:t>露水</w:t></w:r><w:r><w:t>平有待于继续提升。</w:t></w:r></w:p><w:p w:rsidR="0018722C"><w:pPr><w:pStyle w:val="Heading3"/><w:topLinePunct/><w:ind w:left="200" w:hangingChars="200" w:hanging="200"/></w:pPr><w:bookmarkStart w:id="896184" w:name="_Toc686896184"/><w:bookmarkStart w:name="_bookmark12" w:id="35"/><w:bookmarkEnd w:id="35"/><w:r><w:t>2.2.1</w:t></w:r><w:r><w:t xml:space="preserve"> </w:t></w:r><w:r></w:r><w:bookmarkStart w:name="_bookmark12" w:id="36"/><w:bookmarkEnd w:id="36"/><w:r><w:t>社会责任信息披露经济后果研究</w:t></w:r><w:bookmarkEnd w:id="896184"/></w:p><w:p w:rsidR="0018722C"><w:pPr><w:topLinePunct/></w:pPr><w:r><w:t>本部分研究主要包括价值相关性和资本成本两个方面。</w:t></w:r></w:p><w:p w:rsidR="0018722C"><w:pPr><w:pStyle w:val="4"/><w:topLinePunct/><w:ind w:left="200" w:hangingChars="200" w:hanging="200"/></w:pPr><w:r><w:t>1.</w:t></w:r><w:r><w:t xml:space="preserve"> </w:t></w:r><w:r><w:t>社会责任信息披露的价值相关性研究</w:t></w:r></w:p><w:p w:rsidR="0018722C"><w:pPr><w:topLinePunct/></w:pPr><w:r><w:t>一些学者认为社会责任信息披露和企业价值之间具有一定的关系。早在</w:t></w:r></w:p><w:p w:rsidR="0018722C"><w:pPr><w:topLinePunct/></w:pPr><w:r><w:t>1978</w:t></w:r><w:r></w:r><w:r w:rsidR="001852F3"><w:t xml:space="preserve">年</w:t></w:r><w:r><w:t>，Ingram</w:t></w:r><w:r></w:r><w:r w:rsidR="001852F3"><w:t xml:space="preserve">就采用市场反应来探讨社会责任信息披露是否能够对企业发生</w:t></w:r><w:r><w:t>一定的作用，其结果显示，对于投资组合来说，是否披露非货币化信息直接关系</w:t></w:r><w:r><w:t>其年收益率的高低。具体而言，披露这种信息的投资组合的年收益率较高，并且</w:t></w:r><w:r><w:t>这种区别在环境信息中最明显。李正</w:t></w:r><w:r><w:t>（</w:t></w:r><w:r><w:rPr><w:spacing w:val="-3"/></w:rPr><w:t xml:space="preserve">2006</w:t></w:r><w:r><w:t>）</w:t></w:r><w:r><w:t>提出不同时期社会责任对公司价值</w:t></w:r><w:r><w:t>的作用存在差别，在当期，二者之间是负相关关系；但从长远来看，公司价值不</w:t></w:r><w:r><w:t>会随着社会责任的践行而下降。袁蕴</w:t></w:r><w:r><w:t>（</w:t></w:r><w:r><w:rPr><w:spacing w:val="-2"/></w:rPr><w:t xml:space="preserve">2009</w:t></w:r><w:r><w:t>）</w:t></w:r><w:r><w:t>以企业整体作为出发点，借助托</w:t></w:r><w:r><w:t>宾</w: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李焰、秦义虎、张肖飞：《企业产权、管理者背景特征与投资效率》，《管理世界》，2011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张丁育：《上市公司董事会资本、产权性质与非效率投资的关联性研究》，吉林大学，2013</w:t></w:r><w:r w:rsidR="001852F3"><w:rPr><w:rFonts w:cstheme="minorBidi" w:hAnsiTheme="minorHAnsi" w:eastAsiaTheme="minorHAnsi" w:asciiTheme="minorHAnsi"/></w:rPr><w:t xml:space="preserve">年。</w:t></w:r></w:p><w:p w:rsidR="0018722C"><w:pPr><w:topLinePunct/></w:pPr><w:r><w:t>Q</w:t></w:r><w:r></w:r><w:r w:rsidR="001852F3"><w:t xml:space="preserve">理论实施了实证研究，发现虽然社会责任信息披露能够对公司价值产生作用，</w:t></w:r><w:r><w:t>但它不能主导企业价值的高低。</w:t></w:r></w:p><w:p w:rsidR="0018722C"><w:pPr><w:topLinePunct/></w:pPr><w:r><w:t>但是也有一些学者持不同观点，认为二者并没有相关关系。陈玉清，马丽丽</w:t></w:r></w:p><w:p w:rsidR="0018722C"><w:pPr><w:topLinePunct/></w:pPr><w:r><w:t>（</w:t></w:r><w:r><w:t xml:space="preserve">2005</w:t></w:r><w:r><w:t>）</w:t></w:r><w:r><w:t>提出，现阶段社会责任信息和企业价值的相关性并不明显，但是行业差</w:t></w:r><w:r><w:t>别也能对这种相关性产生作用。宋献中，龚明晓</w:t></w:r><w:r><w:t>（</w:t></w:r><w:r><w:t>2007</w:t></w:r><w:r><w:t>）</w:t></w:r><w:r><w:t>发现我国上市企业披露</w:t></w:r><w:r><w:t>的社会责任信息及其作出的决策的价值均较小。</w:t></w:r></w:p><w:p w:rsidR="0018722C"><w:pPr><w:pStyle w:val="4"/><w:topLinePunct/><w:ind w:left="200" w:hangingChars="200" w:hanging="200"/></w:pPr><w:r><w:t>2.</w:t></w:r><w:r><w:t xml:space="preserve"> </w:t></w:r><w:r><w:t>社会责任信息披露与资本成本的相关性</w:t></w:r></w:p><w:p w:rsidR="0018722C"><w:pPr><w:topLinePunct/></w:pPr><w:r><w:t>一些学者认为社会责任信息披露与资本成本表现出正相关关系。</w:t></w:r><w:r><w:rPr><w:rFonts w:ascii="Calibri" w:eastAsia="Calibri"/></w:rPr><w:t>Richardson</w:t></w:r></w:p><w:p w:rsidR="0018722C"><w:pPr><w:topLinePunct/></w:pPr><w:r><w:t>和</w:t></w:r><w:r><w:rPr><w:rFonts w:ascii="Calibri" w:eastAsia="Calibri"/></w:rPr><w:t>W</w:t></w:r><w:r><w:rPr><w:rFonts w:ascii="Calibri" w:eastAsia="Calibri"/></w:rPr><w:t>el</w:t></w:r><w:r><w:rPr><w:rFonts w:ascii="Calibri" w:eastAsia="Calibri"/></w:rPr><w:t>k</w:t></w:r><w:r><w:rPr><w:rFonts w:ascii="Calibri" w:eastAsia="Calibri"/></w:rPr><w:t>e</w:t></w:r><w:r><w:t>（</w:t></w:r><w:r><w:rPr><w:rFonts w:ascii="Calibri" w:eastAsia="Calibri"/></w:rPr><w:t>r</w:t></w:r><w:r w:rsidR="001852F3"><w:rPr><w:rFonts w:ascii="Calibri" w:eastAsia="Calibri"/></w:rPr><w:t xml:space="preserve">  </w:t></w:r><w:r><w:rPr><w:rFonts w:ascii="Calibri" w:eastAsia="Calibri"/></w:rPr><w:t>2001</w:t></w:r><w:r><w:t>）</w:t></w:r><w:r><w:t>利用</w:t></w:r><w:r><w:rPr><w:rFonts w:ascii="Calibri" w:eastAsia="Calibri"/></w:rPr><w:t>S</w:t></w:r><w:r><w:rPr><w:rFonts w:ascii="Calibri" w:eastAsia="Calibri"/></w:rPr><w:t>o</w:t></w:r><w:r><w:rPr><w:rFonts w:ascii="Calibri" w:eastAsia="Calibri"/></w:rPr><w:t>c</w:t></w:r><w:r><w:rPr><w:rFonts w:ascii="Calibri" w:eastAsia="Calibri"/></w:rPr><w:t>i</w:t></w:r><w:r><w:rPr><w:rFonts w:ascii="Calibri" w:eastAsia="Calibri"/></w:rPr><w:t>e</w:t></w:r><w:r><w:rPr><w:rFonts w:ascii="Calibri" w:eastAsia="Calibri"/></w:rPr><w:t>ty </w:t></w:r><w:r><w:rPr><w:rFonts w:ascii="Calibri" w:eastAsia="Calibri"/></w:rPr><w:t>M</w:t></w:r><w:r><w:rPr><w:rFonts w:ascii="Calibri" w:eastAsia="Calibri"/></w:rPr><w:t>a</w:t></w:r><w:r><w:rPr><w:rFonts w:ascii="Calibri" w:eastAsia="Calibri"/></w:rPr><w:t>na</w:t></w:r><w:r><w:rPr><w:rFonts w:ascii="Calibri" w:eastAsia="Calibri"/></w:rPr><w:t>g</w:t></w:r><w:r><w:rPr><w:rFonts w:ascii="Calibri" w:eastAsia="Calibri"/></w:rPr><w:t>em</w:t></w:r><w:r><w:rPr><w:rFonts w:ascii="Calibri" w:eastAsia="Calibri"/></w:rPr><w:t>e</w:t></w:r><w:r><w:rPr><w:rFonts w:ascii="Calibri" w:eastAsia="Calibri"/></w:rPr><w:t>n</w:t></w:r><w:r><w:rPr><w:rFonts w:ascii="Calibri" w:eastAsia="Calibri"/></w:rPr><w:t>t</w:t></w:r><w:r><w:rPr><w:rFonts w:ascii="Calibri" w:eastAsia="Calibri"/></w:rPr><w:t> </w:t></w:r><w:r><w:rPr><w:rFonts w:ascii="Calibri" w:eastAsia="Calibri"/></w:rPr><w:t>A</w:t></w:r><w:r><w:rPr><w:rFonts w:ascii="Calibri" w:eastAsia="Calibri"/></w:rPr><w:t>c</w:t></w:r><w:r><w:rPr><w:rFonts w:ascii="Calibri" w:eastAsia="Calibri"/></w:rPr><w:t>c</w:t></w:r><w:r><w:rPr><w:rFonts w:ascii="Calibri" w:eastAsia="Calibri"/></w:rPr><w:t>o</w:t></w:r><w:r><w:rPr><w:rFonts w:ascii="Calibri" w:eastAsia="Calibri"/></w:rPr><w:t>u</w:t></w:r><w:r><w:rPr><w:rFonts w:ascii="Calibri" w:eastAsia="Calibri"/></w:rPr><w:t>n</w:t></w:r><w:r><w:rPr><w:rFonts w:ascii="Calibri" w:eastAsia="Calibri"/></w:rPr><w:t>t</w:t></w:r><w:r><w:rPr><w:rFonts w:ascii="Calibri" w:eastAsia="Calibri"/></w:rPr><w:t>a</w:t></w:r><w:r><w:rPr><w:rFonts w:ascii="Calibri" w:eastAsia="Calibri"/></w:rPr><w:t>n</w:t></w:r><w:r><w:rPr><w:rFonts w:ascii="Calibri" w:eastAsia="Calibri"/></w:rPr><w:t>t</w:t></w:r><w:r><w:rPr><w:rFonts w:ascii="Calibri" w:eastAsia="Calibri"/></w:rPr><w:t>s </w:t></w:r><w:r><w:rPr><w:rFonts w:ascii="Calibri" w:eastAsia="Calibri"/></w:rPr><w:t>o</w:t></w:r><w:r><w:rPr><w:rFonts w:ascii="Calibri" w:eastAsia="Calibri"/></w:rPr><w:t>f</w:t></w:r><w:r><w:rPr><w:rFonts w:ascii="Calibri" w:eastAsia="Calibri"/></w:rPr><w:t> C</w:t></w:r><w:r><w:rPr><w:rFonts w:ascii="Calibri" w:eastAsia="Calibri"/></w:rPr><w:t>a</w:t></w:r><w:r><w:rPr><w:rFonts w:ascii="Calibri" w:eastAsia="Calibri"/></w:rPr><w:t>n</w:t></w:r><w:r><w:rPr><w:rFonts w:ascii="Calibri" w:eastAsia="Calibri"/></w:rPr><w:t>a</w:t></w:r><w:r><w:rPr><w:rFonts w:ascii="Calibri" w:eastAsia="Calibri"/></w:rPr><w:t>da</w:t></w:r><w:r><w:t>和</w:t></w:r><w:r><w:rPr><w:rFonts w:ascii="Calibri" w:eastAsia="Calibri"/></w:rPr><w:t>U</w:t></w:r><w:r><w:rPr><w:rFonts w:ascii="Calibri" w:eastAsia="Calibri"/></w:rPr><w:t>ni</w:t></w:r><w:r><w:rPr><w:rFonts w:ascii="Calibri" w:eastAsia="Calibri"/></w:rPr><w:t>v</w:t></w:r><w:r><w:rPr><w:rFonts w:ascii="Calibri" w:eastAsia="Calibri"/></w:rPr><w:t>e</w:t></w:r><w:r><w:rPr><w:rFonts w:ascii="Calibri" w:eastAsia="Calibri"/></w:rPr><w:t>r</w:t></w:r><w:r><w:rPr><w:rFonts w:ascii="Calibri" w:eastAsia="Calibri"/></w:rPr><w:t>si</w:t></w:r><w:r><w:rPr><w:rFonts w:ascii="Calibri" w:eastAsia="Calibri"/></w:rPr><w:t>ty </w:t></w:r><w:r><w:rPr><w:rFonts w:ascii="Calibri" w:eastAsia="Calibri"/></w:rPr><w:t>o</w:t></w:r><w:r><w:rPr><w:rFonts w:ascii="Calibri" w:eastAsia="Calibri"/></w:rPr><w:t>f</w:t></w:r></w:p><w:p w:rsidR="0018722C"><w:pPr><w:topLinePunct/></w:pPr><w:r><w:rPr><w:rFonts w:ascii="Calibri" w:eastAsia="Calibri"/></w:rPr><w:t>Quebec </w:t></w:r><w:r><w:rPr><w:rFonts w:ascii="Calibri" w:eastAsia="Calibri"/></w:rPr><w:t>at </w:t></w:r><w:r><w:rPr><w:rFonts w:ascii="Calibri" w:eastAsia="Calibri"/></w:rPr><w:t>Montreal</w:t></w:r><w:r><w:t>提供的</w:t></w:r><w:r><w:rPr><w:rFonts w:ascii="Calibri" w:eastAsia="Calibri"/></w:rPr><w:t>1900</w:t></w:r><w:r><w:t>年至</w:t></w:r><w:r><w:rPr><w:rFonts w:ascii="Calibri" w:eastAsia="Calibri"/></w:rPr><w:t>1992</w:t></w:r><w:r><w:t>年共</w:t></w:r><w:r><w:rPr><w:rFonts w:ascii="Calibri" w:eastAsia="Calibri"/></w:rPr><w:t>700</w:t></w:r><w:r><w:t>多家加拿大企业关于社会责</w:t></w:r><w:r><w:t>任信息披露的有效信息，发现这些样本的社会责任信息披露得愈充分，其权益资</w:t></w:r><w:r><w:t>本成本愈大。</w:t></w:r></w:p><w:p w:rsidR="0018722C"><w:pPr><w:topLinePunct/></w:pPr><w:r><w:t>另外一些学者认为社会责任信息披露与资本成本之间显示出负相关关系。李</w:t></w:r><w:r><w:t>明毅，惠晓峰</w:t></w:r><w:r><w:t>（</w:t></w:r><w:r><w:rPr><w:rFonts w:ascii="Calibri" w:eastAsia="Calibri"/></w:rPr><w:t>2008</w:t></w:r><w:r><w:t>）</w:t></w:r><w:r><w:t>发现在</w:t></w:r><w:r><w:rPr><w:rFonts w:ascii="Calibri" w:eastAsia="Calibri"/></w:rPr><w:t>502</w:t></w:r><w:r><w:t>个样本公司中，</w:t></w:r><w:r><w:rPr><w:rFonts w:ascii="Calibri" w:eastAsia="Calibri"/></w:rPr><w:t>366</w:t></w:r><w:r><w:t>个样本选用保守盈余政策</w:t></w:r><w:r><w:t>，</w:t></w:r></w:p><w:p w:rsidR="0018722C"><w:pPr><w:topLinePunct/></w:pPr><w:r><w:rPr><w:rFonts w:ascii="Calibri" w:eastAsia="Calibri"/></w:rPr><w:t>136</w:t></w:r><w:r><w:t>个样本选用激进盈余政策。保守盈余政策组中，保守度越高，其资本成本越</w:t></w:r></w:p><w:p w:rsidR="0018722C"><w:pPr><w:topLinePunct/></w:pPr><w:r><w:t>低；激进盈余政策组中，激进度与资本成本的相关性并不显著。信息披露质量的</w:t></w:r><w:r><w:t>提升能够减小公司的资本成本。李姝，赵颖，童婧</w:t></w:r><w:r><w:t>（</w:t></w:r><w:r><w:rPr><w:rFonts w:ascii="Calibri" w:hAnsi="Calibri" w:eastAsia="Calibri"/></w:rPr><w:t>2013</w:t></w:r><w:r><w:t>）</w:t></w:r><w:r><w:t>研究表明，“企业披</w:t></w:r><w:r><w:t>露社会责任信息能够作用于权益资本成本，促使其下降，而且存在首次披露效应；</w:t></w:r><w:r><w:t>社会责任信息质量对其产生的作用并不十分明显，机构投资者持有股份的比例也</w:t></w:r><w:r><w:t>未能对这种作用产生明显的促进效果”。</w:t></w:r><w:r><w:t>①</w:t></w:r></w:p><w:p w:rsidR="0018722C"><w:pPr><w:topLinePunct/></w:pPr><w:r><w:t>还有一些学者认为社会责任信息披露和资本成本是相互作用的。孟晓俊，肖</w:t></w:r><w:r><w:t>作平，曲佳莉</w:t></w:r><w:r><w:t>（</w:t></w:r><w:r><w:rPr><w:rFonts w:ascii="Calibri" w:hAnsi="Calibri" w:eastAsia="Calibri"/></w:rPr><w:t>2010</w:t></w:r><w:r><w:t>）</w:t></w:r><w:r><w:t>认为“社会责任信息披露与公司资本成本之间存在一种相</w:t></w:r><w:r><w:t>互作用的关系，即信息不对称会增加企业的资本成本，而社会责任信息披露能够</w:t></w:r><w:r><w:t>缩小这种信息差异程度，进而减少资本成本，但这种作用会因为企业是否如实披</w:t></w:r><w:r><w:t>露信息而大小不同，反之，低资本成本的公司发布社会责任信息的目的和真实性</w:t></w:r><w:r><w:t>也会比高资本成本的公司要差”。</w:t></w:r><w:r><w:t>②</w:t></w:r></w:p><w:p w:rsidR="0018722C"><w:pPr><w:pStyle w:val="Heading3"/><w:topLinePunct/><w:ind w:left="200" w:hangingChars="200" w:hanging="200"/></w:pPr><w:bookmarkStart w:id="896185" w:name="_Toc686896185"/><w:bookmarkStart w:name="_bookmark13" w:id="37"/><w:bookmarkEnd w:id="37"/><w:r><w:t>2.2.2</w:t></w:r><w:r><w:t xml:space="preserve"> </w:t></w:r><w:r></w:r><w:bookmarkStart w:name="_bookmark13" w:id="38"/><w:bookmarkEnd w:id="38"/><w:r><w:t>社会责任信息披露影响因素研究</w:t></w:r><w:bookmarkEnd w:id="896185"/></w:p><w:p w:rsidR="0018722C"><w:pPr><w:topLinePunct/></w:pPr><w:r><w:t>很多学者认为企业规模、负债比率和盈利水平影响企业社会责任信息披露。</w:t></w:r></w:p><w:p w:rsidR="0018722C"><w:pPr><w:topLinePunct/></w:pPr><w:r><w:t>Cowen</w:t></w:r><w:r><w:t xml:space="preserve">, </w:t></w:r><w:r><w:t>Ferrerir</w:t></w:r><w:r w:rsidR="001852F3"><w:t xml:space="preserve">和</w:t></w:r><w:r w:rsidR="001852F3"><w:t xml:space="preserve">Parker</w:t></w:r><w:r><w:t>（</w:t></w:r><w:r><w:t>1987</w:t></w:r><w:r><w:t>）</w:t></w:r><w:r w:rsidR="001852F3"><w:t xml:space="preserve">认为，企业规模能够对社会责任信息披露发</w: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李姝、赵颖、童婧：《社会责任报告降低了企业权益资本成本吗——来自中国资本市场的经验证据》，《会计研究》，2013</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孟晓俊、肖作平、曲佳莉：《企业社会责任信息披露与资本成本的互动关系——基于信息不对称视角的一</w:t></w:r></w:p><w:p w:rsidR="0018722C"><w:pPr><w:topLinePunct/></w:pPr><w:r><w:rPr><w:rFonts w:cstheme="minorBidi" w:hAnsiTheme="minorHAnsi" w:eastAsiaTheme="minorHAnsi" w:asciiTheme="minorHAnsi"/></w:rPr><w:t>个分析框架》，《会计研究》，2010</w:t></w:r><w:r w:rsidR="001852F3"><w:rPr><w:rFonts w:cstheme="minorBidi" w:hAnsiTheme="minorHAnsi" w:eastAsiaTheme="minorHAnsi" w:asciiTheme="minorHAnsi"/></w:rPr><w:t xml:space="preserve">第</w:t></w:r><w:r w:rsidR="001852F3"><w:rPr><w:rFonts w:cstheme="minorBidi" w:hAnsiTheme="minorHAnsi" w:eastAsiaTheme="minorHAnsi" w:asciiTheme="minorHAnsi"/></w:rPr><w:t xml:space="preserve">9</w:t></w:r><w:r w:rsidR="001852F3"><w:rPr><w:rFonts w:cstheme="minorBidi" w:hAnsiTheme="minorHAnsi" w:eastAsiaTheme="minorHAnsi" w:asciiTheme="minorHAnsi"/></w:rPr><w:t xml:space="preserve">期。</w:t></w:r></w:p><w:p w:rsidR="0018722C"><w:pPr><w:topLinePunct/></w:pPr><w:r><w:t>挥作用，企业规模越大，得到的社会关注度就会越高，社会责任信息就会披露得越充分。Deegan</w:t></w:r><w:r></w:r><w:r w:rsidR="001852F3"><w:t xml:space="preserve">和</w:t></w:r><w:r><w:t>Gordon</w:t></w:r><w:r><w:t>（</w:t></w:r><w:r><w:t>1996</w:t></w:r><w:r><w:t>）</w:t></w:r><w:r><w:t>提出不同行业的公司，其社会责任信息披露也</w:t></w:r><w:r><w:t>有区别，敏感行业</w:t></w:r><w:r><w:t>（</w:t></w:r><w:r><w:rPr><w:spacing w:val="-2"/></w:rPr><w:t>如煤炭开采业、化工业</w:t></w:r><w:r><w:t>）</w:t></w:r><w:r><w:t>的企业规模对社会责任信息披露的</w:t></w:r><w:r><w:t>作用比较明显。</w:t></w:r></w:p><w:p w:rsidR="0018722C"><w:pPr><w:topLinePunct/></w:pPr><w:r><w:t xml:space="preserve">Y.</w:t></w:r><w:r w:rsidR="001852F3"><w:t xml:space="preserve"> </w:t></w:r><w:r w:rsidR="001852F3"><w:t xml:space="preserve">T.</w:t></w:r><w:r w:rsidR="001852F3"><w:t xml:space="preserve"> </w:t></w:r><w:r w:rsidR="001852F3"><w:t xml:space="preserve">Mak</w:t></w:r><w:r></w:r><w:r w:rsidR="001852F3"><w:t xml:space="preserve">和</w:t></w:r><w:r><w:t xml:space="preserve">L.</w:t></w:r><w:r w:rsidR="001852F3"><w:t xml:space="preserve"> </w:t></w:r><w:r w:rsidR="001852F3"><w:t xml:space="preserve">L.</w:t></w:r><w:r w:rsidR="001852F3"><w:t xml:space="preserve"> </w:t></w:r><w:r w:rsidR="001852F3"><w:t xml:space="preserve">Eng</w:t></w:r><w:r></w:r><w:r><w:t>（</w:t></w:r><w:r><w:t>2003</w:t></w:r><w:r><w:t>）</w:t></w:r><w:r><w:t>提出，企业的负债程度越低，其环境信息披露得越充</w:t></w:r><w:r><w:t>分。李正</w:t></w:r><w:r><w:t>（</w:t></w:r><w:r><w:rPr><w:spacing w:val="-2"/></w:rPr><w:t xml:space="preserve">2006</w:t></w:r><w:r><w:t>）</w:t></w:r><w:r><w:t>提出“资产规模、债务比例、属于重污染行业这三个因素与公司履行社会责任呈现显著正相关关系；ST</w:t></w:r><w:r w:rsidR="001852F3"><w:t xml:space="preserve">公司中上年的盈利能力与企业承担社</w:t></w:r><w:r><w:t>会责任呈现出负相关关系，并且这种负相关关系很显著”。</w:t></w:r><w:r><w:t>①</w:t></w:r><w:r><w:t>陈文婕</w:t></w:r><w:r><w:t>（</w:t></w:r><w:r><w:rPr><w:spacing w:val="-2"/></w:rPr><w:t xml:space="preserve">20</w:t></w:r><w:r><w:rPr><w:spacing w:val="-2"/></w:rPr><w:t>0</w:t></w:r><w:r><w:rPr><w:spacing w:val="-2"/></w:rPr><w:t>9</w:t></w:r><w:r><w:t>）</w:t></w:r><w:r><w:t>认为</w:t></w:r></w:p><w:p w:rsidR="0018722C"><w:pPr><w:topLinePunct/></w:pPr><w:r><w:t>“企业规模、治理环境和盈利水平能够督促社会责任信息披露，行业差异也会影</w:t></w:r><w:r><w:t>响社会责任披露，独立董事制度未能有效促进社会责任信息披露”。</w:t></w:r><w:r><w:t>②</w:t></w:r><w:r><w:t>肖胜</w:t></w:r><w:r><w:t>楠</w:t></w:r></w:p><w:p w:rsidR="0018722C"><w:pPr><w:topLinePunct/></w:pPr><w:r><w:t>（</w:t></w:r><w:r><w:t xml:space="preserve">2012</w:t></w:r><w:r><w:t>）</w:t></w:r><w:r><w:t xml:space="preserve">提出，在煤炭企业中，公司的规模愈大，社会责任信息披露得愈详细；</w:t></w:r><w:r><w:t>其盈利能力愈强，社会责任信息披露得愈丰富；财务风险愈大，社会责任信息披露得越差。</w:t></w:r></w:p><w:p w:rsidR="0018722C"><w:pPr><w:topLinePunct/></w:pPr><w:r><w:t>部分学者发现其他因素也可以作用于社会责任信息披露。Amir</w:t></w:r><w:r><w:t>（</w:t></w:r><w:r><w:t xml:space="preserve">2006</w:t></w:r><w:r><w:t>）</w:t></w:r><w:r><w:t xml:space="preserve">认为，</w:t></w:r><w:r><w:t>公司内部员工持有股份越少，对社会责任信息的披露越有利。李姝，曹蕊</w:t></w:r><w:r><w:t>（</w:t></w:r><w:r><w:t xml:space="preserve">2010</w:t></w:r><w:r><w:t>）</w:t></w:r><w:r></w:r><w:r><w:t>认为“公司的代理成本愈大，其往往愈愿意披露社会责任信息，代理成本能够督</w:t></w:r><w:r><w:t>促公司披露社会责任信息，另外，最大程度地满足股东利益与社会责任的践行是</w:t></w:r><w:r><w:t>相得益彰的”。</w:t></w:r><w:r><w:t>③</w:t></w:r><w:r><w:t>姜涛，王怀明</w:t></w:r><w:r><w:t>（</w:t></w:r><w:r><w:rPr><w:spacing w:val="-2"/></w:rPr><w:t xml:space="preserve">2012</w:t></w:r><w:r><w:t>）</w:t></w:r><w:r><w:t>研究显示，董事会设置专业委员会能够提</w:t></w:r><w:r><w:t>高社会责任信息披</w:t></w:r><w:r><w:t>露水</w:t></w:r><w:r><w:t>平，董事会勤勉度及对其进行薪酬激励能够有效促进社会</w:t></w:r><w:r><w:t>责任信息披露，但其独立性不会对社会责任信息披露产生明显作用。肖胜</w:t></w:r><w:r><w:t>楠</w:t></w:r></w:p><w:p w:rsidR="0018722C"><w:pPr><w:topLinePunct/></w:pPr><w:r><w:t>（</w:t></w:r><w:r><w:t xml:space="preserve">2012</w:t></w:r><w:r><w:t>）</w:t></w:r><w:r><w:t>认为流通股比例、董事会规模与煤炭企业社会责任信息披露没有显著的</w:t></w:r><w:r><w:t>正相关关系。</w:t></w:r></w:p><w:p w:rsidR="0018722C"><w:pPr><w:pStyle w:val="Heading2"/><w:topLinePunct/><w:ind w:left="171" w:hangingChars="171" w:hanging="171"/></w:pPr><w:bookmarkStart w:id="896186" w:name="_Toc686896186"/><w:bookmarkStart w:name="2.3 社会责任信息披露与投资效率的相关研究 " w:id="39"/><w:bookmarkEnd w:id="39"/><w:r><w:t>2.3</w:t></w:r><w:r><w:t xml:space="preserve"> </w:t></w:r><w:r></w:r><w:bookmarkStart w:name="_bookmark14" w:id="40"/><w:bookmarkEnd w:id="40"/><w:r></w:r><w:bookmarkStart w:name="_bookmark14" w:id="41"/><w:bookmarkEnd w:id="41"/><w:r><w:t>社会责任信息披露与投资效率的相关研究</w:t></w:r><w:bookmarkEnd w:id="896186"/></w:p><w:p w:rsidR="0018722C"><w:pPr><w:topLinePunct/></w:pPr><w:r><w:t>很多文献分析了会计信息质量是否能够对投资效率产生作用。崔伟等</w:t></w:r><w:r><w:t>（</w:t></w:r><w:r><w:t xml:space="preserve">2008</w:t></w:r><w:r><w:t>）</w:t></w:r><w:r></w:r><w:r><w:t>提出如果将公司规模、盈利能力作为控制变量时，会计信息质量越高，投资现金</w:t></w:r><w:r><w:t>流敏感性就会有所降低，表明会计信息质量可以对投资效率产生积极作用。李青</w:t></w:r><w:r><w:t>原</w:t></w:r><w:r><w:t>（</w:t></w:r><w:r><w:rPr><w:spacing w:val="-2"/></w:rPr><w:t xml:space="preserve">2009</w:t></w:r><w:r><w:t>）</w:t></w:r><w:r><w:t>认为，企业的会计信息质量越高，低效率投资越少，而且在经过严格</w:t></w:r><w:r><w:t>审计的公司中，其与投资过度的这种负相关关系愈明显。袁建国等</w:t></w:r><w:r><w:t>（</w:t></w:r><w:r><w:rPr><w:spacing w:val="-2"/></w:rPr><w:t xml:space="preserve">2009</w:t></w:r><w:r><w:t>）</w:t></w:r><w:r><w:t>发现</w:t></w:r><w:r><w:t>会计信息质量越高，企业过度投资越少，高质量的会计信息能够对过度投资产</w:t></w:r><w:r><w:t>生</w: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李正</w:t></w:r><w:r><w:rPr><w:rFonts w:cstheme="minorBidi" w:hAnsiTheme="minorHAnsi" w:eastAsiaTheme="minorHAnsi" w:asciiTheme="minorHAnsi"/></w:rPr><w:t>：《企业社会责任与企业价值的相关性研究——来自沪市上市公司的经验证据》</w:t></w:r><w:r><w:rPr><w:rFonts w:cstheme="minorBidi" w:hAnsiTheme="minorHAnsi" w:eastAsiaTheme="minorHAnsi" w:asciiTheme="minorHAnsi"/></w:rPr><w:t>，《中国工业经济》，</w:t></w:r><w:r><w:rPr><w:rFonts w:cstheme="minorBidi" w:hAnsiTheme="minorHAnsi" w:eastAsiaTheme="minorHAnsi" w:asciiTheme="minorHAnsi"/></w:rPr><w:t>2006</w:t></w:r><w:r><w:rPr><w:rFonts w:cstheme="minorBidi" w:hAnsiTheme="minorHAnsi" w:eastAsiaTheme="minorHAnsi" w:asciiTheme="minorHAnsi"/></w:rPr><w:t>年第</w:t></w:r><w:r><w:rPr><w:rFonts w:cstheme="minorBidi" w:hAnsiTheme="minorHAnsi" w:eastAsiaTheme="minorHAnsi" w:asciiTheme="minorHAnsi"/></w:rPr><w:t>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陈文婕：《企业社会责任信息披露影响因素研究》，湖南大学，2009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③</w:t></w:r><w:r><w:rPr><w:rFonts w:cstheme="minorBidi" w:hAnsiTheme="minorHAnsi" w:eastAsiaTheme="minorHAnsi" w:asciiTheme="minorHAnsi"/></w:rPr><w:t>李姝、曹蕊：《基于代理成本理论的企业社会责任信息披露动因研究》，《第五届中国管理学年会——公司</w:t></w:r><w:r><w:rPr><w:rFonts w:cstheme="minorBidi" w:hAnsiTheme="minorHAnsi" w:eastAsiaTheme="minorHAnsi" w:asciiTheme="minorHAnsi"/></w:rPr><w:t>治理分会场论文集》，</w:t></w:r><w:r><w:rPr><w:rFonts w:cstheme="minorBidi" w:hAnsiTheme="minorHAnsi" w:eastAsiaTheme="minorHAnsi" w:asciiTheme="minorHAnsi"/></w:rPr><w:t>2010</w:t></w:r><w:r w:rsidR="001852F3"><w:rPr><w:rFonts w:cstheme="minorBidi" w:hAnsiTheme="minorHAnsi" w:eastAsiaTheme="minorHAnsi" w:asciiTheme="minorHAnsi"/></w:rPr><w:t xml:space="preserve">年。</w:t></w:r></w:p><w:p w:rsidR="0018722C"><w:pPr><w:topLinePunct/></w:pPr><w:r><w:t>约束作用，特别是在自由现金流比较充裕的企业中，这种负相关关系往往越发分</w:t></w:r><w:r><w:t>明。何熙琼</w:t></w:r><w:r><w:t>（</w:t></w:r><w:r><w:t>2012</w:t></w:r><w:r><w:t>）</w:t></w:r><w:r><w:t>认为公司投资不足与投资过度会受到会计信息质量的作用。</w:t></w:r></w:p><w:p w:rsidR="0018722C"><w:pPr><w:topLinePunct/></w:pPr><w:r><w:t>部分学者探讨了内部控制信息披露是否能够对投资效率发生作用。成玲提出</w:t></w:r></w:p><w:p w:rsidR="0018722C"><w:pPr><w:topLinePunct/></w:pPr><w:r><w:t>（</w:t></w:r><w:r><w:t>2013</w:t></w:r><w:r><w:t>）</w:t></w:r><w:r><w:t>“内控信息披露水平愈高，过度投资和投资不足现象愈少，而且它能够</w:t></w:r><w:r><w:t>有效解决存在的投资不足问题”。</w:t></w:r><w:r><w:t>①</w:t></w:r></w:p><w:p w:rsidR="0018722C"><w:pPr><w:topLinePunct/></w:pPr><w:r><w:t>近些年，学术界也出现关于信息披露质量和投资效率的其他研究。张伟，吕</w:t></w:r><w:r><w:t>伟</w:t></w:r><w:r><w:t>（</w:t></w:r><w:r><w:rPr><w:spacing w:val="-3"/></w:rPr><w:t xml:space="preserve">2009</w:t></w:r><w:r><w:t>）</w:t></w:r><w:r><w:t>认为公司投资效率的提高得益于信息不对称差异的缩小，而这种信息不对称差异的缩小又源于信息中介的繁荣发展和披</w:t></w:r><w:r><w:t>露水</w:t></w:r><w:r><w:t>平的提升。朱礼</w:t></w:r><w:r><w:t>（</w:t></w:r><w:r><w:rPr><w:spacing w:val="-1"/></w:rPr><w:t xml:space="preserve">2010</w:t></w:r><w:r><w:t>）</w:t></w:r><w:r></w:r><w:r><w:t>认为信息披露的内容愈丰富，投资不足愈可得到缓解。程新生，谭有超，刘建</w:t></w:r><w:r><w:t>梅</w:t></w:r></w:p><w:p w:rsidR="0018722C"><w:pPr><w:topLinePunct/></w:pPr><w:r><w:t>（</w:t></w:r><w:r><w:t xml:space="preserve">2012</w:t></w:r><w:r><w:t>）</w:t></w:r><w:r><w:t>发现“作为非财务信息与投资效率的中间变量，外部融资也会被有关制</w:t></w:r><w:r><w:t>度所约束，非财务信息不仅减少投资不足，而且也会引起投资过度，具有双重作</w:t></w:r><w:r><w:t>用”。</w:t></w:r><w:r><w:t>②</w:t></w:r><w:r><w:t>刘攀</w:t></w:r><w:r><w:t>（</w:t></w:r><w:r><w:rPr><w:spacing w:val="-4"/></w:rPr><w:t xml:space="preserve">2013</w:t></w:r><w:r><w:t>）</w:t></w:r><w:r><w:t>提出“信息披露与投资不足和投资过度呈显著的负相关关系，</w:t></w:r><w:r><w:t>如果很多条件都限制融资时，则其与投资不足的负相关关系更显著；若公司自由</w:t></w:r><w:r><w:t>现金流量比较充裕</w:t></w:r><w:r><w:rPr><w:rFonts w:hint="eastAsia"/></w:rPr><w:t>，</w:t></w:r><w:r><w:t>则公司信息披露质量与投资过度的负相关性更显著”。</w:t></w:r><w:r><w:t>③</w:t></w:r></w:p><w:p w:rsidR="0018722C"><w:pPr><w:topLinePunct/></w:pPr><w:r><w:t>目前，关于社会责任信息披露与投资效率的文献较少。曹亚勇，王建琼等</w:t></w:r></w:p><w:p w:rsidR="0018722C"><w:pPr><w:topLinePunct/></w:pPr><w:r><w:t>（</w:t></w:r><w:r><w:rPr><w:rFonts w:ascii="Calibri" w:eastAsia="Calibri"/></w:rPr><w:t>2012</w:t></w:r><w:r><w:t>）</w:t></w:r><w:r><w:t>提出社会责任信息披露越充分，投资效率越高，其中，其与投资过度呈</w:t></w:r><w:r><w:t>显著负相关关系。喻婷</w:t></w:r><w:r><w:t>（</w:t></w:r><w:r><w:rPr><w:rFonts w:ascii="Calibri" w:eastAsia="Calibri"/><w:spacing w:val="-2"/></w:rPr><w:t>2013</w:t></w:r><w:r><w:t>）</w:t></w:r><w:r><w:t>指出，我国食品饮料业企业普遍存在低效率投资</w:t></w:r><w:r><w:t>问题；社会责任履行与投资效率正相关，但不显著。曹亚勇</w:t></w:r><w:r><w:t>（</w:t></w:r><w:r><w:rPr><w:rFonts w:ascii="Calibri" w:eastAsia="Calibri"/><w:spacing w:val="-2"/></w:rPr><w:t>2013</w:t></w:r><w:r><w:t>）</w:t></w:r><w:r><w:t>实证发现地</w:t></w:r><w:r><w:t>方控制的上市公司存在非效率投资问题，上市公司履行社会责任能有效抑制这种</w:t></w:r><w:r><w:t>现象的发生，且该作用在地方政府干预比较强烈的地区越发清楚。</w:t></w:r></w:p><w:p w:rsidR="0018722C"><w:pPr><w:pStyle w:val="Heading2"/><w:topLinePunct/><w:ind w:left="171" w:hangingChars="171" w:hanging="171"/></w:pPr><w:bookmarkStart w:id="896187" w:name="_Toc686896187"/><w:bookmarkStart w:name="2.4 研究现状述评 " w:id="42"/><w:bookmarkEnd w:id="42"/><w:r><w:t>2.4</w:t></w:r><w:r><w:t xml:space="preserve"> </w:t></w:r><w:r></w:r><w:bookmarkStart w:name="_bookmark15" w:id="43"/><w:bookmarkEnd w:id="43"/><w:r></w:r><w:bookmarkStart w:name="_bookmark15" w:id="44"/><w:bookmarkEnd w:id="44"/><w:r><w:t>研究现状述评</w:t></w:r><w:bookmarkEnd w:id="896187"/></w:p><w:p w:rsidR="0018722C"><w:pPr><w:topLinePunct/></w:pPr><w:r><w:t>本章对相关文献研究进行整理，得出以下结论：</w:t></w:r></w:p><w:p w:rsidR="0018722C"><w:pPr><w:topLinePunct/></w:pPr><w:r><w:t>第一，投资效率研究方面，国内外研究主要集中于投资效率的计量及其影响</w:t></w:r><w:r><w:t>因素。我国学者大多借鉴</w:t></w:r><w:r><w:t>Richardson</w:t></w:r><w:r></w:r><w:r w:rsidR="001852F3"><w:t xml:space="preserve">残差模型考察我国资本市场中的投资效率</w:t></w:r><w:r><w:t>行为。鉴于此，本文也将采用该模型探讨投资效率问题。</w:t></w:r></w:p><w:p w:rsidR="0018722C"><w:pPr><w:topLinePunct/></w:pPr><w:r><w:t>第二，社会责任研究方面，学者们发现，概而论之，我国社会责任信息披</w:t></w:r><w:r><w:t>露</w:t></w:r><w:r><w:t>水</w:t></w:r><w:r><w:t>平还是比较低下，没有强制性要求，其经济后果主要涉及价值相关性和资本成</w:t></w:r><w:r><w:t>本研究，企业规模、盈利水平、负债比率、行业因素等都会影响社会责任信息披</w:t></w:r><w:r><w:t>露水</w:t></w:r><w:r><w:t>平。</w:t></w:r></w:p><w:p w:rsidR="0018722C"><w:pPr><w:topLinePunct/></w:pPr><w:r><w:t>第三，社会责任信息披露与投资效率的相关研究方面，学者们主要研究会计</w: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成玲：《内部控制信息披露对上市公司投资效率的影响研究》，浙江理工大学，2013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②</w:t></w:r><w:r><w:rPr><w:rFonts w:cstheme="minorBidi" w:hAnsiTheme="minorHAnsi" w:eastAsiaTheme="minorHAnsi" w:asciiTheme="minorHAnsi"/></w:rPr><w:t>程新生、谭有超、刘建梅：《非财务信息、外部融资与投资效率——基于外部制度约束的研究》，《管理</w:t></w:r></w:p><w:p w:rsidR="0018722C"><w:pPr><w:topLinePunct/></w:pPr><w:r><w:rPr><w:rFonts w:cstheme="minorBidi" w:hAnsiTheme="minorHAnsi" w:eastAsiaTheme="minorHAnsi" w:asciiTheme="minorHAnsi"/></w:rPr><w:t>世界》，2012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刘攀：《信息披露质量对公司非效率投资影响的实证研究》，湖南大学，2013</w:t></w:r><w:r w:rsidR="001852F3"><w:rPr><w:rFonts w:cstheme="minorBidi" w:hAnsiTheme="minorHAnsi" w:eastAsiaTheme="minorHAnsi" w:asciiTheme="minorHAnsi"/></w:rPr><w:t xml:space="preserve">年。</w:t></w:r></w:p><w:p w:rsidR="0018722C"><w:pPr><w:topLinePunct/></w:pPr><w:r><w:t>信息质量与投资效率、内部控制信息披露对投资效率的影响以及关于信息披露与</w:t></w:r><w:r><w:t>投资效率的其他研究。大多学者认为高质量的信息披露能够促进投资效率的提</w:t></w:r><w:r><w:t>升。很少有学者对社会责任信息披露与投资效率的关系进行研究，还未有学者比较分析不同产权性质的企业中社会责任信息披露对投资效率的影响。</w:t></w:r></w:p><w:p w:rsidR="0018722C"><w:pPr><w:topLinePunct/></w:pPr><w:r><w:t>因此，以上文献研究为本文研究采矿业上市公司的社会责任信息披露对投资效率的影响提供了新的空间。</w:t></w:r></w:p><w:p w:rsidR="0018722C"><w:pPr><w:pStyle w:val="Heading1"/><w:topLinePunct/></w:pPr><w:bookmarkStart w:id="896188" w:name="_Toc686896188"/><w:bookmarkStart w:name="第三章 社会责任信息披露与投资效率的理论基础 " w:id="45"/><w:bookmarkEnd w:id="45"/><w:r></w:r><w:bookmarkStart w:name="_bookmark16" w:id="46"/><w:bookmarkEnd w:id="46"/><w:r></w:r><w:r><w:t>第三章</w:t></w:r><w:r><w:t xml:space="preserve">  </w:t></w:r><w:r w:rsidRPr="00DB64CE"><w:t>社会责任信息披露与投资效率的理论基础</w:t></w:r><w:bookmarkEnd w:id="896188"/></w:p><w:p w:rsidR="0018722C"><w:pPr><w:topLinePunct/></w:pPr><w:r><w:t>本章首先对社会责任、投资效率等相关概念进行界定，其次通过相关理论剖</w:t></w:r><w:r><w:t>析社会责任信息披露对投资效率的作用机理，然后对社会责任信息披露的度量方</w:t></w:r><w:r><w:t>法进行阐述，为之后的实证部分做好铺垫。</w:t></w:r></w:p><w:p w:rsidR="0018722C"><w:pPr><w:pStyle w:val="Heading2"/><w:topLinePunct/><w:ind w:left="171" w:hangingChars="171" w:hanging="171"/></w:pPr><w:bookmarkStart w:id="896189" w:name="_Toc686896189"/><w:bookmarkStart w:name="3.1 相关概念界定 " w:id="47"/><w:bookmarkEnd w:id="47"/><w:r><w:t>3.1</w:t></w:r><w:r><w:t xml:space="preserve"> </w:t></w:r><w:r></w:r><w:bookmarkStart w:name="_bookmark17" w:id="48"/><w:bookmarkEnd w:id="48"/><w:r></w:r><w:bookmarkStart w:name="_bookmark17" w:id="49"/><w:bookmarkEnd w:id="49"/><w:r><w:t>相关概念界定</w:t></w:r><w:bookmarkEnd w:id="896189"/></w:p><w:p w:rsidR="0018722C"><w:pPr><w:pStyle w:val="Heading3"/><w:topLinePunct/><w:ind w:left="200" w:hangingChars="200" w:hanging="200"/></w:pPr><w:bookmarkStart w:id="896190" w:name="_Toc686896190"/><w:bookmarkStart w:name="_bookmark18" w:id="50"/><w:bookmarkEnd w:id="50"/><w:r><w:t>3.1.1</w:t></w:r><w:r><w:t xml:space="preserve"> </w:t></w:r><w:r></w:r><w:bookmarkStart w:name="_bookmark18" w:id="51"/><w:bookmarkEnd w:id="51"/><w:r><w:t>社会责任的内涵界定</w:t></w:r><w:bookmarkEnd w:id="896190"/></w:p><w:p w:rsidR="0018722C"><w:pPr><w:topLinePunct/></w:pPr><w:r><w:t>“企业社会责任”</w:t></w:r><w:r><w:t>（</w:t></w:r><w:r><w:t>Corporate Social Responsibility</w:t></w:r><w:r><w:t xml:space="preserve">, </w:t></w:r><w:r><w:rPr><w:spacing w:val="-6"/></w:rPr><w:t>简称</w:t></w:r><w:r><w:t>CSR</w:t></w:r><w:r><w:t>）</w:t></w:r><w:r><w:t>首先由</w:t></w:r><w:r><w:t>美国学者</w:t></w:r><w:r><w:t>Oliver•Sheldon</w:t></w:r><w:r><w:t>（</w:t></w:r><w:r><w:t>1924</w:t></w:r><w:r><w:t>）</w:t></w:r><w:r><w:t>指出，他将社会责任和企业所有者满足产业</w:t></w:r><w:r><w:t>内外不同需求的责任相结合，提出道德因素应当包含在社会责任内。“企业社会责任之父”Howard</w:t></w:r><w:r><w:t>•Bowen</w:t></w:r><w:r><w:t>（</w:t></w:r><w:r><w:t>1953</w:t></w:r><w:r><w:t>）</w:t></w:r><w:r><w:t>提出企业应该根据社会的目标和价值制定政</w:t></w:r><w:r><w:t>策并采取措施，落实社会责任。霍华德</w:t></w:r><w:r><w:rPr><w:rFonts w:hint="eastAsia"/></w:rPr><w:t>・</w:t></w:r><w:r><w:t>R•鲍恩认为公司应该主动履行社会责任。</w:t></w:r><w:r><w:t>但是，概而论之，这一时期企业社会责任问题没有获得社会的广泛认可，社会责</w:t></w:r><w:r><w:t>任研究也未能进入学术研究范畴。</w:t></w:r></w:p><w:p w:rsidR="0018722C"><w:pPr><w:topLinePunct/></w:pPr><w:r><w:t>众多学者在上世纪</w:t></w:r><w:r><w:t>60</w:t></w:r><w:r></w:r><w:r w:rsidR="001852F3"><w:t xml:space="preserve">年代西方社会广泛开展的社会运动的推动下开始探讨</w:t></w:r><w:r><w:t>企业社会责任这一议题。起初的研究多而杂，并未有哪一个理论能够力排众议成</w:t></w:r><w:r><w:t>为主流，随时间进行，最终形成了古典观和社会经济观两大阵营。前者主张企业</w:t></w:r><w:r><w:t>社会责任是满足股东利益要求，也就是说，他们认为企业的首要责任就是获取足够的利润来弥补未来可能发生的成本，以米尔顿</w:t></w:r><w:r><w:rPr><w:rFonts w:hint="eastAsia"/></w:rPr><w:t>・</w:t></w:r><w:r><w:t>弗里德曼为代表；而后者则要</w:t></w:r><w:r><w:t>求企业在对股东和社会同时负责的前提下，要兼顾企业短期财务绩效和长期财务</w:t></w:r><w:r><w:t>绩效，倘若如此，企业就要对员工、消费者、社区和环境均付出一定的行动成本。</w:t></w:r></w:p><w:p w:rsidR="0018722C"><w:pPr><w:topLinePunct/></w:pPr><w:r><w:t>学者们是从上世纪</w:t></w:r><w:r><w:t>70</w:t></w:r><w:r></w:r><w:r w:rsidR="001852F3"><w:t xml:space="preserve">到</w:t></w:r><w:r><w:t>90</w:t></w:r><w:r></w:r><w:r w:rsidR="001852F3"><w:t xml:space="preserve">年代开始关注企业社会责任，逐渐形成了以“三</w:t></w:r><w:r><w:t>个同心圆”、“金字塔”和“三重底线”为主的研究成果。三个同心圆由内而外分</w:t></w:r><w:r><w:t>别指向企业经济责任即基本责任，中间则指向经济功能与社会价值的兼顾，最后</w:t></w:r><w:r><w:t>的一圈则是强调企业促进社会进步的无形的责任。金字塔则类似于马斯洛关于人</w:t></w:r><w:r><w:t>类需求的金字塔，按着企业的构成、社会角色以及其发展将社会责任分为由下而</w:t></w:r><w:r><w:t>上的经济责任、法律责任、伦理责任和慈善责任四个层次。最后一个理论则提出</w:t></w:r><w:r><w:t>了经济、社会和环境这三个底线，与现今我国与可持续发展及和谐发展的战略相吻合。</w:t></w:r></w:p><w:p w:rsidR="0018722C"><w:pPr><w:topLinePunct/></w:pPr><w:r><w:t>21</w:t></w:r><w:r w:rsidR="001852F3"><w:t xml:space="preserve">世纪，企业社会责任这一话题也随着经济的迅猛发展而越发受到学者们</w:t></w:r><w:r><w:t>的关注。学者们对于其内涵已经逐渐形成了统一的认识，可以概括为：一方面</w:t></w:r><w:r><w:t>强</w:t></w:r></w:p><w:p w:rsidR="0018722C"><w:pPr><w:topLinePunct/></w:pPr><w:r><w:t>调以往被忽略的客户、职员、供应商等利益相关者也应该得到企业的关注；另一</w:t></w:r><w:r><w:t>方面，突出可持续发展，企业应该长远布局，作出功在当代利在千秋的谋略。社</w:t></w:r><w:r><w:t>会责任的内涵也是与时俱进的，它会同社会的发展和企业的壮大而不断地推陈出</w:t></w:r><w:r><w:t>新。由于研究视角、研究环境和条件的不同，学者们给出的企业社会责任内涵各</w:t></w:r><w:r><w:t>有不同，但均有其存在的合理性。通过多年来各国学者们的不断深入研究，各个时期的社会责任内涵也在不断丰富与变化中。</w:t></w:r></w:p><w:p w:rsidR="0018722C"><w:pPr><w:topLinePunct/></w:pPr><w:r><w:t>本文之所以得出按照利益相关者理论对企业社会责任内涵进行界定是合理</w:t></w:r><w:r><w:t>的结论，是建立在企业社会责任内涵的理论基础之上的。因此，企业应该主动承担并突出对利益相关者的责任，而不仅仅是寻求实现企业价值最大化。</w:t></w:r></w:p><w:p w:rsidR="0018722C"><w:pPr><w:pStyle w:val="Heading3"/><w:topLinePunct/><w:ind w:left="200" w:hangingChars="200" w:hanging="200"/></w:pPr><w:bookmarkStart w:id="896191" w:name="_Toc686896191"/><w:bookmarkStart w:name="_bookmark19" w:id="52"/><w:bookmarkEnd w:id="52"/><w:r><w:t>3.1.2</w:t></w:r><w:r><w:t xml:space="preserve"> </w:t></w:r><w:r></w:r><w:bookmarkStart w:name="_bookmark19" w:id="53"/><w:bookmarkEnd w:id="53"/><w:r><w:t>投资效率的概念界定</w:t></w:r><w:bookmarkEnd w:id="896191"/></w:p><w:p w:rsidR="0018722C"><w:pPr><w:topLinePunct/></w:pPr><w:r><w:t>经济学中的投资被界定为“为了增加企业在将来的产出而选择舍弃当前消费的经济活动”</w:t></w:r><w:r><w:t>①</w:t></w:r><w:r><w:t>。财务管理将投资定义为理财主体投入一些资金，期望在将来</w:t></w:r><w:r><w:t>能够获取预期收入的行为。根据不同的投资对象，投资被划分成对内投资和对外</w:t></w:r><w:r><w:t>投资两部分：对内投资是企业为了满足扩大再生产的需要而选择加大存货储备或</w:t></w:r><w:r><w:t>采购机器设备等方式进行的投资；对外投资是将资金投放于证券市场，如在二级</w:t></w:r><w:r><w:t>市场上购买股票、债券等。由于市场里的证券均有出售方和购买方，证券价值在出售时已经确定，其经济价值并未增加，所以，非金融企业在证券市场的买卖交易是一种金融交易。只有真实资本被创造出来，才能算作真实的投资。本文将投</w:t></w:r><w:r><w:t>资定义为企业为了扩大再生产，将资金用于增加存货存量、购买新设备和其他长期资产而进行的经济活动过程，即实物投资行为。</w:t></w:r></w:p><w:p w:rsidR="0018722C"><w:pPr><w:topLinePunct/></w:pPr><w:r><w:t>由于投资过程始终面向未来，具有不确定性，因此投资不一定能增加企业未</w:t></w:r><w:r><w:t>来的价值。当公司投资决策出现失误时，该决策往往导致企业未来价值下降。因</w:t></w:r><w:r><w:t>此，通常以是否能够促进企业价值的增加来衡量投资效率的高低。从经济学角度</w:t></w:r><w:r><w:t>分析，所谓效率是指经济资源的配置问题，即当企业所有的社会资源与技术水平</w:t></w:r><w:r><w:t>确定的情况下，如何将有限的资源在各种可选择的用途上进行配置，使资源的配置效果最优。本文强调，要实现企业价值最大化就需要企业的投资决策能够实现</w:t></w:r><w:r><w:t>未来有大量现金流入。因此企业要在最有效投资时投资，避免错过最有效时间而带来的非效率投资。非效率投资分为投资不足和投资过度，而界定两者的标尺是最佳投资支出，凡是与这一标尺不统一的投资都不利于公司可持续发展。</w: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萨缪尔森、诺德豪斯、刘保春等：《经济学》，河北科学技术出版社，2001</w:t></w:r><w:r w:rsidR="001852F3"><w:rPr><w:rFonts w:cstheme="minorBidi" w:hAnsiTheme="minorHAnsi" w:eastAsiaTheme="minorHAnsi" w:asciiTheme="minorHAnsi"/></w:rPr><w:t xml:space="preserve">年。</w:t></w:r></w:p><w:p w:rsidR="0018722C"><w:pPr><w:pStyle w:val="Heading2"/><w:topLinePunct/><w:ind w:left="171" w:hangingChars="171" w:hanging="171"/></w:pPr><w:bookmarkStart w:id="896192" w:name="_Toc686896192"/><w:bookmarkStart w:name="3.2 基本理论分析 " w:id="54"/><w:bookmarkEnd w:id="54"/><w:r><w:t>3.2</w:t></w:r><w:r><w:t xml:space="preserve"> </w:t></w:r><w:r></w:r><w:bookmarkStart w:name="_bookmark20" w:id="55"/><w:bookmarkEnd w:id="55"/><w:r></w:r><w:bookmarkStart w:name="_bookmark20" w:id="56"/><w:bookmarkEnd w:id="56"/><w:r><w:t>基本理论分析</w:t></w:r><w:bookmarkEnd w:id="896192"/></w:p><w:p w:rsidR="0018722C"><w:pPr><w:pStyle w:val="Heading3"/><w:topLinePunct/><w:ind w:left="200" w:hangingChars="200" w:hanging="200"/></w:pPr><w:bookmarkStart w:id="896193" w:name="_Toc686896193"/><w:bookmarkStart w:name="_bookmark21" w:id="57"/><w:bookmarkEnd w:id="57"/><w:r><w:t>3.2.1</w:t></w:r><w:r><w:t xml:space="preserve"> </w:t></w:r><w:r></w:r><w:bookmarkStart w:name="_bookmark21" w:id="58"/><w:bookmarkEnd w:id="58"/><w:r><w:t>信息不对称理论</w:t></w:r><w:bookmarkEnd w:id="896193"/></w:p><w:p w:rsidR="0018722C"><w:pPr><w:topLinePunct/></w:pPr><w:r><w:t>信息不对称理论由美国经济学家迈克尔</w:t></w:r><w:r><w:rPr><w:spacing w:val="-16"/><w:rFonts w:hint="eastAsia"/></w:rPr><w:t>・</w:t></w:r><w:r><w:t>斯彭斯、乔治</w:t></w:r><w:r><w:rPr><w:spacing w:val="-16"/><w:rFonts w:hint="eastAsia"/></w:rPr><w:t>・</w:t></w:r><w:r><w:t>阿克尔洛夫和约瑟夫</w:t></w:r><w:r><w:rPr><w:spacing w:val="-16"/><w:rFonts w:hint="eastAsia"/></w:rPr><w:t>・</w:t></w:r><w:r><w:t>斯蒂格利茨提出。该理论认为：市场上产品质量之所以会降低是由于卖家掌</w:t></w:r><w:r><w:t>握了更多与产品相关的信息，进而将高质量的产品排挤出市场，最终信息不对称</w:t></w:r><w:r><w:t>理论进入到经济管理领域，用于剖析相关经济问题。也就是说，拥有更多信息者就拥有了市场竞争更大的优势，从而出现不公平现象。</w:t></w:r></w:p><w:p w:rsidR="0018722C"><w:pPr><w:topLinePunct/></w:pPr><w:r><w:t>“柠檬市场”就是信息不对称最典型的</w:t></w:r><w:r><w:t>例子</w:t></w:r><w:r><w:t>，这不仅损害了拥有高质量产品</w:t></w:r><w:r><w:t>的卖方的利益，也损害了只能买到低质量的产品，久而久之，市场会因此止步不</w:t></w:r><w:r><w:t>前。信息不对称的另外一个</w:t></w:r><w:r><w:t>例子</w:t></w:r><w:r><w:t>就是资本市场。当所有者与经营者、投资者与经</w:t></w:r><w:r><w:t>营者之间存在信息不对称时，公司的营运成本就会大大增加，从而影响公司的投</w:t></w:r><w:r><w:t>资效率，阻碍公司的可持续发展。高质量的信息披露可以减轻由信息不对称导致</w:t></w:r><w:r><w:t>的不良影响。如果资本市场有效，公司能够及时、真实地披露关于经营状况、融资状况等高质量的信息，就可以大大降低交易成本，减少投资者的风险。</w:t></w:r></w:p><w:p w:rsidR="0018722C"><w:pPr><w:topLinePunct/></w:pPr><w:r><w:t>信息不对称的影响可以体现在企业管理者利用信息优势在投资决策中进行</w:t></w:r><w:r><w:t>过度投资以博取更大利益，也可能促使管理者进行投资不足来满足自己更多的休</w:t></w:r><w:r><w:t>闲娱乐的需求。高质量的信息披露不仅能够降低管理者的代理成本，对企业非效</w:t></w:r><w:r><w:t>率投资行为起到一定的抑制作用，而且能够降低投资风险，减少因融资成本过高导致的投资不足现象。</w:t></w:r></w:p><w:p w:rsidR="0018722C"><w:pPr><w:pStyle w:val="Heading3"/><w:topLinePunct/><w:ind w:left="200" w:hangingChars="200" w:hanging="200"/></w:pPr><w:bookmarkStart w:id="896194" w:name="_Toc686896194"/><w:bookmarkStart w:name="_bookmark22" w:id="59"/><w:bookmarkEnd w:id="59"/><w:r><w:t>3.2.2</w:t></w:r><w:r><w:t xml:space="preserve"> </w:t></w:r><w:r></w:r><w:bookmarkStart w:name="_bookmark22" w:id="60"/><w:bookmarkEnd w:id="60"/><w:r><w:t>委托代理理论理论</w:t></w:r><w:bookmarkEnd w:id="896194"/></w:p><w:p w:rsidR="0018722C"><w:pPr><w:topLinePunct/></w:pPr><w:r><w:t>早在</w:t></w:r><w:r><w:t>1976</w:t></w:r><w:r></w:r><w:r w:rsidR="001852F3"><w:t xml:space="preserve">年</w:t></w:r><w:r><w:t>，Jensen</w:t></w:r><w:r></w:r><w:r w:rsidR="001852F3"><w:t xml:space="preserve">和</w:t></w:r><w:r><w:t>Meckling</w:t></w:r><w:r></w:r><w:r w:rsidR="001852F3"><w:t xml:space="preserve">已经对委托代理关系进行界定，即“委托人采用契约的形式聘请代理人来履行他们应该履行的义务</w:t></w:r><w:r><w:rPr><w:rFonts w:hint="eastAsia"/></w:rPr><w:t>，</w:t></w:r><w:r><w:t>并据此提出著名的</w:t></w:r><w:r><w:t>委托代理理论”。</w:t></w:r><w:r><w:t>①</w:t></w:r><w:r><w:t>该理论认为，企业是利益相关者，如股东、管理者、债权人、</w:t></w:r><w:r><w:t>客户、员工等之间缔结的一组契约的联合体，当信息对称时，委托代理双方没有</w:t></w:r><w:r><w:t>隐瞒相关信息，委托人能够看到代理人的所有决策，据此判断其是否能够保障自</w:t></w:r><w:r><w:t>己利益的实现。但是，这种情况在现实中几乎不可能实现。现实中，委托代理双</w:t></w:r><w:r><w:t>方掌握的信息往往不是对称的，双方的利益也有所区别。而委托代理双方都是理性经济人，追求效用最大化。委托人关心如何使其拥有的资本取得更高的利润，</w:t></w:r><w:r><w:t>代理人则希望自己的利益能够得到充分满足。因此，代理人为了最大化地满足</w:t></w:r><w:r><w:t>自</w: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Jensen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 </w:t></w:r><w:r><w:rPr><w:rFonts w:cstheme="minorBidi" w:hAnsiTheme="minorHAnsi" w:eastAsiaTheme="minorHAnsi" w:asciiTheme="minorHAnsi"/></w:rPr><w:t>Meckling</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firm:</w:t></w:r><w:r><w:rPr><w:rFonts w:cstheme="minorBidi" w:hAnsiTheme="minorHAnsi" w:eastAsiaTheme="minorHAnsi" w:asciiTheme="minorHAnsi"/></w:rPr><w:t> </w:t></w:r><w:r><w:rPr><w:rFonts w:cstheme="minorBidi" w:hAnsiTheme="minorHAnsi" w:eastAsiaTheme="minorHAnsi" w:asciiTheme="minorHAnsi"/></w:rPr><w:t>managerial</w:t></w:r><w:r><w:rPr><w:rFonts w:cstheme="minorBidi" w:hAnsiTheme="minorHAnsi" w:eastAsiaTheme="minorHAnsi" w:asciiTheme="minorHAnsi"/></w:rPr><w:t> </w:t></w:r><w:r><w:rPr><w:rFonts w:cstheme="minorBidi" w:hAnsiTheme="minorHAnsi" w:eastAsiaTheme="minorHAnsi" w:asciiTheme="minorHAnsi"/></w:rPr><w:t>behavior,</w:t></w:r><w:r><w:rPr><w:rFonts w:cstheme="minorBidi" w:hAnsiTheme="minorHAnsi" w:eastAsiaTheme="minorHAnsi" w:asciiTheme="minorHAnsi"/></w:rPr><w:t> </w:t></w:r><w:r><w:rPr><w:rFonts w:cstheme="minorBidi" w:hAnsiTheme="minorHAnsi" w:eastAsiaTheme="minorHAnsi" w:asciiTheme="minorHAnsi"/></w:rPr><w:t>agency</w:t></w:r><w:r><w:rPr><w:rFonts w:cstheme="minorBidi" w:hAnsiTheme="minorHAnsi" w:eastAsiaTheme="minorHAnsi" w:asciiTheme="minorHAnsi"/></w:rPr><w:t> </w:t></w:r><w:r><w:rPr><w:rFonts w:cstheme="minorBidi" w:hAnsiTheme="minorHAnsi" w:eastAsiaTheme="minorHAnsi" w:asciiTheme="minorHAnsi"/></w:rPr><w:t>costs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ownership structure. Journal of Financial</w:t></w:r><w:r><w:rPr><w:rFonts w:cstheme="minorBidi" w:hAnsiTheme="minorHAnsi" w:eastAsiaTheme="minorHAnsi" w:asciiTheme="minorHAnsi"/></w:rPr><w:t> </w:t></w:r><w:r><w:rPr><w:rFonts w:cstheme="minorBidi" w:hAnsiTheme="minorHAnsi" w:eastAsiaTheme="minorHAnsi" w:asciiTheme="minorHAnsi"/></w:rPr><w:t>Economies,1976,</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:305-36.</w:t></w:r></w:p><w:p w:rsidR="0018722C"><w:pPr><w:topLinePunct/></w:pPr><w:r><w:t>己的利益需求，通常会牺牲委托人的利益，这种冲突就产生了代理问题。</w:t></w:r></w:p><w:p w:rsidR="0018722C"><w:pPr><w:topLinePunct/></w:pPr><w:r><w:t>因此委托人在通过契约来激励和监督代理人来缓解代理问题的同时也产生</w:t></w:r><w:r><w:t>了代理成本。公开披露公司信息带来的好处，如信息不对称程度的降低、代理成</w:t></w:r><w:r><w:t>本的减少、对上市公司投资者与管理者之间契约关系顺利进行的促进、信息质量</w:t></w:r><w:r><w:t>的提升，这些都会促成代理人最大限度的降低监督成本。换句话说，信息披露质</w:t></w:r><w:r><w:t>量愈高，契约约束作用愈明显。</w:t></w:r></w:p><w:p w:rsidR="0018722C"><w:pPr><w:topLinePunct/></w:pPr><w:r><w:t>因此，委托代理理论为信息披露提供了理论基础，反之，信息披露制度也能够有效缓解代理冲突，降低代理成本。</w:t></w:r></w:p><w:p w:rsidR="0018722C"><w:pPr><w:pStyle w:val="Heading3"/><w:topLinePunct/><w:ind w:left="200" w:hangingChars="200" w:hanging="200"/></w:pPr><w:bookmarkStart w:id="896195" w:name="_Toc686896195"/><w:bookmarkStart w:name="_bookmark23" w:id="61"/><w:bookmarkEnd w:id="61"/><w:r><w:t>3.2.3</w:t></w:r><w:r><w:t xml:space="preserve"> </w:t></w:r><w:r></w:r><w:bookmarkStart w:name="_bookmark23" w:id="62"/><w:bookmarkEnd w:id="62"/><w:r><w:t>利益相关者理论</w:t></w:r><w:bookmarkEnd w:id="896195"/></w:p><w:p w:rsidR="0018722C"><w:pPr><w:topLinePunct/></w:pPr><w:r><w:t>Ansoff</w:t></w:r><w:r><w:t>（</w:t></w:r><w:r><w:rPr><w:spacing w:val="-2"/></w:rPr><w:t>1965</w:t></w:r><w:r><w:t>）</w:t></w:r><w:r><w:t>提出，企业应该在充分考虑了股东、管理层、员工、供应商</w:t></w:r><w:r><w:t>等的相关利益者相互之间冲突的索取权之后再制定完美的企业目标。这是“利益</w:t></w:r><w:r><w:t>相关者”第一次被引入经济管理学界。后来</w:t></w:r><w:r><w:t>Freeman</w:t></w:r><w:r><w:t>（</w:t></w:r><w:r><w:t>1984</w:t></w:r><w:r><w:t>）</w:t></w:r><w:r><w:t>提出企业的利益相关者可以决定企业能否实现其经营目标或者受该经营目标实现过程影响的个人</w:t></w:r><w:r><w:t>或者群体。这个理论突出强调了利益相关者的需求。利益相关者的帮助与拥护关</w:t></w:r><w:r><w:t>系到企业的发展，因此企业与利益相关者的交流就显得特别关键，信息披露则为</w:t></w:r><w:r><w:t>这一交流过程提供了方便，被披露的相关社会责任信息包括对员工、客户、供应</w:t></w:r><w:r><w:t>商、社区、环境资源等相关者所承担的社会责任，这责任实际上就是企业与利益相关者之间关系的维系。</w:t></w:r></w:p><w:p w:rsidR="0018722C"><w:pPr><w:topLinePunct/></w:pPr><w:r><w:t>上世纪八九十年代，学者们从利益相关者的角度切入获得了不少的研究成</w:t></w:r><w:r><w:t>果，并将其作为评估企业社会责任最相关的理论框架。这就敦促企业为获得更多</w:t></w:r><w:r><w:t>利益相关者更多的支持、得到更好发展而披露高质量的社会责任信息。</w:t></w:r></w:p><w:p w:rsidR="0018722C"><w:pPr><w:pStyle w:val="Heading2"/><w:topLinePunct/><w:ind w:left="171" w:hangingChars="171" w:hanging="171"/></w:pPr><w:bookmarkStart w:id="896196" w:name="_Toc686896196"/><w:bookmarkStart w:name="3.3 社会责任信息披露对投资效率的作用机理 " w:id="63"/><w:bookmarkEnd w:id="63"/><w:r><w:t>3.3</w:t></w:r><w:r><w:t xml:space="preserve"> </w:t></w:r><w:r></w:r><w:bookmarkStart w:name="_bookmark24" w:id="64"/><w:bookmarkEnd w:id="64"/><w:r></w:r><w:bookmarkStart w:name="_bookmark24" w:id="65"/><w:bookmarkEnd w:id="65"/><w:r><w:t>社会责任信息披露对投资效率的作用机理</w:t></w:r><w:bookmarkEnd w:id="896196"/></w:p><w:p w:rsidR="0018722C"><w:pPr><w:topLinePunct/></w:pPr><w:r><w:t>根据信息不对称理论，债权人的逆向选择与股东的道德风险会导致信贷约束</w:t></w:r><w:r><w:t>问题，致使公司因融资成本的提高而被迫拒绝本来能够接受的净现值为正的项</w:t></w:r><w:r><w:t>目，从而出现投资不足现象。信息不对称差异越低，投资者就更能有效地敦促企</w:t></w:r><w:r><w:t>业管理者，防止管理者将资金投放于比预期风险更高的项目。因此，缩小信息差</w:t></w:r><w:r><w:t>异程度可以降低股东的道德风险，对投资不足行为起到一定的约束作用，从而促</w:t></w:r><w:r><w:t>进投资效率的提升。</w:t></w:r></w:p><w:p w:rsidR="0018722C"><w:pPr><w:topLinePunct/></w:pPr><w:r><w:t>根据委托代理理论，如果管理者自己掌控并且管理企业，那么他就占有公司</w:t></w:r><w:r><w:t>的所有剩余收益索取权，这就激励着他勤奋做事，尽力完成任务。但是，如果一</w:t></w:r><w:r><w:t>个企业的所有权与经营权是分开的，经营者辛勤工作后付出的代价就会越大，企业的收益很可能越高。因为经营者活动的外部性，所有者掌控着剩余收益的索</w:t></w:r><w:r><w:t>取</w:t></w:r></w:p><w:p w:rsidR="0018722C"><w:pPr><w:topLinePunct/></w:pPr><w:r><w:t>权，其收益会随着经营者辛勤工作程度而逐渐升高。这就会导致经营者的不满情</w:t></w:r><w:r><w:t>绪，从而产生利益摩擦甚至是利益矛盾。另外，与所有者相比，经营者具有更大</w:t></w:r><w:r><w:t>的信息优势，致使双方产生严重的信息差异。信息差异与经营者活动的外部性的</w:t></w:r><w:r><w:t>同时存在就会引发委托代理问题。所以，经营者在拥有信息优势时就有动机进行</w:t></w:r><w:r><w:t>对自己有利的非效率投资。</w:t></w:r></w:p><w:p w:rsidR="0018722C"><w:pPr><w:topLinePunct/></w:pPr><w:r><w:t>高质量的社会责任信息披露减小信息不对称差异一般有两种途径。途径一：</w:t></w:r><w:r><w:t>减少投资者获取私有信息的动机。披露高质量信息的企业往往及时向利益相关者</w:t></w:r><w:r><w:t>传递出与企业未来经营情况与盈利预测相关的有用信息。这不仅增加了投资者寻</w:t></w:r><w:r><w:t>找私有信息的难度和成本，而且私有信息的时效性降低，迫使投资者减少获取的</w:t></w:r><w:r><w:t>私有信息，从而减少了交易频率，信息不对称程度也会下降。途径二：吸引非知</w:t></w:r><w:r><w:t>情交易者参与交易。如果企业披露高质量信息，那么投资者就能够以低成本获取</w:t></w:r><w:r><w:t>公开信息，从而吸引更多非知情交易者参与企业股票交易，知情交易者见到许多</w:t></w:r><w:r><w:t>非知情交易者后也会加入到交易中。因为资金限制和风险规避需求，知情交易者</w:t></w:r><w:r><w:t>将会慢慢退出交易，从而缩小信息不对称的差异。对于非知情交易者来说，他们</w:t></w:r><w:r><w:t>会将更多资金投向其熟悉、善于辨别的企业，高质量的社会责任信息披露能够提</w:t></w:r><w:r><w:t>高企业的透明度，节省投资者在信息处理方面的支出，这样，更多的非知情交易</w:t></w:r><w:r><w:t>者参与交易，知情交易比例逐渐降低，信息不对称差异也会缩小。</w:t></w:r></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spacing w:line="316" w:lineRule="auto" w:before="83"/><w:ind w:leftChars="0" w:left="145" w:rightChars="0" w:right="142" w:firstLineChars="0" w:firstLine="0"/><w:jc w:val="left"/><w:rPr><w:sz w:val="18"/></w:rPr></w:pPr><w:r><w:rPr><w:sz w:val="18"/></w:rPr><w:t>减少投资者获取私有信息的动机</w:t></w:r></w:p><w:p w:rsidR="0018722C"><w:pPr><w:spacing w:before="81"/><w:ind w:leftChars="0" w:left="146" w:rightChars="0" w:right="0" w:firstLineChars="0" w:firstLine="0"/><w:jc w:val="left"/><w:rPr><w:sz w:val="18"/></w:rPr></w:pPr><w:r><w:rPr><w:sz w:val="18"/></w:rPr><w:t>降低信息不对称</w:t></w:r></w:p><w:p w:rsidR="0018722C"><w:pPr><w:spacing w:line="316" w:lineRule="auto" w:before="81"/><w:ind w:leftChars="0" w:left="144" w:rightChars="0" w:right="142" w:firstLineChars="0" w:firstLine="0"/><w:jc w:val="left"/><w:rPr><w:sz w:val="18"/></w:rPr></w:pPr><w:r><w:rPr><w:sz w:val="18"/></w:rPr><w:t>吸引非知情交易者参与交易</w:t></w:r></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rsidR="0018722C"><w:pPr><w:spacing w:line="314" w:lineRule="auto" w:before="83"/><w:ind w:leftChars="0" w:left="145" w:rightChars="0" w:right="81" w:firstLineChars="0" w:firstLine="0"/><w:jc w:val="left"/><w:rPr><w:sz w:val="18"/></w:rPr></w:pPr><w:r><w:rPr><w:sz w:val="18"/></w:rPr><w:t>高质量的社会责任信息披露</w:t></w:r></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rsidR="0018722C"><w:pPr><w:spacing w:before="81"/><w:ind w:leftChars="0" w:left="146" w:rightChars="0" w:right="0" w:firstLineChars="0" w:firstLine="0"/><w:jc w:val="left"/><w:rPr><w:sz w:val="18"/></w:rPr></w:pPr><w:r><w:rPr><w:sz w:val="18"/></w:rPr><w:t>降低代理成本</w:t></w:r></w:p><w:p </w:txbxContent></v:textbox><v:stroke dashstyle="solid"/><w10:wrap type="none"/></v:shape></w:pict></w:r><w:r><w:rPr><w:spacing w:val="-4"/></w:rPr><w:t>概而言之，社会责任信息披露得越丰富，信息不对称差异就会越小，代理成本随之减少，在一定程度上遏制非效率投资行为，使投资效率得到提升。</w:t></w:r></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spacing w:before="82"/><w:ind w:leftChars="0" w:left="145" w:rightChars="0" w:right="0" w:firstLineChars="0" w:firstLine="0"/><w:jc w:val="left"/><w:rPr><w:sz w:val="18"/></w:rPr></w:pPr><w:r><w:rPr><w:sz w:val="18"/></w:rPr><w:t>提高投资效率</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3-1</w:t></w:r><w:r><w:t xml:space="preserve">  </w:t></w:r><w:r><w:rPr><w:kern w:val="2"/><w:szCs w:val="22"/><w:rFonts w:cstheme="minorBidi" w:hAnsiTheme="minorHAnsi" w:eastAsiaTheme="minorHAnsi" w:asciiTheme="minorHAnsi"/><w:spacing w:val="-2"/><w:sz w:val="21"/></w:rPr><w:t>社</w:t></w:r><w:r><w:rPr><w:kern w:val="2"/><w:szCs w:val="22"/><w:rFonts w:cstheme="minorBidi" w:hAnsiTheme="minorHAnsi" w:eastAsiaTheme="minorHAnsi" w:asciiTheme="minorHAnsi"/><w:spacing w:val="0"/><w:sz w:val="21"/></w:rPr><w:t>会</w:t></w:r><w:r><w:rPr><w:kern w:val="2"/><w:szCs w:val="22"/><w:rFonts w:cstheme="minorBidi" w:hAnsiTheme="minorHAnsi" w:eastAsiaTheme="minorHAnsi" w:asciiTheme="minorHAnsi"/><w:spacing w:val="-2"/><w:sz w:val="21"/></w:rPr><w:t>责</w:t></w:r><w:r><w:rPr><w:kern w:val="2"/><w:szCs w:val="22"/><w:rFonts w:cstheme="minorBidi" w:hAnsiTheme="minorHAnsi" w:eastAsiaTheme="minorHAnsi" w:asciiTheme="minorHAnsi"/><w:spacing w:val="0"/><w:sz w:val="21"/></w:rPr><w:t>任</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r><w:rPr><w:kern w:val="2"/><w:szCs w:val="22"/><w:rFonts w:cstheme="minorBidi" w:hAnsiTheme="minorHAnsi" w:eastAsiaTheme="minorHAnsi" w:asciiTheme="minorHAnsi"/><w:spacing w:val="-2"/><w:sz w:val="21"/></w:rPr><w:t>披</w:t></w:r><w:r><w:rPr><w:kern w:val="2"/><w:szCs w:val="22"/><w:rFonts w:cstheme="minorBidi" w:hAnsiTheme="minorHAnsi" w:eastAsiaTheme="minorHAnsi" w:asciiTheme="minorHAnsi"/><w:sz w:val="21"/></w:rPr><w:t>露对</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作</w:t></w:r><w:r><w:rPr><w:kern w:val="2"/><w:szCs w:val="22"/><w:rFonts w:cstheme="minorBidi" w:hAnsiTheme="minorHAnsi" w:eastAsiaTheme="minorHAnsi" w:asciiTheme="minorHAnsi"/><w:spacing w:val="-2"/><w:sz w:val="21"/></w:rPr><w:t>用</w:t></w:r><w:r><w:rPr><w:kern w:val="2"/><w:szCs w:val="22"/><w:rFonts w:cstheme="minorBidi" w:hAnsiTheme="minorHAnsi" w:eastAsiaTheme="minorHAnsi" w:asciiTheme="minorHAnsi"/><w:sz w:val="21"/></w:rPr><w:t>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分析</w:t></w:r></w:p><w:p w:rsidR="0018722C"><w:pPr><w:pStyle w:val="Heading2"/><w:topLinePunct/><w:ind w:left="171" w:hangingChars="171" w:hanging="171"/></w:pPr><w:bookmarkStart w:id="896197" w:name="_Toc686896197"/><w:bookmarkStart w:name="3.4 社会责任信息披露的度量 " w:id="66"/><w:bookmarkEnd w:id="66"/><w:r><w:t>3.4</w:t></w:r><w:r><w:t xml:space="preserve"> </w:t></w:r><w:r></w:r><w:bookmarkStart w:name="_bookmark25" w:id="67"/><w:bookmarkEnd w:id="67"/><w:r></w:r><w:bookmarkStart w:name="_bookmark25" w:id="68"/><w:bookmarkEnd w:id="68"/><w:r><w:t>社会责任信息披露的度量</w:t></w:r><w:bookmarkEnd w:id="896197"/></w:p><w:p w:rsidR="0018722C"><w:pPr><w:topLinePunct/></w:pPr><w:r><w:t>根据</w:t></w:r><w:r><w:t>近年</w:t></w:r><w:r><w:t>来国内外学者、专家所做的研究，本文将社会责任会计方法、声誉</w:t></w:r><w:r><w:t>评分法、内容分析法、指数法及评级法这五种方法归结为企业社会责任信息披露的度量方法。</w:t></w:r></w:p><w:p w:rsidR="0018722C"><w:pPr><w:pStyle w:val="4"/><w:topLinePunct/><w:ind w:left="200" w:hangingChars="200" w:hanging="200"/></w:pPr><w:r><w:t>1.</w:t></w:r><w:r><w:t xml:space="preserve"> </w:t></w:r><w:r><w:t>社会责任会计方法</w:t></w:r></w:p><w:p w:rsidR="0018722C"><w:pPr><w:topLinePunct/></w:pPr><w:r><w:t>所谓社会责任会计方法，其含义就是将一些会被企业因履行社会责任而产生</w:t></w:r><w:r><w:t>影响的项目放入企业的会计系统里，然后根据一定的标准来划分企业的社会责任</w:t></w:r><w:r><w:t>为以下几类：资产、负债、成本、收益四类，并对其分别进行计量与披露。当然，</w:t></w:r><w:r><w:t>此法的局限性在于上述的几类社会责任信息虽已被明确，但始终无统一标准去衡</w:t></w:r><w:r><w:t>量，因而导致整个数据可比性较低。所以，这种方法即社会责任会计方法在计量</w:t></w:r><w:r><w:t>社会责任信息披露的文献研究中是较少被使用的。</w:t></w:r></w:p><w:p w:rsidR="0018722C"><w:pPr><w:pStyle w:val="4"/><w:topLinePunct/><w:ind w:left="200" w:hangingChars="200" w:hanging="200"/></w:pPr><w:r><w:t>2.</w:t></w:r><w:r><w:t xml:space="preserve"> </w:t></w:r><w:r><w:t>声誉评分法</w:t></w:r></w:p><w:p w:rsidR="0018722C"><w:pPr><w:topLinePunct/></w:pPr><w:r><w:t>所谓声誉评分法，便是指通过发放问卷的形式对被调查对象进行调查，由于</w:t></w:r><w:r><w:t>调查对象的差异，获取信息渠道也有所区别，如网站、报纸等，如果去调查他们</w:t></w:r><w:r><w:t>对于本企业的评价的话，他们会从自己的信息渠道获取的有关于企业社会责任信</w:t></w:r><w:r><w:t>息来对企业各种指标评分，最后的声誉分值就是各个企业的各种指标的分数总</w:t></w:r><w:r><w:t>和。这种方法曾被宋献中、龚晓明</w:t></w:r><w:r><w:t>（</w:t></w:r><w:r><w:t xml:space="preserve">2006</w:t></w:r><w:r><w:t>）</w:t></w:r><w:r><w:t>应用过。而此方法的缺陷在于：因为</w:t></w:r><w:r><w:t>被研究者所选取的不同的调查对象有着不同的甚至有较大差别的知识背景和经</w:t></w:r><w:r><w:t>历，那么可能他们对于样本企业践行社会责任的情况并不能够完全熟悉，因而对</w:t></w:r><w:r><w:t>同家企业的所得评分就会有所不同。另外，如果用此声誉评分法不想让研究质量降低的话，研究的样本公司数目不能够过多。</w:t></w:r></w:p><w:p w:rsidR="0018722C"><w:pPr><w:pStyle w:val="4"/><w:topLinePunct/><w:ind w:left="200" w:hangingChars="200" w:hanging="200"/></w:pPr><w:r><w:t>3.</w:t></w:r><w:r><w:t xml:space="preserve"> </w:t></w:r><w:r><w:t>内容分析法</w:t></w:r></w:p><w:p w:rsidR="0018722C"><w:pPr><w:topLinePunct/></w:pPr><w:r><w:t>所谓内容分析法，则是将企业所发布出去的各种文件报告进行整理之后找出</w:t></w:r><w:r><w:t>相关信息，计算出来的字数或句子数愈多，那么也就代表企业社会责任信息披露愈多。此法亦可应用于大样本的研究当中。Zeghal </w:t></w:r><w:r><w:t>D. and Ahmed</w:t></w:r><w:r><w:t xml:space="preserve">, </w:t></w:r><w:r><w:t xml:space="preserve">S.</w:t></w:r><w:r w:rsidR="001852F3"><w:t xml:space="preserve"> </w:t></w:r><w:r w:rsidR="001852F3"><w:t xml:space="preserve">A.</w:t></w:r><w:r><w:t>（</w:t></w:r><w:r><w:t xml:space="preserve">1990</w:t></w:r><w:r><w:t>）</w:t></w:r><w:r><w:t>和</w:t></w:r><w:r><w:t xml:space="preserve">Guthrie，J.</w:t></w:r><w:r w:rsidR="001852F3"><w:t xml:space="preserve"> </w:t></w:r><w:r w:rsidR="001852F3"><w:t xml:space="preserve">E.</w:t></w:r><w:r><w:t>等</w:t></w:r><w:r><w:t>（</w:t></w:r><w:r><w:t>1989</w:t></w:r><w:r><w:t>）</w:t></w:r><w:r><w:t>分别采用字数和页数对社会责任信息披露进行了认真的评价与分析，Joyce van der Laan Smith</w:t></w:r><w:r></w:r><w:r w:rsidR="001852F3"><w:t xml:space="preserve">等</w:t></w:r><w:r><w:t>（</w:t></w:r><w:r><w:t>2005</w:t></w:r><w:r><w:t>）</w:t></w:r><w:r><w:t>则是用字数、句子数和页</w:t></w:r><w:r><w:t>数来计量的。但是，用这个方法的过程工作量是比较大的，且利用页数对信息披露数量进行计量会因主观性而稍显模糊。</w:t></w:r></w:p><w:p w:rsidR="0018722C"><w:pPr><w:pStyle w:val="4"/><w:topLinePunct/><w:ind w:left="200" w:hangingChars="200" w:hanging="200"/></w:pPr><w:r><w:t>4.</w:t></w:r><w:r><w:t xml:space="preserve"> </w:t></w:r><w:r><w:t>指数法</w:t></w:r></w:p><w:p w:rsidR="0018722C"><w:pPr><w:topLinePunct/></w:pPr><w:r><w:t>此法曾普遍应用在对于社会责任信息披露的研究中。国内外有很多学者比如</w:t></w:r></w:p><w:p w:rsidR="0018722C"><w:pPr><w:topLinePunct/></w:pPr><w:r><w:t>Richardson，A.</w:t></w:r><w:r w:rsidR="004B696B"><w:t xml:space="preserve"> </w:t></w:r><w:r w:rsidR="004B696B"><w:t>J.等</w:t></w:r><w:r><w:t>（</w:t></w:r><w:r><w:t>2001</w:t></w:r><w:r><w:t>）</w:t></w:r><w:r><w:t>、Haniffa，R.</w:t></w:r><w:r w:rsidR="004B696B"><w:t xml:space="preserve"> </w:t></w:r><w:r w:rsidR="004B696B"><w:t>M.等</w:t></w:r><w:r><w:t>（</w:t></w:r><w:r><w:t>2005</w:t></w:r><w:r><w:t>）</w:t></w:r><w:r><w:t>、汤亚莉</w:t></w:r><w:r><w:t>（</w:t></w:r><w:r><w:t>2005</w:t></w:r><w:r><w:t>）</w:t></w:r><w:r><w:t>都采用指</w:t></w:r><w:r><w:t>数法来进行探究。因存在印象管理行为，某些公司只披露有利信息，内容</w:t></w:r><w:r><w:t>分</w:t></w:r><w:r><w:t>析法</w:t></w:r></w:p><w:p w:rsidR="0018722C"><w:pPr><w:topLinePunct/></w:pPr><w:r><w:t>的可靠性值得怀疑，李正</w:t></w:r><w:r><w:t>（</w:t></w:r><w:r><w:t>2007</w:t></w:r><w:r><w:t>）</w:t></w:r><w:r><w:t>这样认为。</w:t></w:r></w:p><w:p w:rsidR="0018722C"><w:pPr><w:pStyle w:val="4"/><w:topLinePunct/><w:ind w:left="200" w:hangingChars="200" w:hanging="200"/></w:pPr><w:r><w:t>5.</w:t></w:r><w:r><w:t xml:space="preserve"> </w:t></w:r><w:r><w:t>评级法</w:t></w:r></w:p><w:p w:rsidR="0018722C"><w:pPr><w:topLinePunct/></w:pPr><w:r><w:t>润灵环球监督资本市场社会责任及信息披露，而其本身作为民间组织、专业</w:t></w:r><w:r><w:t>机构以及社会责任第三方机构，也是社会立体监督网络中的必需环节。润灵环球</w:t></w:r><w:r><w:t>责任评级制定的专家评分法，其实就是社会责任报告评价体系选用结构化的一种</w:t></w:r><w:r><w:t>方法，首先设立整体性、内容性、技术性和行业性四个零级指标，然后对应设</w:t></w:r><w:r><w:t>立</w:t></w:r></w:p><w:p w:rsidR="0018722C"><w:pPr><w:topLinePunct/></w:pP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w:t></w:r><w:r><w:t>整体性评价、内容性评价、技术性评价、行业性评价的比重分别为</w:t></w:r><w:r><w:t>30%、45%</w:t></w:r><w:r><w:t>，</w:t></w:r><w:r><w:t>、</w:t></w:r></w:p><w:p w:rsidR="0018722C"><w:pPr><w:topLinePunct/></w:pPr><w:r><w:t>15%、10%，</w:t></w:r><w:r><w:t>即</w:t></w:r><w:r><w:t>30</w:t></w:r><w:r></w:r><w:r w:rsidR="001852F3"><w:t xml:space="preserve">分、</w:t></w:r><w:r><w:t>45</w:t></w:r><w:r></w:r><w:r w:rsidR="001852F3"><w:t xml:space="preserve">分、</w:t></w:r><w:r><w:t>15</w:t></w:r><w:r></w:r><w:r w:rsidR="001852F3"><w:t xml:space="preserve">分、</w:t></w:r><w:r><w:t>10</w:t></w:r><w:r></w:r><w:r w:rsidR="001852F3"><w:t xml:space="preserve">分。本文最终采用此方法是因为润灵环球责任评级的专业性与权威性，所以将其应用于对社会责任信息披露的计量。</w:t></w:r></w:p><w:p w:rsidR="0018722C"><w:pPr><w:pStyle w:val="Heading1"/><w:topLinePunct/></w:pPr><w:bookmarkStart w:id="896198" w:name="_Toc686896198"/><w:bookmarkStart w:name="第四章 社会责任信息披露对投资效率影响的实证分析 " w:id="69"/><w:bookmarkEnd w:id="69"/><w:r></w:r><w:bookmarkStart w:name="_bookmark26" w:id="70"/><w:bookmarkEnd w:id="70"/><w:r></w:r><w:r><w:t>第四章</w:t></w:r><w:r><w:t xml:space="preserve">  </w:t></w:r><w:r w:rsidRPr="00DB64CE"><w:t>社会责任信息披露对投资效率影响的实证分析</w:t></w:r><w:bookmarkEnd w:id="896198"/></w:p><w:p w:rsidR="0018722C"><w:pPr><w:topLinePunct/></w:pPr><w:r><w:t>本章根据第三章所论述理论提出研究假设，选取</w:t></w:r><w:r><w:t>2011</w:t></w:r><w:r></w:r><w:r w:rsidR="001852F3"><w:t xml:space="preserve">至</w:t></w:r><w:r><w:t>2013</w:t></w:r><w:r></w:r><w:r w:rsidR="001852F3"><w:t xml:space="preserve">年沪深两市已</w:t></w:r><w:r><w:t>披露社会责任信息的采矿业上市公司作为样本，运用</w:t></w:r><w:r><w:t>Richardson</w:t></w:r><w:r></w:r><w:r w:rsidR="001852F3"><w:t xml:space="preserve">模型</w:t></w:r><w:r><w:t>（</w:t></w:r><w:r><w:t xml:space="preserve">2006</w:t></w:r><w:r><w:t>）</w:t></w:r><w:r><w:t>计算样本公司的投资效率，然后通过建立数理模型，考察样本公司社会责任信息</w:t></w:r><w:r><w:t>披露是否对投资效率产生作用，同时，对比剖析不同产权性质的企业中社会责任</w:t></w:r><w:r><w:t>信息披露对投资效率作用的差异，为本文建议的提出奠定基础。</w:t></w:r></w:p><w:p w:rsidR="0018722C"><w:pPr><w:pStyle w:val="Heading2"/><w:topLinePunct/><w:ind w:left="171" w:hangingChars="171" w:hanging="171"/></w:pPr><w:bookmarkStart w:id="896199" w:name="_Toc686896199"/><w:bookmarkStart w:name="4.1 研究假设 " w:id="71"/><w:bookmarkEnd w:id="71"/><w:r></w:r><w:bookmarkStart w:name="_bookmark27" w:id="72"/><w:bookmarkEnd w:id="72"/><w:r></w:r><w:r><w:t>4.1</w:t></w:r><w:r><w:t xml:space="preserve"> </w:t></w:r><w:r><w:t>研究假设</w:t></w:r><w:bookmarkEnd w:id="896199"/></w:p><w:p w:rsidR="0018722C"><w:pPr><w:topLinePunct/></w:pPr><w:r><w:t>近些年，我国经济迅猛发展，投资自然也紧跟着经济发展不断前进。由于我</w:t></w:r><w:r><w:t>国资本市场还未进入成熟阶段，上市公司的股权结构也未得到进一步完善，目前，</w:t></w:r><w:r><w:t>我国上市公司投资效率仍然较低。然而，飞速增长的房价、全社会固定资产投资</w:t></w:r><w:r><w:t>的缓慢增长都有可能是由企业的非效率投资行为引发的。由于所有权和经营权的</w:t></w:r><w:r><w:t>分离——代理问题所引发的经理人与所有者的冲突也可能导致企业经营者为了达到利己目的而做出损害企业价值的非效率投资行为。面对国内经济发展大环</w:t></w:r><w:r><w:t>境，我国采矿业也不例外，投资效率较低，存在非效率投资行为。增量资本产出</w:t></w:r><w:r><w:t>率，即本年投资支出与本年增量产出之比值，表示单位产出增长所必要的投资量，</w:t></w:r><w:r><w:t>是衡量投资效率的重要指标。该比率越大，投资效率越低。调查表明，</w:t></w:r><w:r><w:t>2010</w:t></w:r><w:r></w:r><w:r w:rsidR="001852F3"><w:t xml:space="preserve">年</w:t></w:r><w:r w:rsidR="001852F3"><w:t>、</w:t></w:r></w:p><w:p w:rsidR="0018722C"><w:pPr><w:topLinePunct/></w:pPr><w:r><w:t>2011</w:t></w:r><w:r></w:r><w:r w:rsidR="001852F3"><w:t xml:space="preserve">年、</w:t></w:r><w:r><w:t>2012</w:t></w:r><w:r></w:r><w:r w:rsidR="001852F3"><w:t xml:space="preserve">年三年我国</w:t></w:r><w:r><w:t>71</w:t></w:r><w:r></w:r><w:r w:rsidR="001852F3"><w:t xml:space="preserve">家采矿业上市企业的增量资本产出率分别为</w:t></w:r><w:r><w:t>0</w:t></w:r><w:r><w:t>.</w:t></w:r><w:r><w:t>42、</w:t></w:r></w:p><w:p w:rsidR="0018722C"><w:pPr><w:topLinePunct/></w:pPr><w:r><w:t>0.42、1.11，可见，这三年间，我国采矿业上市企业投资效率呈逐年降低趋势，</w:t></w:r><w:r><w:t>不利于企业发展。为了考察样本公司是否存在非效率投资行为，本文提出研究假</w:t></w:r><w:r><w:t>设：</w:t></w:r></w:p><w:p w:rsidR="0018722C"><w:pPr><w:topLinePunct/></w:pPr><w:r><w:t>H1：企业存在非效率投资行为。</w:t></w:r></w:p><w:p w:rsidR="0018722C"><w:pPr><w:topLinePunct/></w:pPr><w:r><w:t>企业价值的提升离不开经营者的投资活动</w:t></w:r><w:r><w:rPr><w:rFonts w:hint="eastAsia"/></w:rPr><w:t>，</w:t></w:r><w:r><w:t>由于信息不对称和委托代理的问</w:t></w:r><w:r><w:t>题</w:t></w:r><w:r><w:rPr><w:rFonts w:hint="eastAsia"/></w:rPr><w:t>，</w:t></w:r><w:r><w:t>企业外部融资的获取往往成本较高</w:t></w:r><w:r><w:rPr><w:rFonts w:hint="eastAsia"/></w:rPr><w:t>，</w:t></w:r><w:r><w:t>造成企业非效率投资。企业发布的社会责</w:t></w:r><w:r><w:t>任信息可以将有利于企业发展的信息传达给投资者。高质量的社会责任信息能够减少投资者寻找私有信息的动机，有效地降低信息不对称程度，节约代理成本，</w:t></w:r><w:r><w:t>抑制企业的非效率投资行为。另外，高质量的社会责任信息能够促使非知情交易</w:t></w:r><w:r><w:t>者将资金投入到其熟悉并善于辨别的企业，从而降低知情交易者参与交易的比</w:t></w:r><w:r><w:t>例，缩小信息不对称差异，提升投资效率。据此提出如下假设：</w:t></w:r></w:p><w:p w:rsidR="0018722C"><w:pPr><w:topLinePunct/></w:pPr><w:r><w:t>H2</w:t></w:r><w:r><w:t>：社会责任信息披露的提高有助于企业的投资效率的提高，社会责任信息披露与投资效率正相关。</w:t></w:r></w:p><w:p w:rsidR="0018722C"><w:pPr><w:topLinePunct/></w:pPr><w:r><w:t>根据第三章论述的委托代理理论，非效率投资主要是由于代理问题导致的，</w:t></w:r></w:p><w:p w:rsidR="0018722C"><w:pPr><w:topLinePunct/></w:pPr><w:r><w:t>代理问题又涉及股东这一要素。所以，本文在探讨社会责任信息披露能否对投资</w:t></w:r><w:r><w:t>效率产生作用时，不得不考查公司的股权性质问题，即产权性质。首先，产权性</w:t></w:r><w:r><w:t>质直接作用于管理者做出的违背公司价值最大化目标的决策。产权性质通过影响管理层在企业行使权利的方式、管理者薪酬的制定等来影响企业投资效率行为。</w:t></w:r><w:r><w:t>其次，产权性质在很大程度上也决定了股东行使权利的效果，不同的股权性质将</w:t></w:r><w:r><w:t>影响大股东侵占小股东的利益的动机实现。在我国资本市场上，一般将企业划分</w:t></w:r><w:r><w:t>为国有控股上市公司和非国有控股上市公司。国有上市公司又可以按最终控制人的不同进一步分为中央政府控制的上市公司和地方政府控制的上市公司。</w:t></w:r></w:p><w:p w:rsidR="0018722C"><w:pPr><w:topLinePunct/></w:pPr><w:r><w:t>从</w:t></w:r><w:r><w:t>20</w:t></w:r><w:r></w:r><w:r w:rsidR="001852F3"><w:t xml:space="preserve">世纪</w:t></w:r><w:r><w:t>80</w:t></w:r><w:r w:rsidR="001852F3"><w:t xml:space="preserve">年代开始至今，我国进行了一系列的分权化改革。随着权力</w:t></w:r><w:r><w:t>的不断下放，地方政府也被赋予了更多的支持当地各方面发展的权利。首先，在</w:t></w:r><w:r><w:t>目前我国政企尚未完全分离的制度背景下，地方政府出于政治上的目的，有强烈的动机将自身的意愿转嫁到所控制的上市公司身上，干预上市公司的投资行为，</w:t></w:r><w:r><w:t>如让上市公司过多地参与地方的经济建设，通过兼并重组等方式帮助地方经营困难的国有企业脱困，解决地区就业问题等。Faccio</w:t></w:r><w:r w:rsidR="001852F3"><w:t xml:space="preserve">等认为政府干涉能够使市场</w:t></w:r><w:r><w:t>资源的配置效率进一步下降，影响市场资源发挥其积极作用。杨华军等</w:t></w:r><w:r><w:t>（</w:t></w:r><w:r><w:t xml:space="preserve">2007</w:t></w:r><w:r><w:t>）</w:t></w:r><w:r w:rsidR="001852F3"><w:t xml:space="preserve">和程仲鸣等</w:t></w:r><w:r><w:t>（</w:t></w:r><w:r><w:t>2008</w:t></w:r><w:r><w:t>）</w:t></w:r><w:r><w:t>以我国上市公司为研究样本，研究表明地方政府控制与干预会</w:t></w:r><w:r><w:t>导致公司过度投资，降低公司的投资效率。其次，目前，我国官员考核十分注重</w:t></w:r><w:r><w:t>财政收入及其增长情况，致使一些地方官员为了个人利益，对地方政府控制的上</w:t></w:r><w:r><w:t>市公司的投资行为进行干涉。唐雪松等认为</w:t></w:r><w:r><w:rPr><w:rFonts w:hint="eastAsia"/></w:rPr><w:t>，</w:t></w:r><w:r><w:t>为了达到当地</w:t></w:r><w:r><w:t>GDP</w:t></w:r><w:r></w:r><w:r w:rsidR="001852F3"><w:t xml:space="preserve">增长的预期效果，</w:t></w:r><w:r><w:t>地方政府对企业投资决策的过分干涉直接引起地方国有企业的低效率投资行为。</w:t></w:r></w:p><w:p w:rsidR="0018722C"><w:pPr><w:topLinePunct/></w:pPr><w:r><w:t>总而观之，无论政府部门出于何种目的去干涉被其控制的企业的投资行为，</w:t></w:r><w:r><w:t>这些干涉都与上市公司经济最大化原则不符，扭曲其资源配置，引起投资效率低</w:t></w:r><w:r><w:t>下。与此相比，中央政府控制的企业往往是涉及到国家经济与人民生活的重要行</w:t></w:r><w:r><w:t>业或者是在某一领域比较权威的垄断行业，这类企业对于国民经济的重要性或者</w:t></w:r><w:r><w:t>垄断地位基本上能够保证其获得一个令人满意的经济效益，同时，中央部委也会加大对这类企业及其负责人或者领导者的监管力度，以保证整个国民经济健康、稳定发展。因此，鉴于企业对于国家经济发展的重要性以及被监管的力度之大，</w:t></w:r><w:r><w:t>其投资效率自然要比地方政府控制的企业更高。而对于非国有企业，由于其私人</w:t></w:r><w:r><w:t>产权的性质，也不会过多的受地方政府干预影响，其投资行为会从利益最大化原</w:t></w:r><w:r><w:t>则出发，追求投资效率。据此提出如下假设：</w:t></w:r></w:p><w:p w:rsidR="0018722C"><w:pPr><w:topLinePunct/></w:pPr><w:r><w:t>H3</w:t></w:r><w:r><w:t>：相对于中央政府控制的企业，地方政府控制的企业社会责任信息披露对</w:t></w:r><w:r><w:t>投资效率的影响更显著。</w:t></w:r></w:p><w:p w:rsidR="0018722C"><w:pPr><w:pStyle w:val="Heading2"/><w:topLinePunct/><w:ind w:left="171" w:hangingChars="171" w:hanging="171"/></w:pPr><w:bookmarkStart w:id="896200" w:name="_Toc686896200"/><w:bookmarkStart w:name="4.2 数据来源 " w:id="73"/><w:bookmarkEnd w:id="73"/><w:r><w:t>4.2</w:t></w:r><w:r><w:t xml:space="preserve"> </w:t></w:r><w:r></w:r><w:bookmarkStart w:name="_bookmark28" w:id="74"/><w:bookmarkEnd w:id="74"/><w:r></w:r><w:bookmarkStart w:name="_bookmark28" w:id="75"/><w:bookmarkEnd w:id="75"/><w:r><w:t>数据来源</w:t></w:r><w:bookmarkEnd w:id="896200"/></w:p><w:p w:rsidR="0018722C"><w:pPr><w:topLinePunct/></w:pPr><w:r><w:t>本文数据主要来源于中国证监会、国泰安数据库、Wind</w:t></w:r><w:r w:rsidR="001852F3"><w:t xml:space="preserve">数据库及润灵环球</w:t></w:r><w:r><w:t>社会责任报告评级数据库。具体而言，行业分类信息来源于中国证券监督委员会</w:t></w:r><w:r><w:t>公布的《上市公司行业分类》，相关财务数据来源于国泰安数据库和</w:t></w:r><w:r><w:t>Wind</w:t></w:r><w:r></w:r><w:r w:rsidR="001852F3"><w:t xml:space="preserve">数据</w:t></w:r><w:r><w:t>库，社会责任信息披露的数据选取自润灵环球责任评级机构。</w:t></w:r></w:p><w:p w:rsidR="0018722C"><w:pPr><w:pStyle w:val="Heading2"/><w:topLinePunct/><w:ind w:left="171" w:hangingChars="171" w:hanging="171"/></w:pPr><w:bookmarkStart w:id="896201" w:name="_Toc686896201"/><w:bookmarkStart w:name="4.3 样本选择 " w:id="76"/><w:bookmarkEnd w:id="76"/><w:r><w:t>4.3</w:t></w:r><w:r><w:t xml:space="preserve"> </w:t></w:r><w:r></w:r><w:bookmarkStart w:name="_bookmark29" w:id="77"/><w:bookmarkEnd w:id="77"/><w:r></w:r><w:bookmarkStart w:name="_bookmark29" w:id="78"/><w:bookmarkEnd w:id="78"/><w:r><w:t>样本选择</w:t></w:r><w:bookmarkEnd w:id="896201"/></w:p><w:p w:rsidR="0018722C"><w:pPr><w:topLinePunct/></w:pPr><w:r><w:t>根据中国证券监督委员会发布的《上市公司行业分类》，本文选取</w:t></w:r><w:r><w:t>2011</w:t></w:r><w:r></w:r><w:r w:rsidR="001852F3"><w:t xml:space="preserve">年至</w:t></w:r></w:p><w:p w:rsidR="0018722C"><w:pPr><w:topLinePunct/></w:pPr><w:r><w:t>2013</w:t></w:r><w:r w:rsidR="001852F3"><w:t xml:space="preserve">年在上海证券交易所和深圳证券交易所上市交易且披露了社会责任报告的国内采矿业上市公司为研究对象</w:t></w:r><w:r><w:rPr><w:rFonts w:hint="eastAsia"/></w:rPr><w:t>，</w:t></w:r><w:r><w:t>采用润灵环球责任评级机构的社会责任评分数据来量化社会责任信息披露这一变量。采矿业是一个高污染、高风险的行业，理应认真践行社会责任，无论是以实际行动保护环境，还是保障职工的合法权益，</w:t></w:r><w:r w:rsidR="001852F3"><w:t xml:space="preserve">都应该作出表率。剔除财务数据不全、公司治理结构数据不全的公司，最终得</w:t></w:r><w:r w:rsidR="001852F3"><w:t>到</w:t></w:r></w:p><w:p w:rsidR="0018722C"><w:pPr><w:topLinePunct/></w:pPr><w:r><w:t>82</w:t></w:r><w:r w:rsidR="001852F3"><w:t xml:space="preserve">个有效样本数据。</w:t></w:r></w:p><w:p w:rsidR="0018722C"><w:pPr><w:pStyle w:val="Heading2"/><w:topLinePunct/><w:ind w:left="171" w:hangingChars="171" w:hanging="171"/></w:pPr><w:bookmarkStart w:id="896202" w:name="_Toc686896202"/><w:bookmarkStart w:name="4.4 模型构建与变量定义 " w:id="79"/><w:bookmarkEnd w:id="79"/><w:r><w:t>4.4</w:t></w:r><w:r><w:t xml:space="preserve"> </w:t></w:r><w:r></w:r><w:bookmarkStart w:name="_bookmark30" w:id="80"/><w:bookmarkEnd w:id="80"/><w:r></w:r><w:bookmarkStart w:name="_bookmark30" w:id="81"/><w:bookmarkEnd w:id="81"/><w:r><w:t>模型构建与变量定义</w:t></w:r><w:bookmarkEnd w:id="896202"/></w:p><w:p w:rsidR="0018722C"><w:pPr><w:pStyle w:val="Heading3"/><w:topLinePunct/><w:ind w:left="200" w:hangingChars="200" w:hanging="200"/></w:pPr><w:bookmarkStart w:id="896203" w:name="_Toc686896203"/><w:bookmarkStart w:name="_bookmark31" w:id="82"/><w:bookmarkEnd w:id="82"/><w:r><w:t>4.4.1</w:t></w:r><w:r><w:t xml:space="preserve"> </w:t></w:r><w:r></w:r><w:bookmarkStart w:name="_bookmark31" w:id="83"/><w:bookmarkEnd w:id="83"/><w:r><w:t>投资效率回归模型</w:t></w:r><w:bookmarkEnd w:id="896203"/></w:p><w:p w:rsidR="0018722C"><w:pPr><w:topLinePunct/></w:pPr><w:r><w:t>如果公司将资金投向净现值为负的项目则称其为过度投资</w:t></w:r><w:r><w:t>（</w:t></w:r><w:r><w:t>Jensen</w:t></w:r><w:r><w:t> </w:t></w:r><w:r><w:t>and</w:t></w:r></w:p><w:p w:rsidR="0018722C"><w:pPr><w:topLinePunct/></w:pPr><w:r><w:t>Mecklin</w:t></w:r><w:r><w:t>g</w:t></w:r><w:r><w:t>，</w:t></w:r><w:r><w:t>1976</w:t></w:r><w:r><w:t>）</w:t></w:r><w:r><w:t>，相反，如果公司放弃投资于净现值为正</w:t></w:r><w:r><w:t>（</w:t></w:r><w:r><w:t>NPV&gt;</w:t></w:r><w:r w:rsidR="004B696B"><w:t xml:space="preserve"> </w:t></w:r><w:r w:rsidR="004B696B"><w:t>0</w:t></w:r><w:r><w:t>）</w:t></w:r><w:r><w:t>的项目定义</w:t></w:r><w:r><w:t>为投资不足行为</w:t></w:r><w:r><w:t>（</w:t></w:r><w:r><w:t>Myers</w:t></w:r><w:r><w:rPr><w:spacing w:val="-10"/></w:rPr><w:t xml:space="preserve">, </w:t></w:r><w:r><w:t>1977</w:t></w:r><w:r><w:t>）</w:t></w:r><w:r><w:t>。参考</w:t></w:r><w:r><w:t>Richardson</w:t></w:r><w:r><w:t>、</w:t></w:r><w:r><w:t>Morgad</w:t></w:r><w:r><w:t>、</w:t></w:r><w:r><w:t>Pindado</w:t></w:r><w:r></w:r><w:r w:rsidR="001852F3"><w:t xml:space="preserve">等人的研</w:t></w:r><w:r><w:t>究，首先将企业的投资支出分为两部分，第一部分为企业正常的投资支出，第二</w:t></w:r><w:r><w:t>部分为损害企业价值的投资支出，而我们需要考察的非效率投资就是指后者。如</w:t></w:r><w:r><w:t>何区分企业的这两部分投资支出就是我们研究的关键。</w:t></w:r></w:p><w:p w:rsidR="0018722C"><w:pPr><w:topLinePunct/></w:pPr><w:r><w:t>首先，本文将企业当年现金流量表中“固定资产、无形资产和其他长期资产</w:t></w:r><w:r><w:t>的现金”项目定义为当年的实际投资支出。</w:t></w:r></w:p><w:p w:rsidR="0018722C"><w:pPr><w:topLinePunct/></w:pPr><w:r><w:t>然后，本文来确定企业的最佳投资支出。根据现代投资理论，每个企业投资一个新项目时支出的现金都会有一个最佳支出水平</w:t></w:r><w:r><w:rPr><w:rFonts w:hint="eastAsia"/></w:rPr><w:t>，</w:t></w:r><w:r><w:t>该最佳投资支出往往被其成</w:t></w:r><w:r><w:t>长机会决定。因为这个成长机会在一定程度上决定着企业能否作出理性的投资决</w:t></w:r><w:r><w:t>策，好的成长机能够为投资决策提供物质基础。假设不考虑融资约束等其他问题，</w:t></w:r><w:r><w:t>那么，公司作出的理性的投资决策所支付的现金是成长机会的增函数，公式表示</w:t></w:r><w:r><w:t>为：</w:t></w:r></w:p><w:p w:rsidR="0018722C"><w:pPr><w:topLinePunct/></w:pPr><w:r><w:rPr><w:rFonts w:cstheme="minorBidi" w:hAnsiTheme="minorHAnsi" w:eastAsiaTheme="minorHAnsi" w:asciiTheme="minorHAnsi" w:ascii="Times New Roman" w:hAnsi="Times New Roman"/></w:rPr><w:t>I*=a+b</w:t></w:r><w:r><w:rPr><w:rFonts w:cstheme="minorBidi" w:hAnsiTheme="minorHAnsi" w:eastAsiaTheme="minorHAnsi" w:asciiTheme="minorHAnsi"/></w:rPr><w:t>Growth</w:t></w:r><w:r><w:rPr><w:rFonts w:ascii="Times New Roman" w:hAnsi="Times New Roman" w:cstheme="minorBidi" w:eastAsiaTheme="minorHAnsi"/></w:rPr><w:t>+ε</w:t></w:r></w:p><w:p w:rsidR="0018722C"><w:pPr><w:topLinePunct/></w:pPr><w:r><w:t>其中，</w:t></w:r><w:r><w:rPr><w:rFonts w:ascii="Times New Roman" w:eastAsia="Times New Roman"/></w:rPr><w:t>I*</w:t></w:r><w:r><w:t>表示企业的最佳投资支出，Growth</w:t></w:r><w:r w:rsidR="001852F3"><w:t xml:space="preserve">表示企业的成长机会值。</w:t></w:r></w:p><w:p w:rsidR="0018722C"><w:pPr><w:topLinePunct/></w:pPr><w:r><w:t>最后，计算得到二者之差作为企业的非效率投资，即模型的残差。目前，</w:t></w:r></w:p><w:p w:rsidR="0018722C"><w:pPr><w:topLinePunct/></w:pPr><w:r><w:t>Richardson</w:t></w:r><w:r w:rsidR="001852F3"><w:t xml:space="preserve">的残差度量模型逐步在越来越多的学者中得到较好的应用，如辛清</w:t></w:r><w:r><w:t>泉</w:t></w:r><w:r><w:t>（</w:t></w:r><w:r><w:t>200</w:t></w:r><w:r><w:rPr><w:spacing w:val="2"/></w:rPr><w:t>7</w:t></w:r><w:r><w:t>）</w:t></w:r><w:r><w:t>，李青原</w:t></w:r><w:r><w:t>（</w:t></w:r><w:r><w:t>200</w:t></w:r><w:r><w:rPr><w:spacing w:val="2"/></w:rPr><w:t>9</w:t></w:r><w:r><w:t>）</w:t></w:r><w:r><w:t>，曹亚勇、于丽丽</w:t></w:r><w:r><w:t>（</w:t></w:r><w:r><w:t>201</w:t></w:r><w:r><w:rPr><w:spacing w:val="2"/></w:rPr><w:t>3</w:t></w:r><w:r><w:t>）</w:t></w:r><w:r><w:t>等。鉴于此，本文采</w:t></w:r><w:r><w:t>用</w:t></w:r></w:p><w:p w:rsidR="0018722C"><w:pPr><w:topLinePunct/></w:pPr><w:r><w:t>Richardson</w:t></w:r><w:r w:rsidR="001852F3"><w:t xml:space="preserve">模型度量上市公司的投资效率，并根据我国企业的特点，加入一些变量，得到适合衡量我国投资效率的模型。模型</w:t></w:r><w:r w:rsidR="001852F3"><w:t xml:space="preserve">1</w:t></w:r><w:r w:rsidR="001852F3"><w:t xml:space="preserve">如下：</w:t></w:r></w:p><w:p w:rsidR="0018722C"><w:pPr><w:topLinePunct/></w:pPr><w:r><w:rPr><w:rFonts w:cstheme="minorBidi" w:hAnsiTheme="minorHAnsi" w:eastAsiaTheme="minorHAnsi" w:asciiTheme="minorHAnsi" w:ascii="Tahoma" w:hAnsi="Tahoma"/></w:rPr><w:t>INV</w:t></w:r><w:r><w:rPr><w:rFonts w:ascii="Tahoma" w:hAnsi="Tahoma" w:cstheme="minorBidi" w:eastAsiaTheme="minorHAnsi"/></w:rPr><w:t>t</w:t></w:r><w:r><w:rPr><w:rFonts w:ascii="Tahoma" w:hAnsi="Tahoma" w:cstheme="minorBidi" w:eastAsiaTheme="minorHAnsi"/></w:rPr><w:t>=α</w:t></w:r><w:r><w:rPr><w:rFonts w:ascii="Tahoma" w:hAnsi="Tahoma" w:cstheme="minorBidi" w:eastAsiaTheme="minorHAnsi"/></w:rPr><w:t>0</w:t></w:r><w:r><w:rPr><w:rFonts w:ascii="Tahoma" w:hAnsi="Tahoma" w:cstheme="minorBidi" w:eastAsiaTheme="minorHAnsi"/></w:rPr><w:t>+α</w:t></w:r><w:r><w:rPr><w:rFonts w:ascii="Tahoma" w:hAnsi="Tahoma" w:cstheme="minorBidi" w:eastAsiaTheme="minorHAnsi"/></w:rPr><w:t>1</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2</w:t></w:r><w:r><w:rPr><w:rFonts w:ascii="Tahoma" w:hAnsi="Tahoma" w:cstheme="minorBidi" w:eastAsiaTheme="minorHAnsi"/></w:rPr><w:t>LEV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3</w:t></w:r><w:r><w:rPr><w:rFonts w:ascii="Tahoma" w:hAnsi="Tahoma" w:cstheme="minorBidi" w:eastAsiaTheme="minorHAnsi"/></w:rPr><w:t>CASH</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4</w:t></w:r><w:r><w:rPr><w:rFonts w:ascii="Tahoma" w:hAnsi="Tahoma" w:cstheme="minorBidi" w:eastAsiaTheme="minorHAnsi"/></w:rPr><w:t>EPS</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5</w:t></w:r><w:r><w:rPr><w:rFonts w:ascii="Tahoma" w:hAnsi="Tahoma" w:cstheme="minorBidi" w:eastAsiaTheme="minorHAnsi"/></w:rPr><w:t>INV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6</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7</w:t></w:r><w:r><w:rPr><w:rFonts w:ascii="Tahoma" w:hAnsi="Tahoma" w:cstheme="minorBidi" w:eastAsiaTheme="minorHAnsi"/></w:rPr><w:t>SIZE</w:t></w:r><w:r><w:rPr><w:rFonts w:ascii="Tahoma" w:hAnsi="Tahoma" w:cstheme="minorBidi" w:eastAsiaTheme="minorHAnsi"/></w:rPr><w:t>t</w:t></w:r></w:p><w:p w:rsidR="0018722C"><w:pPr><w:spacing w:before="48"/><w:ind w:leftChars="0" w:left="140" w:rightChars="0" w:right="0" w:firstLineChars="0" w:firstLine="0"/><w:jc w:val="left"/><w:topLinePunct/></w:pPr><w:r><w:rPr><w:kern w:val="2"/><w:sz w:val="16"/><w:szCs w:val="22"/><w:rFonts w:cstheme="minorBidi" w:hAnsiTheme="minorHAnsi" w:eastAsiaTheme="minorHAnsi" w:asciiTheme="minorHAnsi" w:ascii="Tahoma" w:hAnsi="Tahoma"/></w:rPr><w:t>-1</w:t></w:r><w:r><w:rPr><w:kern w:val="2"/><w:szCs w:val="22"/><w:rFonts w:ascii="Tahoma" w:hAnsi="Tahoma" w:cstheme="minorBidi" w:eastAsiaTheme="minorHAnsi"/><w:position w:val="2"/><w:sz w:val="24"/></w:rPr><w:t>+α</w:t></w:r><w:r><w:rPr><w:kern w:val="2"/><w:szCs w:val="22"/><w:rFonts w:ascii="Tahoma" w:hAnsi="Tahoma" w:cstheme="minorBidi" w:eastAsiaTheme="minorHAnsi"/><w:sz w:val="16"/></w:rPr><w:t>8</w:t></w:r><w:r><w:rPr><w:kern w:val="2"/><w:szCs w:val="22"/><w:rFonts w:cstheme="minorBidi" w:hAnsiTheme="minorHAnsi" w:eastAsiaTheme="minorHAnsi" w:asciiTheme="minorHAnsi"/><w:position w:val="2"/><w:sz w:val="24"/></w:rPr><w:t>∑</w:t></w:r><w:r><w:rPr><w:kern w:val="2"/><w:szCs w:val="22"/><w:rFonts w:ascii="Tahoma" w:hAnsi="Tahoma" w:cstheme="minorBidi" w:eastAsiaTheme="minorHAnsi"/><w:position w:val="2"/><w:sz w:val="24"/></w:rPr><w:t>Year+</w:t></w:r><w:r><w:rPr><w:kern w:val="2"/><w:szCs w:val="22"/><w:rFonts w:cstheme="minorBidi" w:hAnsiTheme="minorHAnsi" w:eastAsiaTheme="minorHAnsi" w:asciiTheme="minorHAnsi"/><w:position w:val="2"/><w:sz w:val="24"/></w:rPr><w:t>ε</w:t></w:r></w:p><w:p w:rsidR="0018722C"><w:pPr><w:topLinePunct/></w:pPr><w:r><w:t>利用模型</w:t></w:r><w:r><w:t>1</w:t></w:r><w:r></w:r><w:r w:rsidR="001852F3"><w:t xml:space="preserve">对样本进行多元回归分析，如果得到的残差为正数，则表示存在</w:t></w:r><w:r><w:t>投资过度，残差值愈大，投资过度程度愈大；如果最终得到的残差为负数，则表</w:t></w:r><w:r><w:t>明存在投资不足，绝对值愈大，投资不足程度愈大。为了便于理解，本文将回归得到的残差取绝对数，将该绝对数视为投资效率</w:t></w:r><w:r><w:t>（</w:t></w:r><w:r><w:t>INVEST</w:t></w:r><w:r><w:t>）</w:t></w:r><w:r><w:t>的度量，INVEST</w:t></w:r><w:r></w:r><w:r w:rsidR="001852F3"><w:t xml:space="preserve">值</w:t></w:r><w:r><w:t>愈大，表明投资效率愈差。具体变量含义如下：</w:t></w:r></w:p><w:p w:rsidR="0018722C"><w:pPr><w:pStyle w:val="4"/><w:topLinePunct/><w:ind w:left="200" w:hangingChars="200" w:hanging="200"/></w:pPr><w:r><w:t>1.</w:t></w:r><w:r><w:t xml:space="preserve"> </w:t></w:r><w:r><w:t>投资支出</w:t></w:r><w:r><w:t>(</w:t></w:r><w:r><w:t xml:space="preserve">INV</w:t></w:r><w:r><w:t>)</w:t></w:r></w:p><w:p w:rsidR="0018722C"><w:pPr><w:topLinePunct/></w:pPr><w:r><w:t>本文的投资均界定为企业的实物投资</w:t></w:r><w:r><w:rPr><w:rFonts w:hint="eastAsia"/></w:rPr><w:t>，</w:t></w:r><w:r><w:t>因此</w:t></w:r><w:r><w:rPr><w:rFonts w:hint="eastAsia"/></w:rPr><w:t>，</w:t></w:r><w:r><w:t>本文将财务报表中现金流量表</w:t></w:r><w:r><w:t>的“购建固定资产、无形资产和其他长期投资所支付的现金”减去“处置固定资产、无形资产和其他长朋投资而收回的现金净额”之后的值作为实物投资。考虑</w:t></w:r><w:r><w:t>到企业规模可能对其投资支出产生一定的影响，本文将企业本年的实物投资额除</w:t></w:r><w:r><w:t>以该年期初资产总额作为模型</w:t></w:r><w:r><w:t>1</w:t></w:r><w:r></w:r><w:r w:rsidR="001852F3"><w:t xml:space="preserve">的投资支出，以消除企业规模的影响。</w:t></w:r></w:p><w:p w:rsidR="0018722C"><w:pPr><w:pStyle w:val="4"/><w:topLinePunct/><w:ind w:left="200" w:hangingChars="200" w:hanging="200"/></w:pPr><w:r><w:t>2.</w:t></w:r><w:r><w:t xml:space="preserve"> </w:t></w:r><w:r><w:t>企业成长机会</w:t></w:r><w:r><w:t>(</w:t></w:r><w:r><w:t xml:space="preserve">GROW</w:t></w:r><w:r><w:t>)</w:t></w:r></w:p><w:p w:rsidR="0018722C"><w:pPr><w:topLinePunct/></w:pPr><w:r><w:t>当资本市场是完美市场的</w:t></w:r><w:r><w:t>时候</w:t></w:r><w:r><w:t>，公司的成长机会愈多，其投资支出额愈大。</w:t></w:r></w:p><w:p w:rsidR="0018722C"><w:pPr><w:topLinePunct/></w:pPr><w:r><w:t>Richardson</w:t></w:r><w:r w:rsidR="001852F3"><w:t xml:space="preserve">模型假定公司拥有的成长机会决定了公司投资支出额，其成长机会</w:t></w:r><w:r><w:t>愈多、愈好，公司的投资支出就会愈多。所以，本文的模型</w:t></w:r><w:r><w:t>1</w:t></w:r><w:r></w:r><w:r w:rsidR="001852F3"><w:t xml:space="preserve">选取成长机会作为自变量，并选取符合我国资本市场的现实条件而选择另外几个指标作为自变量，</w:t></w:r><w:r><w:t>而把其他因素作为控制变量。在计算成长机会时，学者们通常选用</w:t></w:r><w:r><w:t>Tobin</w:t></w:r><w:r><w:t> </w:t></w:r><w:r><w:t>Q</w:t></w:r><w:r></w:r><w:r w:rsidR="001852F3"><w:t xml:space="preserve">和销售收入增长率</w:t></w:r><w:r><w:t>(</w:t></w:r><w:r><w:rPr><w:spacing w:val="-10"/></w:rPr><w:t xml:space="preserve">Rodrigo </w:t></w:r><w:r><w:t>S.</w:t></w:r><w:r w:rsidR="001852F3"><w:t xml:space="preserve"> </w:t></w:r><w:r w:rsidR="001852F3"><w:t xml:space="preserve">Verdi, 2006</w:t></w:r><w:r><w:t>)</w:t></w:r><w:r><w:t xml:space="preserve">。但是，Tobin Q</w:t></w:r><w:r w:rsidR="001852F3"><w:t xml:space="preserve">理论是在完美市场假设下成立的</w:t></w:r><w:r><w:rPr><w:rFonts w:hint="eastAsia"/></w:rPr><w:t xml:space="preserve">，</w:t></w:r><w:r><w:t xml:space="preserve">目前我国资本市场尚未成熟和完善，证券市场的效率较低，这些特殊的环境背景导致各个上市公司的市场价值和重置成本的数据很难获取。因此，</w:t></w:r><w:r><w:t>一些学者选择另外一些变量代替</w:t></w:r><w:r><w:t>Tobin Q</w:t></w:r><w:r></w:r><w:r w:rsidR="001852F3"><w:t xml:space="preserve">值</w:t></w:r><w:r><w:rPr><w:rFonts w:hint="eastAsia"/></w:rPr><w:t>，</w:t></w:r><w:r><w:t>如辛清泉</w:t></w:r><w:r><w:t>（</w:t></w:r><w:r><w:t>2007</w:t></w:r><w:r><w:t>）</w:t></w:r><w:r><w:t>、周春梅</w:t></w:r><w:r><w:t>（</w:t></w:r><w:r><w:t>2009</w:t></w:r><w:r><w:t>）</w:t></w:r><w:r><w:t>等</w:t></w:r><w:r><w:t>使用企业资产的市场价值与账面价值之比替代</w:t></w:r><w:r><w:t>Tobin Q；有些学者甚至直接舍弃To</w:t></w:r><w:r><w:t>b</w:t></w:r><w:r><w:t>in Q</w:t></w:r><w:r></w:r><w:r w:rsidR="001852F3"><w:t xml:space="preserve">值</w:t></w:r><w:r><w:rPr><w:rFonts w:hint="eastAsia"/></w:rPr><w:t>，</w:t></w:r><w:r><w:t>采用主营业务收人增长率作为成长机会的度量</w:t></w:r><w:r><w:t>（</w:t></w:r><w:r><w:t>李青原，2009</w:t></w:r><w:r><w:t>）</w:t></w:r><w:r><w:t>。</w:t></w:r><w:r><w:t>本</w:t></w:r></w:p><w:p w:rsidR="0018722C"><w:pPr><w:topLinePunct/></w:pPr><w:r><w:t>文也选用营业收入增长率作为因变量来衡量企业的成长机会。</w:t></w:r></w:p><w:p w:rsidR="0018722C"><w:pPr><w:pStyle w:val="4"/><w:topLinePunct/><w:ind w:left="200" w:hangingChars="200" w:hanging="200"/></w:pPr><w:r><w:t>3.</w:t></w:r><w:r><w:t xml:space="preserve"> </w:t></w:r><w:r><w:t>资产负债率</w:t></w:r><w:r><w:t>（</w:t></w:r><w:r><w:t>LEV</w:t></w:r><w:r><w:t>）</w:t></w:r></w:p><w:p w:rsidR="0018722C"><w:pPr><w:topLinePunct/></w:pPr><w:r><w:t>信息不对称引发了代理问题，可能使企业经营者做出尽可能增加自身利益而</w:t></w:r><w:r><w:t>损害他人利益的行为。企业负债可能是制约着企业的投资行为。资产负债率反映了一个公司的长期偿债能力，恰好说明上述财务制约机制</w:t></w:r><w:r><w:rPr><w:rFonts w:hint="eastAsia"/></w:rPr><w:t>，</w:t></w:r><w:r><w:t>表现了公司债权融资</w:t></w:r><w:r><w:t>约束对其投资决策的作用。一方面，企业过度投资行为可能造成其资产负债率过</w:t></w:r><w:r><w:t>高，当企业扩大投资时，往往会投入大量的资金，如果这时自有资金不能满足其</w:t></w:r><w:r><w:t>投资需求时，通常会通过举借债务的形式筹集资金；相反，较低的资产负债率可</w:t></w:r><w:r><w:t>能是因为投资不足引起的，这时的资金需求量较小，自有资金几乎可以满足资金</w:t></w:r><w:r><w:t>需求，对外部融资的需求就会减少一些。另一方面，高资产负债率的企业表明其</w:t></w:r><w:r><w:t>长期偿债能力可能较差，这样的企业可能会认真考察企业未来的投资方向，减小</w:t></w:r><w:r><w:t>投资规模。由此可见，资产负债率可能会影响企业的非效率投资行为。</w:t></w:r></w:p><w:p w:rsidR="0018722C"><w:pPr><w:pStyle w:val="4"/><w:topLinePunct/><w:ind w:left="200" w:hangingChars="200" w:hanging="200"/></w:pPr><w:r><w:t>4.</w:t></w:r><w:r><w:t xml:space="preserve"> </w:t></w:r><w:r><w:t>现金持有率</w:t></w:r><w:r><w:t>（</w:t></w:r><w:r><w:t>CASH</w:t></w:r><w:r><w:t>）</w:t></w:r></w:p><w:p w:rsidR="0018722C"><w:pPr><w:topLinePunct/></w:pPr><w:r><w:t>在资产负债表中，贷款保证金包括在货币资金之内，所以，该项目并不能如</w:t></w:r><w:r><w:t>实反映企业实际拥有的现金，于是，本文模型</w:t></w:r><w:r><w:t>1</w:t></w:r><w:r></w:r><w:r w:rsidR="001852F3"><w:t xml:space="preserve">的现金持有率选取“现金及现金</w:t></w:r><w:r><w:t>等价物的余额”来计量，并将该指标除以企业期初资产总额来消除企业规模的作</w:t></w:r><w:r><w:t>用。公司拥有的现金数额是衡量企业现金流的关键标准，现金持有量的高低有可</w:t></w:r><w:r><w:t>能会对其投资行为发挥一定的作用。一方面，投资过度可能使得其现金持有量较</w:t></w:r><w:r><w:t>小，大量资金投放于各项目，致使资金变现变得困难；反之，投资不足可能致使</w:t></w:r><w:r><w:t>企业保持一个较高的现金持有量，资金得不到充分利用，从而发生大量闲置。另</w:t></w:r><w:r><w:t>一方面，如果一个企业的现金持有率保持一个高水平，可能更愿意增加投资支出，</w:t></w:r><w:r><w:t>扩大投资规模，加大投资力度。概而言之，现金持有量可能会影响公司的投资决策。</w:t></w:r></w:p><w:p w:rsidR="0018722C"><w:pPr><w:pStyle w:val="4"/><w:topLinePunct/><w:ind w:left="200" w:hangingChars="200" w:hanging="200"/></w:pPr><w:r><w:t>5.</w:t></w:r><w:r><w:t xml:space="preserve"> </w:t></w:r><w:r><w:t>每股收益</w:t></w:r><w:r><w:t>（</w:t></w:r><w:r><w:t>EPS</w:t></w:r><w:r><w:t>）</w:t></w:r></w:p><w:p w:rsidR="0018722C"><w:pPr><w:topLinePunct/></w:pPr><w:r><w:t>股东的每股收益即企业本期末净利润与流通股股数的比值。企业的每股收益</w:t></w:r><w:r><w:t>反映其盈利能力的高低。一方面，高效率的投资能够为公司的盈利能力带来积极影响，反之，低效率的投资可能对其盈利能力带来消极作用。另一方面，如果公</w:t></w:r><w:r><w:t>司具有较强的盈利能力，它就会有充足的资本进行投资活动，如果企业的盈利能</w:t></w:r><w:r><w:t>力较弱，它就会更慎重地将资金投放于优质项目。由此可见，企业的盈利能力很有可能影响企业的投资支出。</w:t></w:r></w:p><w:p w:rsidR="0018722C"><w:pPr><w:pStyle w:val="4"/><w:topLinePunct/><w:ind w:left="200" w:hangingChars="200" w:hanging="200"/></w:pPr><w:r><w:t>6.</w:t></w:r><w:r><w:t xml:space="preserve"> </w:t></w:r><w:r><w:t>上市年龄</w:t></w:r><w:r><w:t>（</w:t></w:r><w:r><w:t>AGE</w:t></w:r><w:r><w:t>）</w:t></w:r></w:p><w:p w:rsidR="0018722C"><w:pPr><w:topLinePunct/></w:pPr><w:r><w:t>上市年龄用公司已经上市的年数表示。企业的上市年龄在一定程度上反映了</w:t></w:r><w:r><w:t>企业所处的生命周期。如果一个公司处于发展阶段，它可能拥有较多的投资项目，</w:t></w:r><w:r><w:t>往往增加投资支出并不断扩大投资规模；如果一个公司处于成长期，它的投资项目可能已经趋于稳定；如果一个企业处于成熟期，它可能会开始逐渐减少项目，</w:t></w:r><w:r><w:t>减少投资支出，从而减小投资规模；如果一个公司处于衰退期，可能不会将资金</w:t></w:r><w:r><w:t>投放于新项目。因此，本文将上市年龄作为模型</w:t></w:r><w:r><w:t>1</w:t></w:r><w:r></w:r><w:r w:rsidR="001852F3"><w:t xml:space="preserve">的一个变量，该因素可能对企业投资支出发生作用，从而影响投资效率。</w:t></w:r></w:p><w:p w:rsidR="0018722C"><w:pPr><w:pStyle w:val="4"/><w:topLinePunct/><w:ind w:left="200" w:hangingChars="200" w:hanging="200"/></w:pPr><w:r><w:t>7.</w:t></w:r><w:r><w:t xml:space="preserve"> </w:t></w:r><w:r><w:t>其他变量</w:t></w:r></w:p><w:p w:rsidR="0018722C"><w:pPr><w:topLinePunct/></w:pPr><w:r><w:t>企业规模用企业本期末的资产总额的对数表示这主要是为了消除该解释变</w:t></w:r><w:r><w:t>量所带来的异方差性。企业规模的大小不同可能会影响企业的投资支出，规模大</w:t></w:r><w:r><w:t>的企业更有实力投资较多的项目，而规模较小的企业由于实力欠缺，可能会控制投资规模。所以，将企业规模作为模型的考虑因素也是合理的，上市公司规模可</w:t></w:r><w:r><w:t>能会影响企业的非效率投资行为。年度哑变量由</w:t></w:r><w:r><w:t>2011</w:t></w:r><w:r></w:r><w:r w:rsidR="001852F3"><w:t xml:space="preserve">年至</w:t></w:r><w:r><w:t>2013</w:t></w:r><w:r></w:r><w:r w:rsidR="001852F3"><w:t xml:space="preserve">年按</w:t></w:r><w:r><w:t>0</w:t></w:r><w:r></w:r><w:r w:rsidR="001852F3"><w:t xml:space="preserve">到</w:t></w:r><w:r><w:t>2</w:t></w:r><w:r></w:r><w:r w:rsidR="001852F3"><w:t xml:space="preserve">赋值。</w:t></w:r><w:r><w:t>具体变量定义见</w:t></w:r><w:r><w:t>表</w:t></w:r><w:r><w:t>4-1</w:t></w:r><w:r><w:t>。</w:t></w:r></w:p><w:p w:rsidR="0018722C"><w:pPr><w:pStyle w:val="a8"/><w:topLinePunct/></w:pPr><w:r><w:rPr><w:kern w:val="2"/><w:sz w:val="21"/><w:szCs w:val="22"/><w:rFonts w:cstheme="minorBidi" w:hAnsiTheme="minorHAnsi" w:eastAsiaTheme="minorHAnsi" w:asciiTheme="minorHAnsi"/></w:rPr><w:t>表4-1</w:t></w:r><w:r><w:t xml:space="preserve">  </w:t></w:r><w:r w:rsidRPr="00DB64CE"><w:rPr><w:kern w:val="2"/><w:sz w:val="21"/><w:szCs w:val="22"/><w:rFonts w:cstheme="minorBidi" w:hAnsiTheme="minorHAnsi" w:eastAsiaTheme="minorHAnsi" w:asciiTheme="minorHAnsi"/></w:rPr><w:t>Richardson</w:t></w:r><w:r w:rsidR="001852F3"><w:rPr><w:kern w:val="2"/><w:sz w:val="21"/><w:szCs w:val="22"/><w:rFonts w:cstheme="minorBidi" w:hAnsiTheme="minorHAnsi" w:eastAsiaTheme="minorHAnsi" w:asciiTheme="minorHAnsi"/></w:rPr><w:t xml:space="preserve">模型变量定义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212"/><w:gridCol w:w="6068"/></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56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29" w:type="pct"/><w:vAlign w:val="center"/></w:tcPr><w:p w:rsidR="0018722C"><w:pPr><w:pStyle w:val="ac"/><w:topLinePunct/><w:ind w:leftChars="0" w:left="0" w:rightChars="0" w:right="0" w:firstLineChars="0" w:firstLine="0"/><w:spacing w:line="240" w:lineRule="atLeast"/></w:pPr><w:r><w:t>因变量</w:t></w:r></w:p></w:tc><w:tc><w:tcPr><w:tcW w:w="711" w:type="pct"/><w:vAlign w:val="center"/></w:tcPr><w:p w:rsidR="0018722C"><w:pPr><w:pStyle w:val="a5"/><w:topLinePunct/><w:ind w:leftChars="0" w:left="0" w:rightChars="0" w:right="0" w:firstLineChars="0" w:firstLine="0"/><w:spacing w:line="240" w:lineRule="atLeast"/></w:pPr><w:r><w:t>INV</w:t></w:r><w:r><w:t>t</w:t></w:r></w:p></w:tc><w:tc><w:tcPr><w:tcW w:w="3560" w:type="pct"/><w:vAlign w:val="center"/></w:tcPr><w:p w:rsidR="0018722C"><w:pPr><w:pStyle w:val="a5"/><w:topLinePunct/><w:ind w:leftChars="0" w:left="0" w:rightChars="0" w:right="0" w:firstLineChars="0" w:firstLine="0"/><w:spacing w:line="240" w:lineRule="atLeast"/></w:pPr><w:r><w:t>（</w:t></w:r><w:r><w:t>第 </w:t></w:r><w:r><w:t>t</w:t></w:r><w:r><w:t> 年购建固定资产、无形资产和其他长期资产所支付的现金</w:t></w:r></w:p><w:p w:rsidR="0018722C"><w:pPr><w:pStyle w:val="ad"/><w:topLinePunct/><w:ind w:leftChars="0" w:left="0" w:rightChars="0" w:right="0" w:firstLineChars="0" w:firstLine="0"/><w:spacing w:line="240" w:lineRule="atLeast"/></w:pPr><w:r><w:t>-处置固定资产、无形资产和其他长期资产收回的现金</w:t></w:r><w:r><w:t>）</w:t></w:r><w:r></w:r><w:r><w:t>/</w:t></w:r><w:r><w:t>总资产</w:t></w:r></w:p></w:tc></w:tr><w:tr><w:tc><w:tcPr><w:tcW w:w="729" w:type="pct"/><w:vMerge w:val="restart"/><w:vAlign w:val="center"/></w:tcPr><w:p w:rsidR="0018722C"><w:pPr><w:pStyle w:val="ac"/><w:topLinePunct/><w:ind w:leftChars="0" w:left="0" w:rightChars="0" w:right="0" w:firstLineChars="0" w:firstLine="0"/><w:spacing w:line="240" w:lineRule="atLeast"/></w:pPr><w:r><w:t>自变量</w:t></w:r></w:p></w:tc><w:tc><w:tcPr><w:tcW w:w="711" w:type="pct"/><w:vAlign w:val="center"/></w:tcPr><w:p w:rsidR="0018722C"><w:pPr><w:pStyle w:val="a5"/><w:topLinePunct/><w:ind w:leftChars="0" w:left="0" w:rightChars="0" w:right="0" w:firstLineChars="0" w:firstLine="0"/><w:spacing w:line="240" w:lineRule="atLeast"/></w:pPr><w:r><w:t>GROW</w:t></w:r><w:r><w:t>t-1</w:t></w:r></w:p></w:tc><w:tc><w:tcPr><w:tcW w:w="3560" w:type="pct"/><w:vAlign w:val="center"/></w:tcPr><w:p w:rsidR="0018722C"><w:pPr><w:pStyle w:val="ad"/><w:topLinePunct/><w:ind w:leftChars="0" w:left="0" w:rightChars="0" w:right="0" w:firstLineChars="0" w:firstLine="0"/><w:spacing w:line="240" w:lineRule="atLeast"/></w:pPr><w:r><w:t>第 t-1 年营业收入增长率</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LEV</w:t></w:r><w:r><w:t>t-1</w:t></w:r></w:p></w:tc><w:tc><w:tcPr><w:tcW w:w="3560" w:type="pct"/><w:vAlign w:val="center"/></w:tcPr><w:p w:rsidR="0018722C"><w:pPr><w:pStyle w:val="ad"/><w:topLinePunct/><w:ind w:leftChars="0" w:left="0" w:rightChars="0" w:right="0" w:firstLineChars="0" w:firstLine="0"/><w:spacing w:line="240" w:lineRule="atLeast"/></w:pPr><w:r><w:t>第 t-1 年负债总额</w:t></w:r><w:r><w:t>/</w:t></w:r><w:r><w:t>资产总额</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CASH</w:t></w:r><w:r><w:t>t-1</w:t></w:r></w:p></w:tc><w:tc><w:tcPr><w:tcW w:w="3560"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EPS</w:t></w:r><w:r><w:t>t-1</w:t></w:r></w:p></w:tc><w:tc><w:tcPr><w:tcW w:w="3560" w:type="pct"/><w:vAlign w:val="center"/></w:tcPr><w:p w:rsidR="0018722C"><w:pPr><w:pStyle w:val="ad"/><w:topLinePunct/><w:ind w:leftChars="0" w:left="0" w:rightChars="0" w:right="0" w:firstLineChars="0" w:firstLine="0"/><w:spacing w:line="240" w:lineRule="atLeast"/></w:pPr><w:r><w:t>第 t-1 年的</w:t></w:r><w:r><w:t>（</w:t></w:r><w:r><w:t>净利润-优先股股利</w:t></w:r><w:r><w:t>）</w:t></w:r><w:r></w:r><w:r><w:t>/</w:t></w:r><w:r><w:t>流通在外普通股股数</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INV</w:t></w:r><w:r><w:t>t-1</w:t></w:r></w:p></w:tc><w:tc><w:tcPr><w:tcW w:w="3560" w:type="pct"/><w:vAlign w:val="center"/></w:tcPr><w:p w:rsidR="0018722C"><w:pPr><w:pStyle w:val="a5"/><w:topLinePunct/><w:ind w:leftChars="0" w:left="0" w:rightChars="0" w:right="0" w:firstLineChars="0" w:firstLine="0"/><w:spacing w:line="240" w:lineRule="atLeast"/></w:pPr><w:r><w:t>（</w:t></w:r><w:r><w:t>第 </w:t></w:r><w:r><w:t>t-1</w:t></w:r><w:r><w:t> 年购建固定资产、无形资产和其他长期资产所支付的现</w:t></w:r><w:r><w:t>金-第 </w:t></w:r><w:r><w:t>t-1</w:t></w:r><w:r><w:t> 年处置固定资产、无形资产和其他长期资产收回的现</w:t></w:r></w:p><w:p w:rsidR="0018722C"><w:pPr><w:pStyle w:val="ad"/><w:topLinePunct/><w:ind w:leftChars="0" w:left="0" w:rightChars="0" w:right="0" w:firstLineChars="0" w:firstLine="0"/><w:spacing w:line="240" w:lineRule="atLeast"/></w:pPr><w:r><w:t>金</w:t></w:r><w:r><w:t>）</w:t></w:r><w:r></w:r><w:r><w:t>/</w:t></w:r><w:r><w:t>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AGE </w:t></w:r><w:r><w:t>t-1</w:t></w:r></w:p></w:tc><w:tc><w:tcPr><w:tcW w:w="3560" w:type="pct"/><w:vAlign w:val="center"/></w:tcPr><w:p w:rsidR="0018722C"><w:pPr><w:pStyle w:val="ad"/><w:topLinePunct/><w:ind w:leftChars="0" w:left="0" w:rightChars="0" w:right="0" w:firstLineChars="0" w:firstLine="0"/><w:spacing w:line="240" w:lineRule="atLeast"/></w:pPr><w:r><w:t>第 t-1 年公司上市年数</w:t></w:r></w:p></w:tc></w:tr><w:tr><w:tc><w:tcPr><w:tcW w:w="729" w:type="pct"/><w:vMerge w:val="restart"/><w:vAlign w:val="center"/></w:tcPr><w:p w:rsidR="0018722C"><w:pPr><w:pStyle w:val="ac"/><w:topLinePunct/><w:ind w:leftChars="0" w:left="0" w:rightChars="0" w:right="0" w:firstLineChars="0" w:firstLine="0"/><w:spacing w:line="240" w:lineRule="atLeast"/></w:pPr><w:r><w:t>控制变量</w:t></w:r></w:p></w:tc><w:tc><w:tcPr><w:tcW w:w="711" w:type="pct"/><w:vAlign w:val="center"/></w:tcPr><w:p w:rsidR="0018722C"><w:pPr><w:pStyle w:val="a5"/><w:topLinePunct/><w:ind w:leftChars="0" w:left="0" w:rightChars="0" w:right="0" w:firstLineChars="0" w:firstLine="0"/><w:spacing w:line="240" w:lineRule="atLeast"/></w:pPr><w:r><w:t>SIZE </w:t></w:r><w:r><w:t>t-1</w:t></w:r></w:p></w:tc><w:tc><w:tcPr><w:tcW w:w="3560" w:type="pct"/><w:vAlign w:val="center"/></w:tcPr><w:p w:rsidR="0018722C"><w:pPr><w:pStyle w:val="ad"/><w:topLinePunct/><w:ind w:leftChars="0" w:left="0" w:rightChars="0" w:right="0" w:firstLineChars="0" w:firstLine="0"/><w:spacing w:line="240" w:lineRule="atLeast"/></w:pPr><w:r><w:t>第 t-1 年总资产的自然对数</w:t></w:r></w:p></w:tc></w:tr><w:tr><w:tc><w:tcPr><w:tcW w:w="729" w:type="pct"/><w:vMerge/><w:vAlign w:val="center"/><w:tcBorders><w:top w:val="single" w:sz="4" w:space="0" w:color="auto"/></w:tcBorders></w:tcPr><w:p w:rsidR="0018722C"><w:pPr><w:pStyle w:val="ac"/><w:topLinePunct/><w:ind w:leftChars="0" w:left="0" w:rightChars="0" w:right="0" w:firstLineChars="0" w:firstLine="0"/><w:spacing w:line="240" w:lineRule="atLeast"/></w:pP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560"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3"/><w:topLinePunct/><w:ind w:left="200" w:hangingChars="200" w:hanging="200"/></w:pPr><w:bookmarkStart w:id="896204" w:name="_Toc686896204"/><w:bookmarkStart w:name="_bookmark32" w:id="84"/><w:bookmarkEnd w:id="84"/><w:r><w:t>4.4.2</w:t></w:r><w:r><w:t xml:space="preserve"> </w:t></w:r><w:r></w:r><w:bookmarkStart w:name="_bookmark32" w:id="85"/><w:bookmarkEnd w:id="85"/><w:r><w:t>社会责任信息披露与投资效率的回归模型</w:t></w:r><w:bookmarkEnd w:id="896204"/></w:p><w:p w:rsidR="0018722C"><w:pPr><w:topLinePunct/></w:pPr><w:r><w:t>为了检验假设</w:t></w:r><w:r><w:rPr><w:rFonts w:hint="eastAsia"/></w:rPr><w:t>，</w:t></w:r><w:r><w:t>本文设计模型</w:t></w:r><w:r w:rsidR="001852F3"><w:t xml:space="preserve">2：</w:t></w:r></w:p><w:p w:rsidR="0018722C"><w:pPr><w:topLinePunct/></w:pPr><w:r><w:rPr><w:rFonts w:cstheme="minorBidi" w:hAnsiTheme="minorHAnsi" w:eastAsiaTheme="minorHAnsi" w:asciiTheme="minorHAnsi" w:ascii="Tahoma" w:hAnsi="Tahoma"/></w:rPr><w:t>INVEST</w:t></w:r><w:r><w:rPr><w:rFonts w:ascii="Tahoma" w:hAnsi="Tahoma" w:cstheme="minorBidi" w:eastAsiaTheme="minorHAnsi"/></w:rPr><w:t>t</w:t></w:r><w:r><w:rPr><w:rFonts w:ascii="Tahoma" w:hAnsi="Tahoma" w:cstheme="minorBidi" w:eastAsiaTheme="minorHAnsi"/></w:rPr><w:t>=β</w:t></w:r><w:r><w:rPr><w:rFonts w:ascii="Tahoma" w:hAnsi="Tahoma" w:cstheme="minorBidi" w:eastAsiaTheme="minorHAnsi"/></w:rPr><w:t>0</w:t></w:r><w:r><w:rPr><w:rFonts w:ascii="Tahoma" w:hAnsi="Tahoma" w:cstheme="minorBidi" w:eastAsiaTheme="minorHAnsi"/></w:rPr><w:t>+β</w:t></w:r><w:r><w:rPr><w:rFonts w:ascii="Tahoma" w:hAnsi="Tahoma" w:cstheme="minorBidi" w:eastAsiaTheme="minorHAnsi"/></w:rPr><w:t>1</w:t></w:r><w:r><w:rPr><w:rFonts w:ascii="Tahoma" w:hAnsi="Tahoma" w:cstheme="minorBidi" w:eastAsiaTheme="minorHAnsi"/></w:rPr><w:t>CSR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2</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3</w:t></w:r><w:r><w:rPr><w:rFonts w:ascii="Tahoma" w:hAnsi="Tahoma" w:cstheme="minorBidi" w:eastAsiaTheme="minorHAnsi"/></w:rPr><w:t>CASH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4</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5</w:t></w:r><w:r><w:rPr><w:rFonts w:ascii="Tahoma" w:hAnsi="Tahoma" w:cstheme="minorBidi" w:eastAsiaTheme="minorHAnsi"/></w:rPr><w:t>LGC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6</w:t></w:r><w:r><w:rPr><w:rFonts w:cstheme="minorBidi" w:hAnsiTheme="minorHAnsi" w:eastAsiaTheme="minorHAnsi" w:asciiTheme="minorHAnsi"/></w:rPr><w:t>∑</w:t></w:r><w:r><w:rPr><w:rFonts w:ascii="Tahoma" w:hAnsi="Tahoma" w:cstheme="minorBidi" w:eastAsiaTheme="minorHAnsi"/></w:rPr><w:t>Year+</w:t></w:r></w:p><w:p w:rsidR="0018722C"><w:pPr><w:pStyle w:val="BodyText"/><w:spacing w:before="56"/><w:ind w:leftChars="0" w:left="140"/><w:topLinePunct/></w:pPr><w:r><w:t>ε</w:t></w:r></w:p><w:p w:rsidR="0018722C"><w:pPr><w:pStyle w:val="4"/><w:topLinePunct/><w:ind w:left="200" w:hangingChars="200" w:hanging="200"/></w:pPr><w:r><w:t>1.</w:t></w:r><w:r><w:t xml:space="preserve"> </w:t></w:r><w:r><w:t>投资效率</w:t></w:r></w:p><w:p w:rsidR="0018722C"><w:pPr><w:topLinePunct/></w:pPr><w:r><w:t>本文根据</w:t></w:r><w:r><w:t>Richardson</w:t></w:r><w:r w:rsidR="001852F3"><w:t xml:space="preserve">模型来判断样本公司的投资水平</w:t></w:r><w:r><w:rPr><w:rFonts w:hint="eastAsia"/></w:rPr><w:t>，</w:t></w:r><w:r><w:t>并据此得到企业实</w:t></w:r><w:r><w:t>际投资支出与最佳投资支出之间的差值，即该值在统计学上被称为残差，残差值</w:t></w:r><w:r><w:t>表示企业投资效率，残差值为负表示企业投资不足，残差值为正表示企业投资过</w:t></w:r><w:r><w:t>度。为了便于理解，本文取其绝对值作为投资效率</w:t></w:r><w:r><w:t>INVEST</w:t></w:r><w:r></w:r><w:r w:rsidR="001852F3"><w:t xml:space="preserve">的替代变量</w:t></w:r><w:r><w:t>，INVEST</w:t></w:r><w:r><w:t>愈大，表示投资效率愈低。</w:t></w:r></w:p><w:p w:rsidR="0018722C"><w:pPr><w:pStyle w:val="4"/><w:topLinePunct/><w:ind w:left="200" w:hangingChars="200" w:hanging="200"/></w:pPr><w:r><w:t>2.</w:t></w:r><w:r><w:t xml:space="preserve"> </w:t></w:r><w:r><w:t>社会责任信息披露</w:t></w:r></w:p><w:p w:rsidR="0018722C"><w:pPr><w:topLinePunct/></w:pPr><w:r><w:t>鉴于润灵环球责任评级的专业性和权威性，本文采用该机构的评分对社会责</w:t></w:r><w:r><w:t>任信息披露进行计量。润灵环球责任评级制定的专家评分法，其实就是社会责任</w:t></w:r><w:r><w:t>报告评价体系选用结构化的一种方法，首先设立整体性、内容性、技术性和行业</w:t></w:r><w:r><w:t>性四个零级指标，然后对应设立</w:t></w: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分，其中整体性评价比重为</w:t></w:r><w:r><w:t>30%</w:t></w:r><w:r><w:t>，满分</w:t></w:r><w:r><w:t>30</w:t></w:r><w:r></w:r><w:r w:rsidR="001852F3"><w:t xml:space="preserve">分；内容</w:t></w:r><w:r><w:t>性评价比重为</w:t></w:r><w:r><w:t>45%，</w:t></w:r><w:r><w:t>满分为</w:t></w:r><w:r><w:t>45</w:t></w:r><w:r></w:r><w:r w:rsidR="001852F3"><w:t xml:space="preserve">分；技术性评价比重为</w:t></w:r><w:r><w:t>15%，</w:t></w:r><w:r><w:t>满分为</w:t></w:r><w:r><w:t>15</w:t></w:r><w:r></w:r><w:r w:rsidR="001852F3"><w:t xml:space="preserve">分；行业</w:t></w:r><w:r><w:t>性评价比重为</w:t></w:r><w:r><w:t>10%，</w:t></w:r><w:r><w:t>满分</w:t></w:r><w:r><w:t>10</w:t></w:r><w:r></w:r><w:r w:rsidR="001852F3"><w:t xml:space="preserve">分。根据喻婷</w:t></w:r><w:r><w:t>（</w:t></w:r><w:r><w:t>2013</w:t></w:r><w:r><w:t>）</w:t></w:r><w:r><w:t>研究显示，社会责任信息披</w:t></w:r><w:r><w:t>露对投资效率的影响具有滞后性，因此，本文选取滞后一期的社会责任信息披露评分。</w:t></w:r></w:p><w:p w:rsidR="0018722C"><w:pPr><w:pStyle w:val="4"/><w:topLinePunct/><w:ind w:left="200" w:hangingChars="200" w:hanging="200"/></w:pPr><w:r><w:t>3.</w:t></w:r><w:r><w:t xml:space="preserve"> </w:t></w:r><w:r><w:t>控制变量</w:t></w:r></w:p><w:p w:rsidR="0018722C"><w:pPr><w:topLinePunct/></w:pPr><w:r><w:t>根据采矿业行业特征并参考前人研究，本文选取以下控制变量：</w:t></w:r></w:p><w:p w:rsidR="0018722C"><w:pPr><w:topLinePunct/></w:pPr><w:r><w:t>由于样本公司全部为国有企业，企业产权性质仅区分地方政府控制和中央政</w:t></w:r><w:r><w:t>府控制。控制人类别</w:t></w:r><w:r><w:t>（</w:t></w:r><w:r><w:t>LGC</w:t></w:r><w:r><w:t>）</w:t></w:r><w:r><w:t>，若样本公司为地方政府控制取值为</w:t></w:r><w:r><w:t>1，</w:t></w:r><w:r><w:t>否则为</w:t></w:r><w:r><w:t>0；资产负债率</w:t></w:r><w:r><w:t>（</w:t></w:r><w:r><w:t>LEV</w:t></w:r><w:r><w:t>）</w:t></w:r><w:r><w:t>为负债与资产之比；现金持有量</w:t></w:r><w:r><w:t>（</w:t></w:r><w:r><w:t>CASH</w:t></w:r><w:r><w:t>）</w:t></w:r><w:r><w:t>为现金及现金等价</w:t></w:r><w:r><w:t>物余额除以期初资产总额；公司规模</w:t></w:r><w:r><w:t>（</w:t></w:r><w:r><w:rPr><w:spacing w:val="-4"/></w:rPr><w:t>SIZE</w:t></w:r><w:r><w:t>）</w:t></w:r><w:r><w:t>为总资产的自然对数，年度</w:t></w:r><w:r><w:t>（</w:t></w:r><w:r><w:t xml:space="preserve">YEAR</w:t></w:r><w:r><w:t>）</w:t></w:r><w:r w:rsidR="001852F3"><w:t xml:space="preserve">为哑变量，2011、2012、2013</w:t></w:r><w:r></w:r><w:r w:rsidR="001852F3"><w:t xml:space="preserve">年分别为</w:t></w:r><w:r><w:t>0、1、2。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4-2</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1191"/><w:gridCol w:w="614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602"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00" w:type="pct"/><w:vAlign w:val="center"/></w:tcPr><w:p w:rsidR="0018722C"><w:pPr><w:pStyle w:val="ac"/><w:topLinePunct/><w:ind w:leftChars="0" w:left="0" w:rightChars="0" w:right="0" w:firstLineChars="0" w:firstLine="0"/><w:spacing w:line="240" w:lineRule="atLeast"/></w:pPr><w:r><w:t>因变量</w:t></w:r></w:p></w:tc><w:tc><w:tcPr><w:tcW w:w="699" w:type="pct"/><w:vAlign w:val="center"/></w:tcPr><w:p w:rsidR="0018722C"><w:pPr><w:pStyle w:val="a5"/><w:topLinePunct/><w:ind w:leftChars="0" w:left="0" w:rightChars="0" w:right="0" w:firstLineChars="0" w:firstLine="0"/><w:spacing w:line="240" w:lineRule="atLeast"/></w:pPr><w:r><w:t>INVEST</w:t></w:r><w:r><w:t>t</w:t></w:r></w:p></w:tc><w:tc><w:tcPr><w:tcW w:w="3602" w:type="pct"/><w:vAlign w:val="center"/></w:tcPr><w:p w:rsidR="0018722C"><w:pPr><w:pStyle w:val="ad"/><w:topLinePunct/><w:ind w:leftChars="0" w:left="0" w:rightChars="0" w:right="0" w:firstLineChars="0" w:firstLine="0"/><w:spacing w:line="240" w:lineRule="atLeast"/></w:pPr><w:r><w:t>模型 1 回归方程残差的绝对值</w:t></w:r></w:p></w:tc></w:tr><w:tr><w:tc><w:tcPr><w:tcW w:w="700" w:type="pct"/><w:vAlign w:val="center"/></w:tcPr><w:p w:rsidR="0018722C"><w:pPr><w:pStyle w:val="ac"/><w:topLinePunct/><w:ind w:leftChars="0" w:left="0" w:rightChars="0" w:right="0" w:firstLineChars="0" w:firstLine="0"/><w:spacing w:line="240" w:lineRule="atLeast"/></w:pPr><w:r><w:t>自变量</w:t></w:r></w:p></w:tc><w:tc><w:tcPr><w:tcW w:w="699" w:type="pct"/><w:vAlign w:val="center"/></w:tcPr><w:p w:rsidR="0018722C"><w:pPr><w:pStyle w:val="a5"/><w:topLinePunct/><w:ind w:leftChars="0" w:left="0" w:rightChars="0" w:right="0" w:firstLineChars="0" w:firstLine="0"/><w:spacing w:line="240" w:lineRule="atLeast"/></w:pPr><w:r><w:t>CSR</w:t></w:r><w:r><w:t>t-1</w:t></w:r></w:p></w:tc><w:tc><w:tcPr><w:tcW w:w="3602" w:type="pct"/><w:vAlign w:val="center"/></w:tcPr><w:p w:rsidR="0018722C"><w:pPr><w:pStyle w:val="ad"/><w:topLinePunct/><w:ind w:leftChars="0" w:left="0" w:rightChars="0" w:right="0" w:firstLineChars="0" w:firstLine="0"/><w:spacing w:line="240" w:lineRule="atLeast"/></w:pPr><w:r><w:t>第 t-1 年社会责任信息披露评分</w:t></w:r></w:p></w:tc></w:tr><w:tr><w:tc><w:tcPr><w:tcW w:w="700" w:type="pct"/><w:vMerge w:val="restart"/><w:vAlign w:val="center"/></w:tcPr><w:p w:rsidR="0018722C"><w:pPr><w:pStyle w:val="ac"/><w:topLinePunct/><w:ind w:leftChars="0" w:left="0" w:rightChars="0" w:right="0" w:firstLineChars="0" w:firstLine="0"/><w:spacing w:line="240" w:lineRule="atLeast"/></w:pPr><w:r><w:t>控制变量</w:t></w:r></w:p></w:tc><w:tc><w:tcPr><w:tcW w:w="699" w:type="pct"/><w:vAlign w:val="center"/></w:tcPr><w:p w:rsidR="0018722C"><w:pPr><w:pStyle w:val="a5"/><w:topLinePunct/><w:ind w:leftChars="0" w:left="0" w:rightChars="0" w:right="0" w:firstLineChars="0" w:firstLine="0"/><w:spacing w:line="240" w:lineRule="atLeast"/></w:pPr><w:r><w:t>GROW </w:t></w:r><w:r><w:t>t-1</w:t></w:r></w:p></w:tc><w:tc><w:tcPr><w:tcW w:w="3602" w:type="pct"/><w:vAlign w:val="center"/></w:tcPr><w:p w:rsidR="0018722C"><w:pPr><w:pStyle w:val="ad"/><w:topLinePunct/><w:ind w:leftChars="0" w:left="0" w:rightChars="0" w:right="0" w:firstLineChars="0" w:firstLine="0"/><w:spacing w:line="240" w:lineRule="atLeast"/></w:pPr><w:r><w:t>第 t-1 年营业收入增长率</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CASH </w:t></w:r><w:r><w:t>t-1</w:t></w:r></w:p></w:tc><w:tc><w:tcPr><w:tcW w:w="3602"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AGE </w:t></w:r><w:r><w:t>t-1</w:t></w:r></w:p></w:tc><w:tc><w:tcPr><w:tcW w:w="3602" w:type="pct"/><w:vAlign w:val="center"/></w:tcPr><w:p w:rsidR="0018722C"><w:pPr><w:pStyle w:val="ad"/><w:topLinePunct/><w:ind w:leftChars="0" w:left="0" w:rightChars="0" w:right="0" w:firstLineChars="0" w:firstLine="0"/><w:spacing w:line="240" w:lineRule="atLeast"/></w:pPr><w:r><w:t>第 t-1 年公司的上市年数</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LGC </w:t></w:r><w:r><w:t>t-1</w:t></w:r></w:p></w:tc><w:tc><w:tcPr><w:tcW w:w="3602" w:type="pct"/><w:vAlign w:val="center"/></w:tcPr><w:p w:rsidR="0018722C"><w:pPr><w:pStyle w:val="ad"/><w:topLinePunct/><w:ind w:leftChars="0" w:left="0" w:rightChars="0" w:right="0" w:firstLineChars="0" w:firstLine="0"/><w:spacing w:line="240" w:lineRule="atLeast"/></w:pPr><w:r><w:t>第 t-1 年地方政府控制为 1</w:t></w:r><w:r><w:t>，</w:t></w:r><w:r><w:t>否则为 0</w:t></w: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602"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2"/><w:topLinePunct/><w:ind w:left="171" w:hangingChars="171" w:hanging="171"/></w:pPr><w:bookmarkStart w:id="896205" w:name="_Toc686896205"/><w:bookmarkStart w:name="4.5 实证分析 " w:id="86"/><w:bookmarkEnd w:id="86"/><w:r><w:t>4.5</w:t></w:r><w:r><w:t xml:space="preserve"> </w:t></w:r><w:r></w:r><w:bookmarkStart w:name="_bookmark33" w:id="87"/><w:bookmarkEnd w:id="87"/><w:r></w:r><w:bookmarkStart w:name="_bookmark33" w:id="88"/><w:bookmarkEnd w:id="88"/><w:r><w:t>实证分析</w:t></w:r><w:bookmarkEnd w:id="896205"/></w:p><w:p w:rsidR="0018722C"><w:pPr><w:topLinePunct/></w:pPr><w:r><w:t>本部分首先对样本公司的投资效率进行实证分析，进而针对社会责任信息披</w:t></w:r><w:r><w:t>露对投资效率的影响进行实证分析。</w:t></w:r></w:p><w:p w:rsidR="0018722C"><w:pPr><w:pStyle w:val="Heading3"/><w:topLinePunct/><w:ind w:left="200" w:hangingChars="200" w:hanging="200"/></w:pPr><w:bookmarkStart w:id="896206" w:name="_Toc686896206"/><w:bookmarkStart w:name="_bookmark34" w:id="89"/><w:bookmarkEnd w:id="89"/><w:r><w:t>4.5.1</w:t></w:r><w:r><w:t xml:space="preserve"> </w:t></w:r><w:r></w:r><w:bookmarkStart w:name="_bookmark34" w:id="90"/><w:bookmarkEnd w:id="90"/><w:r><w:t>投资效率实证分析</w:t></w:r><w:bookmarkEnd w:id="896206"/></w:p><w:p w:rsidR="0018722C"><w:pPr><w:pStyle w:val="4"/><w:topLinePunct/><w:ind w:left="200" w:hangingChars="200" w:hanging="200"/></w:pPr><w:r><w:t>1.</w:t></w:r><w:r><w:t>描述性统计</w:t></w:r></w:p><w:p w:rsidR="0018722C"><w:pPr><w:topLinePunct/></w:pPr><w:r><w:t>我们通过描述性统计来了解样本公司基本情况。模型</w:t></w:r><w:r w:rsidR="001852F3"><w:t xml:space="preserve">1</w:t></w:r><w:r w:rsidR="001852F3"><w:t xml:space="preserve">相关变量的描述性统</w:t></w:r></w:p><w:p w:rsidR="0018722C"><w:pPr><w:topLinePunct/></w:pPr><w:r><w:t>计结果如</w:t></w:r><w:r><w:t>表</w:t></w:r><w:r w:rsidR="001852F3"><w:t xml:space="preserve">4-3</w:t></w:r><w:r w:rsidR="001852F3"><w:t xml:space="preserve">显示。</w:t></w:r></w:p><w:p w:rsidR="0018722C"><w:pPr><w:pStyle w:val="5"/><w:topLinePunct/></w:pPr><w:r><w:t>（</w:t></w:r><w:r><w:t>1</w:t></w:r><w:r><w:t>）</w:t></w:r><w:r><w:t>被解释变量的描述性统计</w:t></w:r></w:p><w:p w:rsidR="0018722C"><w:pPr><w:topLinePunct/></w:pPr><w:r><w:t>本期投资支出的极小值为</w:t></w:r><w:r><w:t>0</w:t></w:r><w:r><w:t>.</w:t></w:r><w:r><w:t>0236</w:t></w:r><w:r><w:t>，极大值为</w:t></w:r><w:r><w:t>0</w:t></w:r><w:r><w:t>.</w:t></w:r><w:r><w:t>5162</w:t></w:r><w:r><w:t>，标准差为</w:t></w:r><w:r><w:t>0</w:t></w:r><w:r><w:t>.</w:t></w:r><w:r><w:t>0702</w:t></w:r><w:r><w:t>。极</w:t></w:r><w:r><w:t>大值是极小值的</w:t></w:r><w:r><w:t>21</w:t></w:r><w:r><w:t>.</w:t></w:r><w:r><w:t>87</w:t></w:r><w:r></w:r><w:r w:rsidR="001852F3"><w:t xml:space="preserve">倍，这说明</w:t></w:r><w:r><w:t>2011</w:t></w:r><w:r></w:r><w:r w:rsidR="001852F3"><w:t xml:space="preserve">年至</w:t></w:r><w:r><w:t>2013</w:t></w:r><w:r></w:r><w:r w:rsidR="001852F3"><w:t xml:space="preserve">年企业本期投资支出差距较大，</w:t></w:r><w:r><w:t>本期投资支出水平的差异比较大。</w:t></w:r></w:p><w:p w:rsidR="0018722C"><w:pPr><w:pStyle w:val="5"/><w:topLinePunct/></w:pPr><w:r><w:t>（</w:t></w:r><w:r><w:t>2</w:t></w:r><w:r><w:t>）</w:t></w:r><w:r><w:t>解释变量的描述性统计</w:t></w:r></w:p><w:p w:rsidR="0018722C"><w:pPr><w:topLinePunct/></w:pPr><w:r><w:t>企业成长机会值的极小值是</w:t></w:r><w:r><w:t>-0.4887</w:t></w:r><w:r><w:t>，极大值是</w:t></w:r><w:r><w:t>0</w:t></w:r><w:r><w:t>.</w:t></w:r><w:r><w:t>9209</w:t></w:r><w:r><w:t>，均值是</w:t></w:r><w:r><w:t>0</w:t></w:r><w:r><w:t>.</w:t></w:r><w:r><w:t>2547</w:t></w:r><w:r><w:t>，说</w:t></w:r><w:r><w:t>明企业营业收入平均增长</w:t></w:r><w:r><w:t>25</w:t></w:r><w:r><w:t>.</w:t></w:r><w:r><w:t>19%，</w:t></w:r><w:r><w:t>增幅较大。资产负债率的极小值为</w:t></w:r><w:r><w:t>0</w:t></w:r><w:r><w:t>.</w:t></w:r><w:r><w:t>0540，</w:t></w:r><w:r><w:t>极大值为</w:t></w:r><w:r><w:t>0</w:t></w:r><w:r><w:t>.</w:t></w:r><w:r><w:t>7814，</w:t></w:r><w:r><w:t>标准差为</w:t></w:r><w:r><w:t>0</w:t></w:r><w:r><w:t>.</w:t></w:r><w:r><w:t>1804，可见资产负债率的差距较大，有些公司的</w:t></w:r><w:r><w:t>负债数额较大。现金持有率的极小值为</w:t></w:r><w:r><w:t>0</w:t></w:r><w:r><w:t>.</w:t></w:r><w:r><w:t>0084，</w:t></w:r><w:r><w:t>极大值为</w:t></w:r><w:r><w:t>0</w:t></w:r><w:r><w:t>.</w:t></w:r><w:r><w:t>5306，极大值是极</w:t></w:r><w:r><w:t>小值的</w:t></w:r><w:r><w:t>63</w:t></w:r><w:r><w:t>.</w:t></w:r><w:r><w:t>17</w:t></w:r><w:r></w:r><w:r w:rsidR="001852F3"><w:t xml:space="preserve">倍，说明</w:t></w:r><w:r><w:t>2011</w:t></w:r><w:r></w:r><w:r w:rsidR="001852F3"><w:t xml:space="preserve">年至</w:t></w:r><w:r><w:t>2013</w:t></w:r><w:r></w:r><w:r w:rsidR="001852F3"><w:t xml:space="preserve">年企业现金持有率存在较大差别，个别企业持有的现金数额较大。每股收益的极小值为</w:t></w:r><w:r><w:t>-0.6900</w:t></w:r><w:r><w:t>，极大值为</w:t></w:r><w:r><w:t>2</w:t></w:r><w:r><w:t>.</w:t></w:r><w:r><w:t>9900，标准</w:t></w:r><w:r><w:t>差为</w:t></w:r><w:r><w:t>0</w:t></w:r><w:r><w:t>.</w:t></w:r><w:r><w:t>6902，表明企业每股收益存在较大差异，其中极小值为负可能是因为个</w:t></w:r><w:r><w:t>别企业存在亏损或者扣除优先股股利后的净利润为负值。上市年龄最小值为</w:t></w:r><w:r><w:t>1，</w:t></w:r><w:r><w:t>最大值为</w:t></w:r><w:r><w:t>17，差距较大，可见公司发展程度各有不同。</w:t></w:r></w:p><w:p w:rsidR="0018722C"><w:pPr><w:pStyle w:val="5"/><w:topLinePunct/></w:pPr><w:r><w:t>（</w:t></w:r><w:r><w:t>3</w:t></w:r><w:r><w:t>）</w:t></w:r><w:r><w:t>控制变量的描述性统计</w:t></w:r></w:p><w:p w:rsidR="0018722C"><w:pPr><w:topLinePunct/></w:pPr><w:r><w:t>公司规模极小值为</w:t></w:r><w:r><w:t>20</w:t></w:r><w:r><w:t>.</w:t></w:r><w:r><w:t>9220，</w:t></w:r><w:r><w:t>极大值为</w:t></w:r><w:r><w:t>28</w:t></w:r><w:r><w:t>.</w:t></w:r><w:r><w:t>4052，表明样本公司规模差别较小。年度是哑变量，2011</w:t></w:r><w:r></w:r><w:r w:rsidR="001852F3"><w:t xml:space="preserve">至</w:t></w:r><w:r><w:t>2013</w:t></w:r><w:r></w:r><w:r w:rsidR="001852F3"><w:t xml:space="preserve">分别取值为</w:t></w:r><w:r><w:t>0、1、2。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4-3</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0"/><w:gridCol w:w="1337"/><w:gridCol w:w="1453"/><w:gridCol w:w="1813"/><w:gridCol w:w="1492"/></w:tblGrid><w:tr><w:trPr><w:tblHeader/></w:trPr><w:tc><w:tcPr><w:tcW w:w="1339" w:type="pct"/><w:vAlign w:val="center"/><w:tcBorders><w:bottom w:val="single" w:sz="4" w:space="0" w:color="auto"/></w:tcBorders></w:tcPr><w:p w:rsidR="0018722C"><w:pPr><w:pStyle w:val="a7"/><w:topLinePunct/><w:ind w:leftChars="0" w:left="0" w:rightChars="0" w:right="0" w:firstLineChars="0" w:firstLine="0"/><w:spacing w:line="240" w:lineRule="atLeast"/></w:pP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39" w:type="pct"/><w:vAlign w:val="center"/></w:tcPr><w:p w:rsidR="0018722C"><w:pPr><w:pStyle w:val="ac"/><w:topLinePunct/><w:ind w:leftChars="0" w:left="0" w:rightChars="0" w:right="0" w:firstLineChars="0" w:firstLine="0"/><w:spacing w:line="240" w:lineRule="atLeast"/></w:pPr><w:r><w:t>INV</w:t></w:r><w:r><w:rPr><w:vertAlign w:val="subscript"/>/></w:rPr><w:t>t</w:t></w:r></w:p></w:tc><w:tc><w:tcPr><w:tcW w:w="803" w:type="pct"/><w:vAlign w:val="center"/></w:tcPr><w:p w:rsidR="0018722C"><w:pPr><w:pStyle w:val="affff9"/><w:topLinePunct/><w:ind w:leftChars="0" w:left="0" w:rightChars="0" w:right="0" w:firstLineChars="0" w:firstLine="0"/><w:spacing w:line="240" w:lineRule="atLeast"/></w:pPr><w:r><w:t>.0236</w:t></w:r></w:p></w:tc><w:tc><w:tcPr><w:tcW w:w="873" w:type="pct"/><w:vAlign w:val="center"/></w:tcPr><w:p w:rsidR="0018722C"><w:pPr><w:pStyle w:val="affff9"/><w:topLinePunct/><w:ind w:leftChars="0" w:left="0" w:rightChars="0" w:right="0" w:firstLineChars="0" w:firstLine="0"/><w:spacing w:line="240" w:lineRule="atLeast"/></w:pPr><w:r><w:t>.5162</w:t></w:r></w:p></w:tc><w:tc><w:tcPr><w:tcW w:w="1089" w:type="pct"/><w:vAlign w:val="center"/></w:tcPr><w:p w:rsidR="0018722C"><w:pPr><w:pStyle w:val="affff9"/><w:topLinePunct/><w:ind w:leftChars="0" w:left="0" w:rightChars="0" w:right="0" w:firstLineChars="0" w:firstLine="0"/><w:spacing w:line="240" w:lineRule="atLeast"/></w:pPr><w:r><w:t>.1059</w:t></w:r></w:p></w:tc><w:tc><w:tcPr><w:tcW w:w="896" w:type="pct"/><w:vAlign w:val="center"/></w:tcPr><w:p w:rsidR="0018722C"><w:pPr><w:pStyle w:val="affff9"/><w:topLinePunct/><w:ind w:leftChars="0" w:left="0" w:rightChars="0" w:right="0" w:firstLineChars="0" w:firstLine="0"/><w:spacing w:line="240" w:lineRule="atLeast"/></w:pPr><w:r><w:t>.0702</w:t></w:r></w:p></w:tc></w:tr><w:tr><w:tc><w:tcPr><w:tcW w:w="1339" w:type="pct"/><w:vAlign w:val="center"/></w:tcPr><w:p w:rsidR="0018722C"><w:pPr><w:pStyle w:val="ac"/><w:topLinePunct/><w:ind w:leftChars="0" w:left="0" w:rightChars="0" w:right="0" w:firstLineChars="0" w:firstLine="0"/><w:spacing w:line="240" w:lineRule="atLeast"/></w:pPr><w:r><w:t>GROW</w:t></w:r><w:r><w:rPr><w:vertAlign w:val="subscript"/>/></w:rPr><w:t>t-1</w:t></w:r></w:p></w:tc><w:tc><w:tcPr><w:tcW w:w="803" w:type="pct"/><w:vAlign w:val="center"/></w:tcPr><w:p w:rsidR="0018722C"><w:pPr><w:pStyle w:val="affff9"/><w:topLinePunct/><w:ind w:leftChars="0" w:left="0" w:rightChars="0" w:right="0" w:firstLineChars="0" w:firstLine="0"/><w:spacing w:line="240" w:lineRule="atLeast"/></w:pPr><w:r><w:t>-.4887</w:t></w:r></w:p></w:tc><w:tc><w:tcPr><w:tcW w:w="873" w:type="pct"/><w:vAlign w:val="center"/></w:tcPr><w:p w:rsidR="0018722C"><w:pPr><w:pStyle w:val="affff9"/><w:topLinePunct/><w:ind w:leftChars="0" w:left="0" w:rightChars="0" w:right="0" w:firstLineChars="0" w:firstLine="0"/><w:spacing w:line="240" w:lineRule="atLeast"/></w:pPr><w:r><w:t>.9209</w:t></w:r></w:p></w:tc><w:tc><w:tcPr><w:tcW w:w="1089" w:type="pct"/><w:vAlign w:val="center"/></w:tcPr><w:p w:rsidR="0018722C"><w:pPr><w:pStyle w:val="affff9"/><w:topLinePunct/><w:ind w:leftChars="0" w:left="0" w:rightChars="0" w:right="0" w:firstLineChars="0" w:firstLine="0"/><w:spacing w:line="240" w:lineRule="atLeast"/></w:pPr><w:r><w:t>.2547</w:t></w:r></w:p></w:tc><w:tc><w:tcPr><w:tcW w:w="896" w:type="pct"/><w:vAlign w:val="center"/></w:tcPr><w:p w:rsidR="0018722C"><w:pPr><w:pStyle w:val="affff9"/><w:topLinePunct/><w:ind w:leftChars="0" w:left="0" w:rightChars="0" w:right="0" w:firstLineChars="0" w:firstLine="0"/><w:spacing w:line="240" w:lineRule="atLeast"/></w:pPr><w:r><w:t>.2772</w:t></w:r></w:p></w:tc></w:tr><w:tr><w:tc><w:tcPr><w:tcW w:w="1339" w:type="pct"/><w:vAlign w:val="center"/></w:tcPr><w:p w:rsidR="0018722C"><w:pPr><w:pStyle w:val="ac"/><w:topLinePunct/><w:ind w:leftChars="0" w:left="0" w:rightChars="0" w:right="0" w:firstLineChars="0" w:firstLine="0"/><w:spacing w:line="240" w:lineRule="atLeast"/></w:pPr><w:r><w:t>LEV</w:t></w:r><w:r><w:rPr><w:vertAlign w:val="subscript"/>/></w:rPr><w:t>t-1</w:t></w:r></w:p></w:tc><w:tc><w:tcPr><w:tcW w:w="803" w:type="pct"/><w:vAlign w:val="center"/></w:tcPr><w:p w:rsidR="0018722C"><w:pPr><w:pStyle w:val="affff9"/><w:topLinePunct/><w:ind w:leftChars="0" w:left="0" w:rightChars="0" w:right="0" w:firstLineChars="0" w:firstLine="0"/><w:spacing w:line="240" w:lineRule="atLeast"/></w:pPr><w:r><w:t>.0540</w:t></w:r></w:p></w:tc><w:tc><w:tcPr><w:tcW w:w="873" w:type="pct"/><w:vAlign w:val="center"/></w:tcPr><w:p w:rsidR="0018722C"><w:pPr><w:pStyle w:val="affff9"/><w:topLinePunct/><w:ind w:leftChars="0" w:left="0" w:rightChars="0" w:right="0" w:firstLineChars="0" w:firstLine="0"/><w:spacing w:line="240" w:lineRule="atLeast"/></w:pPr><w:r><w:t>.7814</w:t></w:r></w:p></w:tc><w:tc><w:tcPr><w:tcW w:w="1089" w:type="pct"/><w:vAlign w:val="center"/></w:tcPr><w:p w:rsidR="0018722C"><w:pPr><w:pStyle w:val="affff9"/><w:topLinePunct/><w:ind w:leftChars="0" w:left="0" w:rightChars="0" w:right="0" w:firstLineChars="0" w:firstLine="0"/><w:spacing w:line="240" w:lineRule="atLeast"/></w:pPr><w:r><w:t>.4547</w:t></w:r></w:p></w:tc><w:tc><w:tcPr><w:tcW w:w="896" w:type="pct"/><w:vAlign w:val="center"/></w:tcPr><w:p w:rsidR="0018722C"><w:pPr><w:pStyle w:val="affff9"/><w:topLinePunct/><w:ind w:leftChars="0" w:left="0" w:rightChars="0" w:right="0" w:firstLineChars="0" w:firstLine="0"/><w:spacing w:line="240" w:lineRule="atLeast"/></w:pPr><w:r><w:t>.1804</w:t></w:r></w:p></w:tc></w:tr><w:tr><w:tc><w:tcPr><w:tcW w:w="1339" w:type="pct"/><w:vAlign w:val="center"/></w:tcPr><w:p w:rsidR="0018722C"><w:pPr><w:pStyle w:val="ac"/><w:topLinePunct/><w:ind w:leftChars="0" w:left="0" w:rightChars="0" w:right="0" w:firstLineChars="0" w:firstLine="0"/><w:spacing w:line="240" w:lineRule="atLeast"/></w:pPr><w:r><w:t>CASH</w:t></w:r><w:r><w:rPr><w:vertAlign w:val="subscript"/>/></w:rPr><w:t>t-1</w:t></w:r></w:p></w:tc><w:tc><w:tcPr><w:tcW w:w="803" w:type="pct"/><w:vAlign w:val="center"/></w:tcPr><w:p w:rsidR="0018722C"><w:pPr><w:pStyle w:val="affff9"/><w:topLinePunct/><w:ind w:leftChars="0" w:left="0" w:rightChars="0" w:right="0" w:firstLineChars="0" w:firstLine="0"/><w:spacing w:line="240" w:lineRule="atLeast"/></w:pPr><w:r><w:t>.0084</w:t></w:r></w:p></w:tc><w:tc><w:tcPr><w:tcW w:w="873" w:type="pct"/><w:vAlign w:val="center"/></w:tcPr><w:p w:rsidR="0018722C"><w:pPr><w:pStyle w:val="affff9"/><w:topLinePunct/><w:ind w:leftChars="0" w:left="0" w:rightChars="0" w:right="0" w:firstLineChars="0" w:firstLine="0"/><w:spacing w:line="240" w:lineRule="atLeast"/></w:pPr><w:r><w:t>.5306</w:t></w:r></w:p></w:tc><w:tc><w:tcPr><w:tcW w:w="1089" w:type="pct"/><w:vAlign w:val="center"/></w:tcPr><w:p w:rsidR="0018722C"><w:pPr><w:pStyle w:val="affff9"/><w:topLinePunct/><w:ind w:leftChars="0" w:left="0" w:rightChars="0" w:right="0" w:firstLineChars="0" w:firstLine="0"/><w:spacing w:line="240" w:lineRule="atLeast"/></w:pPr><w:r><w:t>.1465</w:t></w:r></w:p></w:tc><w:tc><w:tcPr><w:tcW w:w="896" w:type="pct"/><w:vAlign w:val="center"/></w:tcPr><w:p w:rsidR="0018722C"><w:pPr><w:pStyle w:val="affff9"/><w:topLinePunct/><w:ind w:leftChars="0" w:left="0" w:rightChars="0" w:right="0" w:firstLineChars="0" w:firstLine="0"/><w:spacing w:line="240" w:lineRule="atLeast"/></w:pPr><w:r><w:t>.1175</w:t></w:r></w:p></w:tc></w:tr><w:tr><w:tc><w:tcPr><w:tcW w:w="1339" w:type="pct"/><w:vAlign w:val="center"/></w:tcPr><w:p w:rsidR="0018722C"><w:pPr><w:pStyle w:val="ac"/><w:topLinePunct/><w:ind w:leftChars="0" w:left="0" w:rightChars="0" w:right="0" w:firstLineChars="0" w:firstLine="0"/><w:spacing w:line="240" w:lineRule="atLeast"/></w:pPr><w:r><w:t>EPS</w:t></w:r><w:r><w:rPr><w:vertAlign w:val="subscript"/>/></w:rPr><w:t>t-1</w:t></w:r></w:p></w:tc><w:tc><w:tcPr><w:tcW w:w="803" w:type="pct"/><w:vAlign w:val="center"/></w:tcPr><w:p w:rsidR="0018722C"><w:pPr><w:pStyle w:val="affff9"/><w:topLinePunct/><w:ind w:leftChars="0" w:left="0" w:rightChars="0" w:right="0" w:firstLineChars="0" w:firstLine="0"/><w:spacing w:line="240" w:lineRule="atLeast"/></w:pPr><w:r><w:t>-.6900</w:t></w:r></w:p></w:tc><w:tc><w:tcPr><w:tcW w:w="873" w:type="pct"/><w:vAlign w:val="center"/></w:tcPr><w:p w:rsidR="0018722C"><w:pPr><w:pStyle w:val="affff9"/><w:topLinePunct/><w:ind w:leftChars="0" w:left="0" w:rightChars="0" w:right="0" w:firstLineChars="0" w:firstLine="0"/><w:spacing w:line="240" w:lineRule="atLeast"/></w:pPr><w:r><w:t>2.9900</w:t></w:r></w:p></w:tc><w:tc><w:tcPr><w:tcW w:w="1089" w:type="pct"/><w:vAlign w:val="center"/></w:tcPr><w:p w:rsidR="0018722C"><w:pPr><w:pStyle w:val="affff9"/><w:topLinePunct/><w:ind w:leftChars="0" w:left="0" w:rightChars="0" w:right="0" w:firstLineChars="0" w:firstLine="0"/><w:spacing w:line="240" w:lineRule="atLeast"/></w:pPr><w:r><w:t>.8374</w:t></w:r></w:p></w:tc><w:tc><w:tcPr><w:tcW w:w="896" w:type="pct"/><w:vAlign w:val="center"/></w:tcPr><w:p w:rsidR="0018722C"><w:pPr><w:pStyle w:val="affff9"/><w:topLinePunct/><w:ind w:leftChars="0" w:left="0" w:rightChars="0" w:right="0" w:firstLineChars="0" w:firstLine="0"/><w:spacing w:line="240" w:lineRule="atLeast"/></w:pPr><w:r><w:t>.6902</w:t></w:r></w:p></w:tc></w:tr><w:tr><w:tc><w:tcPr><w:tcW w:w="1339" w:type="pct"/><w:vAlign w:val="center"/></w:tcPr><w:p w:rsidR="0018722C"><w:pPr><w:pStyle w:val="ac"/><w:topLinePunct/><w:ind w:leftChars="0" w:left="0" w:rightChars="0" w:right="0" w:firstLineChars="0" w:firstLine="0"/><w:spacing w:line="240" w:lineRule="atLeast"/></w:pPr><w:r><w:t>INV</w:t></w:r><w:r><w:rPr><w:vertAlign w:val="subscript"/>/></w:rPr><w:t>t-1</w:t></w:r></w:p></w:tc><w:tc><w:tcPr><w:tcW w:w="803" w:type="pct"/><w:vAlign w:val="center"/></w:tcPr><w:p w:rsidR="0018722C"><w:pPr><w:pStyle w:val="affff9"/><w:topLinePunct/><w:ind w:leftChars="0" w:left="0" w:rightChars="0" w:right="0" w:firstLineChars="0" w:firstLine="0"/><w:spacing w:line="240" w:lineRule="atLeast"/></w:pPr><w:r><w:t>.0280</w:t></w:r></w:p></w:tc><w:tc><w:tcPr><w:tcW w:w="873" w:type="pct"/><w:vAlign w:val="center"/></w:tcPr><w:p w:rsidR="0018722C"><w:pPr><w:pStyle w:val="affff9"/><w:topLinePunct/><w:ind w:leftChars="0" w:left="0" w:rightChars="0" w:right="0" w:firstLineChars="0" w:firstLine="0"/><w:spacing w:line="240" w:lineRule="atLeast"/></w:pPr><w:r><w:t>.7397</w:t></w:r></w:p></w:tc><w:tc><w:tcPr><w:tcW w:w="1089" w:type="pct"/><w:vAlign w:val="center"/></w:tcPr><w:p w:rsidR="0018722C"><w:pPr><w:pStyle w:val="affff9"/><w:topLinePunct/><w:ind w:leftChars="0" w:left="0" w:rightChars="0" w:right="0" w:firstLineChars="0" w:firstLine="0"/><w:spacing w:line="240" w:lineRule="atLeast"/></w:pPr><w:r><w:t>.1251</w:t></w:r></w:p></w:tc><w:tc><w:tcPr><w:tcW w:w="896" w:type="pct"/><w:vAlign w:val="center"/></w:tcPr><w:p w:rsidR="0018722C"><w:pPr><w:pStyle w:val="affff9"/><w:topLinePunct/><w:ind w:leftChars="0" w:left="0" w:rightChars="0" w:right="0" w:firstLineChars="0" w:firstLine="0"/><w:spacing w:line="240" w:lineRule="atLeast"/></w:pPr><w:r><w:t>.0989</w:t></w:r></w:p></w:tc></w:tr><w:tr><w:tc><w:tcPr><w:tcW w:w="1339" w:type="pct"/><w:vAlign w:val="center"/></w:tcPr><w:p w:rsidR="0018722C"><w:pPr><w:pStyle w:val="ac"/><w:topLinePunct/><w:ind w:leftChars="0" w:left="0" w:rightChars="0" w:right="0" w:firstLineChars="0" w:firstLine="0"/><w:spacing w:line="240" w:lineRule="atLeast"/></w:pPr><w:r><w:t>AGE</w:t></w:r><w:r><w:rPr><w:vertAlign w:val="subscript"/>/></w:rPr><w:t>t-1</w:t></w:r></w:p></w:tc><w:tc><w:tcPr><w:tcW w:w="803" w:type="pct"/><w:vAlign w:val="center"/></w:tcPr><w:p w:rsidR="0018722C"><w:pPr><w:pStyle w:val="affff9"/><w:topLinePunct/><w:ind w:leftChars="0" w:left="0" w:rightChars="0" w:right="0" w:firstLineChars="0" w:firstLine="0"/><w:spacing w:line="240" w:lineRule="atLeast"/></w:pPr><w:r><w:t>1.0000</w:t></w:r></w:p></w:tc><w:tc><w:tcPr><w:tcW w:w="873" w:type="pct"/><w:vAlign w:val="center"/></w:tcPr><w:p w:rsidR="0018722C"><w:pPr><w:pStyle w:val="affff9"/><w:topLinePunct/><w:ind w:leftChars="0" w:left="0" w:rightChars="0" w:right="0" w:firstLineChars="0" w:firstLine="0"/><w:spacing w:line="240" w:lineRule="atLeast"/></w:pPr><w:r><w:t>17.0000</w:t></w:r></w:p></w:tc><w:tc><w:tcPr><w:tcW w:w="1089" w:type="pct"/><w:vAlign w:val="center"/></w:tcPr><w:p w:rsidR="0018722C"><w:pPr><w:pStyle w:val="affff9"/><w:topLinePunct/><w:ind w:leftChars="0" w:left="0" w:rightChars="0" w:right="0" w:firstLineChars="0" w:firstLine="0"/><w:spacing w:line="240" w:lineRule="atLeast"/></w:pPr><w:r><w:t>8.6092</w:t></w:r></w:p></w:tc><w:tc><w:tcPr><w:tcW w:w="896" w:type="pct"/><w:vAlign w:val="center"/></w:tcPr><w:p w:rsidR="0018722C"><w:pPr><w:pStyle w:val="affff9"/><w:topLinePunct/><w:ind w:leftChars="0" w:left="0" w:rightChars="0" w:right="0" w:firstLineChars="0" w:firstLine="0"/><w:spacing w:line="240" w:lineRule="atLeast"/></w:pPr><w:r><w:t>4.5631</w:t></w:r></w:p></w:tc></w:tr><w:tr><w:tc><w:tcPr><w:tcW w:w="1339" w:type="pct"/><w:vAlign w:val="center"/></w:tcPr><w:p w:rsidR="0018722C"><w:pPr><w:pStyle w:val="ac"/><w:topLinePunct/><w:ind w:leftChars="0" w:left="0" w:rightChars="0" w:right="0" w:firstLineChars="0" w:firstLine="0"/><w:spacing w:line="240" w:lineRule="atLeast"/></w:pPr><w:r><w:t>SIZE</w:t></w:r><w:r><w:rPr><w:vertAlign w:val="subscript"/>/></w:rPr><w:t>t-1</w:t></w:r></w:p></w:tc><w:tc><w:tcPr><w:tcW w:w="803" w:type="pct"/><w:vAlign w:val="center"/></w:tcPr><w:p w:rsidR="0018722C"><w:pPr><w:pStyle w:val="affff9"/><w:topLinePunct/><w:ind w:leftChars="0" w:left="0" w:rightChars="0" w:right="0" w:firstLineChars="0" w:firstLine="0"/><w:spacing w:line="240" w:lineRule="atLeast"/></w:pPr><w:r><w:t>20.9220</w:t></w:r></w:p></w:tc><w:tc><w:tcPr><w:tcW w:w="873" w:type="pct"/><w:vAlign w:val="center"/></w:tcPr><w:p w:rsidR="0018722C"><w:pPr><w:pStyle w:val="affff9"/><w:topLinePunct/><w:ind w:leftChars="0" w:left="0" w:rightChars="0" w:right="0" w:firstLineChars="0" w:firstLine="0"/><w:spacing w:line="240" w:lineRule="atLeast"/></w:pPr><w:r><w:t>28.4052</w:t></w:r></w:p></w:tc><w:tc><w:tcPr><w:tcW w:w="1089" w:type="pct"/><w:vAlign w:val="center"/></w:tcPr><w:p w:rsidR="0018722C"><w:pPr><w:pStyle w:val="affff9"/><w:topLinePunct/><w:ind w:leftChars="0" w:left="0" w:rightChars="0" w:right="0" w:firstLineChars="0" w:firstLine="0"/><w:spacing w:line="240" w:lineRule="atLeast"/></w:pPr><w:r><w:t>23．9003</w:t></w:r></w:p></w:tc><w:tc><w:tcPr><w:tcW w:w="896" w:type="pct"/><w:vAlign w:val="center"/></w:tcPr><w:p w:rsidR="0018722C"><w:pPr><w:pStyle w:val="affff9"/><w:topLinePunct/><w:ind w:leftChars="0" w:left="0" w:rightChars="0" w:right="0" w:firstLineChars="0" w:firstLine="0"/><w:spacing w:line="240" w:lineRule="atLeast"/></w:pPr><w:r><w:t>1.5673</w:t></w:r></w:p></w:tc></w:tr><w:tr><w:tc><w:tcPr><w:tcW w:w="133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w:t>3.0000</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1.3563</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1.2665</w:t></w:r></w:p></w:tc></w:tr></w:tbl><w:p w:rsidR="0018722C"><w:pPr><w:pStyle w:val="4"/><w:topLinePunct/><w:ind w:left="200" w:hangingChars="200" w:hanging="200"/></w:pPr><w:r><w:t>2.</w:t></w:r><w:r><w:t>相关性分析</w:t></w:r></w:p><w:p w:rsidR="0018722C"><w:pPr><w:topLinePunct/></w:pPr><w:r><w:t>基于此</w:t></w:r><w:r><w:rPr><w:rFonts w:hint="eastAsia"/></w:rPr><w:t>，</w:t></w:r><w:r><w:t>本文通过</w:t></w:r><w:r><w:t>Pearson</w:t></w:r><w:r></w:r><w:r w:rsidR="001852F3"><w:t xml:space="preserve">检验对模型</w:t></w:r><w:r><w:t>1</w:t></w:r><w:r></w:r><w:r w:rsidR="001852F3"><w:t xml:space="preserve">的各个变量进行相关性分析</w:t></w:r><w:r><w:rPr><w:rFonts w:hint="eastAsia"/></w:rPr><w:t>，</w:t></w:r><w:r><w:t>具体分</w:t></w:r><w:r><w:t>析见</w:t></w:r><w:r><w:t>表</w:t></w:r><w:r><w:t>4-4</w:t></w:r><w:r><w:t>。根据</w:t></w:r><w:r><w:t>表</w:t></w:r><w:r><w:t>4-4</w:t></w:r><w:r><w:t>，我们可以看出，在</w:t></w:r><w:r><w:t>5</w:t></w:r><w:r><w:t>%的水平上，企业本期的投资支出</w:t></w:r><w:r><w:t>与上期的成长机会、上期的现金持有率及年度呈显著的相关性。</w:t></w:r></w:p><w:p w:rsidR="0018722C"><w:pPr><w:topLinePunct/></w:pPr><w:r><w:t>具体而言，本期投资支出与上期成长机会呈正相关，说明企业上期营业收入</w:t></w:r><w:r><w:t>增长率越高，企业越倾向于投资；企业本期投资支出与上期现金持有率呈负相关，</w:t></w:r><w:r w:rsidR="001852F3"><w:t xml:space="preserve">这可能由于其行业特殊性，现金持有率越高，企业更愿意投资于生产环节，而不</w:t></w:r><w:r><w:t>是进行实物投资。公司本期投资支出与上期投资支出在</w:t></w:r><w:r><w:t>1%的水平上显著正相关，</w:t></w:r><w:r w:rsidR="001852F3"><w:t xml:space="preserve">表明企业的投资支出具有连贯性，上期投资支出对本期投资支出具有一定的影</w:t></w:r><w:r><w:t>响。公司的上期资产负债率、上期每股收益、上期的上市年龄、上期公司规模对本期投资支出的作用不明显，需要通过回归方程来进一步检验。</w:t></w:r></w:p><w:p w:rsidR="0018722C"><w:pPr><w:pStyle w:val="4"/><w:topLinePunct/><w:ind w:left="200" w:hangingChars="200" w:hanging="200"/></w:pPr><w:r><w:t>3.</w:t></w:r><w:r><w:t>回归分析</w:t></w:r></w:p><w:p w:rsidR="0018722C"><w:pPr><w:topLinePunct/></w:pPr><w:r><w:t>由于该模型涉及较多自变量，在进行多元线性回归分析时，通常都会考察各变量之间是否存在多重共线性。常见的参数标准是容差愈逼近于</w:t></w:r><w:r><w:t>1</w:t></w:r><w:r w:rsidR="001852F3"><w:t xml:space="preserve">，表明变量</w:t></w:r><w:r><w:t>之间的多重共线性愈小；</w:t></w:r><w:r><w:t>VIF</w:t></w:r><w:r w:rsidR="001852F3"><w:t xml:space="preserve">大于</w:t></w:r><w:r><w:t>2</w:t></w:r><w:r><w:t>，被认为有共线性问题，</w:t></w:r><w:r><w:t>VIF</w:t></w:r><w:r></w:r><w:r w:rsidR="001852F3"><w:t xml:space="preserve">值越大，说明</w:t></w:r><w:r><w:t>共线性问题越严重。从</w:t></w:r><w:r><w:t>表</w:t></w:r><w:r><w:t>4-5</w:t></w:r><w:r></w:r><w:r w:rsidR="001852F3"><w:t xml:space="preserve">回归结果看</w:t></w:r><w:r><w:rPr><w:rFonts w:hint="eastAsia"/></w:rPr><w:t>，</w:t></w:r><w:r><w:t>自变量的容差大多接近于</w:t></w:r><w:r><w:t>1，VIF</w:t></w:r><w:r></w:r><w:r w:rsidR="001852F3"><w:t xml:space="preserve">值</w:t></w:r><w:r><w:t>全部小于</w:t></w:r><w:r><w:t>2</w:t></w:r><w:r><w:t>，说明各自变量之间的多重共线性较弱，不影响回归结果。下面对</w:t></w:r><w:r><w:t>样</w:t></w:r></w:p><w:p w:rsidR="0018722C"><w:pPr><w:topLinePunct/></w:pPr><w:r><w:t>本公司的投资效率进行回归分析。</w:t></w:r></w:p><w:p w:rsidR="0018722C"><w:pPr><w:pStyle w:val="5"/><w:topLinePunct/></w:pPr><w:r><w:t>（</w:t></w:r><w:r><w:t>1</w:t></w:r><w:r><w:t>）</w:t></w:r><w:r><w:t>判定系数检验</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MingLiU" w:eastAsia="MingLiU" w:hint="eastAsia" w:cstheme="minorBidi" w:hAnsiTheme="minorHAnsi"/><w:sz w:val="21"/></w:rPr><w:t>4-4</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0"/><w:gridCol w:w="981"/><w:gridCol w:w="730"/><w:gridCol w:w="727"/><w:gridCol w:w="727"/><w:gridCol w:w="729"/><w:gridCol w:w="727"/><w:gridCol w:w="729"/><w:gridCol w:w="727"/><w:gridCol w:w="728"/><w:gridCol w:w="711"/></w:tblGrid><w:tr><w:trPr><w:tblHeader/></w:trPr><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YEAR</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.125</w:t></w:r></w:p></w:tc><w:tc><w:tcPr><w:tcW w:w="440"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.101</w:t></w:r></w:p></w:tc><w:tc><w:tcPr><w:tcW w:w="440"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-.297</w:t></w:r></w:p></w:tc><w:tc><w:tcPr><w:tcW w:w="439" w:type="pct"/><w:vAlign w:val="center"/></w:tcPr><w:p w:rsidR="0018722C"><w:pPr><w:pStyle w:val="affff9"/><w:topLinePunct/><w:ind w:leftChars="0" w:left="0" w:rightChars="0" w:right="0" w:firstLineChars="0" w:firstLine="0"/><w:spacing w:line="240" w:lineRule="atLeast"/></w:pPr><w:r w:rsidRPr="00000000"><w:rPr><w:sz w:val="24"/><w:szCs w:val="24"/></w:rPr><w:t>.203</w:t></w:r></w:p></w:tc><w:tc><w:tcPr><w:tcW w:w="429" w:type="pct"/><w:vAlign w:val="center"/></w:tcPr><w:p w:rsidR="0018722C"><w:pPr><w:pStyle w:val="ad"/><w:topLinePunct/><w:ind w:leftChars="0" w:left="0" w:rightChars="0" w:right="0" w:firstLineChars="0" w:firstLine="0"/><w:spacing w:line="240" w:lineRule="atLeast"/></w:pPr><w:r w:rsidRPr="00000000"><w:rPr><w:sz w:val="24"/><w:szCs w:val="24"/></w:rPr><w:t>-.224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ffff9"/><w:topLinePunct/><w:ind w:leftChars="0" w:left="0" w:rightChars="0" w:right="0" w:firstLineChars="0" w:firstLine="0"/><w:spacing w:line="240" w:lineRule="atLeast"/></w:pPr><w:r w:rsidRPr="00000000"><w:rPr><w:sz w:val="24"/><w:szCs w:val="24"/></w:rPr><w:t>.240</w:t></w:r></w:p></w:tc><w:tc><w:tcPr><w:tcW w:w="440"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.343</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.055</w:t></w:r></w:p></w:tc><w:tc><w:tcPr><w:tcW w:w="429" w:type="pct"/><w:vAlign w:val="center"/></w:tcPr><w:p w:rsidR="0018722C"><w:pPr><w:pStyle w:val="affff9"/><w:topLinePunct/><w:ind w:leftChars="0" w:left="0" w:rightChars="0" w:right="0" w:firstLineChars="0" w:firstLine="0"/><w:spacing w:line="240" w:lineRule="atLeast"/></w:pPr><w:r w:rsidRPr="00000000"><w:rPr><w:sz w:val="24"/><w:szCs w:val="24"/></w:rPr><w:t>.034</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40"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29" w:type="pct"/><w:vAlign w:val="center"/></w:tcPr><w:p w:rsidR="0018722C"><w:pPr><w:pStyle w:val="ad"/><w:topLinePunct/><w:ind w:leftChars="0" w:left="0" w:rightChars="0" w:right="0" w:firstLineChars="0" w:firstLine="0"/><w:spacing w:line="240" w:lineRule="atLeast"/></w:pPr><w:r w:rsidRPr="00000000"><w:rPr><w:sz w:val="24"/><w:szCs w:val="24"/></w:rPr><w:t>-.351</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40"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40"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.125</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.189</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.097</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.240</w:t></w: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.074</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.362</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5"/><w:topLinePunct/><w:ind w:leftChars="0" w:left="0" w:rightChars="0" w:right="0" w:firstLineChars="0" w:firstLine="0"/><w:spacing w:line="240" w:lineRule="atLeast"/></w:pPr><w:r w:rsidRPr="00000000"><w:rPr><w:sz w:val="24"/><w:szCs w:val="24"/></w:rPr><w:t>.133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d"/><w:topLinePunct/><w:ind w:leftChars="0" w:left="0" w:rightChars="0" w:right="0" w:firstLineChars="0" w:firstLine="0"/><w:spacing w:line="240" w:lineRule="atLeast"/></w:pPr><w:r w:rsidRPr="00000000"><w:rPr><w:sz w:val="24"/><w:szCs w:val="24"/></w:rPr><w:t>-.114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.660</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.959</w:t></w:r></w:p></w:tc><w:tc><w:tcPr><w:tcW w:w="429" w:type="pct"/><w:vAlign w:val="center"/></w:tcPr><w:p w:rsidR="0018722C"><w:pPr><w:pStyle w:val="affff9"/><w:topLinePunct/><w:ind w:leftChars="0" w:left="0" w:rightChars="0" w:right="0" w:firstLineChars="0" w:firstLine="0"/><w:spacing w:line="240" w:lineRule="atLeast"/></w:pPr><w:r w:rsidRPr="00000000"><w:rPr><w:sz w:val="24"/><w:szCs w:val="24"/></w:rPr><w:t>.286</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.101</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ffff9"/><w:topLinePunct/><w:ind w:leftChars="0" w:left="0" w:rightChars="0" w:right="0" w:firstLineChars="0" w:firstLine="0"/><w:spacing w:line="240" w:lineRule="atLeast"/></w:pPr><w:r w:rsidRPr="00000000"><w:rPr><w:sz w:val="24"/><w:szCs w:val="24"/></w:rPr><w:t>.015</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.251</w:t></w:r></w:p></w:tc><w:tc><w:tcPr><w:tcW w:w="429" w:type="pct"/><w:vAlign w:val="center"/></w:tcPr><w:p w:rsidR="0018722C"><w:pPr><w:pStyle w:val="affff9"/><w:topLinePunct/><w:ind w:leftChars="0" w:left="0" w:rightChars="0" w:right="0" w:firstLineChars="0" w:firstLine="0"/><w:spacing w:line="240" w:lineRule="atLeast"/></w:pPr><w:r w:rsidRPr="00000000"><w:rPr><w:sz w:val="24"/><w:szCs w:val="24"/></w:rPr><w:t>-.211</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.343</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.660</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.889</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29" w:type="pct"/><w:vAlign w:val="center"/></w:tcPr><w:p w:rsidR="0018722C"><w:pPr><w:pStyle w:val="affff9"/><w:topLinePunct/><w:ind w:leftChars="0" w:left="0" w:rightChars="0" w:right="0" w:firstLineChars="0" w:firstLine="0"/><w:spacing w:line="240" w:lineRule="atLeast"/></w:pPr><w:r w:rsidRPr="00000000"><w:rPr><w:sz w:val="24"/><w:szCs w:val="24"/></w:rPr><w:t>.045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ffff9"/><w:topLinePunct/><w:ind w:leftChars="0" w:left="0" w:rightChars="0" w:right="0" w:firstLineChars="0" w:firstLine="0"/><w:spacing w:line="240" w:lineRule="atLeast"/></w:pPr><w:r w:rsidRPr="00000000"><w:rPr><w:sz w:val="24"/><w:szCs w:val="24"/></w:rPr><w:t>.189</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ffff9"/><w:topLinePunct/><w:ind w:leftChars="0" w:left="0" w:rightChars="0" w:right="0" w:firstLineChars="0" w:firstLine="0"/><w:spacing w:line="240" w:lineRule="atLeast"/></w:pPr><w:r w:rsidRPr="00000000"><w:rPr><w:sz w:val="24"/><w:szCs w:val="24"/></w:rPr><w:t>.015</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.144</w:t></w:r></w:p></w:tc><w:tc><w:tcPr><w:tcW w:w="429" w:type="pct"/><w:vAlign w:val="center"/></w:tcPr><w:p w:rsidR="0018722C"><w:pPr><w:pStyle w:val="affff9"/><w:topLinePunct/><w:ind w:leftChars="0" w:left="0" w:rightChars="0" w:right="0" w:firstLineChars="0" w:firstLine="0"/><w:spacing w:line="240" w:lineRule="atLeast"/></w:pPr><w:r w:rsidRPr="00000000"><w:rPr><w:sz w:val="24"/><w:szCs w:val="24"/></w:rPr><w:t>-.118</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.074</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.889</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ffff9"/><w:topLinePunct/><w:ind w:leftChars="0" w:left="0" w:rightChars="0" w:right="0" w:firstLineChars="0" w:firstLine="0"/><w:spacing w:line="240" w:lineRule="atLeast"/></w:pPr><w:r w:rsidRPr="00000000"><w:rPr><w:sz w:val="24"/><w:szCs w:val="24"/></w:rPr><w:t>.177</w:t></w:r></w:p></w:tc><w:tc><w:tcPr><w:tcW w:w="429" w:type="pct"/><w:vAlign w:val="center"/></w:tcPr><w:p w:rsidR="0018722C"><w:pPr><w:pStyle w:val="affff9"/><w:topLinePunct/><w:ind w:leftChars="0" w:left="0" w:rightChars="0" w:right="0" w:firstLineChars="0" w:firstLine="0"/><w:spacing w:line="240" w:lineRule="atLeast"/></w:pPr><w:r w:rsidRPr="00000000"><w:rPr><w:sz w:val="24"/><w:szCs w:val="24"/></w:rPr><w:t>.268</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-.297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40"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40"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w:t></w:r><w:r w:rsidRPr="00000000"><w:rPr><w:vertAlign w:val="sub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29" w:type="pct"/><w:vAlign w:val="center"/></w:tcPr><w:p w:rsidR="0018722C"><w:pPr><w:pStyle w:val="affff9"/><w:topLinePunct/><w:ind w:leftChars="0" w:left="0" w:rightChars="0" w:right="0" w:firstLineChars="0" w:firstLine="0"/><w:spacing w:line="240" w:lineRule="atLeast"/></w:pPr><w:r w:rsidRPr="00000000"><w:rPr><w:sz w:val="24"/><w:szCs w:val="24"/></w:rPr><w:t>.172</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40"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40"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29" w:type="pct"/><w:vAlign w:val="center"/></w:tcPr><w:p w:rsidR="0018722C"><w:pPr><w:pStyle w:val="affff9"/><w:topLinePunct/><w:ind w:leftChars="0" w:left="0" w:rightChars="0" w:right="0" w:firstLineChars="0" w:firstLine="0"/><w:spacing w:line="240" w:lineRule="atLeast"/></w:pPr><w:r w:rsidRPr="00000000"><w:rPr><w:sz w:val="24"/><w:szCs w:val="24"/></w:rPr><w:t>.105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.005</w:t></w:r></w:p></w:tc><w:tc><w:tcPr><w:tcW w:w="439" w:type="pct"/><w:vAlign w:val="center"/></w:tcPr><w:p w:rsidR="0018722C"><w:pPr><w:pStyle w:val="a5"/><w:topLinePunct/><w:ind w:leftChars="0" w:left="0" w:rightChars="0" w:right="0" w:firstLineChars="0" w:firstLine="0"/><w:spacing w:line="240" w:lineRule="atLeast"/></w:pPr><w:r w:rsidRPr="00000000"><w:rPr><w:sz w:val="24"/><w:szCs w:val="24"/></w:rPr><w:t>.251</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d"/><w:topLinePunct/><w:ind w:leftChars="0" w:left="0" w:rightChars="0" w:right="0" w:firstLineChars="0" w:firstLine="0"/><w:spacing w:line="240" w:lineRule="atLeast"/></w:pPr><w:r w:rsidRPr="00000000"><w:rPr><w:sz w:val="24"/><w:szCs w:val="24"/></w:rPr><w:t>.128</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.959</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39"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ffff9"/><w:topLinePunct/><w:ind w:leftChars="0" w:left="0" w:rightChars="0" w:right="0" w:firstLineChars="0" w:firstLine="0"/><w:spacing w:line="240" w:lineRule="atLeast"/></w:pPr><w:r w:rsidRPr="00000000"><w:rPr><w:sz w:val="24"/><w:szCs w:val="24"/></w:rPr><w:t>.231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YEAR</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-.351</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.097</w:t></w:r></w:p></w:tc><w:tc><w:tcPr><w:tcW w:w="440" w:type="pct"/><w:vAlign w:val="center"/></w:tcPr><w:p w:rsidR="0018722C"><w:pPr><w:pStyle w:val="affff9"/><w:topLinePunct/><w:ind w:leftChars="0" w:left="0" w:rightChars="0" w:right="0" w:firstLineChars="0" w:firstLine="0"/><w:spacing w:line="240" w:lineRule="atLeast"/></w:pPr><w:r w:rsidRPr="00000000"><w:rPr><w:sz w:val="24"/><w:szCs w:val="24"/></w:rPr><w:t>-.114</w:t></w:r></w:p></w:tc><w:tc><w:tcPr><w:tcW w:w="439" w:type="pct"/><w:vAlign w:val="center"/></w:tcPr><w:p w:rsidR="0018722C"><w:pPr><w:pStyle w:val="a5"/><w:topLinePunct/><w:ind w:leftChars="0" w:left="0" w:rightChars="0" w:right="0" w:firstLineChars="0" w:firstLine="0"/><w:spacing w:line="240" w:lineRule="atLeast"/></w:pPr><w:r w:rsidRPr="00000000"><w:rPr><w:sz w:val="24"/><w:szCs w:val="24"/></w:rPr><w:t>-.211</w:t></w:r><w:r w:rsidRPr="00000000"><w:rPr><w:vertAlign w:val="superscript"/>/><w:sz w:val="24"/><w:szCs w:val="24"/></w:rPr><w:t>*</w:t></w:r></w:p></w:tc><w:tc><w:tcPr><w:tcW w:w="440"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.172</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.128</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显著性</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w:t></w:r></w:p></w:tc><w:tc><w:tcPr><w:tcW w:w="42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topLinePunct/></w:pPr><w:r><w:t>从检验结果看，回归方程调整后的</w:t></w:r><w:r><w:t>R</w:t></w:r><w:r><w:rPr><w:vertAlign w:val="superscript"/>/></w:rPr><w:t>2</w:t></w:r><w:r><w:t>为</w:t></w:r><w:r><w:t>0.621</w:t></w:r><w:r><w:t>，说明各个自变量对因变量的</w:t></w:r></w:p><w:p w:rsidR="0018722C"><w:pPr><w:topLinePunct/></w:pPr><w:r><w:t>解释程度为</w:t></w:r><w:r w:rsidR="001852F3"><w:t xml:space="preserve">62</w:t></w:r><w:r><w:t>.</w:t></w:r><w:r><w:t>1%，自变量与因变量之间具有较强的线性关系。</w:t></w:r></w:p><w:p w:rsidR="0018722C"><w:pPr><w:pStyle w:val="5"/><w:topLinePunct/></w:pPr><w:r><w:t>（</w:t></w:r><w:r><w:t>2</w:t></w:r><w:r><w:t>）</w:t></w:r><w:r><w:t>回归方程显著性检验</w:t></w:r></w:p><w:p w:rsidR="0018722C"><w:pPr><w:topLinePunct/></w:pPr><w:r><w:t>由</w:t></w:r><w:r><w:t>表</w:t></w:r><w:r><w:t>4-5</w:t></w:r><w:r></w:r><w:r w:rsidR="001852F3"><w:t xml:space="preserve">可知</w:t></w:r><w:r><w:t>，F=19.243</w:t></w:r><w:r><w:rPr><w:rFonts w:hint="eastAsia"/></w:rPr><w:t>，</w:t></w:r><w:r><w:t>sig=0.000</w:t></w:r><w:r><w:rPr><w:rFonts w:hint="eastAsia"/></w:rPr><w:t>，</w:t></w:r><w:r><w:t>这表明所有自变量作为一个整体与因</w:t></w:r><w:r><w:t>变量之间具有显著的线性相关关系。</w:t></w:r></w:p><w:p w:rsidR="0018722C"><w:pPr><w:pStyle w:val="5"/><w:topLinePunct/></w:pPr><w:r><w:t>（</w:t></w:r><w:r><w:t>3</w:t></w:r><w:r><w:t>）</w:t></w:r><w:r><w:t>回归系数显著性检验</w:t></w:r></w:p><w:p w:rsidR="0018722C"><w:pPr><w:topLinePunct/></w:pPr><w:r><w:t>总体来看，本期投资支出与上期投资支出、上年公司规模呈显著正相关，与上期现金持有率、上期资产负债率、年度呈显著负相关，均通过了显著性检验。</w:t></w:r><w:r><w:t>而成长机会、每股收益、上市年龄未能通过显著性检验。</w:t></w:r></w:p><w:p w:rsidR="0018722C"><w:pPr><w:topLinePunct/></w:pPr><w:r><w:t>具体而言，本期投资支出与上期资产负债率在</w:t></w:r><w:r><w:t>10%</w:t></w:r><w:r><w:t>的水平上显著负相关，相关系数为-0.167</w:t></w:r><w:r><w:rPr><w:rFonts w:hint="eastAsia"/></w:rPr><w:t>，</w:t></w:r><w:r><w:t>这表示企业上期资产负债率每提高</w:t></w:r><w:r><w:t>1</w:t></w:r><w:r></w:r><w:r w:rsidR="001852F3"><w:t xml:space="preserve">个单位，企业本期投资</w:t></w:r><w:r w:rsidR="001852F3"><w:t>支</w:t></w:r></w:p><w:p w:rsidR="0018722C"><w:pPr><w:topLinePunct/></w:pPr><w:r><w:t>出减少</w:t></w:r><w:r><w:t>0</w:t></w:r><w:r><w:t>.</w:t></w:r><w:r><w:t>167</w:t></w:r><w:r></w:r><w:r w:rsidR="001852F3"><w:t xml:space="preserve">个单位。资产负债率是度量企业长期偿债能力的关键标准，它体现</w:t></w:r><w:r><w:t>了公司融资约束对投资效率的影响。从检验结果上来看，样本公司的资产负债率</w:t></w:r><w:r><w:t>对投资支出的高低较敏感</w:t></w:r><w:r><w:rPr><w:rFonts w:hint="eastAsia"/></w:rPr><w:t>，</w:t></w:r><w:r><w:t>符合前人研究结论。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992"/><w:gridCol w:w="1133"/><w:gridCol w:w="1066"/><w:gridCol w:w="1023"/><w:gridCol w:w="929"/><w:gridCol w:w="927"/><w:gridCol w:w="9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244"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599" w:type="pct"/><w:vMerge w:val="restart"/><w:vAlign w:val="center"/><w:tcBorders><w:bottom w:val="single" w:sz="4" w:space="0" w:color="auto"/></w:tcBorders></w:tcPr><w:p w:rsidR="0018722C"><w:pPr><w:pStyle w:val="a7"/><w:topLinePunct/><w:ind w:leftChars="0" w:left="0" w:rightChars="0" w:right="0" w:firstLineChars="0" w:firstLine="0"/><w:spacing w:line="240" w:lineRule="atLeast"/></w:pPr><w:r><w:t>t</w:t></w:r></w:p></w:tc><w:tc><w:tcPr><w:tcW w:w="544" w:type="pct"/><w:vMerge w:val="restart"/><w:vAlign w:val="center"/><w:tcBorders><w:bottom w:val="single" w:sz="4" w:space="0" w:color="auto"/></w:tcBorders></w:tcPr><w:p w:rsidR="0018722C"><w:pPr><w:pStyle w:val="a7"/><w:topLinePunct/><w:ind w:leftChars="0" w:left="0" w:rightChars="0" w:right="0" w:firstLineChars="0" w:firstLine="0"/><w:spacing w:line="240" w:lineRule="atLeast"/></w:pPr><w:r><w:t>Sig.</w:t></w:r></w:p></w:tc><w:tc><w:tcPr><w:tcW w:w="1087" w:type="pct"/><w:gridSpan w:val="2"/><w:vAlign w:val="center"/><w:tcBorders><w:bottom w:val="single" w:sz="4" w:space="0" w:color="auto"/></w:tcBorders></w:tcPr><w:p w:rsidR="0018722C"><w:pPr><w:pStyle w:val="a7"/><w:topLinePunct/><w:ind w:leftChars="0" w:left="0" w:rightChars="0" w:right="0" w:firstLineChars="0" w:firstLine="0"/><w:spacing w:line="240" w:lineRule="atLeast"/></w:pPr><w:r><w:t>共线性诊断</w:t></w:r></w:p></w:tc></w:tr><w:tr><w:tc><w:tcPr><w:tcW w:w="902" w:type="pct"/><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B</w:t></w:r></w:p></w:tc><w:tc><w:tcPr><w:tcW w:w="663" w:type="pct"/><w:vAlign w:val="center"/></w:tcPr><w:p w:rsidR="0018722C"><w:pPr><w:pStyle w:val="a5"/><w:topLinePunct/><w:ind w:leftChars="0" w:left="0" w:rightChars="0" w:right="0" w:firstLineChars="0" w:firstLine="0"/><w:spacing w:line="240" w:lineRule="atLeast"/></w:pPr><w:r><w:t>标准</w:t></w:r><w:r><w:t>误</w:t></w:r><w:r><w:t>差</w:t></w:r></w:p></w:tc><w:tc><w:tcPr><w:tcW w:w="624" w:type="pct"/><w:vAlign w:val="center"/></w:tcPr><w:p w:rsidR="0018722C"><w:pPr><w:pStyle w:val="a5"/><w:topLinePunct/><w:ind w:leftChars="0" w:left="0" w:rightChars="0" w:right="0" w:firstLineChars="0" w:firstLine="0"/><w:spacing w:line="240" w:lineRule="atLeast"/></w:pPr></w:p></w:tc><w:tc><w:tcPr><w:tcW w:w="599" w:type="pct"/><w:vMerge/><w:vAlign w:val="center"/></w:tcPr><w:p w:rsidR="0018722C"><w:pPr><w:pStyle w:val="a5"/><w:topLinePunct/><w:ind w:leftChars="0" w:left="0" w:rightChars="0" w:right="0" w:firstLineChars="0" w:firstLine="0"/><w:spacing w:line="240" w:lineRule="atLeast"/></w:pPr></w:p></w:tc><w:tc><w:tcPr><w:tcW w:w="544" w:type="pct"/><w:vMerge/><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容差</w:t></w:r></w:p></w:tc><w:tc><w:tcPr><w:tcW w:w="544" w:type="pct"/><w:vAlign w:val="center"/></w:tcPr><w:p w:rsidR="0018722C"><w:pPr><w:pStyle w:val="ad"/><w:topLinePunct/><w:ind w:leftChars="0" w:left="0" w:rightChars="0" w:right="0" w:firstLineChars="0" w:firstLine="0"/><w:spacing w:line="240" w:lineRule="atLeast"/></w:pPr><w:r><w:t>VIF</w:t></w:r></w:p></w:tc></w:tr><w:tr><w:tc><w:tcPr><w:tcW w:w="902" w:type="pct"/><w:vAlign w:val="center"/></w:tcPr><w:p w:rsidR="0018722C"><w:pPr><w:pStyle w:val="ac"/><w:topLinePunct/><w:ind w:leftChars="0" w:left="0" w:rightChars="0" w:right="0" w:firstLineChars="0" w:firstLine="0"/><w:spacing w:line="240" w:lineRule="atLeast"/></w:pPr><w:r><w:t>（</w:t></w:r><w:r><w:t xml:space="preserve">常量</w:t></w:r><w:r><w:t>）</w:t></w:r></w:p></w:tc><w:tc><w:tcPr><w:tcW w:w="581" w:type="pct"/><w:vAlign w:val="center"/></w:tcPr><w:p w:rsidR="0018722C"><w:pPr><w:pStyle w:val="affff9"/><w:topLinePunct/><w:ind w:leftChars="0" w:left="0" w:rightChars="0" w:right="0" w:firstLineChars="0" w:firstLine="0"/><w:spacing w:line="240" w:lineRule="atLeast"/></w:pPr><w:r><w:t>.017</w:t></w:r></w:p></w:tc><w:tc><w:tcPr><w:tcW w:w="663" w:type="pct"/><w:vAlign w:val="center"/></w:tcPr><w:p w:rsidR="0018722C"><w:pPr><w:pStyle w:val="affff9"/><w:topLinePunct/><w:ind w:leftChars="0" w:left="0" w:rightChars="0" w:right="0" w:firstLineChars="0" w:firstLine="0"/><w:spacing w:line="240" w:lineRule="atLeast"/></w:pPr><w:r><w:t>.029</w:t></w:r></w:p></w:tc><w:tc><w:tcPr><w:tcW w:w="62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ffff9"/><w:topLinePunct/><w:ind w:leftChars="0" w:left="0" w:rightChars="0" w:right="0" w:firstLineChars="0" w:firstLine="0"/><w:spacing w:line="240" w:lineRule="atLeast"/></w:pPr><w:r><w:t>.573</w:t></w:r></w:p></w:tc><w:tc><w:tcPr><w:tcW w:w="544" w:type="pct"/><w:vAlign w:val="center"/></w:tcPr><w:p w:rsidR="0018722C"><w:pPr><w:pStyle w:val="affff9"/><w:topLinePunct/><w:ind w:leftChars="0" w:left="0" w:rightChars="0" w:right="0" w:firstLineChars="0" w:firstLine="0"/><w:spacing w:line="240" w:lineRule="atLeast"/></w:pPr><w:r><w:t>.568</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d"/><w:topLinePunct/><w:ind w:leftChars="0" w:left="0" w:rightChars="0" w:right="0" w:firstLineChars="0" w:firstLine="0"/><w:spacing w:line="240" w:lineRule="atLeast"/></w:pPr></w:p></w:tc></w:tr><w:tr><w:tc><w:tcPr><w:tcW w:w="902" w:type="pct"/><w:vAlign w:val="center"/></w:tcPr><w:p w:rsidR="0018722C"><w:pPr><w:pStyle w:val="ac"/><w:topLinePunct/><w:ind w:leftChars="0" w:left="0" w:rightChars="0" w:right="0" w:firstLineChars="0" w:firstLine="0"/><w:spacing w:line="240" w:lineRule="atLeast"/></w:pPr><w:r><w:t>GROW</w:t></w:r><w:r><w:rPr><w:vertAlign w:val="subscript"/></w:rPr><w:t>t-1</w:t></w:r></w:p></w:tc><w:tc><w:tcPr><w:tcW w:w="581" w:type="pct"/><w:vAlign w:val="center"/></w:tcPr><w:p w:rsidR="0018722C"><w:pPr><w:pStyle w:val="affff9"/><w:topLinePunct/><w:ind w:leftChars="0" w:left="0" w:rightChars="0" w:right="0" w:firstLineChars="0" w:firstLine="0"/><w:spacing w:line="240" w:lineRule="atLeast"/></w:pPr><w:r><w:t>.020</w:t></w:r></w:p></w:tc><w:tc><w:tcPr><w:tcW w:w="663" w:type="pct"/><w:vAlign w:val="center"/></w:tcPr><w:p w:rsidR="0018722C"><w:pPr><w:pStyle w:val="affff9"/><w:topLinePunct/><w:ind w:leftChars="0" w:left="0" w:rightChars="0" w:right="0" w:firstLineChars="0" w:firstLine="0"/><w:spacing w:line="240" w:lineRule="atLeast"/></w:pPr><w:r><w:t>.019</w:t></w:r></w:p></w:tc><w:tc><w:tcPr><w:tcW w:w="624" w:type="pct"/><w:vAlign w:val="center"/></w:tcPr><w:p w:rsidR="0018722C"><w:pPr><w:pStyle w:val="affff9"/><w:topLinePunct/><w:ind w:leftChars="0" w:left="0" w:rightChars="0" w:right="0" w:firstLineChars="0" w:firstLine="0"/><w:spacing w:line="240" w:lineRule="atLeast"/></w:pPr><w:r><w:t>.076</w:t></w:r></w:p></w:tc><w:tc><w:tcPr><w:tcW w:w="599" w:type="pct"/><w:vAlign w:val="center"/></w:tcPr><w:p w:rsidR="0018722C"><w:pPr><w:pStyle w:val="affff9"/><w:topLinePunct/><w:ind w:leftChars="0" w:left="0" w:rightChars="0" w:right="0" w:firstLineChars="0" w:firstLine="0"/><w:spacing w:line="240" w:lineRule="atLeast"/></w:pPr><w:r><w:t>1.033</w:t></w:r></w:p></w:tc><w:tc><w:tcPr><w:tcW w:w="544" w:type="pct"/><w:vAlign w:val="center"/></w:tcPr><w:p w:rsidR="0018722C"><w:pPr><w:pStyle w:val="affff9"/><w:topLinePunct/><w:ind w:leftChars="0" w:left="0" w:rightChars="0" w:right="0" w:firstLineChars="0" w:firstLine="0"/><w:spacing w:line="240" w:lineRule="atLeast"/></w:pPr><w:r><w:t>.305</w:t></w:r></w:p></w:tc><w:tc><w:tcPr><w:tcW w:w="543" w:type="pct"/><w:vAlign w:val="center"/></w:tcPr><w:p w:rsidR="0018722C"><w:pPr><w:pStyle w:val="affff9"/><w:topLinePunct/><w:ind w:leftChars="0" w:left="0" w:rightChars="0" w:right="0" w:firstLineChars="0" w:firstLine="0"/><w:spacing w:line="240" w:lineRule="atLeast"/></w:pPr><w:r><w:t>.778</w:t></w:r></w:p></w:tc><w:tc><w:tcPr><w:tcW w:w="544" w:type="pct"/><w:vAlign w:val="center"/></w:tcPr><w:p w:rsidR="0018722C"><w:pPr><w:pStyle w:val="affff9"/><w:topLinePunct/><w:ind w:leftChars="0" w:left="0" w:rightChars="0" w:right="0" w:firstLineChars="0" w:firstLine="0"/><w:spacing w:line="240" w:lineRule="atLeast"/></w:pPr><w:r><w:t>1.285</w:t></w:r></w:p></w:tc></w:tr><w:tr><w:tc><w:tcPr><w:tcW w:w="902" w:type="pct"/><w:vAlign w:val="center"/></w:tcPr><w:p w:rsidR="0018722C"><w:pPr><w:pStyle w:val="ac"/><w:topLinePunct/><w:ind w:leftChars="0" w:left="0" w:rightChars="0" w:right="0" w:firstLineChars="0" w:firstLine="0"/><w:spacing w:line="240" w:lineRule="atLeast"/></w:pPr><w:r><w:t>LEV</w:t></w:r><w:r><w:rPr><w:vertAlign w:val="subscript"/></w:rPr><w:t>t-1</w:t></w:r></w:p></w:tc><w:tc><w:tcPr><w:tcW w:w="581" w:type="pct"/><w:vAlign w:val="center"/></w:tcPr><w:p w:rsidR="0018722C"><w:pPr><w:pStyle w:val="affff9"/><w:topLinePunct/><w:ind w:leftChars="0" w:left="0" w:rightChars="0" w:right="0" w:firstLineChars="0" w:firstLine="0"/><w:spacing w:line="240" w:lineRule="atLeast"/></w:pPr><w:r><w:t>-.062</w:t></w:r></w:p></w:tc><w:tc><w:tcPr><w:tcW w:w="663" w:type="pct"/><w:vAlign w:val="center"/></w:tcPr><w:p w:rsidR="0018722C"><w:pPr><w:pStyle w:val="affff9"/><w:topLinePunct/><w:ind w:leftChars="0" w:left="0" w:rightChars="0" w:right="0" w:firstLineChars="0" w:firstLine="0"/><w:spacing w:line="240" w:lineRule="atLeast"/></w:pPr><w:r><w:t>.033</w:t></w:r></w:p></w:tc><w:tc><w:tcPr><w:tcW w:w="624" w:type="pct"/><w:vAlign w:val="center"/></w:tcPr><w:p w:rsidR="0018722C"><w:pPr><w:pStyle w:val="affff9"/><w:topLinePunct/><w:ind w:leftChars="0" w:left="0" w:rightChars="0" w:right="0" w:firstLineChars="0" w:firstLine="0"/><w:spacing w:line="240" w:lineRule="atLeast"/></w:pPr><w:r><w:t>-.167</w:t></w:r></w:p></w:tc><w:tc><w:tcPr><w:tcW w:w="599" w:type="pct"/><w:vAlign w:val="center"/></w:tcPr><w:p w:rsidR="0018722C"><w:pPr><w:pStyle w:val="affff9"/><w:topLinePunct/><w:ind w:leftChars="0" w:left="0" w:rightChars="0" w:right="0" w:firstLineChars="0" w:firstLine="0"/><w:spacing w:line="240" w:lineRule="atLeast"/></w:pPr><w:r><w:t>-1.858</w:t></w:r></w:p></w:tc><w:tc><w:tcPr><w:tcW w:w="544" w:type="pct"/><w:vAlign w:val="center"/></w:tcPr><w:p w:rsidR="0018722C"><w:pPr><w:pStyle w:val="affff9"/><w:topLinePunct/><w:ind w:leftChars="0" w:left="0" w:rightChars="0" w:right="0" w:firstLineChars="0" w:firstLine="0"/><w:spacing w:line="240" w:lineRule="atLeast"/></w:pPr><w:r><w:t>.067</w:t></w:r></w:p></w:tc><w:tc><w:tcPr><w:tcW w:w="543" w:type="pct"/><w:vAlign w:val="center"/></w:tcPr><w:p w:rsidR="0018722C"><w:pPr><w:pStyle w:val="affff9"/><w:topLinePunct/><w:ind w:leftChars="0" w:left="0" w:rightChars="0" w:right="0" w:firstLineChars="0" w:firstLine="0"/><w:spacing w:line="240" w:lineRule="atLeast"/></w:pPr><w:r><w:t>.524</w:t></w:r></w:p></w:tc><w:tc><w:tcPr><w:tcW w:w="544" w:type="pct"/><w:vAlign w:val="center"/></w:tcPr><w:p w:rsidR="0018722C"><w:pPr><w:pStyle w:val="affff9"/><w:topLinePunct/><w:ind w:leftChars="0" w:left="0" w:rightChars="0" w:right="0" w:firstLineChars="0" w:firstLine="0"/><w:spacing w:line="240" w:lineRule="atLeast"/></w:pPr><w:r><w:t>1.907</w:t></w:r></w:p></w:tc></w:tr><w:tr><w:tc><w:tcPr><w:tcW w:w="902" w:type="pct"/><w:vAlign w:val="center"/></w:tcPr><w:p w:rsidR="0018722C"><w:pPr><w:pStyle w:val="ac"/><w:topLinePunct/><w:ind w:leftChars="0" w:left="0" w:rightChars="0" w:right="0" w:firstLineChars="0" w:firstLine="0"/><w:spacing w:line="240" w:lineRule="atLeast"/></w:pPr><w:r><w:t>CASH</w:t></w:r><w:r><w:rPr><w:vertAlign w:val="subscript"/></w:rPr><w:t>t-1</w:t></w:r></w:p></w:tc><w:tc><w:tcPr><w:tcW w:w="581" w:type="pct"/><w:vAlign w:val="center"/></w:tcPr><w:p w:rsidR="0018722C"><w:pPr><w:pStyle w:val="affff9"/><w:topLinePunct/><w:ind w:leftChars="0" w:left="0" w:rightChars="0" w:right="0" w:firstLineChars="0" w:firstLine="0"/><w:spacing w:line="240" w:lineRule="atLeast"/></w:pPr><w:r><w:t>-.109</w:t></w:r></w:p></w:tc><w:tc><w:tcPr><w:tcW w:w="663" w:type="pct"/><w:vAlign w:val="center"/></w:tcPr><w:p w:rsidR="0018722C"><w:pPr><w:pStyle w:val="affff9"/><w:topLinePunct/><w:ind w:leftChars="0" w:left="0" w:rightChars="0" w:right="0" w:firstLineChars="0" w:firstLine="0"/><w:spacing w:line="240" w:lineRule="atLeast"/></w:pPr><w:r><w:t>.048</w:t></w:r></w:p></w:tc><w:tc><w:tcPr><w:tcW w:w="624" w:type="pct"/><w:vAlign w:val="center"/></w:tcPr><w:p w:rsidR="0018722C"><w:pPr><w:pStyle w:val="affff9"/><w:topLinePunct/><w:ind w:leftChars="0" w:left="0" w:rightChars="0" w:right="0" w:firstLineChars="0" w:firstLine="0"/><w:spacing w:line="240" w:lineRule="atLeast"/></w:pPr><w:r><w:t>-.184</w:t></w:r></w:p></w:tc><w:tc><w:tcPr><w:tcW w:w="599" w:type="pct"/><w:vAlign w:val="center"/></w:tcPr><w:p w:rsidR="0018722C"><w:pPr><w:pStyle w:val="affff9"/><w:topLinePunct/><w:ind w:leftChars="0" w:left="0" w:rightChars="0" w:right="0" w:firstLineChars="0" w:firstLine="0"/><w:spacing w:line="240" w:lineRule="atLeast"/></w:pPr><w:r><w:t>-2.293</w:t></w:r></w:p></w:tc><w:tc><w:tcPr><w:tcW w:w="544" w:type="pct"/><w:vAlign w:val="center"/></w:tcPr><w:p w:rsidR="0018722C"><w:pPr><w:pStyle w:val="affff9"/><w:topLinePunct/><w:ind w:leftChars="0" w:left="0" w:rightChars="0" w:right="0" w:firstLineChars="0" w:firstLine="0"/><w:spacing w:line="240" w:lineRule="atLeast"/></w:pPr><w:r><w:t>.024</w:t></w:r></w:p></w:tc><w:tc><w:tcPr><w:tcW w:w="543" w:type="pct"/><w:vAlign w:val="center"/></w:tcPr><w:p w:rsidR="0018722C"><w:pPr><w:pStyle w:val="affff9"/><w:topLinePunct/><w:ind w:leftChars="0" w:left="0" w:rightChars="0" w:right="0" w:firstLineChars="0" w:firstLine="0"/><w:spacing w:line="240" w:lineRule="atLeast"/></w:pPr><w:r><w:t>.661</w:t></w:r></w:p></w:tc><w:tc><w:tcPr><w:tcW w:w="544" w:type="pct"/><w:vAlign w:val="center"/></w:tcPr><w:p w:rsidR="0018722C"><w:pPr><w:pStyle w:val="affff9"/><w:topLinePunct/><w:ind w:leftChars="0" w:left="0" w:rightChars="0" w:right="0" w:firstLineChars="0" w:firstLine="0"/><w:spacing w:line="240" w:lineRule="atLeast"/></w:pPr><w:r><w:t>1.513</w:t></w:r></w:p></w:tc></w:tr><w:tr><w:tc><w:tcPr><w:tcW w:w="902" w:type="pct"/><w:vAlign w:val="center"/></w:tcPr><w:p w:rsidR="0018722C"><w:pPr><w:pStyle w:val="ac"/><w:topLinePunct/><w:ind w:leftChars="0" w:left="0" w:rightChars="0" w:right="0" w:firstLineChars="0" w:firstLine="0"/><w:spacing w:line="240" w:lineRule="atLeast"/></w:pPr><w:r><w:t>EPS</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.007</w:t></w:r></w:p></w:tc><w:tc><w:tcPr><w:tcW w:w="624" w:type="pct"/><w:vAlign w:val="center"/></w:tcPr><w:p w:rsidR="0018722C"><w:pPr><w:pStyle w:val="affff9"/><w:topLinePunct/><w:ind w:leftChars="0" w:left="0" w:rightChars="0" w:right="0" w:firstLineChars="0" w:firstLine="0"/><w:spacing w:line="240" w:lineRule="atLeast"/></w:pPr><w:r><w:t>.007</w:t></w:r></w:p></w:tc><w:tc><w:tcPr><w:tcW w:w="599" w:type="pct"/><w:vAlign w:val="center"/></w:tcPr><w:p w:rsidR="0018722C"><w:pPr><w:pStyle w:val="affff9"/><w:topLinePunct/><w:ind w:leftChars="0" w:left="0" w:rightChars="0" w:right="0" w:firstLineChars="0" w:firstLine="0"/><w:spacing w:line="240" w:lineRule="atLeast"/></w:pPr><w:r><w:t>.103</w:t></w:r></w:p></w:tc><w:tc><w:tcPr><w:tcW w:w="544" w:type="pct"/><w:vAlign w:val="center"/></w:tcPr><w:p w:rsidR="0018722C"><w:pPr><w:pStyle w:val="affff9"/><w:topLinePunct/><w:ind w:leftChars="0" w:left="0" w:rightChars="0" w:right="0" w:firstLineChars="0" w:firstLine="0"/><w:spacing w:line="240" w:lineRule="atLeast"/></w:pPr><w:r><w:t>.918</w:t></w:r></w:p></w:tc><w:tc><w:tcPr><w:tcW w:w="543" w:type="pct"/><w:vAlign w:val="center"/></w:tcPr><w:p w:rsidR="0018722C"><w:pPr><w:pStyle w:val="affff9"/><w:topLinePunct/><w:ind w:leftChars="0" w:left="0" w:rightChars="0" w:right="0" w:firstLineChars="0" w:firstLine="0"/><w:spacing w:line="240" w:lineRule="atLeast"/></w:pPr><w:r><w:t>.854</w:t></w:r></w:p></w:tc><w:tc><w:tcPr><w:tcW w:w="544" w:type="pct"/><w:vAlign w:val="center"/></w:tcPr><w:p w:rsidR="0018722C"><w:pPr><w:pStyle w:val="affff9"/><w:topLinePunct/><w:ind w:leftChars="0" w:left="0" w:rightChars="0" w:right="0" w:firstLineChars="0" w:firstLine="0"/><w:spacing w:line="240" w:lineRule="atLeast"/></w:pPr><w:r><w:t>1.171</w:t></w:r></w:p></w:tc></w:tr><w:tr><w:tc><w:tcPr><w:tcW w:w="902" w:type="pct"/><w:vAlign w:val="center"/></w:tcPr><w:p w:rsidR="0018722C"><w:pPr><w:pStyle w:val="ac"/><w:topLinePunct/><w:ind w:leftChars="0" w:left="0" w:rightChars="0" w:right="0" w:firstLineChars="0" w:firstLine="0"/><w:spacing w:line="240" w:lineRule="atLeast"/></w:pPr><w:r><w:t>INV</w:t></w:r><w:r><w:rPr><w:vertAlign w:val="subscript"/></w:rPr><w:t>t-1</w:t></w:r></w:p></w:tc><w:tc><w:tcPr><w:tcW w:w="581" w:type="pct"/><w:vAlign w:val="center"/></w:tcPr><w:p w:rsidR="0018722C"><w:pPr><w:pStyle w:val="affff9"/><w:topLinePunct/><w:ind w:leftChars="0" w:left="0" w:rightChars="0" w:right="0" w:firstLineChars="0" w:firstLine="0"/><w:spacing w:line="240" w:lineRule="atLeast"/></w:pPr><w:r><w:t>.492</w:t></w:r></w:p></w:tc><w:tc><w:tcPr><w:tcW w:w="663" w:type="pct"/><w:vAlign w:val="center"/></w:tcPr><w:p w:rsidR="0018722C"><w:pPr><w:pStyle w:val="affff9"/><w:topLinePunct/><w:ind w:leftChars="0" w:left="0" w:rightChars="0" w:right="0" w:firstLineChars="0" w:firstLine="0"/><w:spacing w:line="240" w:lineRule="atLeast"/></w:pPr><w:r><w:t>.051</w:t></w:r></w:p></w:tc><w:tc><w:tcPr><w:tcW w:w="624" w:type="pct"/><w:vAlign w:val="center"/></w:tcPr><w:p w:rsidR="0018722C"><w:pPr><w:pStyle w:val="affff9"/><w:topLinePunct/><w:ind w:leftChars="0" w:left="0" w:rightChars="0" w:right="0" w:firstLineChars="0" w:firstLine="0"/><w:spacing w:line="240" w:lineRule="atLeast"/></w:pPr><w:r><w:t>.691</w:t></w:r></w:p></w:tc><w:tc><w:tcPr><w:tcW w:w="599" w:type="pct"/><w:vAlign w:val="center"/></w:tcPr><w:p w:rsidR="0018722C"><w:pPr><w:pStyle w:val="affff9"/><w:topLinePunct/><w:ind w:leftChars="0" w:left="0" w:rightChars="0" w:right="0" w:firstLineChars="0" w:firstLine="0"/><w:spacing w:line="240" w:lineRule="atLeast"/></w:pPr><w:r><w:t>9.620</w:t></w:r></w:p></w:tc><w:tc><w:tcPr><w:tcW w:w="544" w:type="pct"/><w:vAlign w:val="center"/></w:tcPr><w:p w:rsidR="0018722C"><w:pPr><w:pStyle w:val="affff9"/><w:topLinePunct/><w:ind w:leftChars="0" w:left="0" w:rightChars="0" w:right="0" w:firstLineChars="0" w:firstLine="0"/><w:spacing w:line="240" w:lineRule="atLeast"/></w:pPr><w:r><w:t>.000</w:t></w:r></w:p></w:tc><w:tc><w:tcPr><w:tcW w:w="543" w:type="pct"/><w:vAlign w:val="center"/></w:tcPr><w:p w:rsidR="0018722C"><w:pPr><w:pStyle w:val="affff9"/><w:topLinePunct/><w:ind w:leftChars="0" w:left="0" w:rightChars="0" w:right="0" w:firstLineChars="0" w:firstLine="0"/><w:spacing w:line="240" w:lineRule="atLeast"/></w:pPr><w:r><w:t>.824</w:t></w:r></w:p></w:tc><w:tc><w:tcPr><w:tcW w:w="544" w:type="pct"/><w:vAlign w:val="center"/></w:tcPr><w:p w:rsidR="0018722C"><w:pPr><w:pStyle w:val="affff9"/><w:topLinePunct/><w:ind w:leftChars="0" w:left="0" w:rightChars="0" w:right="0" w:firstLineChars="0" w:firstLine="0"/><w:spacing w:line="240" w:lineRule="atLeast"/></w:pPr><w:r><w:t>1.214</w:t></w:r></w:p></w:tc></w:tr><w:tr><w:tc><w:tcPr><w:tcW w:w="902" w:type="pct"/><w:vAlign w:val="center"/></w:tcPr><w:p w:rsidR="0018722C"><w:pPr><w:pStyle w:val="ac"/><w:topLinePunct/><w:ind w:leftChars="0" w:left="0" w:rightChars="0" w:right="0" w:firstLineChars="0" w:firstLine="0"/><w:spacing w:line="240" w:lineRule="atLeast"/></w:pPr><w:r><w:t>AGE</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-.059</w:t></w:r></w:p></w:tc><w:tc><w:tcPr><w:tcW w:w="599" w:type="pct"/><w:vAlign w:val="center"/></w:tcPr><w:p w:rsidR="0018722C"><w:pPr><w:pStyle w:val="affff9"/><w:topLinePunct/><w:ind w:leftChars="0" w:left="0" w:rightChars="0" w:right="0" w:firstLineChars="0" w:firstLine="0"/><w:spacing w:line="240" w:lineRule="atLeast"/></w:pPr><w:r><w:t>-.806</w:t></w:r></w:p></w:tc><w:tc><w:tcPr><w:tcW w:w="544" w:type="pct"/><w:vAlign w:val="center"/></w:tcPr><w:p w:rsidR="0018722C"><w:pPr><w:pStyle w:val="affff9"/><w:topLinePunct/><w:ind w:leftChars="0" w:left="0" w:rightChars="0" w:right="0" w:firstLineChars="0" w:firstLine="0"/><w:spacing w:line="240" w:lineRule="atLeast"/></w:pPr><w:r><w:t>.423</w:t></w:r></w:p></w:tc><w:tc><w:tcPr><w:tcW w:w="543" w:type="pct"/><w:vAlign w:val="center"/></w:tcPr><w:p w:rsidR="0018722C"><w:pPr><w:pStyle w:val="affff9"/><w:topLinePunct/><w:ind w:leftChars="0" w:left="0" w:rightChars="0" w:right="0" w:firstLineChars="0" w:firstLine="0"/><w:spacing w:line="240" w:lineRule="atLeast"/></w:pPr><w:r><w:t>.796</w:t></w:r></w:p></w:tc><w:tc><w:tcPr><w:tcW w:w="544" w:type="pct"/><w:vAlign w:val="center"/></w:tcPr><w:p w:rsidR="0018722C"><w:pPr><w:pStyle w:val="affff9"/><w:topLinePunct/><w:ind w:leftChars="0" w:left="0" w:rightChars="0" w:right="0" w:firstLineChars="0" w:firstLine="0"/><w:spacing w:line="240" w:lineRule="atLeast"/></w:pPr><w:r><w:t>1.256</w:t></w:r></w:p></w:tc></w:tr><w:tr><w:tc><w:tcPr><w:tcW w:w="902" w:type="pct"/><w:vAlign w:val="center"/></w:tcPr><w:p w:rsidR="0018722C"><w:pPr><w:pStyle w:val="ac"/><w:topLinePunct/><w:ind w:leftChars="0" w:left="0" w:rightChars="0" w:right="0" w:firstLineChars="0" w:firstLine="0"/><w:spacing w:line="240" w:lineRule="atLeast"/></w:pPr><w:r><w:t>SIZE</w:t></w:r><w:r><w:rPr><w:vertAlign w:val="subscript"/></w:rPr><w:t>t-1</w:t></w:r></w:p></w:tc><w:tc><w:tcPr><w:tcW w:w="581" w:type="pct"/><w:vAlign w:val="center"/></w:tcPr><w:p w:rsidR="0018722C"><w:pPr><w:pStyle w:val="affff9"/><w:topLinePunct/><w:ind w:leftChars="0" w:left="0" w:rightChars="0" w:right="0" w:firstLineChars="0" w:firstLine="0"/><w:spacing w:line="240" w:lineRule="atLeast"/></w:pPr><w:r><w:t>.004</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.195</w:t></w:r></w:p></w:tc><w:tc><w:tcPr><w:tcW w:w="599" w:type="pct"/><w:vAlign w:val="center"/></w:tcPr><w:p w:rsidR="0018722C"><w:pPr><w:pStyle w:val="affff9"/><w:topLinePunct/><w:ind w:leftChars="0" w:left="0" w:rightChars="0" w:right="0" w:firstLineChars="0" w:firstLine="0"/><w:spacing w:line="240" w:lineRule="atLeast"/></w:pPr><w:r><w:t>2.432</w:t></w:r></w:p></w:tc><w:tc><w:tcPr><w:tcW w:w="544" w:type="pct"/><w:vAlign w:val="center"/></w:tcPr><w:p w:rsidR="0018722C"><w:pPr><w:pStyle w:val="affff9"/><w:topLinePunct/><w:ind w:leftChars="0" w:left="0" w:rightChars="0" w:right="0" w:firstLineChars="0" w:firstLine="0"/><w:spacing w:line="240" w:lineRule="atLeast"/></w:pPr><w:r><w:t>.017</w:t></w:r></w:p></w:tc><w:tc><w:tcPr><w:tcW w:w="543" w:type="pct"/><w:vAlign w:val="center"/></w:tcPr><w:p w:rsidR="0018722C"><w:pPr><w:pStyle w:val="affff9"/><w:topLinePunct/><w:ind w:leftChars="0" w:left="0" w:rightChars="0" w:right="0" w:firstLineChars="0" w:firstLine="0"/><w:spacing w:line="240" w:lineRule="atLeast"/></w:pPr><w:r><w:t>.665</w:t></w:r></w:p></w:tc><w:tc><w:tcPr><w:tcW w:w="544" w:type="pct"/><w:vAlign w:val="center"/></w:tcPr><w:p w:rsidR="0018722C"><w:pPr><w:pStyle w:val="affff9"/><w:topLinePunct/><w:ind w:leftChars="0" w:left="0" w:rightChars="0" w:right="0" w:firstLineChars="0" w:firstLine="0"/><w:spacing w:line="240" w:lineRule="atLeast"/></w:pPr><w:r><w:t>1.504</w:t></w:r></w:p></w:tc></w:tr><w:tr><w:tc><w:tcPr><w:tcW w:w="902" w:type="pct"/><w:vAlign w:val="center"/></w:tcPr><w:p w:rsidR="0018722C"><w:pPr><w:pStyle w:val="ac"/><w:topLinePunct/><w:ind w:leftChars="0" w:left="0" w:rightChars="0" w:right="0" w:firstLineChars="0" w:firstLine="0"/><w:spacing w:line="240" w:lineRule="atLeast"/></w:pPr><w:r><w:t>YEAR</w:t></w:r></w:p></w:tc><w:tc><w:tcPr><w:tcW w:w="581" w:type="pct"/><w:vAlign w:val="center"/></w:tcPr><w:p w:rsidR="0018722C"><w:pPr><w:pStyle w:val="affff9"/><w:topLinePunct/><w:ind w:leftChars="0" w:left="0" w:rightChars="0" w:right="0" w:firstLineChars="0" w:firstLine="0"/><w:spacing w:line="240" w:lineRule="atLeast"/></w:pPr><w:r><w:t>-.008</w:t></w:r></w:p></w:tc><w:tc><w:tcPr><w:tcW w:w="663" w:type="pct"/><w:vAlign w:val="center"/></w:tcPr><w:p w:rsidR="0018722C"><w:pPr><w:pStyle w:val="affff9"/><w:topLinePunct/><w:ind w:leftChars="0" w:left="0" w:rightChars="0" w:right="0" w:firstLineChars="0" w:firstLine="0"/><w:spacing w:line="240" w:lineRule="atLeast"/></w:pPr><w:r><w:t>.004</w:t></w:r></w:p></w:tc><w:tc><w:tcPr><w:tcW w:w="624" w:type="pct"/><w:vAlign w:val="center"/></w:tcPr><w:p w:rsidR="0018722C"><w:pPr><w:pStyle w:val="affff9"/><w:topLinePunct/><w:ind w:leftChars="0" w:left="0" w:rightChars="0" w:right="0" w:firstLineChars="0" w:firstLine="0"/><w:spacing w:line="240" w:lineRule="atLeast"/></w:pPr><w:r><w:t>-.134</w:t></w:r></w:p></w:tc><w:tc><w:tcPr><w:tcW w:w="599" w:type="pct"/><w:vAlign w:val="center"/></w:tcPr><w:p w:rsidR="0018722C"><w:pPr><w:pStyle w:val="affff9"/><w:topLinePunct/><w:ind w:leftChars="0" w:left="0" w:rightChars="0" w:right="0" w:firstLineChars="0" w:firstLine="0"/><w:spacing w:line="240" w:lineRule="atLeast"/></w:pPr><w:r><w:t>-1.789</w:t></w:r></w:p></w:tc><w:tc><w:tcPr><w:tcW w:w="544" w:type="pct"/><w:vAlign w:val="center"/></w:tcPr><w:p w:rsidR="0018722C"><w:pPr><w:pStyle w:val="affff9"/><w:topLinePunct/><w:ind w:leftChars="0" w:left="0" w:rightChars="0" w:right="0" w:firstLineChars="0" w:firstLine="0"/><w:spacing w:line="240" w:lineRule="atLeast"/></w:pPr><w:r><w:t>.077</w:t></w:r></w:p></w:tc><w:tc><w:tcPr><w:tcW w:w="543" w:type="pct"/><w:vAlign w:val="center"/></w:tcPr><w:p w:rsidR="0018722C"><w:pPr><w:pStyle w:val="affff9"/><w:topLinePunct/><w:ind w:leftChars="0" w:left="0" w:rightChars="0" w:right="0" w:firstLineChars="0" w:firstLine="0"/><w:spacing w:line="240" w:lineRule="atLeast"/></w:pPr><w:r><w:t>.763</w:t></w:r></w:p></w:tc><w:tc><w:tcPr><w:tcW w:w="544" w:type="pct"/><w:vAlign w:val="center"/></w:tcPr><w:p w:rsidR="0018722C"><w:pPr><w:pStyle w:val="affff9"/><w:topLinePunct/><w:ind w:leftChars="0" w:left="0" w:rightChars="0" w:right="0" w:firstLineChars="0" w:firstLine="0"/><w:spacing w:line="240" w:lineRule="atLeast"/></w:pPr><w:r><w:t>1.311</w:t></w:r></w:p></w:tc></w:tr><w:tr><w:tc><w:tcPr><w:tcW w:w="902" w:type="pct"/><w:vAlign w:val="center"/></w:tcPr><w:p w:rsidR="0018722C"><w:pPr><w:pStyle w:val="ac"/><w:topLinePunct/><w:ind w:leftChars="0" w:left="0" w:rightChars="0" w:right="0" w:firstLineChars="0" w:firstLine="0"/><w:spacing w:line="240" w:lineRule="atLeast"/></w:pPr><w:r><w:t>Adj-R</w:t></w:r><w:r><w:rPr><w:vertAlign w:val="superscript"/>/></w:rPr><w:t>2</w:t></w:r></w:p></w:tc><w:tc><w:tcPr><w:tcW w:w="4098" w:type="pct"/><w:gridSpan w:val="7"/><w:vAlign w:val="center"/></w:tcPr><w:p w:rsidR="0018722C"><w:pPr><w:pStyle w:val="affff9"/><w:topLinePunct/><w:ind w:leftChars="0" w:left="0" w:rightChars="0" w:right="0" w:firstLineChars="0" w:firstLine="0"/><w:spacing w:line="240" w:lineRule="atLeast"/></w:pPr><w:r><w:t>.621</w:t></w:r></w:p></w:tc></w:tr><w:tr><w:tc><w:tcPr><w:tcW w:w="902" w:type="pct"/><w:vAlign w:val="center"/></w:tcPr><w:p w:rsidR="0018722C"><w:pPr><w:pStyle w:val="ac"/><w:topLinePunct/><w:ind w:leftChars="0" w:left="0" w:rightChars="0" w:right="0" w:firstLineChars="0" w:firstLine="0"/><w:spacing w:line="240" w:lineRule="atLeast"/></w:pPr><w:r><w:t>F</w:t></w:r></w:p></w:tc><w:tc><w:tcPr><w:tcW w:w="4098" w:type="pct"/><w:gridSpan w:val="7"/><w:vAlign w:val="center"/></w:tcPr><w:p w:rsidR="0018722C"><w:pPr><w:pStyle w:val="affff9"/><w:topLinePunct/><w:ind w:leftChars="0" w:left="0" w:rightChars="0" w:right="0" w:firstLineChars="0" w:firstLine="0"/><w:spacing w:line="240" w:lineRule="atLeast"/></w:pPr><w:r><w:t>19.243</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409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w:t></w:r><w:r><w:rPr><w:vertAlign w:val="subscript"/><w:rFonts w:cstheme="minorBidi" w:hAnsiTheme="minorHAnsi" w:eastAsiaTheme="minorHAnsi" w:asciiTheme="minorHAnsi"/></w:rPr><w:t>t</w:t></w:r></w:p><w:p w:rsidR="0018722C"><w:pPr><w:topLinePunct/></w:pPr><w:r><w:t>本期投资支出与上期现金持有率在</w:t></w:r><w:r><w:t>5%水平上显著负相关。现金持有率反映了企业的自由现金流量。根据委托代理理论，当企业自由现金流量较充裕时</w:t></w:r><w:r><w:rPr><w:rFonts w:hint="eastAsia"/></w:rPr><w:t>，</w:t></w:r><w:r><w:t>经</w:t></w:r><w:r><w:t>营者不情愿把现金流量直接支付给企业所有者，而是更加倾向于做出违背企业利</w:t></w:r><w:r><w:t>益的决策。因此，理论上，企业现金持有率越多，经营者投资的动机就越大，</w:t></w:r><w:r><w:t>投</w:t></w:r></w:p><w:p w:rsidR="0018722C"><w:pPr><w:topLinePunct/></w:pPr><w:r><w:t>资支出也越多。但是根据本文的实证结果，企业的投资支出与企业现金持有率呈</w:t></w:r><w:r><w:t>负相关</w:t></w:r><w:r><w:rPr><w:rFonts w:hint="eastAsia"/></w:rPr><w:t>，</w:t></w:r><w:r><w:t>这可能是由于采矿业企业是煤、原油、天然气等自然产生的矿物的采掘，</w:t></w:r><w:r><w:t>通常包含采掘和矿井的运行，以及在矿址或其附近进行的以原材料加工为目的的全部辅助性工作。当企业持有现金增多时</w:t></w:r><w:r><w:rPr><w:rFonts w:hint="eastAsia"/></w:rPr><w:t>，</w:t></w:r><w:r><w:t>企业更愿意将现金投放在原材料的开</w:t></w:r><w:r><w:t>采方面</w:t></w:r><w:r><w:rPr><w:rFonts w:hint="eastAsia"/></w:rPr><w:t>，</w:t></w:r><w:r><w:t>因此呈现负相关。</w:t></w:r></w:p><w:p w:rsidR="0018722C"><w:pPr><w:topLinePunct/></w:pPr><w:r><w:t>本期投资支出与上期投资支出在</w:t></w:r><w:r><w:t>1%</w:t></w:r><w:r><w:t>水平上显著正相关，回归系数为</w:t></w:r><w:r><w:t>0</w:t></w:r><w:r><w:t>.</w:t></w:r><w:r><w:t>691，</w:t></w:r><w:r><w:t>即上期投资支出每增加</w:t></w:r><w:r><w:t>1</w:t></w:r><w:r></w:r><w:r w:rsidR="001852F3"><w:t xml:space="preserve">个单位，本期投资支出增加</w:t></w:r><w:r><w:t>0</w:t></w:r><w:r><w:t>.</w:t></w:r><w:r><w:t>691</w:t></w:r><w:r></w:r><w:r w:rsidR="001852F3"><w:t xml:space="preserve">个单位，这说明公司</w:t></w:r><w:r><w:t>投资支出具有传承性。</w:t></w:r></w:p><w:p w:rsidR="0018722C"><w:pPr><w:topLinePunct/></w:pPr><w:r><w:t>本期投资支出与上期投资规模在</w:t></w:r><w:r><w:t>5%</w:t></w:r><w:r><w:t>水平上显著正相关，回归系数为</w:t></w:r><w:r><w:t>0</w:t></w:r><w:r><w:t>.</w:t></w:r><w:r><w:t>195，</w:t></w:r><w:r><w:t>即上期投资规模每增加</w:t></w:r><w:r><w:t>1</w:t></w:r><w:r></w:r><w:r w:rsidR="001852F3"><w:t xml:space="preserve">个单位，本期投资支出增加</w:t></w:r><w:r><w:t>0</w:t></w:r><w:r><w:t>.</w:t></w:r><w:r><w:t>195</w:t></w:r><w:r></w:r><w:r w:rsidR="001852F3"><w:t xml:space="preserve">个单位。这表明公司</w:t></w:r><w:r><w:t>规模越大，企业有能力进行更多的投资，因此投资支出会更多。</w:t></w:r></w:p><w:p w:rsidR="0018722C"><w:pPr><w:topLinePunct/></w:pPr><w:r><w:t>年度作为控制变量，与本期投资支出在</w:t></w:r><w:r><w:t>10%</w:t></w:r><w:r><w:t>水平上显著负相关，即随着年度</w:t></w:r><w:r><w:t>的增加，样本公司投资支出有所减少。这可能是因为近几年宏观经济形势不太乐观，导致投资支出有所减少。</w:t></w:r></w:p><w:p w:rsidR="0018722C"><w:pPr><w:topLinePunct/></w:pPr><w:r><w:t>通过以上回归分析，本文得到关于企业实际投资水平与企业最优投资水平之</w:t></w:r><w:r><w:t>间的残差值，如</w:t></w:r><w:r><w:t>表</w:t></w:r><w:r><w:t>4-6</w:t></w:r><w:r></w:r><w:r w:rsidR="001852F3"><w:t xml:space="preserve">所示。所得残差的极小值为</w:t></w:r><w:r><w:t>0</w:t></w:r><w:r><w:t>.</w:t></w:r><w:r><w:t>0024，</w:t></w:r><w:r><w:t>极大值为</w:t></w:r><w:r><w:t>0</w:t></w:r><w:r><w:t>.</w:t></w:r><w:r><w:t>1391。</w:t></w:r><w:r><w:t>差距较大。这说明样本公司普遍存在低投资效率的现象，所以假设</w:t></w:r><w:r><w:t>1</w:t></w:r><w:r></w:r><w:r w:rsidR="001852F3"><w:t xml:space="preserve">成立。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4-6</w:t></w:r><w:r><w:t xml:space="preserve">  </w:t></w:r><w:r w:rsidR="001852F3"><w:rPr><w:kern w:val="2"/><w:sz w:val="22"/><w:szCs w:val="22"/><w:rFonts w:cstheme="minorBidi" w:hAnsiTheme="minorHAnsi" w:eastAsiaTheme="minorHAnsi" w:asciiTheme="minorHAnsi"/></w:rPr><w:t>残</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5"/><w:gridCol w:w="4263"/></w:tblGrid><w:tr><w:trPr><w:tblHeader/></w:trPr><w:tc><w:tcPr><w:tcW w:w="250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2496" w:type="pct"/><w:vAlign w:val="center"/><w:tcBorders><w:bottom w:val="single" w:sz="4" w:space="0" w:color="auto"/></w:tcBorders></w:tcPr><w:p w:rsidR="0018722C"><w:pPr><w:pStyle w:val="a7"/><w:topLinePunct/><w:ind w:leftChars="0" w:left="0" w:rightChars="0" w:right="0" w:firstLineChars="0" w:firstLine="0"/><w:spacing w:line="240" w:lineRule="atLeast"/></w:pPr><w:r><w:t>.0791</w:t></w:r></w:p></w:tc></w:tr><w:tr><w:tc><w:tcPr><w:tcW w:w="2504" w:type="pct"/><w:vAlign w:val="center"/></w:tcPr><w:p w:rsidR="0018722C"><w:pPr><w:pStyle w:val="ac"/><w:topLinePunct/><w:ind w:leftChars="0" w:left="0" w:rightChars="0" w:right="0" w:firstLineChars="0" w:firstLine="0"/><w:spacing w:line="240" w:lineRule="atLeast"/></w:pPr><w:r><w:t>标准差</w:t></w:r></w:p></w:tc><w:tc><w:tcPr><w:tcW w:w="2496" w:type="pct"/><w:vAlign w:val="center"/></w:tcPr><w:p w:rsidR="0018722C"><w:pPr><w:pStyle w:val="affff9"/><w:topLinePunct/><w:ind w:leftChars="0" w:left="0" w:rightChars="0" w:right="0" w:firstLineChars="0" w:firstLine="0"/><w:spacing w:line="240" w:lineRule="atLeast"/></w:pPr><w:r><w:t>.0479</w:t></w:r></w:p></w:tc></w:tr><w:tr><w:tc><w:tcPr><w:tcW w:w="2504" w:type="pct"/><w:vAlign w:val="center"/></w:tcPr><w:p w:rsidR="0018722C"><w:pPr><w:pStyle w:val="ac"/><w:topLinePunct/><w:ind w:leftChars="0" w:left="0" w:rightChars="0" w:right="0" w:firstLineChars="0" w:firstLine="0"/><w:spacing w:line="240" w:lineRule="atLeast"/></w:pPr><w:r><w:t>方差</w:t></w:r></w:p></w:tc><w:tc><w:tcPr><w:tcW w:w="2496" w:type="pct"/><w:vAlign w:val="center"/></w:tcPr><w:p w:rsidR="0018722C"><w:pPr><w:pStyle w:val="affff9"/><w:topLinePunct/><w:ind w:leftChars="0" w:left="0" w:rightChars="0" w:right="0" w:firstLineChars="0" w:firstLine="0"/><w:spacing w:line="240" w:lineRule="atLeast"/></w:pPr><w:r><w:t>.0020</w:t></w:r></w:p></w:tc></w:tr><w:tr><w:tc><w:tcPr><w:tcW w:w="2504" w:type="pct"/><w:vAlign w:val="center"/></w:tcPr><w:p w:rsidR="0018722C"><w:pPr><w:pStyle w:val="ac"/><w:topLinePunct/><w:ind w:leftChars="0" w:left="0" w:rightChars="0" w:right="0" w:firstLineChars="0" w:firstLine="0"/><w:spacing w:line="240" w:lineRule="atLeast"/></w:pPr><w:r><w:t>极小值</w:t></w:r></w:p></w:tc><w:tc><w:tcPr><w:tcW w:w="2496" w:type="pct"/><w:vAlign w:val="center"/></w:tcPr><w:p w:rsidR="0018722C"><w:pPr><w:pStyle w:val="affff9"/><w:topLinePunct/><w:ind w:leftChars="0" w:left="0" w:rightChars="0" w:right="0" w:firstLineChars="0" w:firstLine="0"/><w:spacing w:line="240" w:lineRule="atLeast"/></w:pPr><w:r><w:t>.0024</w:t></w:r></w:p></w:tc></w:tr><w:tr><w:tc><w:tcPr><w:tcW w:w="2504" w:type="pct"/><w:vAlign w:val="center"/><w:tcBorders><w:top w:val="single" w:sz="4" w:space="0" w:color="auto"/></w:tcBorders></w:tcPr><w:p w:rsidR="0018722C"><w:pPr><w:pStyle w:val="ac"/><w:topLinePunct/><w:ind w:leftChars="0" w:left="0" w:rightChars="0" w:right="0" w:firstLineChars="0" w:firstLine="0"/><w:spacing w:line="240" w:lineRule="atLeast"/></w:pPr><w:r><w:t>极大值</w:t></w:r></w:p></w:tc><w:tc><w:tcPr><w:tcW w:w="2496" w:type="pct"/><w:vAlign w:val="center"/><w:tcBorders><w:top w:val="single" w:sz="4" w:space="0" w:color="auto"/></w:tcBorders></w:tcPr><w:p w:rsidR="0018722C"><w:pPr><w:pStyle w:val="affff9"/><w:topLinePunct/><w:ind w:leftChars="0" w:left="0" w:rightChars="0" w:right="0" w:firstLineChars="0" w:firstLine="0"/><w:spacing w:line="240" w:lineRule="atLeast"/></w:pPr><w:r><w:t>.1391</w:t></w:r></w:p></w:tc></w:tr></w:tbl><w:p w:rsidR="0018722C"><w:pPr><w:pStyle w:val="Heading3"/><w:topLinePunct/><w:ind w:left="200" w:hangingChars="200" w:hanging="200"/></w:pPr><w:bookmarkStart w:id="896207" w:name="_Toc686896207"/><w:bookmarkStart w:name="_bookmark35" w:id="91"/><w:bookmarkEnd w:id="91"/><w:r><w:t>4.5.2</w:t></w:r><w:r><w:t xml:space="preserve"> </w:t></w:r><w:r></w:r><w:bookmarkStart w:name="_bookmark35" w:id="92"/><w:bookmarkEnd w:id="92"/><w:r><w:t>社会责任信息披露对投资效率影响的实证分析</w:t></w:r><w:bookmarkEnd w:id="896207"/></w:p><w:p w:rsidR="0018722C"><w:pPr><w:pStyle w:val="4"/><w:topLinePunct/><w:ind w:left="200" w:hangingChars="200" w:hanging="200"/></w:pPr><w:r><w:t>1.</w:t></w:r><w:r><w:t>描述性统计</w:t></w:r></w:p><w:p w:rsidR="0018722C"><w:pPr><w:topLinePunct/></w:pPr><w:r><w:t>我们对社会责任信息披露与投资效率进行描述性统计分析。</w:t></w:r></w:p><w:p w:rsidR="0018722C"><w:pPr><w:pStyle w:val="5"/><w:topLinePunct/></w:pPr><w:r><w:t>（</w:t></w:r><w:r><w:t>1</w:t></w:r><w:r><w:t>）</w:t></w:r><w:r><w:t>被解释变量的描述性统计</w:t></w:r></w:p><w:p w:rsidR="0018722C"><w:pPr><w:topLinePunct/></w:pPr><w:r><w:t>作为投资效率的代理变量，INVEST</w:t></w:r><w:r></w:r><w:r w:rsidR="001852F3"><w:t xml:space="preserve">的极小值为</w:t></w:r><w:r><w:t>0</w:t></w:r><w:r><w:t>.</w:t></w:r><w:r><w:t>0024，</w:t></w:r><w:r><w:t>极大值为</w:t></w:r><w:r><w:t>0</w:t></w:r><w:r><w:t>.</w:t></w:r><w:r><w:t>1391，</w:t></w:r><w:r><w:t>极大值是极小值的</w:t></w:r><w:r><w:t>57</w:t></w:r><w:r><w:t>.</w:t></w:r><w:r><w:t>96</w:t></w:r><w:r></w:r><w:r w:rsidR="001852F3"><w:t xml:space="preserve">倍，差距较大，说明样本公司普遍存在低投资效率的问题。</w:t></w:r></w:p><w:p w:rsidR="0018722C"><w:pPr><w:pStyle w:val="5"/><w:topLinePunct/></w:pPr><w:r><w:t>（</w:t></w:r><w:r><w:t>2</w:t></w:r><w:r><w:t>）</w:t></w:r><w:r><w:t>解释变量的描述性统计</w:t></w:r></w:p><w:p w:rsidR="0018722C"><w:pPr><w:topLinePunct/></w:pPr><w:r><w:t>社会责任信息披露评分的极小值为</w:t></w:r><w:r><w:t>23</w:t></w:r><w:r><w:t>.</w:t></w:r><w:r><w:t>78，</w:t></w:r><w:r><w:t>极大值为</w:t></w:r><w:r><w:t>81</w:t></w:r><w:r><w:t>.</w:t></w:r><w:r><w:t>70，表明样本公司</w:t></w:r><w:r><w:t>社会责任信息披</w:t></w:r><w:r><w:t>露水</w:t></w:r><w:r><w:t>平参差不齐，有待进一步提高。</w:t></w:r></w:p><w:p w:rsidR="0018722C"><w:pPr><w:pStyle w:val="5"/><w:topLinePunct/></w:pPr><w:r><w:t>（</w:t></w:r><w:r><w:t>3</w:t></w:r><w:r><w:t>）</w:t></w:r><w:r><w:t>控制变量的描述性统计</w:t></w:r></w:p><w:p w:rsidR="0018722C"><w:pPr><w:topLinePunct/></w:pPr><w:r><w:t>成长机会、现金持有率、上市年龄三个变量的描述性统计已在前文分析，此</w:t></w:r><w:r><w:t>处不再赘述。是否为地方政府控制的均值为</w:t></w:r><w:r><w:t>0</w:t></w:r><w:r><w:t>.</w:t></w:r><w:r><w:t>5854，</w:t></w:r><w:r><w:t>说明有</w:t></w:r><w:r><w:t>58</w:t></w:r><w:r><w:t>.</w:t></w:r><w:r><w:t>54%的样本公司</w:t></w:r><w:r><w:t>为地方政府控制，大部分公司都为地方政府控制。</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4-7</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7"/><w:gridCol w:w="1262"/><w:gridCol w:w="1262"/><w:gridCol w:w="1473"/><w:gridCol w:w="1605"/></w:tblGrid><w:tr><w:trPr><w:tblHeader/></w:trPr><w:tc><w:tcPr><w:tcW w:w="1633"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33" w:type="pct"/><w:vAlign w:val="center"/></w:tcPr><w:p w:rsidR="0018722C"><w:pPr><w:pStyle w:val="ac"/><w:topLinePunct/><w:ind w:leftChars="0" w:left="0" w:rightChars="0" w:right="0" w:firstLineChars="0" w:firstLine="0"/><w:spacing w:line="240" w:lineRule="atLeast"/></w:pPr><w:r><w:t>INVEST </w:t></w:r><w:r><w:rPr><w:vertAlign w:val="subscript"/>/></w:rPr><w:t>t</w:t></w:r></w:p></w:tc><w:tc><w:tcPr><w:tcW w:w="759" w:type="pct"/><w:vAlign w:val="center"/></w:tcPr><w:p w:rsidR="0018722C"><w:pPr><w:pStyle w:val="affff9"/><w:topLinePunct/><w:ind w:leftChars="0" w:left="0" w:rightChars="0" w:right="0" w:firstLineChars="0" w:firstLine="0"/><w:spacing w:line="240" w:lineRule="atLeast"/></w:pPr><w:r><w:t>.0024</w:t></w:r></w:p></w:tc><w:tc><w:tcPr><w:tcW w:w="759" w:type="pct"/><w:vAlign w:val="center"/></w:tcPr><w:p w:rsidR="0018722C"><w:pPr><w:pStyle w:val="affff9"/><w:topLinePunct/><w:ind w:leftChars="0" w:left="0" w:rightChars="0" w:right="0" w:firstLineChars="0" w:firstLine="0"/><w:spacing w:line="240" w:lineRule="atLeast"/></w:pPr><w:r><w:t>.1391</w:t></w:r></w:p></w:tc><w:tc><w:tcPr><w:tcW w:w="885" w:type="pct"/><w:vAlign w:val="center"/></w:tcPr><w:p w:rsidR="0018722C"><w:pPr><w:pStyle w:val="affff9"/><w:topLinePunct/><w:ind w:leftChars="0" w:left="0" w:rightChars="0" w:right="0" w:firstLineChars="0" w:firstLine="0"/><w:spacing w:line="240" w:lineRule="atLeast"/></w:pPr><w:r><w:t>.079070</w:t></w:r></w:p></w:tc><w:tc><w:tcPr><w:tcW w:w="965" w:type="pct"/><w:vAlign w:val="center"/></w:tcPr><w:p w:rsidR="0018722C"><w:pPr><w:pStyle w:val="affff9"/><w:topLinePunct/><w:ind w:leftChars="0" w:left="0" w:rightChars="0" w:right="0" w:firstLineChars="0" w:firstLine="0"/><w:spacing w:line="240" w:lineRule="atLeast"/></w:pPr><w:r><w:t>.0479129</w:t></w:r></w:p></w:tc></w:tr><w:tr><w:tc><w:tcPr><w:tcW w:w="1633" w:type="pct"/><w:vAlign w:val="center"/></w:tcPr><w:p w:rsidR="0018722C"><w:pPr><w:pStyle w:val="ac"/><w:topLinePunct/><w:ind w:leftChars="0" w:left="0" w:rightChars="0" w:right="0" w:firstLineChars="0" w:firstLine="0"/><w:spacing w:line="240" w:lineRule="atLeast"/></w:pPr><w:r><w:t>CSR</w:t></w:r><w:r><w:rPr><w:vertAlign w:val="subscript"/>/></w:rPr><w:t>t-1</w:t></w:r></w:p></w:tc><w:tc><w:tcPr><w:tcW w:w="759" w:type="pct"/><w:vAlign w:val="center"/></w:tcPr><w:p w:rsidR="0018722C"><w:pPr><w:pStyle w:val="affff9"/><w:topLinePunct/><w:ind w:leftChars="0" w:left="0" w:rightChars="0" w:right="0" w:firstLineChars="0" w:firstLine="0"/><w:spacing w:line="240" w:lineRule="atLeast"/></w:pPr><w:r><w:t>23.7800</w:t></w:r></w:p></w:tc><w:tc><w:tcPr><w:tcW w:w="759" w:type="pct"/><w:vAlign w:val="center"/></w:tcPr><w:p w:rsidR="0018722C"><w:pPr><w:pStyle w:val="affff9"/><w:topLinePunct/><w:ind w:leftChars="0" w:left="0" w:rightChars="0" w:right="0" w:firstLineChars="0" w:firstLine="0"/><w:spacing w:line="240" w:lineRule="atLeast"/></w:pPr><w:r><w:t>81.7000</w:t></w:r></w:p></w:tc><w:tc><w:tcPr><w:tcW w:w="885" w:type="pct"/><w:vAlign w:val="center"/></w:tcPr><w:p w:rsidR="0018722C"><w:pPr><w:pStyle w:val="affff9"/><w:topLinePunct/><w:ind w:leftChars="0" w:left="0" w:rightChars="0" w:right="0" w:firstLineChars="0" w:firstLine="0"/><w:spacing w:line="240" w:lineRule="atLeast"/></w:pPr><w:r><w:t>45.274756</w:t></w:r></w:p></w:tc><w:tc><w:tcPr><w:tcW w:w="965" w:type="pct"/><w:vAlign w:val="center"/></w:tcPr><w:p w:rsidR="0018722C"><w:pPr><w:pStyle w:val="affff9"/><w:topLinePunct/><w:ind w:leftChars="0" w:left="0" w:rightChars="0" w:right="0" w:firstLineChars="0" w:firstLine="0"/><w:spacing w:line="240" w:lineRule="atLeast"/></w:pPr><w:r><w:t>16.6439244</w:t></w:r></w:p></w:tc></w:tr><w:tr><w:tc><w:tcPr><w:tcW w:w="1633" w:type="pct"/><w:vAlign w:val="center"/></w:tcPr><w:p w:rsidR="0018722C"><w:pPr><w:pStyle w:val="ac"/><w:topLinePunct/><w:ind w:leftChars="0" w:left="0" w:rightChars="0" w:right="0" w:firstLineChars="0" w:firstLine="0"/><w:spacing w:line="240" w:lineRule="atLeast"/></w:pPr><w:r><w:t>GROW </w:t></w:r><w:r><w:rPr><w:vertAlign w:val="subscript"/>/></w:rPr><w:t>t-1</w:t></w:r></w:p></w:tc><w:tc><w:tcPr><w:tcW w:w="759" w:type="pct"/><w:vAlign w:val="center"/></w:tcPr><w:p w:rsidR="0018722C"><w:pPr><w:pStyle w:val="affff9"/><w:topLinePunct/><w:ind w:leftChars="0" w:left="0" w:rightChars="0" w:right="0" w:firstLineChars="0" w:firstLine="0"/><w:spacing w:line="240" w:lineRule="atLeast"/></w:pPr><w:r><w:t>-.4887</w:t></w:r></w:p></w:tc><w:tc><w:tcPr><w:tcW w:w="759" w:type="pct"/><w:vAlign w:val="center"/></w:tcPr><w:p w:rsidR="0018722C"><w:pPr><w:pStyle w:val="affff9"/><w:topLinePunct/><w:ind w:leftChars="0" w:left="0" w:rightChars="0" w:right="0" w:firstLineChars="0" w:firstLine="0"/><w:spacing w:line="240" w:lineRule="atLeast"/></w:pPr><w:r><w:t>.9209</w:t></w:r></w:p></w:tc><w:tc><w:tcPr><w:tcW w:w="885" w:type="pct"/><w:vAlign w:val="center"/></w:tcPr><w:p w:rsidR="0018722C"><w:pPr><w:pStyle w:val="affff9"/><w:topLinePunct/><w:ind w:leftChars="0" w:left="0" w:rightChars="0" w:right="0" w:firstLineChars="0" w:firstLine="0"/><w:spacing w:line="240" w:lineRule="atLeast"/></w:pPr><w:r><w:t>.2547</w:t></w:r></w:p></w:tc><w:tc><w:tcPr><w:tcW w:w="965" w:type="pct"/><w:vAlign w:val="center"/></w:tcPr><w:p w:rsidR="0018722C"><w:pPr><w:pStyle w:val="affff9"/><w:topLinePunct/><w:ind w:leftChars="0" w:left="0" w:rightChars="0" w:right="0" w:firstLineChars="0" w:firstLine="0"/><w:spacing w:line="240" w:lineRule="atLeast"/></w:pPr><w:r><w:t>.2772</w:t></w:r></w:p></w:tc></w:tr><w:tr><w:tc><w:tcPr><w:tcW w:w="1633" w:type="pct"/><w:vAlign w:val="center"/></w:tcPr><w:p w:rsidR="0018722C"><w:pPr><w:pStyle w:val="ac"/><w:topLinePunct/><w:ind w:leftChars="0" w:left="0" w:rightChars="0" w:right="0" w:firstLineChars="0" w:firstLine="0"/><w:spacing w:line="240" w:lineRule="atLeast"/></w:pPr><w:r><w:t>CASH </w:t></w:r><w:r><w:rPr><w:vertAlign w:val="subscript"/>/></w:rPr><w:t>t-1</w:t></w:r></w:p></w:tc><w:tc><w:tcPr><w:tcW w:w="759" w:type="pct"/><w:vAlign w:val="center"/></w:tcPr><w:p w:rsidR="0018722C"><w:pPr><w:pStyle w:val="affff9"/><w:topLinePunct/><w:ind w:leftChars="0" w:left="0" w:rightChars="0" w:right="0" w:firstLineChars="0" w:firstLine="0"/><w:spacing w:line="240" w:lineRule="atLeast"/></w:pPr><w:r><w:t>.0084</w:t></w:r></w:p></w:tc><w:tc><w:tcPr><w:tcW w:w="759" w:type="pct"/><w:vAlign w:val="center"/></w:tcPr><w:p w:rsidR="0018722C"><w:pPr><w:pStyle w:val="affff9"/><w:topLinePunct/><w:ind w:leftChars="0" w:left="0" w:rightChars="0" w:right="0" w:firstLineChars="0" w:firstLine="0"/><w:spacing w:line="240" w:lineRule="atLeast"/></w:pPr><w:r><w:t>.5306</w:t></w:r></w:p></w:tc><w:tc><w:tcPr><w:tcW w:w="885" w:type="pct"/><w:vAlign w:val="center"/></w:tcPr><w:p w:rsidR="0018722C"><w:pPr><w:pStyle w:val="affff9"/><w:topLinePunct/><w:ind w:leftChars="0" w:left="0" w:rightChars="0" w:right="0" w:firstLineChars="0" w:firstLine="0"/><w:spacing w:line="240" w:lineRule="atLeast"/></w:pPr><w:r><w:t>.1465</w:t></w:r></w:p></w:tc><w:tc><w:tcPr><w:tcW w:w="965" w:type="pct"/><w:vAlign w:val="center"/></w:tcPr><w:p w:rsidR="0018722C"><w:pPr><w:pStyle w:val="affff9"/><w:topLinePunct/><w:ind w:leftChars="0" w:left="0" w:rightChars="0" w:right="0" w:firstLineChars="0" w:firstLine="0"/><w:spacing w:line="240" w:lineRule="atLeast"/></w:pPr><w:r><w:t>.1175</w:t></w:r></w:p></w:tc></w:tr><w:tr><w:tc><w:tcPr><w:tcW w:w="1633" w:type="pct"/><w:vAlign w:val="center"/></w:tcPr><w:p w:rsidR="0018722C"><w:pPr><w:pStyle w:val="ac"/><w:topLinePunct/><w:ind w:leftChars="0" w:left="0" w:rightChars="0" w:right="0" w:firstLineChars="0" w:firstLine="0"/><w:spacing w:line="240" w:lineRule="atLeast"/></w:pPr><w:r><w:t>AGE </w:t></w:r><w:r><w:rPr><w:vertAlign w:val="subscript"/>/></w:rPr><w:t>t-1</w:t></w:r></w:p></w:tc><w:tc><w:tcPr><w:tcW w:w="759" w:type="pct"/><w:vAlign w:val="center"/></w:tcPr><w:p w:rsidR="0018722C"><w:pPr><w:pStyle w:val="affff9"/><w:topLinePunct/><w:ind w:leftChars="0" w:left="0" w:rightChars="0" w:right="0" w:firstLineChars="0" w:firstLine="0"/><w:spacing w:line="240" w:lineRule="atLeast"/></w:pPr><w:r><w:t>1.0000</w:t></w:r></w:p></w:tc><w:tc><w:tcPr><w:tcW w:w="759" w:type="pct"/><w:vAlign w:val="center"/></w:tcPr><w:p w:rsidR="0018722C"><w:pPr><w:pStyle w:val="affff9"/><w:topLinePunct/><w:ind w:leftChars="0" w:left="0" w:rightChars="0" w:right="0" w:firstLineChars="0" w:firstLine="0"/><w:spacing w:line="240" w:lineRule="atLeast"/></w:pPr><w:r><w:t>17.0000</w:t></w:r></w:p></w:tc><w:tc><w:tcPr><w:tcW w:w="885" w:type="pct"/><w:vAlign w:val="center"/></w:tcPr><w:p w:rsidR="0018722C"><w:pPr><w:pStyle w:val="affff9"/><w:topLinePunct/><w:ind w:leftChars="0" w:left="0" w:rightChars="0" w:right="0" w:firstLineChars="0" w:firstLine="0"/><w:spacing w:line="240" w:lineRule="atLeast"/></w:pPr><w:r><w:t>8.7073</w:t></w:r></w:p></w:tc><w:tc><w:tcPr><w:tcW w:w="965" w:type="pct"/><w:vAlign w:val="center"/></w:tcPr><w:p w:rsidR="0018722C"><w:pPr><w:pStyle w:val="affff9"/><w:topLinePunct/><w:ind w:leftChars="0" w:left="0" w:rightChars="0" w:right="0" w:firstLineChars="0" w:firstLine="0"/><w:spacing w:line="240" w:lineRule="atLeast"/></w:pPr><w:r><w:t>4.5064</w:t></w:r></w:p></w:tc></w:tr><w:tr><w:tc><w:tcPr><w:tcW w:w="1633" w:type="pct"/><w:vAlign w:val="center"/><w:tcBorders><w:top w:val="single" w:sz="4" w:space="0" w:color="auto"/></w:tcBorders></w:tcPr><w:p w:rsidR="0018722C"><w:pPr><w:pStyle w:val="ac"/><w:topLinePunct/><w:ind w:leftChars="0" w:left="0" w:rightChars="0" w:right="0" w:firstLineChars="0" w:firstLine="0"/><w:spacing w:line="240" w:lineRule="atLeast"/></w:pPr><w:r><w:t>LGC </w:t></w:r><w:r><w:rPr><w:vertAlign w:val="subscript"/>/></w:rPr><w:t>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.5853</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.4957</w:t></w:r></w:p></w:tc></w:tr></w:tbl><w:p w:rsidR="0018722C"><w:pPr><w:pStyle w:val="4"/><w:topLinePunct/><w:ind w:left="200" w:hangingChars="200" w:hanging="200"/></w:pPr><w:r><w:t>2.</w:t></w:r><w:r><w:t>相关性分析</w:t></w:r></w:p><w:p w:rsidR="0018722C"><w:pPr><w:topLinePunct/></w:pPr><w:r><w:t>根据</w:t></w:r><w:r><w:t>表</w:t></w:r><w:r><w:t>4-8</w:t></w:r><w:r><w:t>，我们能够看到</w:t></w:r><w:r><w:t>INVEST</w:t></w:r><w:r></w:r><w:r w:rsidR="001852F3"><w:t xml:space="preserve">与社会责任信息披露</w:t></w:r><w:r><w:t>CSR</w:t></w:r><w:r><w:t>、成长机会</w:t></w:r><w:r><w:t>GROW</w:t></w:r><w:r w:rsidR="001852F3"><w:t xml:space="preserve">显著负相关，与上市年龄</w:t></w:r><w:r w:rsidR="001852F3"><w:t xml:space="preserve">AGE、是否为地方政府控制</w:t></w:r><w:r w:rsidR="001852F3"><w:t xml:space="preserve">LGC</w:t></w:r><w:r w:rsidR="001852F3"><w:t xml:space="preserve">显著正相关；INVEST</w:t></w:r><w:r><w:t>与现金持有率正相关，与年度负相关，但不显著。</w:t></w:r></w:p><w:p w:rsidR="0018722C"><w:pPr><w:topLinePunct/></w:pPr><w:r><w:t>INVEST</w:t></w:r><w:r></w:r><w:r w:rsidR="001852F3"><w:t xml:space="preserve">与社会责任信息披露</w:t></w:r><w:r><w:t>CSR</w:t></w:r><w:r></w:r><w:r w:rsidR="001852F3"><w:t xml:space="preserve">在</w:t></w:r><w:r><w:t>1%水平上显著负相关，样本公司社会责</w:t></w:r><w:r><w:t>任信息披露越好，其</w:t></w:r><w:r><w:t>INVEST</w:t></w:r><w:r></w:r><w:r w:rsidR="001852F3"><w:t xml:space="preserve">越低，投资效率越高，与预期结果一致，即社会责</w:t></w:r><w:r><w:t>任信息披露能够促进投资效率的提升。</w:t></w:r></w:p><w:p w:rsidR="0018722C"><w:pPr><w:topLinePunct/></w:pPr><w:r><w:t>INVEST</w:t></w:r><w:r></w:r><w:r w:rsidR="001852F3"><w:t xml:space="preserve">与成长机会在</w:t></w:r><w:r><w:t>5%</w:t></w:r><w:r><w:t>水平上显著负相关，即营业收入增长率越高，</w:t></w:r><w:r><w:t>INVEST</w:t></w:r><w:r><w:t>越低，投资效率越高。这在一定程度上说明收入增长越快的公司会更理性地进行实物投资。</w:t></w:r></w:p><w:p w:rsidR="0018722C"><w:pPr><w:topLinePunct/></w:pPr><w:r><w:t>INVEST</w:t></w:r><w:r w:rsidR="001852F3"><w:t xml:space="preserve">与上市年龄</w:t></w:r><w:r w:rsidR="001852F3"><w:t xml:space="preserve">AGE</w:t></w:r><w:r w:rsidR="001852F3"><w:t xml:space="preserve">在</w:t></w:r><w:r w:rsidR="001852F3"><w:t xml:space="preserve">5%水平上显著正相关，即公司上市年龄越长，</w:t></w:r></w:p><w:p w:rsidR="0018722C"><w:pPr><w:topLinePunct/></w:pPr><w:r><w:t>INVEST</w:t></w:r><w:r w:rsidR="001852F3"><w:t xml:space="preserve">越高，投资效率越低。这表明发展越成熟的公司，其产生的非效率投资越多。</w:t></w:r></w:p><w:p w:rsidR="0018722C"><w:pPr><w:topLinePunct/></w:pPr><w:r><w:t>INVEST</w:t></w:r><w:r></w:r><w:r w:rsidR="001852F3"><w:t xml:space="preserve">与控制人类别</w:t></w:r><w:r><w:t>（</w:t></w:r><w:r><w:t xml:space="preserve">LGC</w:t></w:r><w:r><w:t>）</w:t></w:r><w:r><w:t>在</w:t></w:r><w:r><w:t>1%</w:t></w:r><w:r><w:t>水平上显著正相关，说明地方政府控制的</w:t></w:r><w:r><w:t>样本公司</w:t></w:r><w:r><w:t>INVEST</w:t></w:r><w:r></w:r><w:r w:rsidR="001852F3"><w:t xml:space="preserve">更高，投资效率更低，符合第三章的理论分析，为假设三提供</w:t></w:r><w:r><w:t>依据。</w:t></w:r></w:p><w:p w:rsidR="0018722C"><w:pPr><w:topLinePunct/></w:pPr><w:r><w:t>INVEST</w:t></w:r><w:r w:rsidR="001852F3"><w:t xml:space="preserve">与现金持有率正相关，与年度负相关，但均不显著，需要通过回归</w:t></w:r></w:p><w:p w:rsidR="0018722C"><w:pPr><w:topLinePunct/></w:pPr><w:r><w:t>方程进行进一步检验。</w:t></w:r></w:p><w:p w:rsidR="0018722C"><w:pPr><w:pStyle w:val="4"/><w:topLinePunct/><w:ind w:left="200" w:hangingChars="200" w:hanging="200"/></w:pPr><w:r><w:t>3.</w:t></w:r><w:r><w:t>回归分析</w:t></w:r></w:p><w:p w:rsidR="0018722C"><w:pPr><w:topLinePunct/></w:pPr><w:r><w:t>从</w:t></w:r><w:r><w:t>表</w:t></w:r><w:r><w:t>4-5</w:t></w:r><w:r></w:r><w:r w:rsidR="001852F3"><w:t xml:space="preserve">回归结果看</w:t></w:r><w:r><w:rPr><w:rFonts w:hint="eastAsia"/></w:rPr><w:t>，</w:t></w:r><w:r><w:t>自变量的容差都接近于</w:t></w:r><w:r><w:t>1，VIF</w:t></w:r><w:r></w:r><w:r w:rsidR="001852F3"><w:t xml:space="preserve">值都小于</w:t></w:r><w:r><w:t>2</w:t></w:r><w:r><w:t>，说明自变</w:t></w:r><w:r><w:t>量与控制变量之间的多重共线性较弱，可以进行回归分析。下面对样本公司社会</w:t></w:r><w:r><w:t>责任信息披露对投资效率的影响进行回归分析。</w:t></w:r></w:p><w:p w:rsidR="0018722C"><w:pPr><w:pStyle w:val="a8"/><w:topLinePunct/></w:pPr><w:r><w:rPr><w:rFonts w:cstheme="minorBidi" w:hAnsiTheme="minorHAnsi" w:eastAsiaTheme="minorHAnsi" w:asciiTheme="minorHAnsi"/></w:rPr><w:t>表4-8</w:t></w:r><w:r><w:t xml:space="preserve">  </w:t></w:r><w:r w:rsidRPr="00DB64CE"><w:rPr><w:rFonts w:cstheme="minorBidi" w:hAnsiTheme="minorHAnsi" w:eastAsiaTheme="minorHAnsi" w:asciiTheme="minorHAnsi"/></w:rPr><w:t>社会责任信息披露与投资效率的相关性分析</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1356"/><w:gridCol w:w="902"/><w:gridCol w:w="890"/><w:gridCol w:w="852"/><w:gridCol w:w="890"/><w:gridCol w:w="842"/><w:gridCol w:w="837"/><w:gridCol w:w="840"/></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INVEST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CSR</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GROW</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CASH</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LGC</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YEAR</w:t></w:r></w:p></w:tc></w:tr><w:tr><w:tc><w:tcPr><w:tcW w:w="539" w:type="pct"/><w:vMerge w:val="restart"/><w:vAlign w:val="center"/></w:tcPr><w:p w:rsidR="0018722C"><w:pPr><w:pStyle w:val="a5"/><w:topLinePunct/><w:ind w:leftChars="0" w:left="0" w:rightChars="0" w:right="0" w:firstLineChars="0" w:firstLine="0"/><w:spacing w:line="240" w:lineRule="atLeast"/></w:pPr><w:r><w:t>INVEST </w:t></w:r><w:r><w:rPr><w:vertAlign w:val="subscript"/>/></w:rPr><w:t>t</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r><w:t>-.804</w:t></w:r><w:r><w:rPr><w:vertAlign w:val="superscript"/>/></w:rPr><w:t>**</w:t></w:r></w:p></w:tc><w:tc><w:tcPr><w:tcW w:w="51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ffff9"/><w:topLinePunct/><w:ind w:leftChars="0" w:left="0" w:rightChars="0" w:right="0" w:firstLineChars="0" w:firstLine="0"/><w:spacing w:line="240" w:lineRule="atLeast"/></w:pPr><w:r><w:t>.082</w:t></w:r></w:p></w:tc><w:tc><w:tcPr><w:tcW w:w="507" w:type="pct"/><w:vAlign w:val="center"/></w:tcPr><w:p w:rsidR="0018722C"><w:pPr><w:pStyle w:val="a5"/><w:topLinePunct/><w:ind w:leftChars="0" w:left="0" w:rightChars="0" w:right="0" w:firstLineChars="0" w:firstLine="0"/><w:spacing w:line="240" w:lineRule="atLeast"/></w:pPr><w:r><w:t>.259</w:t></w:r><w:r><w:rPr><w:vertAlign w:val="superscript"/>/></w:rPr><w:t>*</w:t></w:r></w:p></w:tc><w:tc><w:tcPr><w:tcW w:w="504" w:type="pct"/><w:vAlign w:val="center"/></w:tcPr><w:p w:rsidR="0018722C"><w:pPr><w:pStyle w:val="a5"/><w:topLinePunct/><w:ind w:leftChars="0" w:left="0" w:rightChars="0" w:right="0" w:firstLineChars="0" w:firstLine="0"/><w:spacing w:line="240" w:lineRule="atLeast"/></w:pPr><w:r><w:t>.288</w:t></w:r><w:r><w:rPr><w:vertAlign w:val="superscript"/>/></w:rPr><w:t>**</w:t></w:r></w:p></w:tc><w:tc><w:tcPr><w:tcW w:w="506" w:type="pct"/><w:vAlign w:val="center"/></w:tcPr><w:p w:rsidR="0018722C"><w:pPr><w:pStyle w:val="affff9"/><w:topLinePunct/><w:ind w:leftChars="0" w:left="0" w:rightChars="0" w:right="0" w:firstLineChars="0" w:firstLine="0"/><w:spacing w:line="240" w:lineRule="atLeast"/></w:pPr><w:r><w:t>-.034</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.000</w:t></w:r></w:p></w:tc><w:tc><w:tcPr><w:tcW w:w="51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.465</w:t></w:r></w:p></w:tc><w:tc><w:tcPr><w:tcW w:w="507" w:type="pct"/><w:vAlign w:val="center"/></w:tcPr><w:p w:rsidR="0018722C"><w:pPr><w:pStyle w:val="affff9"/><w:topLinePunct/><w:ind w:leftChars="0" w:left="0" w:rightChars="0" w:right="0" w:firstLineChars="0" w:firstLine="0"/><w:spacing w:line="240" w:lineRule="atLeast"/></w:pPr><w:r><w:t>.019</w:t></w:r></w:p></w:tc><w:tc><w:tcPr><w:tcW w:w="504" w:type="pct"/><w:vAlign w:val="center"/></w:tcPr><w:p w:rsidR="0018722C"><w:pPr><w:pStyle w:val="affff9"/><w:topLinePunct/><w:ind w:leftChars="0" w:left="0" w:rightChars="0" w:right="0" w:firstLineChars="0" w:firstLine="0"/><w:spacing w:line="240" w:lineRule="atLeast"/></w:pPr><w:r><w:t>.009</w:t></w:r></w:p></w:tc><w:tc><w:tcPr><w:tcW w:w="506" w:type="pct"/><w:vAlign w:val="center"/></w:tcPr><w:p w:rsidR="0018722C"><w:pPr><w:pStyle w:val="affff9"/><w:topLinePunct/><w:ind w:leftChars="0" w:left="0" w:rightChars="0" w:right="0" w:firstLineChars="0" w:firstLine="0"/><w:spacing w:line="240" w:lineRule="atLeast"/></w:pPr><w:r><w:t>.760</w:t></w:r></w:p></w:tc></w:tr><w:tr><w:tc><w:tcPr><w:tcW w:w="539" w:type="pct"/><w:vMerge w:val="restart"/><w:vAlign w:val="center"/></w:tcPr><w:p w:rsidR="0018722C"><w:pPr><w:pStyle w:val="a5"/><w:topLinePunct/><w:ind w:leftChars="0" w:left="0" w:rightChars="0" w:right="0" w:firstLineChars="0" w:firstLine="0"/><w:spacing w:line="240" w:lineRule="atLeast"/></w:pPr><w:r><w:t>CSR</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-.804</w:t></w:r><w:r><w:rPr><w:vertAlign w:val="superscript"/>/></w:rPr><w:t>**</w:t></w:r></w:p></w:tc><w:tc><w:tcPr><w:tcW w:w="536" w:type="pct"/><w:vAlign w:val="center"/></w:tcPr><w:p w:rsidR="0018722C"><w:pPr><w:pStyle w:val="affff9"/><w:topLinePunct/><w:ind w:leftChars="0" w:left="0" w:rightChars="0" w:right="0" w:firstLineChars="0" w:firstLine="0"/><w:spacing w:line="240" w:lineRule="atLeast"/></w:pPr><w:r><w:t>1</w:t></w:r></w:p></w:tc><w:tc><w:tcPr><w:tcW w:w="513" w:type="pct"/><w:vAlign w:val="center"/></w:tcPr><w:p w:rsidR="0018722C"><w:pPr><w:pStyle w:val="a5"/><w:topLinePunct/><w:ind w:leftChars="0" w:left="0" w:rightChars="0" w:right="0" w:firstLineChars="0" w:firstLine="0"/><w:spacing w:line="240" w:lineRule="atLeast"/></w:pPr><w:r><w:t>.226</w:t></w:r><w:r><w:rPr><w:vertAlign w:val="superscript"/>/></w:rPr><w:t>*</w:t></w:r></w:p></w:tc><w:tc><w:tcPr><w:tcW w:w="536" w:type="pct"/><w:vAlign w:val="center"/></w:tcPr><w:p w:rsidR="0018722C"><w:pPr><w:pStyle w:val="affff9"/><w:topLinePunct/><w:ind w:leftChars="0" w:left="0" w:rightChars="0" w:right="0" w:firstLineChars="0" w:firstLine="0"/><w:spacing w:line="240" w:lineRule="atLeast"/></w:pPr><w:r><w:t>-.144</w:t></w:r></w:p></w:tc><w:tc><w:tcPr><w:tcW w:w="507" w:type="pct"/><w:vAlign w:val="center"/></w:tcPr><w:p w:rsidR="0018722C"><w:pPr><w:pStyle w:val="a5"/><w:topLinePunct/><w:ind w:leftChars="0" w:left="0" w:rightChars="0" w:right="0" w:firstLineChars="0" w:firstLine="0"/><w:spacing w:line="240" w:lineRule="atLeast"/></w:pPr><w:r><w:t>-.228</w:t></w:r><w:r><w:rPr><w:vertAlign w:val="superscript"/>/></w:rPr><w:t>*</w:t></w:r></w:p></w:tc><w:tc><w:tcPr><w:tcW w:w="504" w:type="pct"/><w:vAlign w:val="center"/></w:tcPr><w:p w:rsidR="0018722C"><w:pPr><w:pStyle w:val="affff9"/><w:topLinePunct/><w:ind w:leftChars="0" w:left="0" w:rightChars="0" w:right="0" w:firstLineChars="0" w:firstLine="0"/><w:spacing w:line="240" w:lineRule="atLeast"/></w:pPr><w:r><w:t>-.196</w:t></w:r></w:p></w:tc><w:tc><w:tcPr><w:tcW w:w="506" w:type="pct"/><w:vAlign w:val="center"/></w:tcPr><w:p w:rsidR="0018722C"><w:pPr><w:pStyle w:val="ad"/><w:topLinePunct/><w:ind w:leftChars="0" w:left="0" w:rightChars="0" w:right="0" w:firstLineChars="0" w:firstLine="0"/><w:spacing w:line="240" w:lineRule="atLeast"/></w:pPr><w:r><w:t>.024</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.000</w:t></w:r></w:p></w:tc><w:tc><w:tcPr><w:tcW w:w="536" w:type="pct"/><w:vAlign w:val="center"/></w:tcPr><w:p w:rsidR="0018722C"><w:pPr><w:pStyle w:val="a5"/><w:topLinePunct/><w:ind w:leftChars="0" w:left="0" w:rightChars="0" w:right="0" w:firstLineChars="0" w:firstLine="0"/><w:spacing w:line="240" w:lineRule="atLeast"/></w:pPr></w:p></w:tc><w:tc><w:tcPr><w:tcW w:w="513" w:type="pct"/><w:vAlign w:val="center"/></w:tcPr><w:p w:rsidR="0018722C"><w:pPr><w:pStyle w:val="affff9"/><w:topLinePunct/><w:ind w:leftChars="0" w:left="0" w:rightChars="0" w:right="0" w:firstLineChars="0" w:firstLine="0"/><w:spacing w:line="240" w:lineRule="atLeast"/></w:pPr><w:r><w:t>.041</w:t></w:r></w:p></w:tc><w:tc><w:tcPr><w:tcW w:w="536" w:type="pct"/><w:vAlign w:val="center"/></w:tcPr><w:p w:rsidR="0018722C"><w:pPr><w:pStyle w:val="affff9"/><w:topLinePunct/><w:ind w:leftChars="0" w:left="0" w:rightChars="0" w:right="0" w:firstLineChars="0" w:firstLine="0"/><w:spacing w:line="240" w:lineRule="atLeast"/></w:pPr><w:r><w:t>.197</w:t></w:r></w:p></w:tc><w:tc><w:tcPr><w:tcW w:w="507" w:type="pct"/><w:vAlign w:val="center"/></w:tcPr><w:p w:rsidR="0018722C"><w:pPr><w:pStyle w:val="affff9"/><w:topLinePunct/><w:ind w:leftChars="0" w:left="0" w:rightChars="0" w:right="0" w:firstLineChars="0" w:firstLine="0"/><w:spacing w:line="240" w:lineRule="atLeast"/></w:pPr><w:r><w:t>.039</w:t></w:r></w:p></w:tc><w:tc><w:tcPr><w:tcW w:w="504" w:type="pct"/><w:vAlign w:val="center"/></w:tcPr><w:p w:rsidR="0018722C"><w:pPr><w:pStyle w:val="affff9"/><w:topLinePunct/><w:ind w:leftChars="0" w:left="0" w:rightChars="0" w:right="0" w:firstLineChars="0" w:firstLine="0"/><w:spacing w:line="240" w:lineRule="atLeast"/></w:pPr><w:r><w:t>.078</w:t></w:r></w:p></w:tc><w:tc><w:tcPr><w:tcW w:w="506" w:type="pct"/><w:vAlign w:val="center"/></w:tcPr><w:p w:rsidR="0018722C"><w:pPr><w:pStyle w:val="affff9"/><w:topLinePunct/><w:ind w:leftChars="0" w:left="0" w:rightChars="0" w:right="0" w:firstLineChars="0" w:firstLine="0"/><w:spacing w:line="240" w:lineRule="atLeast"/></w:pPr><w:r><w:t>.832</w:t></w:r></w:p></w:tc></w:tr><w:tr><w:tc><w:tcPr><w:tcW w:w="539" w:type="pct"/><w:vMerge w:val="restart"/><w:vAlign w:val="center"/></w:tcPr><w:p w:rsidR="0018722C"><w:pPr><w:pStyle w:val="a5"/><w:topLinePunct/><w:ind w:leftChars="0" w:left="0" w:rightChars="0" w:right="0" w:firstLineChars="0" w:firstLine="0"/><w:spacing w:line="240" w:lineRule="atLeast"/></w:pPr><w:r><w:t>GROW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5"/><w:topLinePunct/><w:ind w:leftChars="0" w:left="0" w:rightChars="0" w:right="0" w:firstLineChars="0" w:firstLine="0"/><w:spacing w:line="240" w:lineRule="atLeast"/></w:pPr><w:r><w:t>.226</w:t></w:r><w:r><w:rPr><w:vertAlign w:val="superscript"/>/></w:rPr><w:t>*</w:t></w:r></w:p></w:tc><w:tc><w:tcPr><w:tcW w:w="51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ffff9"/><w:topLinePunct/><w:ind w:leftChars="0" w:left="0" w:rightChars="0" w:right="0" w:firstLineChars="0" w:firstLine="0"/><w:spacing w:line="240" w:lineRule="atLeast"/></w:pPr><w:r><w:t>.075</w:t></w:r></w:p></w:tc><w:tc><w:tcPr><w:tcW w:w="507" w:type="pct"/><w:vAlign w:val="center"/></w:tcPr><w:p w:rsidR="0018722C"><w:pPr><w:pStyle w:val="affff9"/><w:topLinePunct/><w:ind w:leftChars="0" w:left="0" w:rightChars="0" w:right="0" w:firstLineChars="0" w:firstLine="0"/><w:spacing w:line="240" w:lineRule="atLeast"/></w:pPr><w:r><w:t>-.125</w:t></w:r></w:p></w:tc><w:tc><w:tcPr><w:tcW w:w="504" w:type="pct"/><w:vAlign w:val="center"/></w:tcPr><w:p w:rsidR="0018722C"><w:pPr><w:pStyle w:val="affff9"/><w:topLinePunct/><w:ind w:leftChars="0" w:left="0" w:rightChars="0" w:right="0" w:firstLineChars="0" w:firstLine="0"/><w:spacing w:line="240" w:lineRule="atLeast"/></w:pPr><w:r><w:t>.012</w:t></w:r></w:p></w:tc><w:tc><w:tcPr><w:tcW w:w="506" w:type="pct"/><w:vAlign w:val="center"/></w:tcPr><w:p w:rsidR="0018722C"><w:pPr><w:pStyle w:val="ad"/><w:topLinePunct/><w:ind w:leftChars="0" w:left="0" w:rightChars="0" w:right="0" w:firstLineChars="0" w:firstLine="0"/><w:spacing w:line="240" w:lineRule="atLeast"/></w:pPr><w:r><w:t>-.410</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.041</w:t></w:r></w:p></w:tc><w:tc><w:tcPr><w:tcW w:w="51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.501</w:t></w:r></w:p></w:tc><w:tc><w:tcPr><w:tcW w:w="507" w:type="pct"/><w:vAlign w:val="center"/></w:tcPr><w:p w:rsidR="0018722C"><w:pPr><w:pStyle w:val="affff9"/><w:topLinePunct/><w:ind w:leftChars="0" w:left="0" w:rightChars="0" w:right="0" w:firstLineChars="0" w:firstLine="0"/><w:spacing w:line="240" w:lineRule="atLeast"/></w:pPr><w:r><w:t>.262</w:t></w:r></w:p></w:tc><w:tc><w:tcPr><w:tcW w:w="504" w:type="pct"/><w:vAlign w:val="center"/></w:tcPr><w:p w:rsidR="0018722C"><w:pPr><w:pStyle w:val="affff9"/><w:topLinePunct/><w:ind w:leftChars="0" w:left="0" w:rightChars="0" w:right="0" w:firstLineChars="0" w:firstLine="0"/><w:spacing w:line="240" w:lineRule="atLeast"/></w:pPr><w:r><w:t>.917</w:t></w:r></w:p></w:tc><w:tc><w:tcPr><w:tcW w:w="506" w:type="pct"/><w:vAlign w:val="center"/></w:tcPr><w:p w:rsidR="0018722C"><w:pPr><w:pStyle w:val="affff9"/><w:topLinePunct/><w:ind w:leftChars="0" w:left="0" w:rightChars="0" w:right="0" w:firstLineChars="0" w:firstLine="0"/><w:spacing w:line="240" w:lineRule="atLeast"/></w:pPr><w:r><w:t>.000</w:t></w:r></w:p></w:tc></w:tr><w:tr><w:tc><w:tcPr><w:tcW w:w="539" w:type="pct"/><w:vMerge w:val="restart"/><w:vAlign w:val="center"/></w:tcPr><w:p w:rsidR="0018722C"><w:pPr><w:pStyle w:val="a5"/><w:topLinePunct/><w:ind w:leftChars="0" w:left="0" w:rightChars="0" w:right="0" w:firstLineChars="0" w:firstLine="0"/><w:spacing w:line="240" w:lineRule="atLeast"/></w:pPr><w:r><w:t>CASH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.082</w:t></w:r></w:p></w:tc><w:tc><w:tcPr><w:tcW w:w="536" w:type="pct"/><w:vAlign w:val="center"/></w:tcPr><w:p w:rsidR="0018722C"><w:pPr><w:pStyle w:val="affff9"/><w:topLinePunct/><w:ind w:leftChars="0" w:left="0" w:rightChars="0" w:right="0" w:firstLineChars="0" w:firstLine="0"/><w:spacing w:line="240" w:lineRule="atLeast"/></w:pPr><w:r><w:t>-.144</w:t></w:r></w:p></w:tc><w:tc><w:tcPr><w:tcW w:w="513" w:type="pct"/><w:vAlign w:val="center"/></w:tcPr><w:p w:rsidR="0018722C"><w:pPr><w:pStyle w:val="affff9"/><w:topLinePunct/><w:ind w:leftChars="0" w:left="0" w:rightChars="0" w:right="0" w:firstLineChars="0" w:firstLine="0"/><w:spacing w:line="240" w:lineRule="atLeast"/></w:pPr><w:r><w:t>.075</w:t></w:r></w:p></w:tc><w:tc><w:tcPr><w:tcW w:w="536" w:type="pct"/><w:vAlign w:val="center"/></w:tcPr><w:p w:rsidR="0018722C"><w:pPr><w:pStyle w:val="affff9"/><w:topLinePunct/><w:ind w:leftChars="0" w:left="0" w:rightChars="0" w:right="0" w:firstLineChars="0" w:firstLine="0"/><w:spacing w:line="240" w:lineRule="atLeast"/></w:pPr><w:r><w:t>1</w:t></w:r></w:p></w:tc><w:tc><w:tcPr><w:tcW w:w="507" w:type="pct"/><w:vAlign w:val="center"/></w:tcPr><w:p w:rsidR="0018722C"><w:pPr><w:pStyle w:val="affff9"/><w:topLinePunct/><w:ind w:leftChars="0" w:left="0" w:rightChars="0" w:right="0" w:firstLineChars="0" w:firstLine="0"/><w:spacing w:line="240" w:lineRule="atLeast"/></w:pPr><w:r><w:t>.011</w:t></w:r></w:p></w:tc><w:tc><w:tcPr><w:tcW w:w="504" w:type="pct"/><w:vAlign w:val="center"/></w:tcPr><w:p w:rsidR="0018722C"><w:pPr><w:pStyle w:val="a5"/><w:topLinePunct/><w:ind w:leftChars="0" w:left="0" w:rightChars="0" w:right="0" w:firstLineChars="0" w:firstLine="0"/><w:spacing w:line="240" w:lineRule="atLeast"/></w:pPr><w:r><w:t>.328</w:t></w:r><w:r><w:rPr><w:vertAlign w:val="superscript"/>/></w:rPr><w:t>**</w:t></w:r></w:p></w:tc><w:tc><w:tcPr><w:tcW w:w="506" w:type="pct"/><w:vAlign w:val="center"/></w:tcPr><w:p w:rsidR="0018722C"><w:pPr><w:pStyle w:val="affff9"/><w:topLinePunct/><w:ind w:leftChars="0" w:left="0" w:rightChars="0" w:right="0" w:firstLineChars="0" w:firstLine="0"/><w:spacing w:line="240" w:lineRule="atLeast"/></w:pPr><w:r><w:t>-.139</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.465</w:t></w:r></w:p></w:tc><w:tc><w:tcPr><w:tcW w:w="536" w:type="pct"/><w:vAlign w:val="center"/></w:tcPr><w:p w:rsidR="0018722C"><w:pPr><w:pStyle w:val="affff9"/><w:topLinePunct/><w:ind w:leftChars="0" w:left="0" w:rightChars="0" w:right="0" w:firstLineChars="0" w:firstLine="0"/><w:spacing w:line="240" w:lineRule="atLeast"/></w:pPr><w:r><w:t>.197</w:t></w:r></w:p></w:tc><w:tc><w:tcPr><w:tcW w:w="513" w:type="pct"/><w:vAlign w:val="center"/></w:tcPr><w:p w:rsidR="0018722C"><w:pPr><w:pStyle w:val="affff9"/><w:topLinePunct/><w:ind w:leftChars="0" w:left="0" w:rightChars="0" w:right="0" w:firstLineChars="0" w:firstLine="0"/><w:spacing w:line="240" w:lineRule="atLeast"/></w:pPr><w:r><w:t>.501</w:t></w:r></w:p></w:tc><w:tc><w:tcPr><w:tcW w:w="536"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ffff9"/><w:topLinePunct/><w:ind w:leftChars="0" w:left="0" w:rightChars="0" w:right="0" w:firstLineChars="0" w:firstLine="0"/><w:spacing w:line="240" w:lineRule="atLeast"/></w:pPr><w:r><w:t>.919</w:t></w:r></w:p></w:tc><w:tc><w:tcPr><w:tcW w:w="504" w:type="pct"/><w:vAlign w:val="center"/></w:tcPr><w:p w:rsidR="0018722C"><w:pPr><w:pStyle w:val="affff9"/><w:topLinePunct/><w:ind w:leftChars="0" w:left="0" w:rightChars="0" w:right="0" w:firstLineChars="0" w:firstLine="0"/><w:spacing w:line="240" w:lineRule="atLeast"/></w:pPr><w:r><w:t>.003</w:t></w:r></w:p></w:tc><w:tc><w:tcPr><w:tcW w:w="506" w:type="pct"/><w:vAlign w:val="center"/></w:tcPr><w:p w:rsidR="0018722C"><w:pPr><w:pStyle w:val="affff9"/><w:topLinePunct/><w:ind w:leftChars="0" w:left="0" w:rightChars="0" w:right="0" w:firstLineChars="0" w:firstLine="0"/><w:spacing w:line="240" w:lineRule="atLeast"/></w:pPr><w:r><w:t>.215</w:t></w:r></w:p></w:tc></w:tr><w:tr><w:tc><w:tcPr><w:tcW w:w="539" w:type="pct"/><w:vMerge w:val="restart"/><w:vAlign w:val="center"/></w:tcPr><w:p w:rsidR="0018722C"><w:pPr><w:pStyle w:val="a5"/><w:topLinePunct/><w:ind w:leftChars="0" w:left="0" w:rightChars="0" w:right="0" w:firstLineChars="0" w:firstLine="0"/><w:spacing w:line="240" w:lineRule="atLeast"/></w:pPr><w:r><w:t>AGE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.259</w:t></w:r><w:r><w:rPr><w:vertAlign w:val="superscript"/>/></w:rPr><w:t>*</w:t></w:r></w:p></w:tc><w:tc><w:tcPr><w:tcW w:w="536" w:type="pct"/><w:vAlign w:val="center"/></w:tcPr><w:p w:rsidR="0018722C"><w:pPr><w:pStyle w:val="a5"/><w:topLinePunct/><w:ind w:leftChars="0" w:left="0" w:rightChars="0" w:right="0" w:firstLineChars="0" w:firstLine="0"/><w:spacing w:line="240" w:lineRule="atLeast"/></w:pPr><w:r><w:t>-.228</w:t></w:r><w:r><w:rPr><w:vertAlign w:val="superscript"/>/></w:rPr><w:t>*</w:t></w:r></w:p></w:tc><w:tc><w:tcPr><w:tcW w:w="513" w:type="pct"/><w:vAlign w:val="center"/></w:tcPr><w:p w:rsidR="0018722C"><w:pPr><w:pStyle w:val="affff9"/><w:topLinePunct/><w:ind w:leftChars="0" w:left="0" w:rightChars="0" w:right="0" w:firstLineChars="0" w:firstLine="0"/><w:spacing w:line="240" w:lineRule="atLeast"/></w:pPr><w:r><w:t>-.125</w:t></w:r></w:p></w:tc><w:tc><w:tcPr><w:tcW w:w="536" w:type="pct"/><w:vAlign w:val="center"/></w:tcPr><w:p w:rsidR="0018722C"><w:pPr><w:pStyle w:val="affff9"/><w:topLinePunct/><w:ind w:leftChars="0" w:left="0" w:rightChars="0" w:right="0" w:firstLineChars="0" w:firstLine="0"/><w:spacing w:line="240" w:lineRule="atLeast"/></w:pPr><w:r><w:t>.011</w:t></w:r></w:p></w:tc><w:tc><w:tcPr><w:tcW w:w="507" w:type="pct"/><w:vAlign w:val="center"/></w:tcPr><w:p w:rsidR="0018722C"><w:pPr><w:pStyle w:val="affff9"/><w:topLinePunct/><w:ind w:leftChars="0" w:left="0" w:rightChars="0" w:right="0" w:firstLineChars="0" w:firstLine="0"/><w:spacing w:line="240" w:lineRule="atLeast"/></w:pPr><w:r><w:t>1</w:t></w:r></w:p></w:tc><w:tc><w:tcPr><w:tcW w:w="504" w:type="pct"/><w:vAlign w:val="center"/></w:tcPr><w:p w:rsidR="0018722C"><w:pPr><w:pStyle w:val="affff9"/><w:topLinePunct/><w:ind w:leftChars="0" w:left="0" w:rightChars="0" w:right="0" w:firstLineChars="0" w:firstLine="0"/><w:spacing w:line="240" w:lineRule="atLeast"/></w:pPr><w:r><w:t>.216</w:t></w:r></w:p></w:tc><w:tc><w:tcPr><w:tcW w:w="506" w:type="pct"/><w:vAlign w:val="center"/></w:tcPr><w:p w:rsidR="0018722C"><w:pPr><w:pStyle w:val="ad"/><w:topLinePunct/><w:ind w:leftChars="0" w:left="0" w:rightChars="0" w:right="0" w:firstLineChars="0" w:firstLine="0"/><w:spacing w:line="240" w:lineRule="atLeast"/></w:pPr><w:r><w:t>.151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.019</w:t></w:r></w:p></w:tc><w:tc><w:tcPr><w:tcW w:w="536" w:type="pct"/><w:vAlign w:val="center"/></w:tcPr><w:p w:rsidR="0018722C"><w:pPr><w:pStyle w:val="affff9"/><w:topLinePunct/><w:ind w:leftChars="0" w:left="0" w:rightChars="0" w:right="0" w:firstLineChars="0" w:firstLine="0"/><w:spacing w:line="240" w:lineRule="atLeast"/></w:pPr><w:r><w:t>.039</w:t></w:r></w:p></w:tc><w:tc><w:tcPr><w:tcW w:w="513" w:type="pct"/><w:vAlign w:val="center"/></w:tcPr><w:p w:rsidR="0018722C"><w:pPr><w:pStyle w:val="affff9"/><w:topLinePunct/><w:ind w:leftChars="0" w:left="0" w:rightChars="0" w:right="0" w:firstLineChars="0" w:firstLine="0"/><w:spacing w:line="240" w:lineRule="atLeast"/></w:pPr><w:r><w:t>.262</w:t></w:r></w:p></w:tc><w:tc><w:tcPr><w:tcW w:w="536" w:type="pct"/><w:vAlign w:val="center"/></w:tcPr><w:p w:rsidR="0018722C"><w:pPr><w:pStyle w:val="affff9"/><w:topLinePunct/><w:ind w:leftChars="0" w:left="0" w:rightChars="0" w:right="0" w:firstLineChars="0" w:firstLine="0"/><w:spacing w:line="240" w:lineRule="atLeast"/></w:pPr><w:r><w:t>.919</w:t></w:r></w:p></w:tc><w:tc><w:tcPr><w:tcW w:w="507"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.052</w:t></w:r></w:p></w:tc><w:tc><w:tcPr><w:tcW w:w="506" w:type="pct"/><w:vAlign w:val="center"/></w:tcPr><w:p w:rsidR="0018722C"><w:pPr><w:pStyle w:val="affff9"/><w:topLinePunct/><w:ind w:leftChars="0" w:left="0" w:rightChars="0" w:right="0" w:firstLineChars="0" w:firstLine="0"/><w:spacing w:line="240" w:lineRule="atLeast"/></w:pPr><w:r><w:t>.174</w:t></w:r></w:p></w:tc></w:tr><w:tr><w:tc><w:tcPr><w:tcW w:w="539" w:type="pct"/><w:vMerge w:val="restart"/><w:vAlign w:val="center"/></w:tcPr><w:p w:rsidR="0018722C"><w:pPr><w:pStyle w:val="a5"/><w:topLinePunct/><w:ind w:leftChars="0" w:left="0" w:rightChars="0" w:right="0" w:firstLineChars="0" w:firstLine="0"/><w:spacing w:line="240" w:lineRule="atLeast"/></w:pPr><w:r><w:t>LGC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.288</w:t></w:r><w:r><w:rPr><w:vertAlign w:val="superscript"/>/></w:rPr><w:t>**</w:t></w:r></w:p></w:tc><w:tc><w:tcPr><w:tcW w:w="536" w:type="pct"/><w:vAlign w:val="center"/></w:tcPr><w:p w:rsidR="0018722C"><w:pPr><w:pStyle w:val="affff9"/><w:topLinePunct/><w:ind w:leftChars="0" w:left="0" w:rightChars="0" w:right="0" w:firstLineChars="0" w:firstLine="0"/><w:spacing w:line="240" w:lineRule="atLeast"/></w:pPr><w:r><w:t>-.196</w:t></w:r></w:p></w:tc><w:tc><w:tcPr><w:tcW w:w="513" w:type="pct"/><w:vAlign w:val="center"/></w:tcPr><w:p w:rsidR="0018722C"><w:pPr><w:pStyle w:val="affff9"/><w:topLinePunct/><w:ind w:leftChars="0" w:left="0" w:rightChars="0" w:right="0" w:firstLineChars="0" w:firstLine="0"/><w:spacing w:line="240" w:lineRule="atLeast"/></w:pPr><w:r><w:t>.012</w:t></w:r></w:p></w:tc><w:tc><w:tcPr><w:tcW w:w="536" w:type="pct"/><w:vAlign w:val="center"/></w:tcPr><w:p w:rsidR="0018722C"><w:pPr><w:pStyle w:val="a5"/><w:topLinePunct/><w:ind w:leftChars="0" w:left="0" w:rightChars="0" w:right="0" w:firstLineChars="0" w:firstLine="0"/><w:spacing w:line="240" w:lineRule="atLeast"/></w:pPr><w:r><w:t>.328</w:t></w:r><w:r><w:rPr><w:vertAlign w:val="superscript"/>/></w:rPr><w:t>**</w:t></w:r></w:p></w:tc><w:tc><w:tcPr><w:tcW w:w="507" w:type="pct"/><w:vAlign w:val="center"/></w:tcPr><w:p w:rsidR="0018722C"><w:pPr><w:pStyle w:val="affff9"/><w:topLinePunct/><w:ind w:leftChars="0" w:left="0" w:rightChars="0" w:right="0" w:firstLineChars="0" w:firstLine="0"/><w:spacing w:line="240" w:lineRule="atLeast"/></w:pPr><w:r><w:t>.216</w:t></w:r></w:p></w:tc><w:tc><w:tcPr><w:tcW w:w="504" w:type="pct"/><w:vAlign w:val="center"/></w:tcPr><w:p w:rsidR="0018722C"><w:pPr><w:pStyle w:val="affff9"/><w:topLinePunct/><w:ind w:leftChars="0" w:left="0" w:rightChars="0" w:right="0" w:firstLineChars="0" w:firstLine="0"/><w:spacing w:line="240" w:lineRule="atLeast"/></w:pPr><w:r><w:t>1</w:t></w:r></w:p></w:tc><w:tc><w:tcPr><w:tcW w:w="506" w:type="pct"/><w:vAlign w:val="center"/></w:tcPr><w:p w:rsidR="0018722C"><w:pPr><w:pStyle w:val="ad"/><w:topLinePunct/><w:ind w:leftChars="0" w:left="0" w:rightChars="0" w:right="0" w:firstLineChars="0" w:firstLine="0"/><w:spacing w:line="240" w:lineRule="atLeast"/></w:pPr><w:r><w:t>-.021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.009</w:t></w:r></w:p></w:tc><w:tc><w:tcPr><w:tcW w:w="536" w:type="pct"/><w:vAlign w:val="center"/></w:tcPr><w:p w:rsidR="0018722C"><w:pPr><w:pStyle w:val="affff9"/><w:topLinePunct/><w:ind w:leftChars="0" w:left="0" w:rightChars="0" w:right="0" w:firstLineChars="0" w:firstLine="0"/><w:spacing w:line="240" w:lineRule="atLeast"/></w:pPr><w:r><w:t>.078</w:t></w:r></w:p></w:tc><w:tc><w:tcPr><w:tcW w:w="513" w:type="pct"/><w:vAlign w:val="center"/></w:tcPr><w:p w:rsidR="0018722C"><w:pPr><w:pStyle w:val="affff9"/><w:topLinePunct/><w:ind w:leftChars="0" w:left="0" w:rightChars="0" w:right="0" w:firstLineChars="0" w:firstLine="0"/><w:spacing w:line="240" w:lineRule="atLeast"/></w:pPr><w:r><w:t>.917</w:t></w:r></w:p></w:tc><w:tc><w:tcPr><w:tcW w:w="536" w:type="pct"/><w:vAlign w:val="center"/></w:tcPr><w:p w:rsidR="0018722C"><w:pPr><w:pStyle w:val="affff9"/><w:topLinePunct/><w:ind w:leftChars="0" w:left="0" w:rightChars="0" w:right="0" w:firstLineChars="0" w:firstLine="0"/><w:spacing w:line="240" w:lineRule="atLeast"/></w:pPr><w:r><w:t>.003</w:t></w:r></w:p></w:tc><w:tc><w:tcPr><w:tcW w:w="507" w:type="pct"/><w:vAlign w:val="center"/></w:tcPr><w:p w:rsidR="0018722C"><w:pPr><w:pStyle w:val="affff9"/><w:topLinePunct/><w:ind w:leftChars="0" w:left="0" w:rightChars="0" w:right="0" w:firstLineChars="0" w:firstLine="0"/><w:spacing w:line="240" w:lineRule="atLeast"/></w:pPr><w:r><w:t>.052</w:t></w:r></w:p></w:tc><w:tc><w:tcPr><w:tcW w:w="504"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ffff9"/><w:topLinePunct/><w:ind w:leftChars="0" w:left="0" w:rightChars="0" w:right="0" w:firstLineChars="0" w:firstLine="0"/><w:spacing w:line="240" w:lineRule="atLeast"/></w:pPr><w:r><w:t>.850</w:t></w:r></w:p></w:tc></w:tr><w:tr><w:tc><w:tcPr><w:tcW w:w="539" w:type="pct"/><w:vMerge w:val="restart"/><w:vAlign w:val="center"/></w:tcPr><w:p w:rsidR="0018722C"><w:pPr><w:pStyle w:val="a5"/><w:topLinePunct/><w:ind w:leftChars="0" w:left="0" w:rightChars="0" w:right="0" w:firstLineChars="0" w:firstLine="0"/><w:spacing w:line="240" w:lineRule="atLeast"/></w:pPr><w:r><w:t>YEAR</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-.034</w:t></w:r></w:p></w:tc><w:tc><w:tcPr><w:tcW w:w="536" w:type="pct"/><w:vAlign w:val="center"/></w:tcPr><w:p w:rsidR="0018722C"><w:pPr><w:pStyle w:val="affff9"/><w:topLinePunct/><w:ind w:leftChars="0" w:left="0" w:rightChars="0" w:right="0" w:firstLineChars="0" w:firstLine="0"/><w:spacing w:line="240" w:lineRule="atLeast"/></w:pPr><w:r><w:t>.024</w:t></w:r></w:p></w:tc><w:tc><w:tcPr><w:tcW w:w="513" w:type="pct"/><w:vAlign w:val="center"/></w:tcPr><w:p w:rsidR="0018722C"><w:pPr><w:pStyle w:val="a5"/><w:topLinePunct/><w:ind w:leftChars="0" w:left="0" w:rightChars="0" w:right="0" w:firstLineChars="0" w:firstLine="0"/><w:spacing w:line="240" w:lineRule="atLeast"/></w:pPr><w:r><w:t>-.410</w:t></w:r><w:r><w:rPr><w:vertAlign w:val="superscript"/>/></w:rPr><w:t>**</w:t></w:r></w:p></w:tc><w:tc><w:tcPr><w:tcW w:w="536" w:type="pct"/><w:vAlign w:val="center"/></w:tcPr><w:p w:rsidR="0018722C"><w:pPr><w:pStyle w:val="affff9"/><w:topLinePunct/><w:ind w:leftChars="0" w:left="0" w:rightChars="0" w:right="0" w:firstLineChars="0" w:firstLine="0"/><w:spacing w:line="240" w:lineRule="atLeast"/></w:pPr><w:r><w:t>-.139</w:t></w:r></w:p></w:tc><w:tc><w:tcPr><w:tcW w:w="507" w:type="pct"/><w:vAlign w:val="center"/></w:tcPr><w:p w:rsidR="0018722C"><w:pPr><w:pStyle w:val="affff9"/><w:topLinePunct/><w:ind w:leftChars="0" w:left="0" w:rightChars="0" w:right="0" w:firstLineChars="0" w:firstLine="0"/><w:spacing w:line="240" w:lineRule="atLeast"/></w:pPr><w:r><w:t>.151</w:t></w:r></w:p></w:tc><w:tc><w:tcPr><w:tcW w:w="504" w:type="pct"/><w:vAlign w:val="center"/></w:tcPr><w:p w:rsidR="0018722C"><w:pPr><w:pStyle w:val="affff9"/><w:topLinePunct/><w:ind w:leftChars="0" w:left="0" w:rightChars="0" w:right="0" w:firstLineChars="0" w:firstLine="0"/><w:spacing w:line="240" w:lineRule="atLeast"/></w:pPr><w:r><w:t>-.021</w:t></w:r></w:p></w:tc><w:tc><w:tcPr><w:tcW w:w="506" w:type="pct"/><w:vAlign w:val="center"/></w:tcPr><w:p w:rsidR="0018722C"><w:pPr><w:pStyle w:val="affff9"/><w:topLinePunct/><w:ind w:leftChars="0" w:left="0" w:rightChars="0" w:right="0" w:firstLineChars="0" w:firstLine="0"/><w:spacing w:line="240" w:lineRule="atLeast"/></w:pPr><w:r><w:t>1</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显著性</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.760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.832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.850</w:t></w:r></w:p></w:tc><w:tc><w:tcPr><w:tcW w:w="5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pStyle w:val="5"/><w:topLinePunct/></w:pPr><w:r><w:t>（</w:t></w:r><w:r><w:t>1</w:t></w:r><w:r><w:t>）</w:t></w:r><w:r><w:t>判定系数检验</w:t></w:r></w:p><w:p w:rsidR="0018722C"><w:pPr><w:topLinePunct/></w:pPr><w:r><w:t>由</w:t></w:r><w:r><w:t>表</w:t></w:r><w:r><w:t>4-9</w:t></w:r><w:r></w:r><w:r w:rsidR="001852F3"><w:t xml:space="preserve">的检验结果可知，调整后的</w:t></w:r><w:r><w:t>R</w:t></w:r><w:r><w:rPr><w:vertAlign w:val="superscript"/>/></w:rPr><w:t>2</w:t></w:r><w:r><w:t>为</w:t></w:r><w:r><w:t>0.654</w:t></w:r><w:r><w:t>，说明自变量对因变量的解</w:t></w:r></w:p><w:p w:rsidR="0018722C"><w:pPr><w:topLinePunct/></w:pPr><w:r><w:t>释程度达到</w:t></w:r><w:r w:rsidR="001852F3"><w:t xml:space="preserve">65</w:t></w:r><w:r><w:t>.</w:t></w:r><w:r><w:t>4%，具有二者具有较强的线性关系。</w:t></w:r></w:p><w:p w:rsidR="0018722C"><w:pPr><w:pStyle w:val="5"/><w:topLinePunct/></w:pPr><w:r><w:t>（</w:t></w:r><w:r><w:t>2</w:t></w:r><w:r><w:t>）</w:t></w:r><w:r><w:t>回归方程显著性检验</w:t></w:r></w:p><w:p w:rsidR="0018722C"><w:pPr><w:topLinePunct/></w:pPr><w:r><w:t>根据</w:t></w:r><w:r><w:t>表</w:t></w:r><w:r><w:t>4-9</w:t></w:r><w:r><w:t>，</w:t></w:r><w:r><w:t>社会责任信息披露与投资效率回归方程的</w:t></w:r><w:r><w:t>F</w:t></w:r><w:r></w:r><w:r w:rsidR="001852F3"><w:t xml:space="preserve">值为</w:t></w:r><w:r><w:t>26</w:t></w:r><w:r><w:t>.</w:t></w:r><w:r><w:t>506，sig</w:t></w:r><w:r><w:t>值为</w:t></w:r><w:r><w:t>0</w:t></w:r><w:r><w:t>.</w:t></w:r><w:r><w:t>000，说明该方程通过了显著性检验。</w:t></w:r></w:p><w:p w:rsidR="0018722C"><w:pPr><w:pStyle w:val="5"/><w:topLinePunct/></w:pPr><w:r><w:t>（</w:t></w:r><w:r><w:t>3</w:t></w:r><w:r><w:t>）</w:t></w:r><w:r><w:t>回归系数显著性检验</w:t></w:r></w:p><w:p w:rsidR="0018722C"><w:pPr><w:topLinePunct/></w:pPr><w:r><w:t>自变量方面，INVEST</w:t></w:r><w:r></w:r><w:r w:rsidR="001852F3"><w:t xml:space="preserve">与社会责任信息披露评分在</w:t></w:r><w:r><w:t>1%水平上呈显著负相关关系，回归系数为-0.751，</w:t></w:r><w:r><w:t>即社会责任信息披露评分每提高</w:t></w:r><w:r><w:t>1</w:t></w:r><w:r></w:r><w:r w:rsidR="001852F3"><w:t xml:space="preserve">个单位</w:t></w:r><w:r><w:t>，INVEST</w:t></w:r><w:r></w:r><w:r w:rsidR="001852F3"><w:t xml:space="preserve">降</w:t></w:r><w:r><w:t>低</w:t></w:r><w:r><w:t>0</w:t></w:r><w:r><w:t>.</w:t></w:r><w:r><w:t>751</w:t></w:r><w:r></w:r><w:r w:rsidR="001852F3"><w:t xml:space="preserve">个单位，投资效率提高</w:t></w:r><w:r><w:t>0</w:t></w:r><w:r><w:t>.</w:t></w:r><w:r><w:t>751</w:t></w:r><w:r></w:r><w:r w:rsidR="001852F3"><w:t xml:space="preserve">个单位。这与预期结论一致，表明样本企</w:t></w:r><w:r><w:t>业的社会责任信息披露能够促进其投资效率的提升，减少低效率投资行为，假</w:t></w:r><w:r><w:t>设</w:t></w:r></w:p><w:p w:rsidR="0018722C"><w:pPr><w:topLinePunct/></w:pPr><w:r><w:t>2</w:t></w:r><w:r w:rsidR="001852F3"><w:t xml:space="preserve">成立。</w:t></w:r></w:p><w:p w:rsidR="0018722C"><w:pPr><w:pStyle w:val="a8"/><w:topLinePunct/></w:pPr><w:r><w:rPr><w:rFonts w:cstheme="minorBidi" w:hAnsiTheme="minorHAnsi" w:eastAsiaTheme="minorHAnsi" w:asciiTheme="minorHAnsi"/></w:rPr><w:t>表4-9</w:t></w:r><w:r><w:t xml:space="preserve">  </w:t></w:r><w:r w:rsidRPr="00DB64CE"><w:rPr><w:rFonts w:cstheme="minorBidi" w:hAnsiTheme="minorHAnsi" w:eastAsiaTheme="minorHAnsi" w:asciiTheme="minorHAnsi"/></w:rPr><w:t>全样本社会责任信息披露对投资效率影响的回归分析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9"/><w:gridCol w:w="862"/><w:gridCol w:w="883"/><w:gridCol w:w="1034"/><w:gridCol w:w="1070"/><w:gridCol w:w="894"/><w:gridCol w:w="890"/><w:gridCol w:w="892"/></w:tblGrid><w:tr><w:trPr><w:tblHeader/></w:trPr><w:tc><w:tcPr><w:tcW w:w="1177" w:type="pct"/><w:vMerge w:val="restart"/><w:vAlign w:val="center"/></w:tcPr><w:p w:rsidR="0018722C"><w:pPr><w:pStyle w:val="a7"/><w:topLinePunct/><w:ind w:leftChars="0" w:left="0" w:rightChars="0" w:right="0" w:firstLineChars="0" w:firstLine="0"/><w:spacing w:line="240" w:lineRule="atLeast"/></w:pPr><w:r><w:t>模型</w:t></w:r></w:p></w:tc><w:tc><w:tcPr><w:tcW w:w="1022" w:type="pct"/><w:gridSpan w:val="2"/><w:vAlign w:val="center"/></w:tcPr><w:p w:rsidR="0018722C"><w:pPr><w:pStyle w:val="a7"/><w:topLinePunct/><w:ind w:leftChars="0" w:left="0" w:rightChars="0" w:right="0" w:firstLineChars="0" w:firstLine="0"/><w:spacing w:line="240" w:lineRule="atLeast"/></w:pPr><w:r><w:t>非标准化系数</w:t></w:r></w:p></w:tc><w:tc><w:tcPr><w:tcW w:w="606"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627" w:type="pct"/><w:vMerge w:val="restart"/><w:vAlign w:val="center"/></w:tcPr><w:p w:rsidR="0018722C"><w:pPr><w:pStyle w:val="a7"/><w:topLinePunct/><w:ind w:leftChars="0" w:left="0" w:rightChars="0" w:right="0" w:firstLineChars="0" w:firstLine="0"/><w:spacing w:line="240" w:lineRule="atLeast"/></w:pPr><w:r><w:t>t</w:t></w:r></w:p></w:tc><w:tc><w:tcPr><w:tcW w:w="524" w:type="pct"/><w:vMerge w:val="restart"/><w:vAlign w:val="center"/></w:tcPr><w:p w:rsidR="0018722C"><w:pPr><w:pStyle w:val="a7"/><w:topLinePunct/><w:ind w:leftChars="0" w:left="0" w:rightChars="0" w:right="0" w:firstLineChars="0" w:firstLine="0"/><w:spacing w:line="240" w:lineRule="atLeast"/></w:pPr><w:r><w:t>Sig.</w:t></w:r></w:p></w:tc><w:tc><w:tcPr><w:tcW w:w="1044" w:type="pct"/><w:gridSpan w:val="2"/><w:vAlign w:val="center"/></w:tcPr><w:p w:rsidR="0018722C"><w:pPr><w:pStyle w:val="a7"/><w:topLinePunct/><w:ind w:leftChars="0" w:left="0" w:rightChars="0" w:right="0" w:firstLineChars="0" w:firstLine="0"/><w:spacing w:line="240" w:lineRule="atLeast"/></w:pPr><w:r><w:t>共线性统计量</w:t></w:r></w:p></w:tc></w:tr><w:tr><w:trPr><w:tblHeader/></w:trPr><w:tc><w:tcPr><w:tcW w:w="11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p></w:tc><w:tc><w:tcPr><w:tcW w:w="6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177"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.177</w:t></w:r></w:p></w:tc><w:tc><w:tcPr><w:tcW w:w="517" w:type="pct"/><w:vAlign w:val="center"/></w:tcPr><w:p w:rsidR="0018722C"><w:pPr><w:pStyle w:val="affff9"/><w:topLinePunct/><w:ind w:leftChars="0" w:left="0" w:rightChars="0" w:right="0" w:firstLineChars="0" w:firstLine="0"/><w:spacing w:line="240" w:lineRule="atLeast"/></w:pPr><w:r><w:t>.014</w:t></w:r></w:p></w:tc><w:tc><w:tcPr><w:tcW w:w="606"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12.258</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d"/><w:topLinePunct/><w:ind w:leftChars="0" w:left="0" w:rightChars="0" w:right="0" w:firstLineChars="0" w:firstLine="0"/><w:spacing w:line="240" w:lineRule="atLeast"/></w:pPr></w:p></w:tc></w:tr><w:tr><w:tc><w:tcPr><w:tcW w:w="1177"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-.002</w:t></w:r></w:p></w:tc><w:tc><w:tcPr><w:tcW w:w="517" w:type="pct"/><w:vAlign w:val="center"/></w:tcPr><w:p w:rsidR="0018722C"><w:pPr><w:pStyle w:val="affff9"/><w:topLinePunct/><w:ind w:leftChars="0" w:left="0" w:rightChars="0" w:right="0" w:firstLineChars="0" w:firstLine="0"/><w:spacing w:line="240" w:lineRule="atLeast"/></w:pPr><w:r><w:t>.000</w:t></w:r></w:p></w:tc><w:tc><w:tcPr><w:tcW w:w="606" w:type="pct"/><w:vAlign w:val="center"/></w:tcPr><w:p w:rsidR="0018722C"><w:pPr><w:pStyle w:val="affff9"/><w:topLinePunct/><w:ind w:leftChars="0" w:left="0" w:rightChars="0" w:right="0" w:firstLineChars="0" w:firstLine="0"/><w:spacing w:line="240" w:lineRule="atLeast"/></w:pPr><w:r><w:t>-.751</w:t></w:r></w:p></w:tc><w:tc><w:tcPr><w:tcW w:w="627" w:type="pct"/><w:vAlign w:val="center"/></w:tcPr><w:p w:rsidR="0018722C"><w:pPr><w:pStyle w:val="affff9"/><w:topLinePunct/><w:ind w:leftChars="0" w:left="0" w:rightChars="0" w:right="0" w:firstLineChars="0" w:firstLine="0"/><w:spacing w:line="240" w:lineRule="atLeast"/></w:pPr><w:r><w:t>-10.617</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.853</w:t></w:r></w:p></w:tc><w:tc><w:tcPr><w:tcW w:w="523" w:type="pct"/><w:vAlign w:val="center"/></w:tcPr><w:p w:rsidR="0018722C"><w:pPr><w:pStyle w:val="affff9"/><w:topLinePunct/><w:ind w:leftChars="0" w:left="0" w:rightChars="0" w:right="0" w:firstLineChars="0" w:firstLine="0"/><w:spacing w:line="240" w:lineRule="atLeast"/></w:pPr><w:r><w:t>1.772</w:t></w:r></w:p></w:tc></w:tr><w:tr><w:tc><w:tcPr><w:tcW w:w="1177"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-.014</w:t></w:r></w:p></w:tc><w:tc><w:tcPr><w:tcW w:w="517" w:type="pct"/><w:vAlign w:val="center"/></w:tcPr><w:p w:rsidR="0018722C"><w:pPr><w:pStyle w:val="affff9"/><w:topLinePunct/><w:ind w:leftChars="0" w:left="0" w:rightChars="0" w:right="0" w:firstLineChars="0" w:firstLine="0"/><w:spacing w:line="240" w:lineRule="atLeast"/></w:pPr><w:r><w:t>.012</w:t></w:r></w:p></w:tc><w:tc><w:tcPr><w:tcW w:w="606" w:type="pct"/><w:vAlign w:val="center"/></w:tcPr><w:p w:rsidR="0018722C"><w:pPr><w:pStyle w:val="affff9"/><w:topLinePunct/><w:ind w:leftChars="0" w:left="0" w:rightChars="0" w:right="0" w:firstLineChars="0" w:firstLine="0"/><w:spacing w:line="240" w:lineRule="atLeast"/></w:pPr><w:r><w:t>-.087</w:t></w:r></w:p></w:tc><w:tc><w:tcPr><w:tcW w:w="627" w:type="pct"/><w:vAlign w:val="center"/></w:tcPr><w:p w:rsidR="0018722C"><w:pPr><w:pStyle w:val="affff9"/><w:topLinePunct/><w:ind w:leftChars="0" w:left="0" w:rightChars="0" w:right="0" w:firstLineChars="0" w:firstLine="0"/><w:spacing w:line="240" w:lineRule="atLeast"/></w:pPr><w:r><w:t>-1.173</w:t></w:r></w:p></w:tc><w:tc><w:tcPr><w:tcW w:w="524" w:type="pct"/><w:vAlign w:val="center"/></w:tcPr><w:p w:rsidR="0018722C"><w:pPr><w:pStyle w:val="affff9"/><w:topLinePunct/><w:ind w:leftChars="0" w:left="0" w:rightChars="0" w:right="0" w:firstLineChars="0" w:firstLine="0"/><w:spacing w:line="240" w:lineRule="atLeast"/></w:pPr><w:r><w:t>.245</w:t></w:r></w:p></w:tc><w:tc><w:tcPr><w:tcW w:w="521" w:type="pct"/><w:vAlign w:val="center"/></w:tcPr><w:p w:rsidR="0018722C"><w:pPr><w:pStyle w:val="affff9"/><w:topLinePunct/><w:ind w:leftChars="0" w:left="0" w:rightChars="0" w:right="0" w:firstLineChars="0" w:firstLine="0"/><w:spacing w:line="240" w:lineRule="atLeast"/></w:pPr><w:r><w:t>.772</w:t></w:r></w:p></w:tc><w:tc><w:tcPr><w:tcW w:w="523" w:type="pct"/><w:vAlign w:val="center"/></w:tcPr><w:p w:rsidR="0018722C"><w:pPr><w:pStyle w:val="affff9"/><w:topLinePunct/><w:ind w:leftChars="0" w:left="0" w:rightChars="0" w:right="0" w:firstLineChars="0" w:firstLine="0"/><w:spacing w:line="240" w:lineRule="atLeast"/></w:pPr><w:r><w:t>1.296</w:t></w:r></w:p></w:tc></w:tr><w:tr><w:tc><w:tcPr><w:tcW w:w="1177"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-.045</w:t></w:r></w:p></w:tc><w:tc><w:tcPr><w:tcW w:w="517" w:type="pct"/><w:vAlign w:val="center"/></w:tcPr><w:p w:rsidR="0018722C"><w:pPr><w:pStyle w:val="affff9"/><w:topLinePunct/><w:ind w:leftChars="0" w:left="0" w:rightChars="0" w:right="0" w:firstLineChars="0" w:firstLine="0"/><w:spacing w:line="240" w:lineRule="atLeast"/></w:pPr><w:r><w:t>.039</w:t></w:r></w:p></w:tc><w:tc><w:tcPr><w:tcW w:w="606" w:type="pct"/><w:vAlign w:val="center"/></w:tcPr><w:p w:rsidR="0018722C"><w:pPr><w:pStyle w:val="affff9"/><w:topLinePunct/><w:ind w:leftChars="0" w:left="0" w:rightChars="0" w:right="0" w:firstLineChars="0" w:firstLine="0"/><w:spacing w:line="240" w:lineRule="atLeast"/></w:pPr><w:r><w:t>-.081</w:t></w:r></w:p></w:tc><w:tc><w:tcPr><w:tcW w:w="627" w:type="pct"/><w:vAlign w:val="center"/></w:tcPr><w:p w:rsidR="0018722C"><w:pPr><w:pStyle w:val="affff9"/><w:topLinePunct/><w:ind w:leftChars="0" w:left="0" w:rightChars="0" w:right="0" w:firstLineChars="0" w:firstLine="0"/><w:spacing w:line="240" w:lineRule="atLeast"/></w:pPr><w:r><w:t>-1.150</w:t></w:r></w:p></w:tc><w:tc><w:tcPr><w:tcW w:w="524" w:type="pct"/><w:vAlign w:val="center"/></w:tcPr><w:p w:rsidR="0018722C"><w:pPr><w:pStyle w:val="affff9"/><w:topLinePunct/><w:ind w:leftChars="0" w:left="0" w:rightChars="0" w:right="0" w:firstLineChars="0" w:firstLine="0"/><w:spacing w:line="240" w:lineRule="atLeast"/></w:pPr><w:r><w:t>.054</w:t></w:r></w:p></w:tc><w:tc><w:tcPr><w:tcW w:w="521" w:type="pct"/><w:vAlign w:val="center"/></w:tcPr><w:p w:rsidR="0018722C"><w:pPr><w:pStyle w:val="affff9"/><w:topLinePunct/><w:ind w:leftChars="0" w:left="0" w:rightChars="0" w:right="0" w:firstLineChars="0" w:firstLine="0"/><w:spacing w:line="240" w:lineRule="atLeast"/></w:pPr><w:r><w:t>.864</w:t></w:r></w:p></w:tc><w:tc><w:tcPr><w:tcW w:w="523" w:type="pct"/><w:vAlign w:val="center"/></w:tcPr><w:p w:rsidR="0018722C"><w:pPr><w:pStyle w:val="affff9"/><w:topLinePunct/><w:ind w:leftChars="0" w:left="0" w:rightChars="0" w:right="0" w:firstLineChars="0" w:firstLine="0"/><w:spacing w:line="240" w:lineRule="atLeast"/></w:pPr><w:r><w:t>1.158</w:t></w:r></w:p></w:tc></w:tr><w:tr><w:tc><w:tcPr><w:tcW w:w="1177"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17" w:type="pct"/><w:vAlign w:val="center"/></w:tcPr><w:p w:rsidR="0018722C"><w:pPr><w:pStyle w:val="affff9"/><w:topLinePunct/><w:ind w:leftChars="0" w:left="0" w:rightChars="0" w:right="0" w:firstLineChars="0" w:firstLine="0"/><w:spacing w:line="240" w:lineRule="atLeast"/></w:pPr><w:r><w:t>.001</w:t></w:r></w:p></w:tc><w:tc><w:tcPr><w:tcW w:w="606" w:type="pct"/><w:vAlign w:val="center"/></w:tcPr><w:p w:rsidR="0018722C"><w:pPr><w:pStyle w:val="affff9"/><w:topLinePunct/><w:ind w:leftChars="0" w:left="0" w:rightChars="0" w:right="0" w:firstLineChars="0" w:firstLine="0"/><w:spacing w:line="240" w:lineRule="atLeast"/></w:pPr><w:r><w:t>.054</w:t></w:r></w:p></w:tc><w:tc><w:tcPr><w:tcW w:w="627" w:type="pct"/><w:vAlign w:val="center"/></w:tcPr><w:p w:rsidR="0018722C"><w:pPr><w:pStyle w:val="affff9"/><w:topLinePunct/><w:ind w:leftChars="0" w:left="0" w:rightChars="0" w:right="0" w:firstLineChars="0" w:firstLine="0"/><w:spacing w:line="240" w:lineRule="atLeast"/></w:pPr><w:r><w:t>.780</w:t></w:r></w:p></w:tc><w:tc><w:tcPr><w:tcW w:w="524" w:type="pct"/><w:vAlign w:val="center"/></w:tcPr><w:p w:rsidR="0018722C"><w:pPr><w:pStyle w:val="affff9"/><w:topLinePunct/><w:ind w:leftChars="0" w:left="0" w:rightChars="0" w:right="0" w:firstLineChars="0" w:firstLine="0"/><w:spacing w:line="240" w:lineRule="atLeast"/></w:pPr><w:r><w:t>.438</w:t></w:r></w:p></w:tc><w:tc><w:tcPr><w:tcW w:w="521" w:type="pct"/><w:vAlign w:val="center"/></w:tcPr><w:p w:rsidR="0018722C"><w:pPr><w:pStyle w:val="affff9"/><w:topLinePunct/><w:ind w:leftChars="0" w:left="0" w:rightChars="0" w:right="0" w:firstLineChars="0" w:firstLine="0"/><w:spacing w:line="240" w:lineRule="atLeast"/></w:pPr><w:r><w:t>.888</w:t></w:r></w:p></w:tc><w:tc><w:tcPr><w:tcW w:w="523" w:type="pct"/><w:vAlign w:val="center"/></w:tcPr><w:p w:rsidR="0018722C"><w:pPr><w:pStyle w:val="affff9"/><w:topLinePunct/><w:ind w:leftChars="0" w:left="0" w:rightChars="0" w:right="0" w:firstLineChars="0" w:firstLine="0"/><w:spacing w:line="240" w:lineRule="atLeast"/></w:pPr><w:r><w:t>1.126</w:t></w:r></w:p></w:tc></w:tr><w:tr><w:tc><w:tcPr><w:tcW w:w="1177" w:type="pct"/><w:vAlign w:val="center"/></w:tcPr><w:p w:rsidR="0018722C"><w:pPr><w:pStyle w:val="ac"/><w:topLinePunct/><w:ind w:leftChars="0" w:left="0" w:rightChars="0" w:right="0" w:firstLineChars="0" w:firstLine="0"/><w:spacing w:line="240" w:lineRule="atLeast"/></w:pPr><w:r><w:t>LGC </w:t></w:r><w:r><w:rPr><w:vertAlign w:val="subscript"/>/></w:rPr><w:t>t-1</w:t></w:r></w:p></w:tc><w:tc><w:tcPr><w:tcW w:w="505" w:type="pct"/><w:vAlign w:val="center"/></w:tcPr><w:p w:rsidR="0018722C"><w:pPr><w:pStyle w:val="affff9"/><w:topLinePunct/><w:ind w:leftChars="0" w:left="0" w:rightChars="0" w:right="0" w:firstLineChars="0" w:firstLine="0"/><w:spacing w:line="240" w:lineRule="atLeast"/></w:pPr><w:r><w:t>.015</w:t></w:r></w:p></w:tc><w:tc><w:tcPr><w:tcW w:w="517" w:type="pct"/><w:vAlign w:val="center"/></w:tcPr><w:p w:rsidR="0018722C"><w:pPr><w:pStyle w:val="affff9"/><w:topLinePunct/><w:ind w:leftChars="0" w:left="0" w:rightChars="0" w:right="0" w:firstLineChars="0" w:firstLine="0"/><w:spacing w:line="240" w:lineRule="atLeast"/></w:pPr><w:r><w:t>.007</w:t></w:r></w:p></w:tc><w:tc><w:tcPr><w:tcW w:w="606" w:type="pct"/><w:vAlign w:val="center"/></w:tcPr><w:p w:rsidR="0018722C"><w:pPr><w:pStyle w:val="affff9"/><w:topLinePunct/><w:ind w:leftChars="0" w:left="0" w:rightChars="0" w:right="0" w:firstLineChars="0" w:firstLine="0"/><w:spacing w:line="240" w:lineRule="atLeast"/></w:pPr><w:r><w:t>.156</w:t></w:r></w:p></w:tc><w:tc><w:tcPr><w:tcW w:w="627" w:type="pct"/><w:vAlign w:val="center"/></w:tcPr><w:p w:rsidR="0018722C"><w:pPr><w:pStyle w:val="affff9"/><w:topLinePunct/><w:ind w:leftChars="0" w:left="0" w:rightChars="0" w:right="0" w:firstLineChars="0" w:firstLine="0"/><w:spacing w:line="240" w:lineRule="atLeast"/></w:pPr><w:r><w:t>2.175</w:t></w:r></w:p></w:tc><w:tc><w:tcPr><w:tcW w:w="524" w:type="pct"/><w:vAlign w:val="center"/></w:tcPr><w:p w:rsidR="0018722C"><w:pPr><w:pStyle w:val="affff9"/><w:topLinePunct/><w:ind w:leftChars="0" w:left="0" w:rightChars="0" w:right="0" w:firstLineChars="0" w:firstLine="0"/><w:spacing w:line="240" w:lineRule="atLeast"/></w:pPr><w:r><w:t>.033</w:t></w:r></w:p></w:tc><w:tc><w:tcPr><w:tcW w:w="521" w:type="pct"/><w:vAlign w:val="center"/></w:tcPr><w:p w:rsidR="0018722C"><w:pPr><w:pStyle w:val="affff9"/><w:topLinePunct/><w:ind w:leftChars="0" w:left="0" w:rightChars="0" w:right="0" w:firstLineChars="0" w:firstLine="0"/><w:spacing w:line="240" w:lineRule="atLeast"/></w:pPr><w:r><w:t>.835</w:t></w:r></w:p></w:tc><w:tc><w:tcPr><w:tcW w:w="523" w:type="pct"/><w:vAlign w:val="center"/></w:tcPr><w:p w:rsidR="0018722C"><w:pPr><w:pStyle w:val="affff9"/><w:topLinePunct/><w:ind w:leftChars="0" w:left="0" w:rightChars="0" w:right="0" w:firstLineChars="0" w:firstLine="0"/><w:spacing w:line="240" w:lineRule="atLeast"/></w:pPr><w:r><w:t>1.198</w:t></w:r></w:p></w:tc></w:tr><w:tr><w:tc><w:tcPr><w:tcW w:w="1177"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-.003</w:t></w:r></w:p></w:tc><w:tc><w:tcPr><w:tcW w:w="517" w:type="pct"/><w:vAlign w:val="center"/></w:tcPr><w:p w:rsidR="0018722C"><w:pPr><w:pStyle w:val="affff9"/><w:topLinePunct/><w:ind w:leftChars="0" w:left="0" w:rightChars="0" w:right="0" w:firstLineChars="0" w:firstLine="0"/><w:spacing w:line="240" w:lineRule="atLeast"/></w:pPr><w:r><w:t>.003</w:t></w:r></w:p></w:tc><w:tc><w:tcPr><w:tcW w:w="606" w:type="pct"/><w:vAlign w:val="center"/></w:tcPr><w:p w:rsidR="0018722C"><w:pPr><w:pStyle w:val="affff9"/><w:topLinePunct/><w:ind w:leftChars="0" w:left="0" w:rightChars="0" w:right="0" w:firstLineChars="0" w:firstLine="0"/><w:spacing w:line="240" w:lineRule="atLeast"/></w:pPr><w:r><w:t>-.068</w:t></w:r></w:p></w:tc><w:tc><w:tcPr><w:tcW w:w="627" w:type="pct"/><w:vAlign w:val="center"/></w:tcPr><w:p w:rsidR="0018722C"><w:pPr><w:pStyle w:val="affff9"/><w:topLinePunct/><w:ind w:leftChars="0" w:left="0" w:rightChars="0" w:right="0" w:firstLineChars="0" w:firstLine="0"/><w:spacing w:line="240" w:lineRule="atLeast"/></w:pPr><w:r><w:t>-.930</w:t></w:r></w:p></w:tc><w:tc><w:tcPr><w:tcW w:w="524" w:type="pct"/><w:vAlign w:val="center"/></w:tcPr><w:p w:rsidR="0018722C"><w:pPr><w:pStyle w:val="affff9"/><w:topLinePunct/><w:ind w:leftChars="0" w:left="0" w:rightChars="0" w:right="0" w:firstLineChars="0" w:firstLine="0"/><w:spacing w:line="240" w:lineRule="atLeast"/></w:pPr><w:r><w:t>.355</w:t></w:r></w:p></w:tc><w:tc><w:tcPr><w:tcW w:w="521" w:type="pct"/><w:vAlign w:val="center"/></w:tcPr><w:p w:rsidR="0018722C"><w:pPr><w:pStyle w:val="affff9"/><w:topLinePunct/><w:ind w:leftChars="0" w:left="0" w:rightChars="0" w:right="0" w:firstLineChars="0" w:firstLine="0"/><w:spacing w:line="240" w:lineRule="atLeast"/></w:pPr><w:r><w:t>.793</w:t></w:r></w:p></w:tc><w:tc><w:tcPr><w:tcW w:w="523" w:type="pct"/><w:vAlign w:val="center"/></w:tcPr><w:p w:rsidR="0018722C"><w:pPr><w:pStyle w:val="affff9"/><w:topLinePunct/><w:ind w:leftChars="0" w:left="0" w:rightChars="0" w:right="0" w:firstLineChars="0" w:firstLine="0"/><w:spacing w:line="240" w:lineRule="atLeast"/></w:pPr><w:r><w:t>1.261</w:t></w:r></w:p></w:tc></w:tr><w:tr><w:tc><w:tcPr><w:tcW w:w="1177" w:type="pct"/><w:vAlign w:val="center"/></w:tcPr><w:p w:rsidR="0018722C"><w:pPr><w:pStyle w:val="ac"/><w:topLinePunct/><w:ind w:leftChars="0" w:left="0" w:rightChars="0" w:right="0" w:firstLineChars="0" w:firstLine="0"/><w:spacing w:line="240" w:lineRule="atLeast"/></w:pPr><w:r><w:t>Adj-R</w:t></w:r><w:r><w:rPr><w:vertAlign w:val="superscript"/>/></w:rPr><w:t>2</w:t></w:r></w:p></w:tc><w:tc><w:tcPr><w:tcW w:w="3823" w:type="pct"/><w:gridSpan w:val="7"/><w:vAlign w:val="center"/></w:tcPr><w:p w:rsidR="0018722C"><w:pPr><w:pStyle w:val="affff9"/><w:topLinePunct/><w:ind w:leftChars="0" w:left="0" w:rightChars="0" w:right="0" w:firstLineChars="0" w:firstLine="0"/><w:spacing w:line="240" w:lineRule="atLeast"/></w:pPr><w:r><w:t>.654</w:t></w:r></w:p></w:tc></w:tr><w:tr><w:tc><w:tcPr><w:tcW w:w="1177" w:type="pct"/><w:vAlign w:val="center"/></w:tcPr><w:p w:rsidR="0018722C"><w:pPr><w:pStyle w:val="ac"/><w:topLinePunct/><w:ind w:leftChars="0" w:left="0" w:rightChars="0" w:right="0" w:firstLineChars="0" w:firstLine="0"/><w:spacing w:line="240" w:lineRule="atLeast"/></w:pPr><w:r><w:t>F</w:t></w:r></w:p></w:tc><w:tc><w:tcPr><w:tcW w:w="3823" w:type="pct"/><w:gridSpan w:val="7"/><w:vAlign w:val="center"/></w:tcPr><w:p w:rsidR="0018722C"><w:pPr><w:pStyle w:val="affff9"/><w:topLinePunct/><w:ind w:leftChars="0" w:left="0" w:rightChars="0" w:right="0" w:firstLineChars="0" w:firstLine="0"/><w:spacing w:line="240" w:lineRule="atLeast"/></w:pPr><w:r><w:t>26.506</w:t></w:r></w:p></w:tc></w:tr><w:tr><w:tc><w:tcPr><w:tcW w:w="117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82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控制变量方面，INVEST</w:t></w:r><w:r></w:r><w:r w:rsidR="001852F3"><w:t xml:space="preserve">与控制人性质在</w:t></w:r><w:r><w:t>5%水平上显著正相关，表明相对于</w:t></w:r><w:r><w:t>中央政府控制的样本公司，地方政府控制的样本公司的</w:t></w:r><w:r><w:t>INVEST</w:t></w:r><w:r></w:r><w:r w:rsidR="001852F3"><w:t xml:space="preserve">更高，投资效率</w:t></w:r><w:r><w:t>更低。现金持有率与</w:t></w:r><w:r><w:t>INVEST</w:t></w:r><w:r></w:r><w:r w:rsidR="001852F3"><w:t xml:space="preserve">在</w:t></w:r><w:r><w:t>10%的水平上呈显著负相关关系，回归系数</w:t></w:r><w:r><w:t>为</w:t></w:r></w:p><w:p w:rsidR="0018722C"><w:pPr><w:topLinePunct/></w:pPr><w:r><w:t>-0.081，表明现金持有率每增加</w:t></w:r><w:r w:rsidR="001852F3"><w:t xml:space="preserve">1</w:t></w:r><w:r w:rsidR="001852F3"><w:t xml:space="preserve">个单位，INVEST</w:t></w:r><w:r w:rsidR="001852F3"><w:t xml:space="preserve">降低</w:t></w:r><w:r w:rsidR="001852F3"><w:t xml:space="preserve">0</w:t></w:r><w:r><w:t>.</w:t></w:r><w:r><w:t>081</w:t></w:r><w:r w:rsidR="001852F3"><w:t xml:space="preserve">个单位，即投资</w:t></w:r></w:p><w:p w:rsidR="0018722C"><w:pPr><w:topLinePunct/></w:pPr><w:r><w:t>效率增加</w:t></w:r><w:r><w:t>0</w:t></w:r><w:r><w:t>.</w:t></w:r><w:r><w:t>081</w:t></w:r><w:r></w:r><w:r w:rsidR="001852F3"><w:t xml:space="preserve">个单位。公司持有的现金有助于提高投资效率，这可能是因为企</w:t></w:r><w:r><w:t>业持有充足的现金时其对投资不足的激励作用超过其引发的过度投资问题，进而在总体上促进投资效率的提高。INVEST</w:t></w:r><w:r w:rsidR="001852F3"><w:t xml:space="preserve">与成长机会和年份均为负相关关系，</w:t></w:r><w:r w:rsidR="001852F3"><w:t>与</w:t></w:r></w:p><w:p w:rsidR="0018722C"><w:pPr><w:topLinePunct/></w:pPr><w:r><w:t>上市年龄呈正相关关系，但均不显著，可能是因为加入自变量</w:t></w:r><w:r><w:t>CSR</w:t></w:r><w:r></w:r><w:r w:rsidR="001852F3"><w:t xml:space="preserve">后，成长机会</w:t></w:r><w:r><w:t>与年份对</w:t></w:r><w:r><w:t>INVEST</w:t></w:r><w:r></w:r><w:r w:rsidR="001852F3"><w:t xml:space="preserve">影响程度减小。</w:t></w:r></w:p><w:p w:rsidR="0018722C"><w:pPr><w:pStyle w:val="a8"/><w:topLinePunct/></w:pPr><w:r><w:rPr><w:rFonts w:cstheme="minorBidi" w:hAnsiTheme="minorHAnsi" w:eastAsiaTheme="minorHAnsi" w:asciiTheme="minorHAnsi"/></w:rPr><w:t>表4-10</w:t></w:r><w:r><w:t xml:space="preserve">  </w:t></w:r><w:r w:rsidRPr="00DB64CE"><w:rPr><w:rFonts w:cstheme="minorBidi" w:hAnsiTheme="minorHAnsi" w:eastAsiaTheme="minorHAnsi" w:asciiTheme="minorHAnsi"/></w:rPr><w:t>地方政府控制组社会责任信息披露对投资效率影响的回归分析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8"/><w:gridCol w:w="915"/><w:gridCol w:w="926"/><w:gridCol w:w="1082"/><w:gridCol w:w="1020"/><w:gridCol w:w="936"/><w:gridCol w:w="934"/><w:gridCol w:w="937"/></w:tblGrid><w:tr><w:trPr><w:tblHeader/></w:trPr><w:tc><w:tcPr><w:tcW w:w="1047" w:type="pct"/><w:vMerge w:val="restart"/><w:vAlign w:val="center"/></w:tcPr><w:p w:rsidR="0018722C"><w:pPr><w:pStyle w:val="a7"/><w:topLinePunct/><w:ind w:leftChars="0" w:left="0" w:rightChars="0" w:right="0" w:firstLineChars="0" w:firstLine="0"/><w:spacing w:line="240" w:lineRule="atLeast"/></w:pPr><w:r><w:t>模型</w:t></w:r></w:p></w:tc><w:tc><w:tcPr><w:tcW w:w="1078" w:type="pct"/><w:gridSpan w:val="2"/><w:vAlign w:val="center"/></w:tcPr><w:p w:rsidR="0018722C"><w:pPr><w:pStyle w:val="a7"/><w:topLinePunct/><w:ind w:leftChars="0" w:left="0" w:rightChars="0" w:right="0" w:firstLineChars="0" w:firstLine="0"/><w:spacing w:line="240" w:lineRule="atLeast"/></w:pPr><w:r><w:t>非标准化系数</w:t></w:r></w:p></w:tc><w:tc><w:tcPr><w:tcW w:w="63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97" w:type="pct"/><w:vMerge w:val="restart"/><w:vAlign w:val="center"/></w:tcPr><w:p w:rsidR="0018722C"><w:pPr><w:pStyle w:val="a7"/><w:topLinePunct/><w:ind w:leftChars="0" w:left="0" w:rightChars="0" w:right="0" w:firstLineChars="0" w:firstLine="0"/><w:spacing w:line="240" w:lineRule="atLeast"/></w:pPr><w:r><w:t>t</w:t></w:r></w:p></w:tc><w:tc><w:tcPr><w:tcW w:w="548" w:type="pct"/><w:vMerge w:val="restart"/><w:vAlign w:val="center"/></w:tcPr><w:p w:rsidR="0018722C"><w:pPr><w:pStyle w:val="a7"/><w:topLinePunct/><w:ind w:leftChars="0" w:left="0" w:rightChars="0" w:right="0" w:firstLineChars="0" w:firstLine="0"/><w:spacing w:line="240" w:lineRule="atLeast"/></w:pPr><w:r><w:t>Sig.</w:t></w:r></w:p></w:tc><w:tc><w:tcPr><w:tcW w:w="1096"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p></w:tc><w:tc><w:tcPr><w:tcW w:w="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47" w:type="pct"/><w:vAlign w:val="center"/></w:tcPr><w:p w:rsidR="0018722C"><w:pPr><w:pStyle w:val="ac"/><w:topLinePunct/><w:ind w:leftChars="0" w:left="0" w:rightChars="0" w:right="0" w:firstLineChars="0" w:firstLine="0"/><w:spacing w:line="240" w:lineRule="atLeast"/></w:pPr><w:r><w:t>（</w:t></w:r><w:r><w:t xml:space="preserve">常量</w:t></w:r><w:r><w:t>）</w:t></w:r></w:p></w:tc><w:tc><w:tcPr><w:tcW w:w="536" w:type="pct"/><w:vAlign w:val="center"/></w:tcPr><w:p w:rsidR="0018722C"><w:pPr><w:pStyle w:val="affff9"/><w:topLinePunct/><w:ind w:leftChars="0" w:left="0" w:rightChars="0" w:right="0" w:firstLineChars="0" w:firstLine="0"/><w:spacing w:line="240" w:lineRule="atLeast"/></w:pPr><w:r><w:t>.212</w:t></w:r></w:p></w:tc><w:tc><w:tcPr><w:tcW w:w="542" w:type="pct"/><w:vAlign w:val="center"/></w:tcPr><w:p w:rsidR="0018722C"><w:pPr><w:pStyle w:val="affff9"/><w:topLinePunct/><w:ind w:leftChars="0" w:left="0" w:rightChars="0" w:right="0" w:firstLineChars="0" w:firstLine="0"/><w:spacing w:line="240" w:lineRule="atLeast"/></w:pPr><w:r><w:t>.020</w:t></w:r></w:p></w:tc><w:tc><w:tcPr><w:tcW w:w="634"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w:t>10.507</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d"/><w:topLinePunct/><w:ind w:leftChars="0" w:left="0" w:rightChars="0" w:right="0" w:firstLineChars="0" w:firstLine="0"/><w:spacing w:line="240" w:lineRule="atLeast"/></w:pPr></w:p></w:tc></w:tr><w:tr><w:tc><w:tcPr><w:tcW w:w="1047" w:type="pct"/><w:vAlign w:val="center"/></w:tcPr><w:p w:rsidR="0018722C"><w:pPr><w:pStyle w:val="ac"/><w:topLinePunct/><w:ind w:leftChars="0" w:left="0" w:rightChars="0" w:right="0" w:firstLineChars="0" w:firstLine="0"/><w:spacing w:line="240" w:lineRule="atLeast"/></w:pPr><w:r><w:t>CSR </w:t></w:r><w:r><w:rPr><w:vertAlign w:val="subscript"/>/></w:rPr><w:t>t-1</w:t></w:r></w:p></w:tc><w:tc><w:tcPr><w:tcW w:w="536" w:type="pct"/><w:vAlign w:val="center"/></w:tcPr><w:p w:rsidR="0018722C"><w:pPr><w:pStyle w:val="affff9"/><w:topLinePunct/><w:ind w:leftChars="0" w:left="0" w:rightChars="0" w:right="0" w:firstLineChars="0" w:firstLine="0"/><w:spacing w:line="240" w:lineRule="atLeast"/></w:pPr><w:r><w:t>-.002</w:t></w:r></w:p></w:tc><w:tc><w:tcPr><w:tcW w:w="542" w:type="pct"/><w:vAlign w:val="center"/></w:tcPr><w:p w:rsidR="0018722C"><w:pPr><w:pStyle w:val="affff9"/><w:topLinePunct/><w:ind w:leftChars="0" w:left="0" w:rightChars="0" w:right="0" w:firstLineChars="0" w:firstLine="0"/><w:spacing w:line="240" w:lineRule="atLeast"/></w:pPr><w:r><w:t>.000</w:t></w:r></w:p></w:tc><w:tc><w:tcPr><w:tcW w:w="634" w:type="pct"/><w:vAlign w:val="center"/></w:tcPr><w:p w:rsidR="0018722C"><w:pPr><w:pStyle w:val="affff9"/><w:topLinePunct/><w:ind w:leftChars="0" w:left="0" w:rightChars="0" w:right="0" w:firstLineChars="0" w:firstLine="0"/><w:spacing w:line="240" w:lineRule="atLeast"/></w:pPr><w:r><w:t>-.818</w:t></w:r></w:p></w:tc><w:tc><w:tcPr><w:tcW w:w="597" w:type="pct"/><w:vAlign w:val="center"/></w:tcPr><w:p w:rsidR="0018722C"><w:pPr><w:pStyle w:val="affff9"/><w:topLinePunct/><w:ind w:leftChars="0" w:left="0" w:rightChars="0" w:right="0" w:firstLineChars="0" w:firstLine="0"/><w:spacing w:line="240" w:lineRule="atLeast"/></w:pPr><w:r><w:t>-9.130</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ffff9"/><w:topLinePunct/><w:ind w:leftChars="0" w:left="0" w:rightChars="0" w:right="0" w:firstLineChars="0" w:firstLine="0"/><w:spacing w:line="240" w:lineRule="atLeast"/></w:pPr><w:r><w:t>.970</w:t></w:r></w:p></w:tc><w:tc><w:tcPr><w:tcW w:w="549" w:type="pct"/><w:vAlign w:val="center"/></w:tcPr><w:p w:rsidR="0018722C"><w:pPr><w:pStyle w:val="affff9"/><w:topLinePunct/><w:ind w:leftChars="0" w:left="0" w:rightChars="0" w:right="0" w:firstLineChars="0" w:firstLine="0"/><w:spacing w:line="240" w:lineRule="atLeast"/></w:pPr><w:r><w:t>1.031</w:t></w:r></w:p></w:tc></w:tr><w:tr><w:tc><w:tcPr><w:tcW w:w="1047" w:type="pct"/><w:vAlign w:val="center"/></w:tcPr><w:p w:rsidR="0018722C"><w:pPr><w:pStyle w:val="ac"/><w:topLinePunct/><w:ind w:leftChars="0" w:left="0" w:rightChars="0" w:right="0" w:firstLineChars="0" w:firstLine="0"/><w:spacing w:line="240" w:lineRule="atLeast"/></w:pPr><w:r><w:t>GROW </w:t></w:r><w:r><w:rPr><w:vertAlign w:val="subscript"/>/></w:rPr><w:t>t-1</w:t></w:r></w:p></w:tc><w:tc><w:tcPr><w:tcW w:w="536" w:type="pct"/><w:vAlign w:val="center"/></w:tcPr><w:p w:rsidR="0018722C"><w:pPr><w:pStyle w:val="affff9"/><w:topLinePunct/><w:ind w:leftChars="0" w:left="0" w:rightChars="0" w:right="0" w:firstLineChars="0" w:firstLine="0"/><w:spacing w:line="240" w:lineRule="atLeast"/></w:pPr><w:r><w:t>-.011</w:t></w:r></w:p></w:tc><w:tc><w:tcPr><w:tcW w:w="542" w:type="pct"/><w:vAlign w:val="center"/></w:tcPr><w:p w:rsidR="0018722C"><w:pPr><w:pStyle w:val="affff9"/><w:topLinePunct/><w:ind w:leftChars="0" w:left="0" w:rightChars="0" w:right="0" w:firstLineChars="0" w:firstLine="0"/><w:spacing w:line="240" w:lineRule="atLeast"/></w:pPr><w:r><w:t>.015</w:t></w:r></w:p></w:tc><w:tc><w:tcPr><w:tcW w:w="634" w:type="pct"/><w:vAlign w:val="center"/></w:tcPr><w:p w:rsidR="0018722C"><w:pPr><w:pStyle w:val="affff9"/><w:topLinePunct/><w:ind w:leftChars="0" w:left="0" w:rightChars="0" w:right="0" w:firstLineChars="0" w:firstLine="0"/><w:spacing w:line="240" w:lineRule="atLeast"/></w:pPr><w:r><w:t>-.077</w:t></w:r></w:p></w:tc><w:tc><w:tcPr><w:tcW w:w="597" w:type="pct"/><w:vAlign w:val="center"/></w:tcPr><w:p w:rsidR="0018722C"><w:pPr><w:pStyle w:val="affff9"/><w:topLinePunct/><w:ind w:leftChars="0" w:left="0" w:rightChars="0" w:right="0" w:firstLineChars="0" w:firstLine="0"/><w:spacing w:line="240" w:lineRule="atLeast"/></w:pPr><w:r><w:t>-.739</w:t></w:r></w:p></w:tc><w:tc><w:tcPr><w:tcW w:w="548" w:type="pct"/><w:vAlign w:val="center"/></w:tcPr><w:p w:rsidR="0018722C"><w:pPr><w:pStyle w:val="affff9"/><w:topLinePunct/><w:ind w:leftChars="0" w:left="0" w:rightChars="0" w:right="0" w:firstLineChars="0" w:firstLine="0"/><w:spacing w:line="240" w:lineRule="atLeast"/></w:pPr><w:r><w:t>.464</w:t></w:r></w:p></w:tc><w:tc><w:tcPr><w:tcW w:w="547" w:type="pct"/><w:vAlign w:val="center"/></w:tcPr><w:p w:rsidR="0018722C"><w:pPr><w:pStyle w:val="affff9"/><w:topLinePunct/><w:ind w:leftChars="0" w:left="0" w:rightChars="0" w:right="0" w:firstLineChars="0" w:firstLine="0"/><w:spacing w:line="240" w:lineRule="atLeast"/></w:pPr><w:r><w:t>.712</w:t></w:r></w:p></w:tc><w:tc><w:tcPr><w:tcW w:w="549" w:type="pct"/><w:vAlign w:val="center"/></w:tcPr><w:p w:rsidR="0018722C"><w:pPr><w:pStyle w:val="affff9"/><w:topLinePunct/><w:ind w:leftChars="0" w:left="0" w:rightChars="0" w:right="0" w:firstLineChars="0" w:firstLine="0"/><w:spacing w:line="240" w:lineRule="atLeast"/></w:pPr><w:r><w:t>1.404</w:t></w:r></w:p></w:tc></w:tr><w:tr><w:tc><w:tcPr><w:tcW w:w="1047" w:type="pct"/><w:vAlign w:val="center"/></w:tcPr><w:p w:rsidR="0018722C"><w:pPr><w:pStyle w:val="ac"/><w:topLinePunct/><w:ind w:leftChars="0" w:left="0" w:rightChars="0" w:right="0" w:firstLineChars="0" w:firstLine="0"/><w:spacing w:line="240" w:lineRule="atLeast"/></w:pPr><w:r><w:t>CASH </w:t></w:r><w:r><w:rPr><w:vertAlign w:val="subscript"/>/></w:rPr><w:t>t-1</w:t></w:r></w:p></w:tc><w:tc><w:tcPr><w:tcW w:w="536" w:type="pct"/><w:vAlign w:val="center"/></w:tcPr><w:p w:rsidR="0018722C"><w:pPr><w:pStyle w:val="affff9"/><w:topLinePunct/><w:ind w:leftChars="0" w:left="0" w:rightChars="0" w:right="0" w:firstLineChars="0" w:firstLine="0"/><w:spacing w:line="240" w:lineRule="atLeast"/></w:pPr><w:r><w:t>-.099</w:t></w:r></w:p></w:tc><w:tc><w:tcPr><w:tcW w:w="542" w:type="pct"/><w:vAlign w:val="center"/></w:tcPr><w:p w:rsidR="0018722C"><w:pPr><w:pStyle w:val="affff9"/><w:topLinePunct/><w:ind w:leftChars="0" w:left="0" w:rightChars="0" w:right="0" w:firstLineChars="0" w:firstLine="0"/><w:spacing w:line="240" w:lineRule="atLeast"/></w:pPr><w:r><w:t>.049</w:t></w:r></w:p></w:tc><w:tc><w:tcPr><w:tcW w:w="634" w:type="pct"/><w:vAlign w:val="center"/></w:tcPr><w:p w:rsidR="0018722C"><w:pPr><w:pStyle w:val="affff9"/><w:topLinePunct/><w:ind w:leftChars="0" w:left="0" w:rightChars="0" w:right="0" w:firstLineChars="0" w:firstLine="0"/><w:spacing w:line="240" w:lineRule="atLeast"/></w:pPr><w:r><w:t>-.185</w:t></w:r></w:p></w:tc><w:tc><w:tcPr><w:tcW w:w="597" w:type="pct"/><w:vAlign w:val="center"/></w:tcPr><w:p w:rsidR="0018722C"><w:pPr><w:pStyle w:val="affff9"/><w:topLinePunct/><w:ind w:leftChars="0" w:left="0" w:rightChars="0" w:right="0" w:firstLineChars="0" w:firstLine="0"/><w:spacing w:line="240" w:lineRule="atLeast"/></w:pPr><w:r><w:t>-1.992</w:t></w:r></w:p></w:tc><w:tc><w:tcPr><w:tcW w:w="548" w:type="pct"/><w:vAlign w:val="center"/></w:tcPr><w:p w:rsidR="0018722C"><w:pPr><w:pStyle w:val="affff9"/><w:topLinePunct/><w:ind w:leftChars="0" w:left="0" w:rightChars="0" w:right="0" w:firstLineChars="0" w:firstLine="0"/><w:spacing w:line="240" w:lineRule="atLeast"/></w:pPr><w:r><w:t>.053</w:t></w:r></w:p></w:tc><w:tc><w:tcPr><w:tcW w:w="547" w:type="pct"/><w:vAlign w:val="center"/></w:tcPr><w:p w:rsidR="0018722C"><w:pPr><w:pStyle w:val="affff9"/><w:topLinePunct/><w:ind w:leftChars="0" w:left="0" w:rightChars="0" w:right="0" w:firstLineChars="0" w:firstLine="0"/><w:spacing w:line="240" w:lineRule="atLeast"/></w:pPr><w:r><w:t>.900</w:t></w:r></w:p></w:tc><w:tc><w:tcPr><w:tcW w:w="549" w:type="pct"/><w:vAlign w:val="center"/></w:tcPr><w:p w:rsidR="0018722C"><w:pPr><w:pStyle w:val="affff9"/><w:topLinePunct/><w:ind w:leftChars="0" w:left="0" w:rightChars="0" w:right="0" w:firstLineChars="0" w:firstLine="0"/><w:spacing w:line="240" w:lineRule="atLeast"/></w:pPr><w:r><w:t>1.111</w:t></w:r></w:p></w:tc></w:tr><w:tr><w:tc><w:tcPr><w:tcW w:w="1047" w:type="pct"/><w:vAlign w:val="center"/></w:tcPr><w:p w:rsidR="0018722C"><w:pPr><w:pStyle w:val="ac"/><w:topLinePunct/><w:ind w:leftChars="0" w:left="0" w:rightChars="0" w:right="0" w:firstLineChars="0" w:firstLine="0"/><w:spacing w:line="240" w:lineRule="atLeast"/></w:pPr><w:r><w:t>AGE </w:t></w:r><w:r><w:rPr><w:vertAlign w:val="subscript"/>/></w:rPr><w:t>t-1</w:t></w:r></w:p></w:tc><w:tc><w:tcPr><w:tcW w:w="536" w:type="pct"/><w:vAlign w:val="center"/></w:tcPr><w:p w:rsidR="0018722C"><w:pPr><w:pStyle w:val="affff9"/><w:topLinePunct/><w:ind w:leftChars="0" w:left="0" w:rightChars="0" w:right="0" w:firstLineChars="0" w:firstLine="0"/><w:spacing w:line="240" w:lineRule="atLeast"/></w:pPr><w:r><w:t>.000</w:t></w:r></w:p></w:tc><w:tc><w:tcPr><w:tcW w:w="542" w:type="pct"/><w:vAlign w:val="center"/></w:tcPr><w:p w:rsidR="0018722C"><w:pPr><w:pStyle w:val="affff9"/><w:topLinePunct/><w:ind w:leftChars="0" w:left="0" w:rightChars="0" w:right="0" w:firstLineChars="0" w:firstLine="0"/><w:spacing w:line="240" w:lineRule="atLeast"/></w:pPr><w:r><w:t>.001</w:t></w:r></w:p></w:tc><w:tc><w:tcPr><w:tcW w:w="634" w:type="pct"/><w:vAlign w:val="center"/></w:tcPr><w:p w:rsidR="0018722C"><w:pPr><w:pStyle w:val="affff9"/><w:topLinePunct/><w:ind w:leftChars="0" w:left="0" w:rightChars="0" w:right="0" w:firstLineChars="0" w:firstLine="0"/><w:spacing w:line="240" w:lineRule="atLeast"/></w:pPr><w:r><w:t>-.031</w:t></w:r></w:p></w:tc><w:tc><w:tcPr><w:tcW w:w="597" w:type="pct"/><w:vAlign w:val="center"/></w:tcPr><w:p w:rsidR="0018722C"><w:pPr><w:pStyle w:val="affff9"/><w:topLinePunct/><w:ind w:leftChars="0" w:left="0" w:rightChars="0" w:right="0" w:firstLineChars="0" w:firstLine="0"/><w:spacing w:line="240" w:lineRule="atLeast"/></w:pPr><w:r><w:t>-.343</w:t></w:r></w:p></w:tc><w:tc><w:tcPr><w:tcW w:w="548" w:type="pct"/><w:vAlign w:val="center"/></w:tcPr><w:p w:rsidR="0018722C"><w:pPr><w:pStyle w:val="affff9"/><w:topLinePunct/><w:ind w:leftChars="0" w:left="0" w:rightChars="0" w:right="0" w:firstLineChars="0" w:firstLine="0"/><w:spacing w:line="240" w:lineRule="atLeast"/></w:pPr><w:r><w:t>.734</w:t></w:r></w:p></w:tc><w:tc><w:tcPr><w:tcW w:w="547" w:type="pct"/><w:vAlign w:val="center"/></w:tcPr><w:p w:rsidR="0018722C"><w:pPr><w:pStyle w:val="affff9"/><w:topLinePunct/><w:ind w:leftChars="0" w:left="0" w:rightChars="0" w:right="0" w:firstLineChars="0" w:firstLine="0"/><w:spacing w:line="240" w:lineRule="atLeast"/></w:pPr><w:r><w:t>.954</w:t></w:r></w:p></w:tc><w:tc><w:tcPr><w:tcW w:w="549" w:type="pct"/><w:vAlign w:val="center"/></w:tcPr><w:p w:rsidR="0018722C"><w:pPr><w:pStyle w:val="affff9"/><w:topLinePunct/><w:ind w:leftChars="0" w:left="0" w:rightChars="0" w:right="0" w:firstLineChars="0" w:firstLine="0"/><w:spacing w:line="240" w:lineRule="atLeast"/></w:pPr><w:r><w:t>1.049</w:t></w:r></w:p></w:tc></w:tr><w:tr><w:tc><w:tcPr><w:tcW w:w="1047" w:type="pct"/><w:vAlign w:val="center"/></w:tcPr><w:p w:rsidR="0018722C"><w:pPr><w:pStyle w:val="ac"/><w:topLinePunct/><w:ind w:leftChars="0" w:left="0" w:rightChars="0" w:right="0" w:firstLineChars="0" w:firstLine="0"/><w:spacing w:line="240" w:lineRule="atLeast"/></w:pPr><w:r><w:t>YEAR</w:t></w:r></w:p></w:tc><w:tc><w:tcPr><w:tcW w:w="536" w:type="pct"/><w:vAlign w:val="center"/></w:tcPr><w:p w:rsidR="0018722C"><w:pPr><w:pStyle w:val="affff9"/><w:topLinePunct/><w:ind w:leftChars="0" w:left="0" w:rightChars="0" w:right="0" w:firstLineChars="0" w:firstLine="0"/><w:spacing w:line="240" w:lineRule="atLeast"/></w:pPr><w:r><w:t>.001</w:t></w:r></w:p></w:tc><w:tc><w:tcPr><w:tcW w:w="542" w:type="pct"/><w:vAlign w:val="center"/></w:tcPr><w:p w:rsidR="0018722C"><w:pPr><w:pStyle w:val="affff9"/><w:topLinePunct/><w:ind w:leftChars="0" w:left="0" w:rightChars="0" w:right="0" w:firstLineChars="0" w:firstLine="0"/><w:spacing w:line="240" w:lineRule="atLeast"/></w:pPr><w:r><w:t>.004</w:t></w:r></w:p></w:tc><w:tc><w:tcPr><w:tcW w:w="634" w:type="pct"/><w:vAlign w:val="center"/></w:tcPr><w:p w:rsidR="0018722C"><w:pPr><w:pStyle w:val="affff9"/><w:topLinePunct/><w:ind w:leftChars="0" w:left="0" w:rightChars="0" w:right="0" w:firstLineChars="0" w:firstLine="0"/><w:spacing w:line="240" w:lineRule="atLeast"/></w:pPr><w:r><w:t>.038</w:t></w:r></w:p></w:tc><w:tc><w:tcPr><w:tcW w:w="597" w:type="pct"/><w:vAlign w:val="center"/></w:tcPr><w:p w:rsidR="0018722C"><w:pPr><w:pStyle w:val="affff9"/><w:topLinePunct/><w:ind w:leftChars="0" w:left="0" w:rightChars="0" w:right="0" w:firstLineChars="0" w:firstLine="0"/><w:spacing w:line="240" w:lineRule="atLeast"/></w:pPr><w:r><w:t>.357</w:t></w:r></w:p></w:tc><w:tc><w:tcPr><w:tcW w:w="548" w:type="pct"/><w:vAlign w:val="center"/></w:tcPr><w:p w:rsidR="0018722C"><w:pPr><w:pStyle w:val="affff9"/><w:topLinePunct/><w:ind w:leftChars="0" w:left="0" w:rightChars="0" w:right="0" w:firstLineChars="0" w:firstLine="0"/><w:spacing w:line="240" w:lineRule="atLeast"/></w:pPr><w:r><w:t>.723</w:t></w:r></w:p></w:tc><w:tc><w:tcPr><w:tcW w:w="547" w:type="pct"/><w:vAlign w:val="center"/></w:tcPr><w:p w:rsidR="0018722C"><w:pPr><w:pStyle w:val="affff9"/><w:topLinePunct/><w:ind w:leftChars="0" w:left="0" w:rightChars="0" w:right="0" w:firstLineChars="0" w:firstLine="0"/><w:spacing w:line="240" w:lineRule="atLeast"/></w:pPr><w:r><w:t>.678</w:t></w:r></w:p></w:tc><w:tc><w:tcPr><w:tcW w:w="549" w:type="pct"/><w:vAlign w:val="center"/></w:tcPr><w:p w:rsidR="0018722C"><w:pPr><w:pStyle w:val="affff9"/><w:topLinePunct/><w:ind w:leftChars="0" w:left="0" w:rightChars="0" w:right="0" w:firstLineChars="0" w:firstLine="0"/><w:spacing w:line="240" w:lineRule="atLeast"/></w:pPr><w:r><w:t>1.474</w:t></w:r></w:p></w:tc></w:tr><w:tr><w:tc><w:tcPr><w:tcW w:w="1047" w:type="pct"/><w:vAlign w:val="center"/></w:tcPr><w:p w:rsidR="0018722C"><w:pPr><w:pStyle w:val="ac"/><w:topLinePunct/><w:ind w:leftChars="0" w:left="0" w:rightChars="0" w:right="0" w:firstLineChars="0" w:firstLine="0"/><w:spacing w:line="240" w:lineRule="atLeast"/></w:pPr><w:r><w:t>Adj-R</w:t></w:r><w:r><w:rPr><w:vertAlign w:val="superscript"/>/></w:rPr><w:t>2</w:t></w:r></w:p></w:tc><w:tc><w:tcPr><w:tcW w:w="3953" w:type="pct"/><w:gridSpan w:val="7"/><w:vAlign w:val="center"/></w:tcPr><w:p w:rsidR="0018722C"><w:pPr><w:pStyle w:val="affff9"/><w:topLinePunct/><w:ind w:leftChars="0" w:left="0" w:rightChars="0" w:right="0" w:firstLineChars="0" w:firstLine="0"/><w:spacing w:line="240" w:lineRule="atLeast"/></w:pPr><w:r><w:t>.635</w:t></w:r></w:p></w:tc></w:tr><w:tr><w:tc><w:tcPr><w:tcW w:w="1047" w:type="pct"/><w:vAlign w:val="center"/></w:tcPr><w:p w:rsidR="0018722C"><w:pPr><w:pStyle w:val="ac"/><w:topLinePunct/><w:ind w:leftChars="0" w:left="0" w:rightChars="0" w:right="0" w:firstLineChars="0" w:firstLine="0"/><w:spacing w:line="240" w:lineRule="atLeast"/></w:pPr><w:r><w:t>F</w:t></w:r></w:p></w:tc><w:tc><w:tcPr><w:tcW w:w="3953" w:type="pct"/><w:gridSpan w:val="7"/><w:vAlign w:val="center"/></w:tcPr><w:p w:rsidR="0018722C"><w:pPr><w:pStyle w:val="affff9"/><w:topLinePunct/><w:ind w:leftChars="0" w:left="0" w:rightChars="0" w:right="0" w:firstLineChars="0" w:firstLine="0"/><w:spacing w:line="240" w:lineRule="atLeast"/></w:pPr><w:r><w:t>17.326</w:t></w:r></w:p></w:tc></w:tr><w:tr><w:tc><w:tcPr><w:tcW w:w="104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5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pStyle w:val="a8"/><w:topLinePunct/></w:pPr><w:r><w:rPr><w:rFonts w:cstheme="minorBidi" w:hAnsiTheme="minorHAnsi" w:eastAsiaTheme="minorHAnsi" w:asciiTheme="minorHAnsi"/></w:rPr><w:t>表4-11</w:t></w:r><w:r><w:t xml:space="preserve">  </w:t></w:r><w:r w:rsidRPr="00DB64CE"><w:rPr><w:rFonts w:cstheme="minorBidi" w:hAnsiTheme="minorHAnsi" w:eastAsiaTheme="minorHAnsi" w:asciiTheme="minorHAnsi"/></w:rPr><w:t>中央政府控制组社会责任信息披露对投资效率影响的回归分析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4"/><w:gridCol w:w="862"/><w:gridCol w:w="945"/><w:gridCol w:w="1099"/><w:gridCol w:w="965"/><w:gridCol w:w="953"/><w:gridCol w:w="951"/><w:gridCol w:w="949"/></w:tblGrid><w:tr><w:trPr><w:tblHeader/></w:trPr><w:tc><w:tcPr><w:tcW w:w="1062" w:type="pct"/><w:vMerge w:val="restart"/><w:vAlign w:val="center"/></w:tcPr><w:p w:rsidR="0018722C"><w:pPr><w:pStyle w:val="a7"/><w:topLinePunct/><w:ind w:leftChars="0" w:left="0" w:rightChars="0" w:right="0" w:firstLineChars="0" w:firstLine="0"/><w:spacing w:line="240" w:lineRule="atLeast"/></w:pPr><w:r><w:t>模型</w:t></w:r></w:p></w:tc><w:tc><w:tcPr><w:tcW w:w="1058" w:type="pct"/><w:gridSpan w:val="2"/><w:vAlign w:val="center"/></w:tcPr><w:p w:rsidR="0018722C"><w:pPr><w:pStyle w:val="a7"/><w:topLinePunct/><w:ind w:leftChars="0" w:left="0" w:rightChars="0" w:right="0" w:firstLineChars="0" w:firstLine="0"/><w:spacing w:line="240" w:lineRule="atLeast"/></w:pPr><w:r><w:t>非标准化系数</w:t></w:r></w:p></w:tc><w:tc><w:tcPr><w:tcW w:w="64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65" w:type="pct"/><w:vMerge w:val="restart"/><w:vAlign w:val="center"/></w:tcPr><w:p w:rsidR="0018722C"><w:pPr><w:pStyle w:val="a7"/><w:topLinePunct/><w:ind w:leftChars="0" w:left="0" w:rightChars="0" w:right="0" w:firstLineChars="0" w:firstLine="0"/><w:spacing w:line="240" w:lineRule="atLeast"/></w:pPr><w:r><w:t>t</w:t></w:r></w:p></w:tc><w:tc><w:tcPr><w:tcW w:w="558" w:type="pct"/><w:vMerge w:val="restart"/><w:vAlign w:val="center"/></w:tcPr><w:p w:rsidR="0018722C"><w:pPr><w:pStyle w:val="a7"/><w:topLinePunct/><w:ind w:leftChars="0" w:left="0" w:rightChars="0" w:right="0" w:firstLineChars="0" w:firstLine="0"/><w:spacing w:line="240" w:lineRule="atLeast"/></w:pPr><w:r><w:t>Sig.</w:t></w:r></w:p></w:tc><w:tc><w:tcPr><w:tcW w:w="1113"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p></w:tc><w:tc><w:tcPr><w:tcW w:w="5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62"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.125</w:t></w:r></w:p></w:tc><w:tc><w:tcPr><w:tcW w:w="553" w:type="pct"/><w:vAlign w:val="center"/></w:tcPr><w:p w:rsidR="0018722C"><w:pPr><w:pStyle w:val="affff9"/><w:topLinePunct/><w:ind w:leftChars="0" w:left="0" w:rightChars="0" w:right="0" w:firstLineChars="0" w:firstLine="0"/><w:spacing w:line="240" w:lineRule="atLeast"/></w:pPr><w:r><w:t>.022</w:t></w:r></w:p></w:tc><w:tc><w:tcPr><w:tcW w:w="644"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ffff9"/><w:topLinePunct/><w:ind w:leftChars="0" w:left="0" w:rightChars="0" w:right="0" w:firstLineChars="0" w:firstLine="0"/><w:spacing w:line="240" w:lineRule="atLeast"/></w:pPr><w:r><w:t>5.609</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d"/><w:topLinePunct/><w:ind w:leftChars="0" w:left="0" w:rightChars="0" w:right="0" w:firstLineChars="0" w:firstLine="0"/><w:spacing w:line="240" w:lineRule="atLeast"/></w:pPr></w:p></w:tc></w:tr><w:tr><w:tc><w:tcPr><w:tcW w:w="1062"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.000</w:t></w:r></w:p></w:tc><w:tc><w:tcPr><w:tcW w:w="644" w:type="pct"/><w:vAlign w:val="center"/></w:tcPr><w:p w:rsidR="0018722C"><w:pPr><w:pStyle w:val="affff9"/><w:topLinePunct/><w:ind w:leftChars="0" w:left="0" w:rightChars="0" w:right="0" w:firstLineChars="0" w:firstLine="0"/><w:spacing w:line="240" w:lineRule="atLeast"/></w:pPr><w:r><w:t>-.368</w:t></w:r></w:p></w:tc><w:tc><w:tcPr><w:tcW w:w="565" w:type="pct"/><w:vAlign w:val="center"/></w:tcPr><w:p w:rsidR="0018722C"><w:pPr><w:pStyle w:val="affff9"/><w:topLinePunct/><w:ind w:leftChars="0" w:left="0" w:rightChars="0" w:right="0" w:firstLineChars="0" w:firstLine="0"/><w:spacing w:line="240" w:lineRule="atLeast"/></w:pPr><w:r><w:t>-2.415</w:t></w:r></w:p></w:tc><w:tc><w:tcPr><w:tcW w:w="558" w:type="pct"/><w:vAlign w:val="center"/></w:tcPr><w:p w:rsidR="0018722C"><w:pPr><w:pStyle w:val="affff9"/><w:topLinePunct/><w:ind w:leftChars="0" w:left="0" w:rightChars="0" w:right="0" w:firstLineChars="0" w:firstLine="0"/><w:spacing w:line="240" w:lineRule="atLeast"/></w:pPr><w:r><w:t>.023</w:t></w:r></w:p></w:tc><w:tc><w:tcPr><w:tcW w:w="557" w:type="pct"/><w:vAlign w:val="center"/></w:tcPr><w:p w:rsidR="0018722C"><w:pPr><w:pStyle w:val="affff9"/><w:topLinePunct/><w:ind w:leftChars="0" w:left="0" w:rightChars="0" w:right="0" w:firstLineChars="0" w:firstLine="0"/><w:spacing w:line="240" w:lineRule="atLeast"/></w:pPr><w:r><w:t>.685</w:t></w:r></w:p></w:tc><w:tc><w:tcPr><w:tcW w:w="556" w:type="pct"/><w:vAlign w:val="center"/></w:tcPr><w:p w:rsidR="0018722C"><w:pPr><w:pStyle w:val="affff9"/><w:topLinePunct/><w:ind w:leftChars="0" w:left="0" w:rightChars="0" w:right="0" w:firstLineChars="0" w:firstLine="0"/><w:spacing w:line="240" w:lineRule="atLeast"/></w:pPr><w:r><w:t>1.461</w:t></w:r></w:p></w:tc></w:tr><w:tr><w:tc><w:tcPr><w:tcW w:w="1062"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-.042</w:t></w:r></w:p></w:tc><w:tc><w:tcPr><w:tcW w:w="553" w:type="pct"/><w:vAlign w:val="center"/></w:tcPr><w:p w:rsidR="0018722C"><w:pPr><w:pStyle w:val="affff9"/><w:topLinePunct/><w:ind w:leftChars="0" w:left="0" w:rightChars="0" w:right="0" w:firstLineChars="0" w:firstLine="0"/><w:spacing w:line="240" w:lineRule="atLeast"/></w:pPr><w:r><w:t>.021</w:t></w:r></w:p></w:tc><w:tc><w:tcPr><w:tcW w:w="644" w:type="pct"/><w:vAlign w:val="center"/></w:tcPr><w:p w:rsidR="0018722C"><w:pPr><w:pStyle w:val="affff9"/><w:topLinePunct/><w:ind w:leftChars="0" w:left="0" w:rightChars="0" w:right="0" w:firstLineChars="0" w:firstLine="0"/><w:spacing w:line="240" w:lineRule="atLeast"/></w:pPr><w:r><w:t>-.307</w:t></w:r></w:p></w:tc><w:tc><w:tcPr><w:tcW w:w="565" w:type="pct"/><w:vAlign w:val="center"/></w:tcPr><w:p w:rsidR="0018722C"><w:pPr><w:pStyle w:val="affff9"/><w:topLinePunct/><w:ind w:leftChars="0" w:left="0" w:rightChars="0" w:right="0" w:firstLineChars="0" w:firstLine="0"/><w:spacing w:line="240" w:lineRule="atLeast"/></w:pPr><w:r><w:t>-2.002</w:t></w:r></w:p></w:tc><w:tc><w:tcPr><w:tcW w:w="558" w:type="pct"/><w:vAlign w:val="center"/></w:tcPr><w:p w:rsidR="0018722C"><w:pPr><w:pStyle w:val="affff9"/><w:topLinePunct/><w:ind w:leftChars="0" w:left="0" w:rightChars="0" w:right="0" w:firstLineChars="0" w:firstLine="0"/><w:spacing w:line="240" w:lineRule="atLeast"/></w:pPr><w:r><w:t>.055</w:t></w:r></w:p></w:tc><w:tc><w:tcPr><w:tcW w:w="557" w:type="pct"/><w:vAlign w:val="center"/></w:tcPr><w:p w:rsidR="0018722C"><w:pPr><w:pStyle w:val="affff9"/><w:topLinePunct/><w:ind w:leftChars="0" w:left="0" w:rightChars="0" w:right="0" w:firstLineChars="0" w:firstLine="0"/><w:spacing w:line="240" w:lineRule="atLeast"/></w:pPr><w:r><w:t>.676</w:t></w:r></w:p></w:tc><w:tc><w:tcPr><w:tcW w:w="556" w:type="pct"/><w:vAlign w:val="center"/></w:tcPr><w:p w:rsidR="0018722C"><w:pPr><w:pStyle w:val="affff9"/><w:topLinePunct/><w:ind w:leftChars="0" w:left="0" w:rightChars="0" w:right="0" w:firstLineChars="0" w:firstLine="0"/><w:spacing w:line="240" w:lineRule="atLeast"/></w:pPr><w:r><w:t>1.479</w:t></w:r></w:p></w:tc></w:tr><w:tr><w:tc><w:tcPr><w:tcW w:w="1062"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.023</w:t></w:r></w:p></w:tc><w:tc><w:tcPr><w:tcW w:w="553" w:type="pct"/><w:vAlign w:val="center"/></w:tcPr><w:p w:rsidR="0018722C"><w:pPr><w:pStyle w:val="affff9"/><w:topLinePunct/><w:ind w:leftChars="0" w:left="0" w:rightChars="0" w:right="0" w:firstLineChars="0" w:firstLine="0"/><w:spacing w:line="240" w:lineRule="atLeast"/></w:pPr><w:r><w:t>.067</w:t></w:r></w:p></w:tc><w:tc><w:tcPr><w:tcW w:w="644" w:type="pct"/><w:vAlign w:val="center"/></w:tcPr><w:p w:rsidR="0018722C"><w:pPr><w:pStyle w:val="affff9"/><w:topLinePunct/><w:ind w:leftChars="0" w:left="0" w:rightChars="0" w:right="0" w:firstLineChars="0" w:firstLine="0"/><w:spacing w:line="240" w:lineRule="atLeast"/></w:pPr><w:r><w:t>.046</w:t></w:r></w:p></w:tc><w:tc><w:tcPr><w:tcW w:w="565" w:type="pct"/><w:vAlign w:val="center"/></w:tcPr><w:p w:rsidR="0018722C"><w:pPr><w:pStyle w:val="affff9"/><w:topLinePunct/><w:ind w:leftChars="0" w:left="0" w:rightChars="0" w:right="0" w:firstLineChars="0" w:firstLine="0"/><w:spacing w:line="240" w:lineRule="atLeast"/></w:pPr><w:r><w:t>.347</w:t></w:r></w:p></w:tc><w:tc><w:tcPr><w:tcW w:w="558" w:type="pct"/><w:vAlign w:val="center"/></w:tcPr><w:p w:rsidR="0018722C"><w:pPr><w:pStyle w:val="affff9"/><w:topLinePunct/><w:ind w:leftChars="0" w:left="0" w:rightChars="0" w:right="0" w:firstLineChars="0" w:firstLine="0"/><w:spacing w:line="240" w:lineRule="atLeast"/></w:pPr><w:r><w:t>.731</w:t></w:r></w:p></w:tc><w:tc><w:tcPr><w:tcW w:w="557" w:type="pct"/><w:vAlign w:val="center"/></w:tcPr><w:p w:rsidR="0018722C"><w:pPr><w:pStyle w:val="affff9"/><w:topLinePunct/><w:ind w:leftChars="0" w:left="0" w:rightChars="0" w:right="0" w:firstLineChars="0" w:firstLine="0"/><w:spacing w:line="240" w:lineRule="atLeast"/></w:pPr><w:r><w:t>.918</w:t></w:r></w:p></w:tc><w:tc><w:tcPr><w:tcW w:w="556" w:type="pct"/><w:vAlign w:val="center"/></w:tcPr><w:p w:rsidR="0018722C"><w:pPr><w:pStyle w:val="affff9"/><w:topLinePunct/><w:ind w:leftChars="0" w:left="0" w:rightChars="0" w:right="0" w:firstLineChars="0" w:firstLine="0"/><w:spacing w:line="240" w:lineRule="atLeast"/></w:pPr><w:r><w:t>1.090</w:t></w:r></w:p></w:tc></w:tr><w:tr><w:tc><w:tcPr><w:tcW w:w="1062"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.001</w:t></w:r></w:p></w:tc><w:tc><w:tcPr><w:tcW w:w="644" w:type="pct"/><w:vAlign w:val="center"/></w:tcPr><w:p w:rsidR="0018722C"><w:pPr><w:pStyle w:val="affff9"/><w:topLinePunct/><w:ind w:leftChars="0" w:left="0" w:rightChars="0" w:right="0" w:firstLineChars="0" w:firstLine="0"/><w:spacing w:line="240" w:lineRule="atLeast"/></w:pPr><w:r><w:t>-.058</w:t></w:r></w:p></w:tc><w:tc><w:tcPr><w:tcW w:w="565" w:type="pct"/><w:vAlign w:val="center"/></w:tcPr><w:p w:rsidR="0018722C"><w:pPr><w:pStyle w:val="affff9"/><w:topLinePunct/><w:ind w:leftChars="0" w:left="0" w:rightChars="0" w:right="0" w:firstLineChars="0" w:firstLine="0"/><w:spacing w:line="240" w:lineRule="atLeast"/></w:pPr><w:r><w:t>-.419</w:t></w:r></w:p></w:tc><w:tc><w:tcPr><w:tcW w:w="558" w:type="pct"/><w:vAlign w:val="center"/></w:tcPr><w:p w:rsidR="0018722C"><w:pPr><w:pStyle w:val="affff9"/><w:topLinePunct/><w:ind w:leftChars="0" w:left="0" w:rightChars="0" w:right="0" w:firstLineChars="0" w:firstLine="0"/><w:spacing w:line="240" w:lineRule="atLeast"/></w:pPr><w:r><w:t>.678</w:t></w:r></w:p></w:tc><w:tc><w:tcPr><w:tcW w:w="557" w:type="pct"/><w:vAlign w:val="center"/></w:tcPr><w:p w:rsidR="0018722C"><w:pPr><w:pStyle w:val="affff9"/><w:topLinePunct/><w:ind w:leftChars="0" w:left="0" w:rightChars="0" w:right="0" w:firstLineChars="0" w:firstLine="0"/><w:spacing w:line="240" w:lineRule="atLeast"/></w:pPr><w:r><w:t>.845</w:t></w:r></w:p></w:tc><w:tc><w:tcPr><w:tcW w:w="556" w:type="pct"/><w:vAlign w:val="center"/></w:tcPr><w:p w:rsidR="0018722C"><w:pPr><w:pStyle w:val="affff9"/><w:topLinePunct/><w:ind w:leftChars="0" w:left="0" w:rightChars="0" w:right="0" w:firstLineChars="0" w:firstLine="0"/><w:spacing w:line="240" w:lineRule="atLeast"/></w:pPr><w:r><w:t>1.184</w:t></w:r></w:p></w:tc></w:tr><w:tr><w:tc><w:tcPr><w:tcW w:w="1062"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-.019</w:t></w:r></w:p></w:tc><w:tc><w:tcPr><w:tcW w:w="553" w:type="pct"/><w:vAlign w:val="center"/></w:tcPr><w:p w:rsidR="0018722C"><w:pPr><w:pStyle w:val="affff9"/><w:topLinePunct/><w:ind w:leftChars="0" w:left="0" w:rightChars="0" w:right="0" w:firstLineChars="0" w:firstLine="0"/><w:spacing w:line="240" w:lineRule="atLeast"/></w:pPr><w:r><w:t>.004</w:t></w:r></w:p></w:tc><w:tc><w:tcPr><w:tcW w:w="644" w:type="pct"/><w:vAlign w:val="center"/></w:tcPr><w:p w:rsidR="0018722C"><w:pPr><w:pStyle w:val="affff9"/><w:topLinePunct/><w:ind w:leftChars="0" w:left="0" w:rightChars="0" w:right="0" w:firstLineChars="0" w:firstLine="0"/><w:spacing w:line="240" w:lineRule="atLeast"/></w:pPr><w:r><w:t>-.582</w:t></w:r></w:p></w:tc><w:tc><w:tcPr><w:tcW w:w="565" w:type="pct"/><w:vAlign w:val="center"/></w:tcPr><w:p w:rsidR="0018722C"><w:pPr><w:pStyle w:val="affff9"/><w:topLinePunct/><w:ind w:leftChars="0" w:left="0" w:rightChars="0" w:right="0" w:firstLineChars="0" w:firstLine="0"/><w:spacing w:line="240" w:lineRule="atLeast"/></w:pPr><w:r><w:t>-4.341</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ffff9"/><w:topLinePunct/><w:ind w:leftChars="0" w:left="0" w:rightChars="0" w:right="0" w:firstLineChars="0" w:firstLine="0"/><w:spacing w:line="240" w:lineRule="atLeast"/></w:pPr><w:r><w:t>.884</w:t></w:r></w:p></w:tc><w:tc><w:tcPr><w:tcW w:w="556" w:type="pct"/><w:vAlign w:val="center"/></w:tcPr><w:p w:rsidR="0018722C"><w:pPr><w:pStyle w:val="affff9"/><w:topLinePunct/><w:ind w:leftChars="0" w:left="0" w:rightChars="0" w:right="0" w:firstLineChars="0" w:firstLine="0"/><w:spacing w:line="240" w:lineRule="atLeast"/></w:pPr><w:r><w:t>1.131</w:t></w:r></w:p></w:tc></w:tr><w:tr><w:tc><w:tcPr><w:tcW w:w="1062" w:type="pct"/><w:vAlign w:val="center"/></w:tcPr><w:p w:rsidR="0018722C"><w:pPr><w:pStyle w:val="ac"/><w:topLinePunct/><w:ind w:leftChars="0" w:left="0" w:rightChars="0" w:right="0" w:firstLineChars="0" w:firstLine="0"/><w:spacing w:line="240" w:lineRule="atLeast"/></w:pPr><w:r><w:t>Adj-R</w:t></w:r><w:r><w:rPr><w:vertAlign w:val="superscript"/>/></w:rPr><w:t>2</w:t></w:r></w:p></w:tc><w:tc><w:tcPr><w:tcW w:w="3938" w:type="pct"/><w:gridSpan w:val="7"/><w:vAlign w:val="center"/></w:tcPr><w:p w:rsidR="0018722C"><w:pPr><w:pStyle w:val="affff9"/><w:topLinePunct/><w:ind w:leftChars="0" w:left="0" w:rightChars="0" w:right="0" w:firstLineChars="0" w:firstLine="0"/><w:spacing w:line="240" w:lineRule="atLeast"/></w:pPr><w:r><w:t>.475</w:t></w:r></w:p></w:tc></w:tr><w:tr><w:tc><w:tcPr><w:tcW w:w="1062" w:type="pct"/><w:vAlign w:val="center"/></w:tcPr><w:p w:rsidR="0018722C"><w:pPr><w:pStyle w:val="ac"/><w:topLinePunct/><w:ind w:leftChars="0" w:left="0" w:rightChars="0" w:right="0" w:firstLineChars="0" w:firstLine="0"/><w:spacing w:line="240" w:lineRule="atLeast"/></w:pPr><w:r><w:t>F</w:t></w:r></w:p></w:tc><w:tc><w:tcPr><w:tcW w:w="3938" w:type="pct"/><w:gridSpan w:val="7"/><w:vAlign w:val="center"/></w:tcPr><w:p w:rsidR="0018722C"><w:pPr><w:pStyle w:val="affff9"/><w:topLinePunct/><w:ind w:leftChars="0" w:left="0" w:rightChars="0" w:right="0" w:firstLineChars="0" w:firstLine="0"/><w:spacing w:line="240" w:lineRule="atLeast"/></w:pPr><w:r><w:t>6.968</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3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 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因为样本公司均为国有企业，所以本文只将样本公司分为地方政府控制组与</w:t></w:r><w:r><w:t>中央政府控制组，比较不同产权性质公司的社会责任信息披露对投资效率的影</w:t></w:r><w:r><w:t>响。有关回归结果见</w:t></w:r><w:r><w:t>表</w:t></w:r><w:r><w:t>4-10</w:t></w:r><w:r><w:t>、4-11。</w:t></w:r></w:p><w:p w:rsidR="0018722C"><w:pPr><w:topLinePunct/></w:pPr><w:r><w:t>由</w:t></w:r><w:r><w:t>表</w:t></w:r><w:r><w:t>4-10</w:t></w:r><w:r><w:t>、</w:t></w:r><w:r><w:t>4-11</w:t></w:r><w:r></w:r><w:r w:rsidR="001852F3"><w:t xml:space="preserve">我们能够看到，地方政府控制组中</w:t></w:r><w:r><w:t>CSR</w:t></w:r><w:r></w:r><w:r w:rsidR="001852F3"><w:t xml:space="preserve">的</w:t></w:r><w:r><w:t>sig</w:t></w:r><w:r></w:r><w:r w:rsidR="001852F3"><w:t xml:space="preserve">值为</w:t></w:r><w:r><w:t>0</w:t></w:r><w:r><w:t>.</w:t></w:r><w:r><w:t>000，</w:t></w:r><w:r><w:t>即</w:t></w:r><w:r><w:t>CSR</w:t></w:r><w:r></w:r><w:r w:rsidR="001852F3"><w:t xml:space="preserve">与</w:t></w:r><w:r><w:t>INVEST</w:t></w:r><w:r></w:r><w:r w:rsidR="001852F3"><w:t xml:space="preserve">在</w:t></w:r><w:r><w:t>1%</w:t></w:r><w:r><w:t>的水平上显著，回归系数为-0.818</w:t></w:r><w:r><w:t>，即在地方政府控制组</w:t></w:r><w:r><w:t>中，社会责任信息披露评分每提高</w:t></w:r><w:r><w:t>1</w:t></w:r><w:r></w:r><w:r w:rsidR="001852F3"><w:t xml:space="preserve">个单位</w:t></w:r><w:r><w:t>，INVEST</w:t></w:r><w:r></w:r><w:r w:rsidR="001852F3"><w:t xml:space="preserve">降低</w:t></w:r><w:r><w:t>0</w:t></w:r><w:r><w:t>.</w:t></w:r><w:r><w:t>818</w:t></w:r><w:r></w:r><w:r w:rsidR="001852F3"><w:t xml:space="preserve">个单位，投资</w:t></w:r><w:r><w:t>效率提高</w:t></w:r><w:r><w:t>0</w:t></w:r><w:r><w:t>.</w:t></w:r><w:r><w:t>818</w:t></w:r><w:r></w:r><w:r w:rsidR="001852F3"><w:t xml:space="preserve">个单位。中央政府控制组中</w:t></w:r><w:r><w:t>CSR</w:t></w:r><w:r></w:r><w:r w:rsidR="001852F3"><w:t xml:space="preserve">的</w:t></w:r><w:r><w:t>sig</w:t></w:r><w:r></w:r><w:r w:rsidR="001852F3"><w:t xml:space="preserve">值为</w:t></w:r><w:r><w:t>0</w:t></w:r><w:r><w:t>.</w:t></w:r><w:r><w:t>023</w:t></w:r><w:r><w:t>，即</w:t></w:r><w:r><w:t>CSR</w:t></w:r><w:r><w:t> </w:t></w:r><w:r><w:t>与</w:t></w:r></w:p><w:p w:rsidR="0018722C"><w:pPr><w:topLinePunct/></w:pPr><w:r><w:t>INVEST</w:t></w:r><w:r></w:r><w:r w:rsidR="001852F3"><w:t xml:space="preserve">在</w:t></w:r><w:r><w:t>5%</w:t></w:r><w:r><w:t>的水平上显著，回归系数为</w:t></w:r><w:r><w:t>-0.368</w:t></w:r><w:r><w:rPr><w:rFonts w:hint="eastAsia"/></w:rPr><w:t>，</w:t></w:r><w:r><w:t>即在中央政府控制组中，社会责</w:t></w:r><w:r><w:t>任信息披露评分每提高</w:t></w:r><w:r><w:t>1</w:t></w:r><w:r></w:r><w:r w:rsidR="001852F3"><w:t xml:space="preserve">个单位，</w:t></w:r><w:r><w:t>INVEST</w:t></w:r><w:r></w:r><w:r w:rsidR="001852F3"><w:t xml:space="preserve">降低</w:t></w:r><w:r><w:t>0</w:t></w:r><w:r><w:t>.</w:t></w:r><w:r><w:t>368</w:t></w:r><w:r></w:r><w:r w:rsidR="001852F3"><w:t xml:space="preserve">个单位，投资效率提高</w:t></w:r><w:r><w:t>0</w:t></w:r><w:r><w:t>.</w:t></w:r><w:r><w:t>368</w:t></w:r><w:r><w:t>个单位。可见，相对于中央政府控制组，地方政府控制组中</w:t></w:r><w:r><w:t>CSR</w:t></w:r><w:r></w:r><w:r w:rsidR="001852F3"><w:t xml:space="preserve">与</w:t></w:r><w:r><w:t>INVEST</w:t></w:r><w:r></w:r><w:r w:rsidR="001852F3"><w:t xml:space="preserve">更加</w:t></w:r><w:r><w:t>显著，假设</w:t></w:r><w:r><w:t>3</w:t></w:r><w:r></w:r><w:r w:rsidR="001852F3"><w:t xml:space="preserve">成立。</w:t></w:r></w:p><w:p w:rsidR="0018722C"><w:pPr><w:pStyle w:val="Heading2"/><w:topLinePunct/><w:ind w:left="171" w:hangingChars="171" w:hanging="171"/></w:pPr><w:bookmarkStart w:id="896208" w:name="_Toc686896208"/><w:bookmarkStart w:name="4.6 实证结论 " w:id="93"/><w:bookmarkEnd w:id="93"/><w:r><w:t>4.6</w:t></w:r><w:r><w:t xml:space="preserve"> </w:t></w:r><w:r></w:r><w:bookmarkStart w:name="_bookmark36" w:id="94"/><w:bookmarkEnd w:id="94"/><w:r></w:r><w:bookmarkStart w:name="_bookmark36" w:id="95"/><w:bookmarkEnd w:id="95"/><w:r><w:t>实证结论</w:t></w:r><w:bookmarkEnd w:id="896208"/></w:p><w:p w:rsidR="0018722C"><w:pPr><w:topLinePunct/></w:pPr><w:r><w:t>本章首先根据</w:t></w:r><w:r><w:t>Richardson</w:t></w:r><w:r></w:r><w:r w:rsidR="001852F3"><w:t xml:space="preserve">的残差模型对样本公司的投资效率进行回归分析，揭示我国采矿业上市公司的投资状况，发现我国企业存在非效率投资行为，</w:t></w:r><w:r><w:t>假设</w:t></w:r><w:r><w:t>1</w:t></w:r><w:r></w:r><w:r w:rsidR="001852F3"><w:t xml:space="preserve">成立。然后，根据模型计算出企业非效率投资的程度，为研究企业社会责</w:t></w:r><w:r><w:t>任的履行对投资效率的影响奠定基础。</w:t></w:r></w:p><w:p w:rsidR="0018722C"><w:pPr><w:topLinePunct/></w:pPr><w:r><w:t>通过对样本公司的财务数据进行描述性统计，本文发现样本公司的社会责任</w:t></w:r><w:r><w:t>信息披</w:t></w:r><w:r><w:t>露水</w:t></w:r><w:r><w:t>平参差不齐，有待于增强各公司的社会责任意识，不断提高披</w:t></w:r><w:r><w:t>露水</w:t></w:r><w:r><w:t>平。</w:t></w:r><w:r><w:t>通过对投资效率与社会责任进行多元回归分析</w:t></w:r><w:r><w:rPr><w:rFonts w:hint="eastAsia"/></w:rPr><w:t>，</w:t></w:r><w:r w:rsidR="001852F3"><w:t xml:space="preserve">本文研究显示采矿业上市公司</w:t></w:r><w:r><w:t>社会责任信息披露与</w:t></w:r><w:r><w:t>INVEST</w:t></w:r><w:r></w:r><w:r w:rsidR="001852F3"><w:t xml:space="preserve">显著负相关，即社会责任信息披露与投资效率呈显</w:t></w:r><w:r><w:t>著正相关关系，假设</w:t></w:r><w:r><w:t>2</w:t></w:r><w:r w:rsidR="001852F3"><w:t xml:space="preserve">成立。相对于中央政府控制组，地方政府控制组中</w:t></w:r><w:r w:rsidR="001852F3"><w:t xml:space="preserve">CSR</w:t></w:r><w:r><w:t>与</w:t></w:r><w:r><w:t>INVEST</w:t></w:r><w:r></w:r><w:r w:rsidR="001852F3"><w:t xml:space="preserve">更加显著，即相对于中央政府控制的企业，地方政府控制的企业社会</w:t></w:r><w:r><w:t>责任信息披露对投资效率的影响更显著，假设</w:t></w:r><w:r><w:t>3</w:t></w:r><w:r></w:r><w:r w:rsidR="001852F3"><w:t xml:space="preserve">成立。</w:t></w:r></w:p><w:p w:rsidR="0018722C"><w:pPr><w:pStyle w:val="af6"/><w:topLinePunct/></w:pPr><w:bookmarkStart w:id="623343" w:name="_Ref665623343"/><w:bookmarkStart w:id="896170" w:name="_Toc686896170"/><w:bookmarkStart w:name="中文摘要 " w:id="3"/><w:bookmarkEnd w:id="3"/><w:r></w:r><w:r><w:t>摘</w:t></w:r><w:r w:rsidRPr="00000000"><w:t>要</w:t></w:r><w:bookmarkEnd w:id="896170"/></w:p><w:p w:rsidR="0018722C"><w:pPr><w:topLinePunct/></w:pPr><w:r><w:t>伴随着世界经济格局不断调整，国家之间的竞争也愈来愈激烈。我国现在仍</w:t></w:r><w:r><w:t>处于一个特殊的阶段，经历着结构调整带来的阵痛，面临着经济迅速增长产生的</w:t></w:r><w:r><w:t>矛盾。其中，各方面的矛盾日益明显甚至不断激化，例如采矿业的安全仍是一个</w:t></w:r><w:r><w:t>没有解决的问题，生态环境的持续破坏，甚至是矿工的生命健康得不到保障，这都是亟待解决的问题。在这样一个实现经济高速进步和社会协调稳定的环境下，</w:t></w:r><w:r><w:t>企业更应该践行相应的社会责任，保证利益相关者的权益。</w:t></w:r></w:p><w:p w:rsidR="0018722C"><w:pPr><w:topLinePunct/></w:pPr><w:r><w:t>投资决策是企业三大决策之一，关系到企业的健康发展。投资决策直接决定</w:t></w:r><w:r><w:t>了企业的融资决策，而且影响企业的股利支付政策。然而，</w:t></w:r><w:r><w:t>近年</w:t></w:r><w:r><w:t>来，我国上市公</w:t></w:r><w:r><w:t>司中非效率投资问题严重，阻碍我国资本市场的健康发展。那么，如何提高公司</w:t></w:r><w:r><w:t>投资效率、如何解决非效率投资问题就变得迫在眉睫。已有文献显示，信息披露</w:t></w:r><w:r><w:t>可以对投资效率的提升发挥积极作用。但是，学术界关于社会责任信息披露如何</w:t></w:r><w:r><w:t>影响企业投资效率，特别是从产权性质视角出发，研究采矿业上市公司的社会责任信息披露对投资效率的影响的文献特别稀少，这为本文提供了研究思路。</w:t></w:r></w:p><w:p w:rsidR="0018722C"><w:pPr><w:topLinePunct/></w:pPr><w:r><w:t>本文对前人的研究成果进行了梳理和归纳，以信息不对称理论、委托代理理</w:t></w:r><w:r><w:t>论及利益相关者理论为基础，结合我国资本市场的实际情况，选取</w:t></w:r><w:r><w:t>2011</w:t></w:r><w:r></w:r><w:r w:rsidR="001852F3"><w:t xml:space="preserve">至</w:t></w:r><w:r><w:t>2013</w:t></w:r><w:r><w:t>年沪深两市已披露社会责任信息的采矿业上市公司，运用</w:t></w:r><w:r><w:t>Richardson</w:t></w:r><w:r></w:r><w:r w:rsidR="001852F3"><w:t xml:space="preserve">模</w:t></w:r><w:r w:rsidR="001852F3"><w:t>型</w:t></w:r></w:p><w:p w:rsidR="0018722C"><w:pPr><w:topLinePunct/></w:pPr><w:r><w:t>（</w:t></w:r><w:r><w:t xml:space="preserve">2006</w:t></w:r><w:r><w:t>）</w:t></w:r><w:r><w:t>量化投资效率，采用回归分析法探讨样本企业的社会责任信息披露是否</w:t></w:r><w:r><w:t>对投资效率有影响。同时，对比不同产权性质的上市公司社会责任信息披露对投</w:t></w:r><w:r><w:t>资效率产生的不同作用。本文得到如下结论：我国采矿业上市公司存在非效率投</w:t></w:r><w:r><w:t>资行为；社会责任信息披露得愈充分详细，其投资效率愈能得到提升；相对于中</w:t></w:r><w:r><w:t>央政府控制的上市公司，地方政府控制的上市公司中社会责任信息披露对投资效</w:t></w:r><w:r><w:t>率的促进作用更加显著。</w:t></w:r></w:p><w:p w:rsidR="0018722C"><w:pPr><w:topLinePunct/></w:pPr><w:r><w:t>目前，虽然我国还处于自愿披露社会责任信息阶段，但由于采矿业是高污染</w:t></w:r><w:r><w:t>行业，其理应承担更多的社会责任，披露更多的社会责任信息。在这样的特殊背景下，探讨该行业的社会责任信息披露能否对投资效率产生作用，有利于促进该</w:t></w:r><w:r><w:t>行业企业自愿地披露社会责任信息，从而有效降低信息不对称程度，在一定程度上解决非效率投资问题，促进资本市场的信息更加公开、透明。本文的研究成果</w:t></w:r><w:r><w:t>对采矿业的企业、监管机构以及其他利益相关者具有一定的启示作用，有助于政府相关部门更好地制定社会责任信息披露机制。</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 w:ascii="微软雅黑" w:eastAsia="微软雅黑" w:hint="eastAsia"/><w:b/></w:rPr><w:t>社会责任信息披露</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投资效率</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投资过度</w:t></w:r><w:r><w:rPr><w:rFonts w:cstheme="minorBidi" w:hAnsiTheme="minorHAnsi" w:eastAsiaTheme="minorHAnsi" w:asciiTheme="minorHAnsi" w:ascii="微软雅黑" w:eastAsia="微软雅黑" w:hint="eastAsia"/><w:b/></w:rPr><w:t xml:space="preserve">； </w:t></w:r><w:r><w:rPr><w:rFonts w:cstheme="minorBidi" w:hAnsiTheme="minorHAnsi" w:eastAsiaTheme="minorHAnsi" w:asciiTheme="minorHAnsi" w:ascii="微软雅黑" w:eastAsia="微软雅黑" w:hint="eastAsia"/><w:b/></w:rPr><w:t>投资不足</w:t></w:r></w:p><w:p w:rsidR="0018722C"><w:pPr><w:pStyle w:val="Heading1"/><w:topLinePunct/></w:pPr><w:bookmarkStart w:id="896172" w:name="_Toc686896172"/><w:bookmarkStart w:name="第一章 绪论 " w:id="6"/><w:bookmarkEnd w:id="6"/><w:r></w:r><w:bookmarkStart w:name="_bookmark0" w:id="7"/><w:bookmarkEnd w:id="7"/><w:r></w:r><w:r><w:t>第一章</w:t></w:r><w:r><w:t xml:space="preserve">  </w:t></w:r><w:r w:rsidRPr="00DB64CE"><w:t>绪论</w:t></w:r><w:bookmarkEnd w:id="896172"/></w:p><w:p w:rsidR="0018722C"><w:pPr><w:topLinePunct/></w:pPr><w:r><w:t>本章从整体上介绍了本文的研究思路，即阐述本文的研究背景和意义、概括本文主要内容、论述文章结构和研究方法、挖掘创新点。</w:t></w:r></w:p><w:p w:rsidR="0018722C"><w:pPr><w:pStyle w:val="Heading2"/><w:topLinePunct/><w:ind w:left="171" w:hangingChars="171" w:hanging="171"/></w:pPr><w:bookmarkStart w:id="896173" w:name="_Toc686896173"/><w:bookmarkStart w:name="1.1 研究背景及意义 " w:id="8"/><w:bookmarkEnd w:id="8"/><w:r><w:t>1.1</w:t></w:r><w:r><w:t xml:space="preserve"> </w:t></w:r><w:r></w:r><w:bookmarkStart w:name="_bookmark1" w:id="9"/><w:bookmarkEnd w:id="9"/><w:r></w:r><w:bookmarkStart w:name="_bookmark1" w:id="10"/><w:bookmarkEnd w:id="10"/><w:r><w:t>研究背景及意义</w:t></w:r><w:bookmarkEnd w:id="896173"/></w:p><w:p w:rsidR="0018722C"><w:pPr><w:pStyle w:val="Heading3"/><w:topLinePunct/><w:ind w:left="200" w:hangingChars="200" w:hanging="200"/></w:pPr><w:bookmarkStart w:id="896174" w:name="_Toc686896174"/><w:bookmarkStart w:name="_bookmark2" w:id="11"/><w:bookmarkEnd w:id="11"/><w:r><w:t>1.1.1</w:t></w:r><w:r><w:t xml:space="preserve"> </w:t></w:r><w:r></w:r><w:bookmarkStart w:name="_bookmark2" w:id="12"/><w:bookmarkEnd w:id="12"/><w:r><w:t>研究背景</w:t></w:r><w:bookmarkEnd w:id="896174"/></w:p><w:p w:rsidR="0018722C"><w:pPr><w:topLinePunct/></w:pPr><w:r><w:t>伴随着世界经济格局不断调整，国家之间的竞争也愈来愈激烈。但是，我国</w:t></w:r><w:r><w:t>现在仍处在一个特殊的阶段，经历着结构调整带来的阵痛，面临着经济迅速增长</w:t></w:r><w:r><w:t>产生的矛盾。其中，各方面矛盾日益明显甚至不断激化，例如采矿业的安全仍是</w:t></w:r><w:r><w:t>一个没有解决的问题，生态环境的持续破坏，甚至是矿工的生命健康得不到保障，</w:t></w:r><w:r><w:t>这都是亟待解决的问题。在这样一个经济高速进步和社会协调稳定的环境下，企</w:t></w:r><w:r><w:t>业更应该践行相应的社会责任，使利益相关者的利益得到保证。</w:t></w:r></w:p><w:p w:rsidR="0018722C"><w:pPr><w:topLinePunct/></w:pPr><w:r><w:t>作为表率，大型国企认真履行社会责任义务，及时披露社会责任报告，从行</w:t></w:r><w:r><w:t>动上保障利益相关者的利益。与此同时，一些行业协会意识到社会责任的深刻内涵，编制了符合行业特征的社会责任报告披露规范。2013</w:t></w:r><w:r></w:r><w:r w:rsidR="001852F3"><w:t xml:space="preserve">年</w:t></w:r><w:r><w:t>5</w:t></w:r><w:r></w:r><w:r w:rsidR="001852F3"><w:t xml:space="preserve">月，为进一步建</w:t></w:r><w:r><w:t>立完善的煤炭行业社会责任报告发布平台，煤炭工业协会作出具体要求，即每年</w:t></w:r><w:r><w:t>五月上旬召开本行业社会责任报告发布会，认真确立并完善本行业的社会责任报</w:t></w:r><w:r><w:t>告发布机制，从而促进该行业的各企业认真积极地履行社会责任，为早日建成我</w:t></w:r><w:r><w:t>国新型煤炭工业体系而努力。</w:t></w:r></w:p><w:p w:rsidR="0018722C"><w:pPr><w:topLinePunct/></w:pPr><w:r><w:t>证券交易部门及相关监督管理部门也在采取行动，积极践行社会责任，监督</w:t></w:r><w:r><w:t>企业认真披露社会责任报告。</w:t></w:r><w:r><w:t>2006</w:t></w:r><w:r></w:r><w:r w:rsidR="001852F3"><w:t xml:space="preserve">年</w:t></w:r><w:r><w:t>8</w:t></w:r><w:r></w:r><w:r w:rsidR="001852F3"><w:t xml:space="preserve">月及</w:t></w:r><w:r><w:t>2008</w:t></w:r><w:r></w:r><w:r w:rsidR="001852F3"><w:t xml:space="preserve">年</w:t></w:r><w:r><w:t>5</w:t></w:r><w:r></w:r><w:r w:rsidR="001852F3"><w:t xml:space="preserve">月，深圳证券交易所与上</w:t></w:r><w:r><w:t>海证券交易所先后发布文件《深圳证券交易所上市公司社会责任指引》</w:t></w:r><w:r><w:t>、《关于加</w:t></w:r><w:r><w:t>强上市公司社会责任承担工作的通知》，指导各上市公司承担各自的社会责任。</w:t></w:r></w:p><w:p w:rsidR="0018722C"><w:pPr><w:topLinePunct/></w:pPr><w:r><w:t>2013</w:t></w:r><w:r></w:r><w:r w:rsidR="001852F3"><w:t xml:space="preserve">年</w:t></w:r><w:r><w:t>12</w:t></w:r><w:r></w:r><w:r w:rsidR="001852F3"><w:t xml:space="preserve">月</w:t></w:r><w:r><w:t>18</w:t></w:r><w:r></w:r><w:r w:rsidR="001852F3"><w:t xml:space="preserve">日，中小企业合作发展促进中心、中小企业全国理事会发布《中</w:t></w:r><w:r><w:t>国中小企业社会责任指南》，</w:t></w:r><w:r><w:t>2014</w:t></w:r><w:r></w:r><w:r w:rsidR="001852F3"><w:t xml:space="preserve">年起在全国推广实施，这是第一份关于中小企业的社会责任践行指南，意味着社会责任进入一个新的发展时期。</w:t></w:r></w:p><w:p w:rsidR="0018722C"><w:pPr><w:topLinePunct/></w:pPr><w:r><w:t>越来越多的行动证明，企业认真履行并披露社会责任直接影响其财务决策、</w:t></w:r><w:r><w:t>未来发展机遇及公众的可信度。投资决策是企业三大决策之一，直接关系到其生</w:t></w:r><w:r><w:t>存与发展。投资决策直接决定了企业的融资决策，而且影响企业的股利支付政策。</w:t></w:r><w:r><w:t>然而，</w:t></w:r><w:r><w:t>近年</w:t></w:r><w:r><w:t>来，我国上市公司中非效率投资问题严重，阻碍我国资本市场的健康</w:t></w:r><w:r><w:t>发展。那么，如何提高公司投资效率、如何解决非效率投资问题就变得迫在眉睫。</w:t></w:r></w:p><w:p w:rsidR="0018722C"><w:pPr><w:topLinePunct/></w:pPr><w:r><w:t>已有文献显示，信息披露能够缩小企业的信息不对称差异，对投资效率的提升发</w:t></w:r><w:r><w:t>挥积极作用。但是，学术界关于社会责任信息披露如何影响投资效率的文献特别</w:t></w:r><w:r><w:t>稀少，这为本文提供了研究思路。</w:t></w:r></w:p><w:p w:rsidR="0018722C"><w:pPr><w:pStyle w:val="Heading3"/><w:topLinePunct/><w:ind w:left="200" w:hangingChars="200" w:hanging="200"/></w:pPr><w:bookmarkStart w:id="896175" w:name="_Toc686896175"/><w:bookmarkStart w:name="_bookmark3" w:id="13"/><w:bookmarkEnd w:id="13"/><w:r><w:t>1.1.2</w:t></w:r><w:r><w:t xml:space="preserve"> </w:t></w:r><w:r></w:r><w:bookmarkStart w:name="_bookmark3" w:id="14"/><w:bookmarkEnd w:id="14"/><w:r><w:t>研究意义</w:t></w:r><w:bookmarkEnd w:id="896175"/></w:p><w:p w:rsidR="0018722C"><w:pPr><w:pStyle w:val="4"/><w:topLinePunct/><w:ind w:left="200" w:hangingChars="200" w:hanging="200"/></w:pPr><w:r><w:t>1.</w:t></w:r><w:r><w:t xml:space="preserve"> </w:t></w:r><w:r><w:t>理论意义</w:t></w:r></w:p><w:p w:rsidR="0018722C"><w:pPr><w:topLinePunct/></w:pPr><w:r><w:t>理论方面，本文更加丰富了关于社会责任信息披露的理论及社会责任与投资</w:t></w:r><w:r><w:t>效率的相关研究成果。通过梳理、归纳已有研究成果并具体分析社会责任信息披露对投资效率的作用机理，本文论证了社会责任信息披露能够作用于投资效率，</w:t></w:r><w:r w:rsidR="001852F3"><w:t xml:space="preserve">希望能够对解决非效率投资问题发挥一定的积极作用。</w:t></w:r></w:p><w:p w:rsidR="0018722C"><w:pPr><w:pStyle w:val="4"/><w:topLinePunct/><w:ind w:left="200" w:hangingChars="200" w:hanging="200"/></w:pPr><w:r><w:t>2.</w:t></w:r><w:r><w:t xml:space="preserve"> </w:t></w:r><w:r><w:t>现实意义</w:t></w:r></w:p><w:p w:rsidR="0018722C"><w:pPr><w:topLinePunct/></w:pPr><w:r><w:t>（</w:t></w:r><w:r><w:t>1</w:t></w:r><w:r><w:t>）</w:t></w:r><w:r><w:t>虽然我国目前仍处于自愿披露社会责任信息阶段，但是采矿业属于高</w:t></w:r><w:r><w:t>污染、高风险行业，理应承担更多的社会责任，详细并真实地披露有关信息。在这样的特殊背景下，探讨该行业的社会责任信息披露能否对投资效率产生作用，</w:t></w:r><w:r><w:t>能够促进该行业成员自愿披露有关信息，缩小信息不对称差异，能够解决低效率</w:t></w:r><w:r><w:t>投资的问题，促进资本市场的信息更加公开、透明。</w:t></w:r></w:p><w:p w:rsidR="0018722C"><w:pPr><w:topLinePunct/></w:pPr><w:r><w:t>（</w:t></w:r><w:r><w:t>2</w:t></w:r><w:r><w:t>）</w:t></w:r><w:r><w:t>本文的研究成果对采矿业的企业、监管机构以及其他利益相关者具有一定的启示作用，有助于政府相关部门更好地制定社会责任信息披露机制。</w:t></w:r></w:p><w:p w:rsidR="0018722C"><w:pPr><w:pStyle w:val="Heading2"/><w:topLinePunct/><w:ind w:left="171" w:hangingChars="171" w:hanging="171"/></w:pPr><w:bookmarkStart w:id="896176" w:name="_Toc686896176"/><w:bookmarkStart w:name="1.2 研究内容及结构 " w:id="15"/><w:bookmarkEnd w:id="15"/><w:r><w:t>1.2</w:t></w:r><w:r><w:t xml:space="preserve"> </w:t></w:r><w:r></w:r><w:bookmarkStart w:name="_bookmark4" w:id="16"/><w:bookmarkEnd w:id="16"/><w:r></w:r><w:bookmarkStart w:name="_bookmark4" w:id="17"/><w:bookmarkEnd w:id="17"/><w:r><w:t>研究内容及结构</w:t></w:r><w:bookmarkEnd w:id="896176"/></w:p><w:p w:rsidR="0018722C"><w:pPr><w:topLinePunct/></w:pPr><w:r><w:t>根据对关于社会责任信息披露和投资效率的文献进行梳理，并运用信息不对</w:t></w:r><w:r><w:t>称理论、委托代理理论及利益相关者理论进行深入分析，本文拟选取</w:t></w:r><w:r><w:t>2011</w:t></w:r><w:r></w:r><w:r w:rsidR="001852F3"><w:t xml:space="preserve">至</w:t></w:r><w:r><w:t>2013</w:t></w:r><w:r><w:t>年沪深两市已披露社会责任信息的采矿业上市公司为样本，检验社会责任信息披</w:t></w:r><w:r><w:t>露是否作用于投资效率。</w:t></w:r></w:p><w:p w:rsidR="0018722C"><w:pPr><w:topLinePunct/></w:pPr><w:r><w:t>本文主要分为五个部分，具体结构如下：</w:t></w:r></w:p><w:p w:rsidR="0018722C"><w:pPr><w:topLinePunct/></w:pPr><w:r><w:t>第一部分：绪论。阐述本文的研究背景和意义，概括本文主要内容，论述文</w:t></w:r><w:r><w:t>章结构和研究方法，挖掘创新点。这是本文后续研究的前提和基础。</w:t></w:r></w:p><w:p w:rsidR="0018722C"><w:pPr><w:topLinePunct/></w:pPr><w:r><w:t>第二部分：文献综述。回顾国内外相关文献，希望通过归纳总结，熟悉已有</w:t></w:r><w:r><w:t>文献结论，掌握科学的研究方法。这是本文得以继续的基本要求。</w:t></w:r></w:p><w:p w:rsidR="0018722C"><w:pPr><w:topLinePunct/></w:pPr><w:r><w:t>第三部分：理论基础。主要阐述本文涉及的基本概念以及运用的基本理论依</w:t></w:r><w:r><w:t>据。</w:t></w:r></w:p><w:p w:rsidR="0018722C"><w:pPr><w:topLinePunct/></w:pPr><w:bookmarkStart w:name="_bookmark7" w:id="18"/><w:bookmarkEnd w:id="18"/><w:r></w:r><w:r><w:t>第四部分：实证分析。通过整理文献并进行理论分析，本文提出假设，选取</w:t></w:r></w:p><w:p w:rsidR="0018722C"><w:pPr><w:topLinePunct/></w:pPr><w:r><w:t>2011</w:t></w:r><w:r w:rsidR="001852F3"><w:t xml:space="preserve">至</w:t></w:r><w:r w:rsidR="001852F3"><w:t xml:space="preserve">2013</w:t></w:r><w:r w:rsidR="001852F3"><w:t xml:space="preserve">年沪深两市已披露社会责任信息的采矿业上市公司为样本，利用</w:t></w:r></w:p><w:p w:rsidR="0018722C"><w:pPr><w:topLinePunct/></w:pPr><w:r><w:t>Richardson</w:t></w:r><w:r w:rsidR="001852F3"><w:t xml:space="preserve">模型计算投资效率，采用润灵环球责任评级机构的社会责任评级数据衡量社会责任信息披露，并按照产权性质的不同，运用描述性统计、相关性分析与回归分析，考察社会责任信息披露是否作用于投资效率。这是本文的关键。</w:t></w:r></w:p><w:p w:rsidR="0018722C"><w:pPr><w:topLinePunct/></w:pPr><w:r><w:t>第五部分：研究结论与政策建议。通过前文的实证分析，本章得到最终结论</w:t></w:r><w:r><w:t>并提出针对性建议。</w:t></w:r></w:p><w:p w:rsidR="0018722C"><w:pPr><w:pStyle w:val="Heading2"/><w:topLinePunct/><w:ind w:left="171" w:hangingChars="171" w:hanging="171"/></w:pPr><w:bookmarkStart w:id="896177" w:name="_Toc686896177"/><w:bookmarkStart w:name="1.3 研究方法 " w:id="19"/><w:bookmarkEnd w:id="19"/><w:r><w:t>1.3</w:t></w:r><w:r><w:t xml:space="preserve"> </w:t></w:r><w:r></w:r><w:bookmarkStart w:name="_bookmark5" w:id="20"/><w:bookmarkEnd w:id="20"/><w:r></w:r><w:bookmarkStart w:name="_bookmark5" w:id="21"/><w:bookmarkEnd w:id="21"/><w:r><w:t>研究方法</w:t></w:r><w:bookmarkEnd w:id="896177"/></w:p><w:p w:rsidR="0018722C"><w:pPr><w:topLinePunct/></w:pPr><w:r><w:t>本文综合运用规范研究以及实证研究的方法。具体表现为：</w:t></w:r></w:p><w:p w:rsidR="0018722C"><w:pPr><w:topLinePunct/></w:pPr><w:r><w:t>规范研究方面，首先对前人的相关研究进行了梳理和归纳，以信息不对称理</w:t></w:r><w:r><w:t>论委托代理理论及利益相关者理论为基础，结合我国资本市场的实际情况，按照</w:t></w:r><w:r><w:t>不同的产权性质，探讨社会责任信息披露能否对投资效率产生作用。</w:t></w:r></w:p><w:p w:rsidR="0018722C"><w:pPr><w:topLinePunct/></w:pPr><w:r><w:t>实证研究方面，运用</w:t></w:r><w:r w:rsidR="001852F3"><w:t xml:space="preserve">Richardson</w:t></w:r><w:r></w:r><w:r w:rsidR="001852F3"><w:t xml:space="preserve">模型</w:t></w:r><w:r><w:t>（</w:t></w:r><w:r><w:t xml:space="preserve">2006</w:t></w:r><w:r><w:t>）</w:t></w:r><w:r><w:t xml:space="preserve">量化投资效率，选取</w:t></w:r><w:r w:rsidR="001852F3"><w:t xml:space="preserve">2011</w:t></w:r><w:r><w:t>至</w:t></w:r><w:r><w:t>2013</w:t></w:r><w:r></w:r><w:r w:rsidR="001852F3"><w:t xml:space="preserve">年沪深两市已披露社会责任信息的采矿业上市公司，采用回归分析探讨</w:t></w:r><w:r><w:t>样本公司的社会责任信息披露是否作用于投资效率。同时，进一步对比不同产权</w:t></w:r><w:r><w:t>性质的样本企业中该作用是不是不同及有何不同。本文主要采用描述性统计、相</w:t></w:r><w:r><w:t>关性分析、回归分析等统计分析方法。采用的分析工具主要为</w:t></w:r><w:r><w:t>Excel</w:t></w:r><w:r><w:t> </w:t></w:r><w:r><w:t>2013</w:t></w:r><w:r></w:r><w:r w:rsidR="001852F3"><w:t xml:space="preserve">和</w:t></w:r><w:r><w:t>SPS</w:t></w:r><w:r><w:t>S</w:t></w:r></w:p><w:p w:rsidR="0018722C"><w:pPr><w:topLinePunct/></w:pPr><w:r><w:t>20.0</w:t></w:r><w:r><w:t>.</w:t></w:r></w:p><w:p w:rsidR="0018722C"><w:pPr><w:pStyle w:val="Heading2"/><w:topLinePunct/><w:ind w:left="171" w:hangingChars="171" w:hanging="171"/></w:pPr><w:bookmarkStart w:id="896178" w:name="_Toc686896178"/><w:bookmarkStart w:name="1.4 研究创新 " w:id="22"/><w:bookmarkEnd w:id="22"/><w:r></w:r><w:bookmarkStart w:name="_bookmark6" w:id="23"/><w:bookmarkEnd w:id="23"/><w:r></w:r><w:r><w:t>1.4</w:t></w:r><w:r><w:t xml:space="preserve"> </w:t></w:r><w:r><w:t>研究创新</w:t></w:r><w:bookmarkEnd w:id="896178"/></w:p><w:p w:rsidR="0018722C"><w:pPr><w:topLinePunct/></w:pPr><w:r><w:t>第一，不管是社会责任信息披露相关研究，还是投资效率相关研究，现有文</w:t></w:r><w:r><w:t>献大多都集中在经济后果及影响因素方面，鲜有文献从社会责任信息披露角度探</w:t></w:r><w:r><w:t>讨投资效率问题。本文探讨不同产权性质的采矿业上市公司中社会责任信息披露</w:t></w:r><w:r><w:t>对投资效率的作用是否不同，从而丰富该领域的相关研究。</w:t></w:r></w:p><w:p w:rsidR="0018722C"><w:pPr><w:topLinePunct/></w:pPr><w:r><w:t>第二，采矿业是一个高污染、高风险的行业，理应认真履行社会责任，为其</w:t></w:r><w:r><w:t>他企业作示范，例如从行动上保护环境、从细节上保障职工的合法权益、从根本</w:t></w:r><w:r><w:t>上促进社区和谐。鉴于行业差异会引起社会责任信息披露的差异，本文选用采矿业上市公司为样本，探讨该行业中社会责任信息披露是否对投资效率产生作用。</w:t></w:r></w:p><w:p w:rsidR="0018722C"><w:pPr><w:pStyle w:val="Heading1"/><w:topLinePunct/></w:pPr><w:bookmarkStart w:id="896179" w:name="_Toc686896179"/><w:bookmarkStart w:name="第二章 文献综述 " w:id="24"/><w:bookmarkEnd w:id="24"/><w:r></w:r><w:r><w:t>第二章</w:t></w:r><w:r><w:t xml:space="preserve">  </w:t></w:r><w:r w:rsidRPr="00DB64CE"><w:t>文献综述</w:t></w:r><w:bookmarkEnd w:id="896179"/></w:p><w:p w:rsidR="0018722C"><w:pPr><w:topLinePunct/></w:pPr><w:r><w:t>本章分别梳理了投资效率相关研究、社会责任信息披露相关研究及社会责任信息披露与投资效率的相关研究，并以此引出本文的理论依据及研究空间。</w:t></w:r></w:p><w:p w:rsidR="0018722C"><w:pPr><w:pStyle w:val="Heading2"/><w:topLinePunct/><w:ind w:left="171" w:hangingChars="171" w:hanging="171"/></w:pPr><w:bookmarkStart w:id="896180" w:name="_Toc686896180"/><w:bookmarkStart w:name="2.1 投资效率相关研究 " w:id="25"/><w:bookmarkEnd w:id="25"/><w:r><w:t>2.1</w:t></w:r><w:r><w:t xml:space="preserve"> </w:t></w:r><w:r></w:r><w:bookmarkStart w:name="_bookmark8" w:id="26"/><w:bookmarkEnd w:id="26"/><w:r></w:r><w:bookmarkStart w:name="_bookmark8" w:id="27"/><w:bookmarkEnd w:id="27"/><w:r><w:t>投资效率相关研究</w:t></w:r><w:bookmarkEnd w:id="896180"/></w:p><w:p w:rsidR="0018722C"><w:pPr><w:pStyle w:val="Heading3"/><w:topLinePunct/><w:ind w:left="200" w:hangingChars="200" w:hanging="200"/></w:pPr><w:bookmarkStart w:id="896181" w:name="_Toc686896181"/><w:bookmarkStart w:name="_bookmark9" w:id="28"/><w:bookmarkEnd w:id="28"/><w:r><w:t>2.1.1</w:t></w:r><w:r><w:t xml:space="preserve"> </w:t></w:r><w:r></w:r><w:bookmarkStart w:name="_bookmark9" w:id="29"/><w:bookmarkEnd w:id="29"/><w:r><w:t>投资效率计量方式研究</w:t></w:r><w:bookmarkEnd w:id="896181"/></w:p><w:p w:rsidR="0018722C"><w:pPr><w:topLinePunct/></w:pPr><w:r><w:t>Fazzari</w:t></w:r><w:r></w:r><w:r w:rsidR="001852F3"><w:t xml:space="preserve">等</w:t></w:r><w:r><w:t>（</w:t></w:r><w:r><w:t>1988</w:t></w:r><w:r><w:t>）</w:t></w:r><w:r><w:t>最早系统地提出投资效率的计量方法，即用投资—现金</w:t></w:r><w:r><w:t>流敏感性来度量过度投资。该模型预测，企业投资决策可能受到现金流运动的作</w:t></w:r><w:r><w:t>用。</w:t></w:r><w:r><w:t>Vogt</w:t></w:r><w:r><w:t>（</w:t></w:r><w:r><w:t>1994</w:t></w:r><w:r><w:t>）</w:t></w:r><w:r><w:t>创造了一个数理模型，包含投资的机会、现金流量及二者的交互变量，他通过交互项系数的正负情况来辨别非效率投资行为，如果该系数为正，</w:t></w:r><w:r><w:t>为投资不足，反之为过度投资。</w:t></w:r><w:r><w:t>Richardson</w:t></w:r><w:r><w:t>（</w:t></w:r><w:r><w:t>2006</w:t></w:r><w:r><w:t>）</w:t></w:r><w:r><w:t>提出“公司新增投资支出包</w:t></w:r><w:r><w:t>括预期部分和非正常部分，前者与其成长机会、上一年投资支出、融资约束、行</w:t></w:r><w:r><w:t>业和其他因素有关；后者如果为正，说明投资过度，反之说明投资不足。该模型</w:t></w:r><w:r><w:t>计算得到预期投资支出水平，然后将实际投资支出与预期投资支出的差值作为衡量投资效率的指标。若该值为正值，则代表过度投资，且其愈大，过度投资程度</w:t></w:r><w:r><w:t>愈高，若该值为负值，则表示投资不足”。</w:t></w:r><w:r><w:t>①</w:t></w:r></w:p><w:p w:rsidR="0018722C"><w:pPr><w:topLinePunct/></w:pPr><w:r><w:t>我国学者借鉴国外已有方法度量投资效率，其中大多利用</w:t></w:r><w:r><w:t>Richardson</w:t></w:r><w:r></w:r><w:r w:rsidR="001852F3"><w:t xml:space="preserve">模型</w:t></w:r><w:r><w:t>得到企业的残差以衡量投资效率的高低，如辛清泉，郑国坚，杨德明</w:t></w:r><w:r><w:t>（</w:t></w:r><w:r><w:t>2007</w:t></w:r><w:r><w:t>）</w:t></w:r><w:r><w:t>，</w:t></w:r><w:r><w:t>曹亚勇，王建琼，于丽丽</w:t></w:r><w:r><w:t>（</w:t></w:r><w:r><w:rPr><w:rFonts w:ascii="Calibri" w:eastAsia="Calibri"/><w:spacing w:val="-2"/></w:rPr><w:t>2012</w:t></w:r><w:r><w:t>）</w:t></w:r><w:r><w:t>等，对投资效率相关问题进行研究。本文也将</w:t></w:r><w:r><w:t>运用这种方法计算投资效率。</w:t></w:r></w:p><w:p w:rsidR="0018722C"><w:pPr><w:pStyle w:val="Heading3"/><w:topLinePunct/><w:ind w:left="200" w:hangingChars="200" w:hanging="200"/></w:pPr><w:bookmarkStart w:id="896182" w:name="_Toc686896182"/><w:bookmarkStart w:name="_bookmark10" w:id="30"/><w:bookmarkEnd w:id="30"/><w:r><w:t>2.1.2</w:t></w:r><w:r><w:t xml:space="preserve"> </w:t></w:r><w:r></w:r><w:bookmarkStart w:name="_bookmark10" w:id="31"/><w:bookmarkEnd w:id="31"/><w:r><w:t>投资效率影响因素研究</w:t></w:r><w:bookmarkEnd w:id="896182"/></w:p><w:p w:rsidR="0018722C"><w:pPr><w:pStyle w:val="4"/><w:topLinePunct/><w:ind w:left="200" w:hangingChars="200" w:hanging="200"/></w:pPr><w:r><w:t>1.</w:t></w:r><w:r><w:t xml:space="preserve"> </w:t></w:r><w:r><w:t>代理问题</w:t></w:r></w:p><w:p w:rsidR="0018722C"><w:pPr><w:topLinePunct/></w:pPr><w:r><w:t>Shleifer</w:t></w:r><w:r><w:t>（</w:t></w:r><w:r><w:t>1997</w:t></w:r><w:r><w:t>）</w:t></w:r><w:r><w:t>认为“管理者挑选更利于自身利益的投资决策主要因为管理</w:t></w:r><w:r><w:t>者与所有者之间的利益矛盾</w:t></w:r><w:r><w:rPr><w:rFonts w:hint="eastAsia"/></w:rPr><w:t>，</w:t></w:r><w:r><w:t>这就会使得公司整体的投资效率呈现低水平”。</w:t></w:r><w:r><w:t>②</w:t></w:r><w:r><w:t>L</w:t></w:r><w:r><w:t>a</w: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90.024002pt,10.067341pt" to="234.044002pt,10.067341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 xml:space="preserve">Richardson,</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Over-investment</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Free</w:t></w:r><w:r><w:rPr><w:rFonts w:cstheme="minorBidi" w:hAnsiTheme="minorHAnsi" w:eastAsiaTheme="minorHAnsi" w:asciiTheme="minorHAnsi"/></w:rPr><w:t> </w:t></w:r><w:r><w:rPr><w:rFonts w:cstheme="minorBidi" w:hAnsiTheme="minorHAnsi" w:eastAsiaTheme="minorHAnsi" w:asciiTheme="minorHAnsi"/></w:rPr><w:t>Cash</w:t></w:r><w:r><w:rPr><w:rFonts w:cstheme="minorBidi" w:hAnsiTheme="minorHAnsi" w:eastAsiaTheme="minorHAnsi" w:asciiTheme="minorHAnsi"/></w:rPr><w:t> </w:t></w:r><w:r><w:rPr><w:rFonts w:cstheme="minorBidi" w:hAnsiTheme="minorHAnsi" w:eastAsiaTheme="minorHAnsi" w:asciiTheme="minorHAnsi"/></w:rPr><w:t>Flow</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Review</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Accounting</w:t></w:r><w:r><w:rPr><w:rFonts w:cstheme="minorBidi" w:hAnsiTheme="minorHAnsi" w:eastAsiaTheme="minorHAnsi" w:asciiTheme="minorHAnsi"/></w:rPr><w:t> </w:t></w:r><w:r><w:rPr><w:rFonts w:cstheme="minorBidi" w:hAnsiTheme="minorHAnsi" w:eastAsiaTheme="minorHAnsi" w:asciiTheme="minorHAnsi"/></w:rPr><w:t>Studies,</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11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159-189.</w:t></w:r></w:p><w:p w:rsidR="0018722C"><w:pPr><w:topLinePunct/></w:pPr><w:r><w:rPr><w:rFonts w:cstheme="minorBidi" w:hAnsiTheme="minorHAnsi" w:eastAsiaTheme="minorHAnsi" w:asciiTheme="minorHAnsi"/></w:rPr><w:t>②</w:t></w:r><w:r><w:rPr><w:rFonts w:cstheme="minorBidi" w:hAnsiTheme="minorHAnsi" w:eastAsiaTheme="minorHAnsi" w:asciiTheme="minorHAnsi"/></w:rPr><w:t>Shleifer</w:t></w:r><w:r><w:rPr><w:rFonts w:cstheme="minorBidi" w:hAnsiTheme="minorHAnsi" w:eastAsiaTheme="minorHAnsi" w:asciiTheme="minorHAnsi"/></w:rPr><w:t> </w:t></w:r><w:r><w:rPr><w:rFonts w:cstheme="minorBidi" w:hAnsiTheme="minorHAnsi" w:eastAsiaTheme="minorHAnsi" w:asciiTheme="minorHAnsi"/></w:rPr><w:t xml:space="preserve">A.</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w:rPr><w:rFonts w:cstheme="minorBidi" w:hAnsiTheme="minorHAnsi" w:eastAsiaTheme="minorHAnsi" w:asciiTheme="minorHAnsi"/></w:rPr><w:t> </w:t></w:r><w:r><w:rPr><w:rFonts w:cstheme="minorBidi" w:hAnsiTheme="minorHAnsi" w:eastAsiaTheme="minorHAnsi" w:asciiTheme="minorHAnsi"/></w:rPr><w:t>R</w:t></w:r><w:r><w:rPr><w:rFonts w:cstheme="minorBidi" w:hAnsiTheme="minorHAnsi" w:eastAsiaTheme="minorHAnsi" w:asciiTheme="minorHAnsi"/></w:rPr><w:t> </w:t></w:r><w:r><w:rPr><w:rFonts w:cstheme="minorBidi" w:hAnsiTheme="minorHAnsi" w:eastAsiaTheme="minorHAnsi" w:asciiTheme="minorHAnsi"/></w:rPr><w:t xml:space="preserve">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w:t></w:r><w:r><w:rPr><w:rFonts w:cstheme="minorBidi" w:hAnsiTheme="minorHAnsi" w:eastAsiaTheme="minorHAnsi" w:asciiTheme="minorHAnsi"/></w:rPr><w:t> </w:t></w:r><w:r><w:rPr><w:rFonts w:cstheme="minorBidi" w:hAnsiTheme="minorHAnsi" w:eastAsiaTheme="minorHAnsi" w:asciiTheme="minorHAnsi"/></w:rPr><w:t>survey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corporate</w:t></w:r><w:r><w:rPr><w:rFonts w:cstheme="minorBidi" w:hAnsiTheme="minorHAnsi" w:eastAsiaTheme="minorHAnsi" w:asciiTheme="minorHAnsi"/></w:rPr><w:t> </w:t></w:r><w:r><w:rPr><w:rFonts w:cstheme="minorBidi" w:hAnsiTheme="minorHAnsi" w:eastAsiaTheme="minorHAnsi" w:asciiTheme="minorHAnsi"/></w:rPr><w:t>governance</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The</w:t></w:r><w:r><w:rPr><w:rFonts w:cstheme="minorBidi" w:hAnsiTheme="minorHAnsi" w:eastAsiaTheme="minorHAnsi" w:asciiTheme="minorHAnsi"/></w:rPr><w:t> </w:t></w:r><w:r><w:rPr><w:rFonts w:cstheme="minorBidi" w:hAnsiTheme="minorHAnsi" w:eastAsiaTheme="minorHAnsi" w:asciiTheme="minorHAnsi"/></w:rPr><w:t>journal</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finance,</w:t></w:r><w:r><w:rPr><w:rFonts w:cstheme="minorBidi" w:hAnsiTheme="minorHAnsi" w:eastAsiaTheme="minorHAnsi" w:asciiTheme="minorHAnsi"/></w:rPr><w:t> </w:t></w:r><w:r><w:rPr><w:rFonts w:cstheme="minorBidi" w:hAnsiTheme="minorHAnsi" w:eastAsiaTheme="minorHAnsi" w:asciiTheme="minorHAnsi"/></w:rPr><w:t>1997,</w:t></w:r><w:r><w:rPr><w:rFonts w:cstheme="minorBidi" w:hAnsiTheme="minorHAnsi" w:eastAsiaTheme="minorHAnsi" w:asciiTheme="minorHAnsi"/></w:rPr><w:t> </w:t></w:r><w:r><w:rPr><w:rFonts w:cstheme="minorBidi" w:hAnsiTheme="minorHAnsi" w:eastAsiaTheme="minorHAnsi" w:asciiTheme="minorHAnsi"/></w:rPr><w:t>52</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737-783.</w:t></w:r></w:p><w:p w:rsidR="0018722C"><w:pPr><w:topLinePunct/></w:pPr><w:r><w:t>Portal</w:t></w:r><w:r><w:t>（</w:t></w:r><w:r><w:t>1999</w:t></w:r><w:r><w:t>）</w:t></w:r><w:r><w:t>认为“当一项投资不能同时满足大股东和小股东的利益时</w:t></w:r><w:r><w:rPr><w:rFonts w:hint="eastAsia"/></w:rPr><w:t>，</w:t></w:r><w:r><w:t>大股东</w:t></w:r><w:r><w:t>的控股权远远大于小股东，因此，很多情况下，公司的投资效率低下更多地是因</w:t></w:r><w:r><w:t>为舍弃了小股东的利益而尽可能最大程度地满足大股东的利益需求”。</w:t></w:r><w:r><w:t>①</w:t></w:r></w:p><w:p w:rsidR="0018722C"><w:pPr><w:topLinePunct/></w:pPr><w:r><w:t>刘朝辉</w:t></w:r><w:r><w:t>（</w:t></w:r><w:r><w:rPr><w:spacing w:val="-4"/></w:rPr><w:t xml:space="preserve">2002</w:t></w:r><w:r><w:t>）</w:t></w:r><w:r><w:t>第一次建立模型并提出控股股东与关联交易的目的是私有收</w:t></w:r><w:r><w:t>益，这会导致过度投资行为。刘星，窦玮</w:t></w:r><w:r><w:t>（</w:t></w:r><w:r><w:rPr><w:spacing w:val="-2"/></w:rPr><w:t xml:space="preserve">2009</w:t></w:r><w:r><w:t>）</w:t></w:r><w:r><w:t>认为由于控股股东追求控制权</w:t></w:r><w:r><w:t>的个人欲望，被大股东拥有并控制的公司往往都会发生低效率的投资决策；如果</w:t></w:r><w:r><w:t>大股东对股份形成绝对控制，那么所有权比例越大，投资不足越严重，过度投资越轻微。</w:t></w:r></w:p><w:p w:rsidR="0018722C"><w:pPr><w:topLinePunct/></w:pPr><w:r><w:t>陈共荣，徐巍</w:t></w:r><w:r><w:t>（</w:t></w:r><w:r><w:t xml:space="preserve">2011</w:t></w:r><w:r><w:t>）</w:t></w:r><w:r><w:t>提出“第一大股东持有股份的比例与投资效率之间表</w:t></w:r><w:r><w:t>现出一种</w:t></w:r><w:r><w:t>N</w:t></w:r><w:r></w:r><w:r w:rsidR="001852F3"><w:t xml:space="preserve">型关系，非效率投资现象在国有企业中往往更加多见且严重，股权之</w:t></w:r><w:r><w:t>间的相互制约与平衡能够降低大股东利益主导下产生的低效率投资”。</w:t></w:r><w:r><w:t>②</w:t></w:r></w:p><w:p w:rsidR="0018722C"><w:pPr><w:pStyle w:val="4"/><w:topLinePunct/><w:ind w:left="200" w:hangingChars="200" w:hanging="200"/></w:pPr><w:r><w:t>2.</w:t></w:r><w:r><w:t xml:space="preserve"> </w:t></w:r><w:r><w:t>内部现金流</w:t></w:r></w:p><w:p w:rsidR="0018722C"><w:pPr><w:topLinePunct/></w:pPr><w:r><w:t xml:space="preserve">Stulz</w:t></w:r><w:r><w:t xml:space="preserve">（</w:t></w:r><w:r><w:t xml:space="preserve">1990</w:t></w:r><w:r><w:t xml:space="preserve">）</w:t></w:r><w:r><w:t xml:space="preserve">发现自由现金流直接影响企业的投资决策，如果自由现金流较</w:t></w:r><w:r><w:t xml:space="preserve">为富裕，企业常常投资过度，反之，则投资不足。</w:t></w:r><w:r><w:t xml:space="preserve">Hovakimian</w:t></w:r><w:r></w:r><w:r w:rsidR="001852F3"><w:t xml:space="preserve">和</w:t></w:r><w:r><w:t xml:space="preserve">Titman</w:t></w:r><w:r><w:t xml:space="preserve">（</w:t></w:r><w:r><w:t xml:space="preserve">2003</w:t></w:r><w:r><w:t xml:space="preserve">）</w:t></w:r><w:r></w:r><w:r><w:t xml:space="preserve">指出现金流量愈敏感，引起过度投资的可能性就愈大。</w:t></w:r><w:r><w:t xml:space="preserve">Dittmar，Smith</w:t></w:r><w:r><w:t xml:space="preserve">（</w:t></w:r><w:r><w:t xml:space="preserve">2007</w:t></w:r><w:r><w:t xml:space="preserve">）</w:t></w:r><w:r></w:r><w:r w:rsidR="001852F3"><w:t xml:space="preserve">提出存在非效率投资行为的企业中，现金流充裕的企业比例更大。王治</w:t></w:r><w:r><w:t xml:space="preserve">（</w:t></w:r><w:r><w:t xml:space="preserve">2008</w:t></w:r><w:r><w:t xml:space="preserve">）</w:t></w:r><w:r></w:r><w:r><w:t xml:space="preserve">提出“当国有控股类上市公司内部现金流短缺时，投资对现金流不敏感，没有表</w:t></w:r><w:r><w:t xml:space="preserve">现为投资不足，反之，当内部现金流充裕时，投资对现金流敏感，存在过度投资现象；而无论非国有控股的上市企业产生的现金流量是充裕还是短缺</w:t></w:r><w:r><w:rPr><w:rFonts w:hint="eastAsia"/></w:rPr><w:t xml:space="preserve">，</w:t></w:r><w:r><w:t xml:space="preserve">其投资都</w:t></w:r><w:r><w:t xml:space="preserve">会对现金流量表现出一定的敏感度”。</w:t></w:r><w:r><w:t xml:space="preserve">③</w:t></w:r></w:p><w:p w:rsidR="0018722C"><w:pPr><w:pStyle w:val="4"/><w:topLinePunct/><w:ind w:left="200" w:hangingChars="200" w:hanging="200"/></w:pPr><w:r><w:t>3.</w:t></w:r><w:r><w:t xml:space="preserve"> </w:t></w:r><w:r><w:t>负债融资</w:t></w:r></w:p><w:p w:rsidR="0018722C"><w:pPr><w:topLinePunct/></w:pPr><w:r><w:t xml:space="preserve">Lang，Ofek，Stulz </w:t></w:r><w:r><w:t xml:space="preserve">(</w:t></w:r><w:r><w:t xml:space="preserve">1996</w:t></w:r><w:r><w:t xml:space="preserve">)</w:t></w:r><w:r><w:t xml:space="preserve">,</w:t></w:r><w:r w:rsidR="001852F3"><w:t xml:space="preserve"> </w:t></w:r><w:r w:rsidR="001852F3"><w:t xml:space="preserve">Cleary </w:t></w:r><w:r><w:t xml:space="preserve">(</w:t></w:r><w:r><w:t xml:space="preserve">1999</w:t></w:r><w:r><w:t xml:space="preserve">)</w:t></w:r><w:r><w:t xml:space="preserve"> Childs,</w:t></w:r><w:r w:rsidR="004B696B"><w:t xml:space="preserve"> </w:t></w:r><w:r w:rsidR="004B696B"><w:t xml:space="preserve">Mauer</w:t></w:r><w:r w:rsidR="001852F3"><w:t xml:space="preserve">和</w:t></w:r><w:r w:rsidR="001852F3"><w:t xml:space="preserve">Ott</w:t></w:r><w:r><w:t xml:space="preserve">（</w:t></w:r><w:r><w:t xml:space="preserve">2005</w:t></w:r><w:r><w:t xml:space="preserve">）</w:t></w:r><w:r w:rsidR="001852F3"><w:t xml:space="preserve">提出负债有利于抑制过度投资行为</w:t></w:r><w:r><w:rPr><w:rFonts w:hint="eastAsia"/></w:rPr><w:t xml:space="preserve">，</w:t></w:r><w:r><w:t xml:space="preserve">因为负债能够制约管理层为自身利益而进行的投资行为</w:t></w:r><w:r><w:rPr><w:rFonts w:hint="eastAsia"/></w:rPr><w:t xml:space="preserve">，</w:t></w:r><w:r><w:t xml:space="preserve">而且短期债务融资可以减少代理成本</w:t></w:r><w:r><w:rPr><w:rFonts w:hint="eastAsia"/></w:rPr><w:t xml:space="preserve">，</w:t></w:r><w:r w:rsidR="001852F3"><w:t xml:space="preserve">财务杠杆能够制约投资的增</w:t></w:r><w:r><w:t xml:space="preserve">加。童盼，陆正飞</w:t></w:r><w:r><w:t xml:space="preserve">（</w:t></w:r><w:r><w:rPr><w:spacing w:val="-2"/></w:rPr><w:t xml:space="preserve">2005</w:t></w:r><w:r><w:t xml:space="preserve">）</w:t></w:r><w:r><w:t xml:space="preserve">剖析了因企业举借债务引起的资产代替与投资不足问</w:t></w:r><w:r><w:t xml:space="preserve">题，并发现债务能够对过度投资起到一定的制约作用。连玉君，苏治</w:t></w:r><w:r><w:t xml:space="preserve">（</w:t></w:r><w:r><w:rPr><w:spacing w:val="-2"/></w:rPr><w:t xml:space="preserve">2009</w:t></w:r><w:r><w:t xml:space="preserve">）</w:t></w:r><w:r><w:t xml:space="preserve">指</w:t></w:r><w:r><w:t xml:space="preserve">出由于企业投资受融资约束的限制，其投资支出水平往往比最优水平降低了</w:t></w:r><w:r><w:t xml:space="preserve">20%-30%</w:t></w:r><w:r><w:t xml:space="preserve">。</w: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90.024002pt,12.792346pt" to="234.044002pt,12.792346pt" stroked="true" strokeweight=".72003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La Porta,</w:t></w:r><w:r w:rsidR="004B696B"><w:rPr><w:rFonts w:cstheme="minorBidi" w:hAnsiTheme="minorHAnsi" w:eastAsiaTheme="minorHAnsi" w:asciiTheme="minorHAnsi"/></w:rPr><w:t xml:space="preserve"> </w:t></w:r><w:r w:rsidR="004B696B"><w:rPr><w:rFonts w:cstheme="minorBidi" w:hAnsiTheme="minorHAnsi" w:eastAsiaTheme="minorHAnsi" w:asciiTheme="minorHAnsi"/></w:rPr><w:t>Rafael.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Florencio Lopez-de-Silanes,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Andrei shleifer,</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Robert 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Vishny.</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Law and Finance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Journal of Political Economy 1998:1113-1155</w:t></w:r></w:p><w:p w:rsidR="0018722C"><w:pPr><w:topLinePunct/></w:pPr><w:r><w:rPr><w:rFonts w:cstheme="minorBidi" w:hAnsiTheme="minorHAnsi" w:eastAsiaTheme="minorHAnsi" w:asciiTheme="minorHAnsi"/></w:rPr><w:t>②</w:t></w:r><w:r><w:rPr><w:rFonts w:cstheme="minorBidi" w:hAnsiTheme="minorHAnsi" w:eastAsiaTheme="minorHAnsi" w:asciiTheme="minorHAnsi"/></w:rPr><w:t>陈共荣、徐巍：《大股东特征与企业投资效率关系的实证研究》，《会计之友》，2011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王治：《现金流、股权结构与中国上市公司投资行为》，《当代经济管理》，2008</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12</w:t></w:r><w:r w:rsidR="001852F3"><w:rPr><w:rFonts w:cstheme="minorBidi" w:hAnsiTheme="minorHAnsi" w:eastAsiaTheme="minorHAnsi" w:asciiTheme="minorHAnsi"/></w:rPr><w:t xml:space="preserve">期。</w:t></w:r></w:p><w:p w:rsidR="0018722C"><w:pPr><w:pStyle w:val="4"/><w:topLinePunct/><w:ind w:left="200" w:hangingChars="200" w:hanging="200"/></w:pPr><w:r><w:t>4.</w:t></w:r><w:r><w:t xml:space="preserve"> </w:t></w:r><w:r><w:t>产权性质</w:t></w:r></w:p><w:p w:rsidR="0018722C"><w:pPr><w:topLinePunct/></w:pPr><w:r><w:t>辛清泉，郑国坚，杨德明</w:t></w:r><w:r><w:t>（</w:t></w:r><w:r><w:t>2007</w:t></w:r><w:r><w:t>）</w:t></w:r><w:r><w:t>表明，大型企业的价值损害效应比地方政府</w:t></w:r><w:r><w:t>控制的企业作用更大，而其效率的推动作用更加有限。李焰，秦义虎，张肖</w:t></w:r><w:r><w:t>飞</w:t></w:r></w:p><w:p w:rsidR="0018722C"><w:pPr><w:topLinePunct/></w:pPr><w:r><w:t>（</w:t></w:r><w:r><w:t xml:space="preserve">2011</w:t></w:r><w:r><w:t>）</w:t></w:r><w:r><w:t>提出“不同的产权机制下，管理者的背景特点不同，作出的投资决策也</w:t></w:r><w:r><w:t>不相同，进而作用于投资效率。国有企业中的管理者年龄愈小，任期愈小，投资</w:t></w:r><w:r><w:t>规模愈大，该投资往往对投资效率产生消极影响；非国有企业中，管理者年龄愈</w:t></w:r><w:r><w:t>小，投资规模愈大，未对投资效率发挥显著作用，而是财经工作经历可以明显地</w:t></w:r><w:r><w:t>增加投资规模，促进投资效率的提升”。</w:t></w:r><w:r><w:t>①</w:t></w:r><w:r><w:t>任晋</w:t></w:r><w:r><w:t>（</w:t></w:r><w:r><w:rPr><w:spacing w:val="-2"/></w:rPr><w:t xml:space="preserve">2012</w:t></w:r><w:r><w:t>）</w:t></w:r><w:r><w:t>指出大股东治理与负债融</w:t></w:r><w:r><w:t>资是我国国有控股企业低投资效率的原因。张丁育</w:t></w:r><w:r><w:t>（</w:t></w:r><w:r><w:rPr><w:spacing w:val="-2"/></w:rPr><w:t xml:space="preserve">2013</w:t></w:r><w:r><w:t>）</w:t></w:r><w:r><w:t>发现“国有企业非效</w:t></w:r><w:r><w:t>率投资程度较高，董事会社会资本对非效率投资的影响却显著的弱于非国有企</w:t></w:r><w:r><w:t>业，对这些资本的利用效率较低。相对而言，非国有企业的董事会资本通常都能</w:t></w:r><w:r><w:t>够被运用得当来促进企业不断进步”。</w:t></w:r><w:r><w:t>②</w:t></w:r></w:p><w:p w:rsidR="0018722C"><w:pPr><w:pStyle w:val="Heading2"/><w:topLinePunct/><w:ind w:left="171" w:hangingChars="171" w:hanging="171"/></w:pPr><w:bookmarkStart w:id="896183" w:name="_Toc686896183"/><w:bookmarkStart w:name="2.2 社会责任信息披露相关研究 " w:id="32"/><w:bookmarkEnd w:id="32"/><w:r><w:t>2.2</w:t></w:r><w:r><w:t xml:space="preserve"> </w:t></w:r><w:r></w:r><w:bookmarkStart w:name="_bookmark11" w:id="33"/><w:bookmarkEnd w:id="33"/><w:r></w:r><w:bookmarkStart w:name="_bookmark11" w:id="34"/><w:bookmarkEnd w:id="34"/><w:r><w:t>社会责任信息披露相关研究</w:t></w:r><w:bookmarkEnd w:id="896183"/></w:p><w:p w:rsidR="0018722C"><w:pPr><w:topLinePunct/></w:pPr><w:r><w:t>随着公众对社会责任的认同感持续加深，企业也更加意识到社会责任对企业</w:t></w:r><w:r><w:t>形象及企业发展的重要性。学术界关于社会责任的文章逐年增多。总而言之，我国社会责任信息披</w:t></w:r><w:r><w:t>露水</w:t></w:r><w:r><w:t>平有待于继续提升。</w:t></w:r></w:p><w:p w:rsidR="0018722C"><w:pPr><w:pStyle w:val="Heading3"/><w:topLinePunct/><w:ind w:left="200" w:hangingChars="200" w:hanging="200"/></w:pPr><w:bookmarkStart w:id="896184" w:name="_Toc686896184"/><w:bookmarkStart w:name="_bookmark12" w:id="35"/><w:bookmarkEnd w:id="35"/><w:r><w:t>2.2.1</w:t></w:r><w:r><w:t xml:space="preserve"> </w:t></w:r><w:r></w:r><w:bookmarkStart w:name="_bookmark12" w:id="36"/><w:bookmarkEnd w:id="36"/><w:r><w:t>社会责任信息披露经济后果研究</w:t></w:r><w:bookmarkEnd w:id="896184"/></w:p><w:p w:rsidR="0018722C"><w:pPr><w:topLinePunct/></w:pPr><w:r><w:t>本部分研究主要包括价值相关性和资本成本两个方面。</w:t></w:r></w:p><w:p w:rsidR="0018722C"><w:pPr><w:pStyle w:val="4"/><w:topLinePunct/><w:ind w:left="200" w:hangingChars="200" w:hanging="200"/></w:pPr><w:r><w:t>1.</w:t></w:r><w:r><w:t xml:space="preserve"> </w:t></w:r><w:r><w:t>社会责任信息披露的价值相关性研究</w:t></w:r></w:p><w:p w:rsidR="0018722C"><w:pPr><w:topLinePunct/></w:pPr><w:r><w:t>一些学者认为社会责任信息披露和企业价值之间具有一定的关系。早在</w:t></w:r></w:p><w:p w:rsidR="0018722C"><w:pPr><w:topLinePunct/></w:pPr><w:r><w:t>1978</w:t></w:r><w:r></w:r><w:r w:rsidR="001852F3"><w:t xml:space="preserve">年</w:t></w:r><w:r><w:t>，Ingram</w:t></w:r><w:r></w:r><w:r w:rsidR="001852F3"><w:t xml:space="preserve">就采用市场反应来探讨社会责任信息披露是否能够对企业发生</w:t></w:r><w:r><w:t>一定的作用，其结果显示，对于投资组合来说，是否披露非货币化信息直接关系</w:t></w:r><w:r><w:t>其年收益率的高低。具体而言，披露这种信息的投资组合的年收益率较高，并且</w:t></w:r><w:r><w:t>这种区别在环境信息中最明显。李正</w:t></w:r><w:r><w:t>（</w:t></w:r><w:r><w:rPr><w:spacing w:val="-3"/></w:rPr><w:t xml:space="preserve">2006</w:t></w:r><w:r><w:t>）</w:t></w:r><w:r><w:t>提出不同时期社会责任对公司价值</w:t></w:r><w:r><w:t>的作用存在差别，在当期，二者之间是负相关关系；但从长远来看，公司价值不</w:t></w:r><w:r><w:t>会随着社会责任的践行而下降。袁蕴</w:t></w:r><w:r><w:t>（</w:t></w:r><w:r><w:rPr><w:spacing w:val="-2"/></w:rPr><w:t xml:space="preserve">2009</w:t></w:r><w:r><w:t>）</w:t></w:r><w:r><w:t>以企业整体作为出发点，借助托</w:t></w:r><w:r><w:t>宾</w: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90.024002pt,15.832195pt" to="234.044002pt,15.832195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李焰、秦义虎、张肖飞：《企业产权、管理者背景特征与投资效率》，《管理世界》，2011</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张丁育：《上市公司董事会资本、产权性质与非效率投资的关联性研究》，吉林大学，2013</w:t></w:r><w:r w:rsidR="001852F3"><w:rPr><w:rFonts w:cstheme="minorBidi" w:hAnsiTheme="minorHAnsi" w:eastAsiaTheme="minorHAnsi" w:asciiTheme="minorHAnsi"/></w:rPr><w:t xml:space="preserve">年。</w:t></w:r></w:p><w:p w:rsidR="0018722C"><w:pPr><w:topLinePunct/></w:pPr><w:r><w:t>Q</w:t></w:r><w:r></w:r><w:r w:rsidR="001852F3"><w:t xml:space="preserve">理论实施了实证研究，发现虽然社会责任信息披露能够对公司价值产生作用，</w:t></w:r><w:r><w:t>但它不能主导企业价值的高低。</w:t></w:r></w:p><w:p w:rsidR="0018722C"><w:pPr><w:topLinePunct/></w:pPr><w:r><w:t>但是也有一些学者持不同观点，认为二者并没有相关关系。陈玉清，马丽丽</w:t></w:r></w:p><w:p w:rsidR="0018722C"><w:pPr><w:topLinePunct/></w:pPr><w:r><w:t>（</w:t></w:r><w:r><w:t xml:space="preserve">2005</w:t></w:r><w:r><w:t>）</w:t></w:r><w:r><w:t>提出，现阶段社会责任信息和企业价值的相关性并不明显，但是行业差</w:t></w:r><w:r><w:t>别也能对这种相关性产生作用。宋献中，龚明晓</w:t></w:r><w:r><w:t>（</w:t></w:r><w:r><w:t>2007</w:t></w:r><w:r><w:t>）</w:t></w:r><w:r><w:t>发现我国上市企业披露</w:t></w:r><w:r><w:t>的社会责任信息及其作出的决策的价值均较小。</w:t></w:r></w:p><w:p w:rsidR="0018722C"><w:pPr><w:pStyle w:val="4"/><w:topLinePunct/><w:ind w:left="200" w:hangingChars="200" w:hanging="200"/></w:pPr><w:r><w:t>2.</w:t></w:r><w:r><w:t xml:space="preserve"> </w:t></w:r><w:r><w:t>社会责任信息披露与资本成本的相关性</w:t></w:r></w:p><w:p w:rsidR="0018722C"><w:pPr><w:topLinePunct/></w:pPr><w:r><w:t>一些学者认为社会责任信息披露与资本成本表现出正相关关系。</w:t></w:r><w:r><w:rPr><w:rFonts w:ascii="Calibri" w:eastAsia="Calibri"/></w:rPr><w:t>Richardson</w:t></w:r></w:p><w:p w:rsidR="0018722C"><w:pPr><w:topLinePunct/></w:pPr><w:r><w:t>和</w:t></w:r><w:r><w:rPr><w:rFonts w:ascii="Calibri" w:eastAsia="Calibri"/></w:rPr><w:t>W</w:t></w:r><w:r><w:rPr><w:rFonts w:ascii="Calibri" w:eastAsia="Calibri"/></w:rPr><w:t>el</w:t></w:r><w:r><w:rPr><w:rFonts w:ascii="Calibri" w:eastAsia="Calibri"/></w:rPr><w:t>k</w:t></w:r><w:r><w:rPr><w:rFonts w:ascii="Calibri" w:eastAsia="Calibri"/></w:rPr><w:t>e</w:t></w:r><w:r><w:t>（</w:t></w:r><w:r><w:rPr><w:rFonts w:ascii="Calibri" w:eastAsia="Calibri"/></w:rPr><w:t>r</w:t></w:r><w:r w:rsidR="001852F3"><w:rPr><w:rFonts w:ascii="Calibri" w:eastAsia="Calibri"/></w:rPr><w:t xml:space="preserve">  </w:t></w:r><w:r><w:rPr><w:rFonts w:ascii="Calibri" w:eastAsia="Calibri"/></w:rPr><w:t>2001</w:t></w:r><w:r><w:t>）</w:t></w:r><w:r><w:t>利用</w:t></w:r><w:r><w:rPr><w:rFonts w:ascii="Calibri" w:eastAsia="Calibri"/></w:rPr><w:t>S</w:t></w:r><w:r><w:rPr><w:rFonts w:ascii="Calibri" w:eastAsia="Calibri"/></w:rPr><w:t>o</w:t></w:r><w:r><w:rPr><w:rFonts w:ascii="Calibri" w:eastAsia="Calibri"/></w:rPr><w:t>c</w:t></w:r><w:r><w:rPr><w:rFonts w:ascii="Calibri" w:eastAsia="Calibri"/></w:rPr><w:t>i</w:t></w:r><w:r><w:rPr><w:rFonts w:ascii="Calibri" w:eastAsia="Calibri"/></w:rPr><w:t>e</w:t></w:r><w:r><w:rPr><w:rFonts w:ascii="Calibri" w:eastAsia="Calibri"/></w:rPr><w:t>ty </w:t></w:r><w:r><w:rPr><w:rFonts w:ascii="Calibri" w:eastAsia="Calibri"/></w:rPr><w:t>M</w:t></w:r><w:r><w:rPr><w:rFonts w:ascii="Calibri" w:eastAsia="Calibri"/></w:rPr><w:t>a</w:t></w:r><w:r><w:rPr><w:rFonts w:ascii="Calibri" w:eastAsia="Calibri"/></w:rPr><w:t>na</w:t></w:r><w:r><w:rPr><w:rFonts w:ascii="Calibri" w:eastAsia="Calibri"/></w:rPr><w:t>g</w:t></w:r><w:r><w:rPr><w:rFonts w:ascii="Calibri" w:eastAsia="Calibri"/></w:rPr><w:t>em</w:t></w:r><w:r><w:rPr><w:rFonts w:ascii="Calibri" w:eastAsia="Calibri"/></w:rPr><w:t>e</w:t></w:r><w:r><w:rPr><w:rFonts w:ascii="Calibri" w:eastAsia="Calibri"/></w:rPr><w:t>n</w:t></w:r><w:r><w:rPr><w:rFonts w:ascii="Calibri" w:eastAsia="Calibri"/></w:rPr><w:t>t</w:t></w:r><w:r><w:rPr><w:rFonts w:ascii="Calibri" w:eastAsia="Calibri"/></w:rPr><w:t> </w:t></w:r><w:r><w:rPr><w:rFonts w:ascii="Calibri" w:eastAsia="Calibri"/></w:rPr><w:t>A</w:t></w:r><w:r><w:rPr><w:rFonts w:ascii="Calibri" w:eastAsia="Calibri"/></w:rPr><w:t>c</w:t></w:r><w:r><w:rPr><w:rFonts w:ascii="Calibri" w:eastAsia="Calibri"/></w:rPr><w:t>c</w:t></w:r><w:r><w:rPr><w:rFonts w:ascii="Calibri" w:eastAsia="Calibri"/></w:rPr><w:t>o</w:t></w:r><w:r><w:rPr><w:rFonts w:ascii="Calibri" w:eastAsia="Calibri"/></w:rPr><w:t>u</w:t></w:r><w:r><w:rPr><w:rFonts w:ascii="Calibri" w:eastAsia="Calibri"/></w:rPr><w:t>n</w:t></w:r><w:r><w:rPr><w:rFonts w:ascii="Calibri" w:eastAsia="Calibri"/></w:rPr><w:t>t</w:t></w:r><w:r><w:rPr><w:rFonts w:ascii="Calibri" w:eastAsia="Calibri"/></w:rPr><w:t>a</w:t></w:r><w:r><w:rPr><w:rFonts w:ascii="Calibri" w:eastAsia="Calibri"/></w:rPr><w:t>n</w:t></w:r><w:r><w:rPr><w:rFonts w:ascii="Calibri" w:eastAsia="Calibri"/></w:rPr><w:t>t</w:t></w:r><w:r><w:rPr><w:rFonts w:ascii="Calibri" w:eastAsia="Calibri"/></w:rPr><w:t>s </w:t></w:r><w:r><w:rPr><w:rFonts w:ascii="Calibri" w:eastAsia="Calibri"/></w:rPr><w:t>o</w:t></w:r><w:r><w:rPr><w:rFonts w:ascii="Calibri" w:eastAsia="Calibri"/></w:rPr><w:t>f</w:t></w:r><w:r><w:rPr><w:rFonts w:ascii="Calibri" w:eastAsia="Calibri"/></w:rPr><w:t> C</w:t></w:r><w:r><w:rPr><w:rFonts w:ascii="Calibri" w:eastAsia="Calibri"/></w:rPr><w:t>a</w:t></w:r><w:r><w:rPr><w:rFonts w:ascii="Calibri" w:eastAsia="Calibri"/></w:rPr><w:t>n</w:t></w:r><w:r><w:rPr><w:rFonts w:ascii="Calibri" w:eastAsia="Calibri"/></w:rPr><w:t>a</w:t></w:r><w:r><w:rPr><w:rFonts w:ascii="Calibri" w:eastAsia="Calibri"/></w:rPr><w:t>da</w:t></w:r><w:r><w:t>和</w:t></w:r><w:r><w:rPr><w:rFonts w:ascii="Calibri" w:eastAsia="Calibri"/></w:rPr><w:t>U</w:t></w:r><w:r><w:rPr><w:rFonts w:ascii="Calibri" w:eastAsia="Calibri"/></w:rPr><w:t>ni</w:t></w:r><w:r><w:rPr><w:rFonts w:ascii="Calibri" w:eastAsia="Calibri"/></w:rPr><w:t>v</w:t></w:r><w:r><w:rPr><w:rFonts w:ascii="Calibri" w:eastAsia="Calibri"/></w:rPr><w:t>e</w:t></w:r><w:r><w:rPr><w:rFonts w:ascii="Calibri" w:eastAsia="Calibri"/></w:rPr><w:t>r</w:t></w:r><w:r><w:rPr><w:rFonts w:ascii="Calibri" w:eastAsia="Calibri"/></w:rPr><w:t>si</w:t></w:r><w:r><w:rPr><w:rFonts w:ascii="Calibri" w:eastAsia="Calibri"/></w:rPr><w:t>ty </w:t></w:r><w:r><w:rPr><w:rFonts w:ascii="Calibri" w:eastAsia="Calibri"/></w:rPr><w:t>o</w:t></w:r><w:r><w:rPr><w:rFonts w:ascii="Calibri" w:eastAsia="Calibri"/></w:rPr><w:t>f</w:t></w:r></w:p><w:p w:rsidR="0018722C"><w:pPr><w:topLinePunct/></w:pPr><w:r><w:rPr><w:rFonts w:ascii="Calibri" w:eastAsia="Calibri"/></w:rPr><w:t>Quebec </w:t></w:r><w:r><w:rPr><w:rFonts w:ascii="Calibri" w:eastAsia="Calibri"/></w:rPr><w:t>at </w:t></w:r><w:r><w:rPr><w:rFonts w:ascii="Calibri" w:eastAsia="Calibri"/></w:rPr><w:t>Montreal</w:t></w:r><w:r><w:t>提供的</w:t></w:r><w:r><w:rPr><w:rFonts w:ascii="Calibri" w:eastAsia="Calibri"/></w:rPr><w:t>1900</w:t></w:r><w:r><w:t>年至</w:t></w:r><w:r><w:rPr><w:rFonts w:ascii="Calibri" w:eastAsia="Calibri"/></w:rPr><w:t>1992</w:t></w:r><w:r><w:t>年共</w:t></w:r><w:r><w:rPr><w:rFonts w:ascii="Calibri" w:eastAsia="Calibri"/></w:rPr><w:t>700</w:t></w:r><w:r><w:t>多家加拿大企业关于社会责</w:t></w:r><w:r><w:t>任信息披露的有效信息，发现这些样本的社会责任信息披露得愈充分，其权益资</w:t></w:r><w:r><w:t>本成本愈大。</w:t></w:r></w:p><w:p w:rsidR="0018722C"><w:pPr><w:topLinePunct/></w:pPr><w:r><w:t>另外一些学者认为社会责任信息披露与资本成本之间显示出负相关关系。李</w:t></w:r><w:r><w:t>明毅，惠晓峰</w:t></w:r><w:r><w:t>（</w:t></w:r><w:r><w:rPr><w:rFonts w:ascii="Calibri" w:eastAsia="Calibri"/></w:rPr><w:t>2008</w:t></w:r><w:r><w:t>）</w:t></w:r><w:r><w:t>发现在</w:t></w:r><w:r><w:rPr><w:rFonts w:ascii="Calibri" w:eastAsia="Calibri"/></w:rPr><w:t>502</w:t></w:r><w:r><w:t>个样本公司中，</w:t></w:r><w:r><w:rPr><w:rFonts w:ascii="Calibri" w:eastAsia="Calibri"/></w:rPr><w:t>366</w:t></w:r><w:r><w:t>个样本选用保守盈余政策</w:t></w:r><w:r><w:t>，</w:t></w:r></w:p><w:p w:rsidR="0018722C"><w:pPr><w:topLinePunct/></w:pPr><w:r><w:rPr><w:rFonts w:ascii="Calibri" w:eastAsia="Calibri"/></w:rPr><w:t>136</w:t></w:r><w:r><w:t>个样本选用激进盈余政策。保守盈余政策组中，保守度越高，其资本成本越</w:t></w:r></w:p><w:p w:rsidR="0018722C"><w:pPr><w:topLinePunct/></w:pPr><w:r><w:t>低；激进盈余政策组中，激进度与资本成本的相关性并不显著。信息披露质量的</w:t></w:r><w:r><w:t>提升能够减小公司的资本成本。李姝，赵颖，童婧</w:t></w:r><w:r><w:t>（</w:t></w:r><w:r><w:rPr><w:rFonts w:ascii="Calibri" w:hAnsi="Calibri" w:eastAsia="Calibri"/></w:rPr><w:t>2013</w:t></w:r><w:r><w:t>）</w:t></w:r><w:r><w:t>研究表明，“企业披</w:t></w:r><w:r><w:t>露社会责任信息能够作用于权益资本成本，促使其下降，而且存在首次披露效应；</w:t></w:r><w:r><w:t>社会责任信息质量对其产生的作用并不十分明显，机构投资者持有股份的比例也</w:t></w:r><w:r><w:t>未能对这种作用产生明显的促进效果”。</w:t></w:r><w:r><w:t>①</w:t></w:r></w:p><w:p w:rsidR="0018722C"><w:pPr><w:topLinePunct/></w:pPr><w:r><w:t>还有一些学者认为社会责任信息披露和资本成本是相互作用的。孟晓俊，肖</w:t></w:r><w:r><w:t>作平，曲佳莉</w:t></w:r><w:r><w:t>（</w:t></w:r><w:r><w:rPr><w:rFonts w:ascii="Calibri" w:hAnsi="Calibri" w:eastAsia="Calibri"/></w:rPr><w:t>2010</w:t></w:r><w:r><w:t>）</w:t></w:r><w:r><w:t>认为“社会责任信息披露与公司资本成本之间存在一种相</w:t></w:r><w:r><w:t>互作用的关系，即信息不对称会增加企业的资本成本，而社会责任信息披露能够</w:t></w:r><w:r><w:t>缩小这种信息差异程度，进而减少资本成本，但这种作用会因为企业是否如实披</w:t></w:r><w:r><w:t>露信息而大小不同，反之，低资本成本的公司发布社会责任信息的目的和真实性</w:t></w:r><w:r><w:t>也会比高资本成本的公司要差”。</w:t></w:r><w:r><w:t>②</w:t></w:r></w:p><w:p w:rsidR="0018722C"><w:pPr><w:pStyle w:val="Heading3"/><w:topLinePunct/><w:ind w:left="200" w:hangingChars="200" w:hanging="200"/></w:pPr><w:bookmarkStart w:id="896185" w:name="_Toc686896185"/><w:bookmarkStart w:name="_bookmark13" w:id="37"/><w:bookmarkEnd w:id="37"/><w:r><w:t>2.2.2</w:t></w:r><w:r><w:t xml:space="preserve"> </w:t></w:r><w:r></w:r><w:bookmarkStart w:name="_bookmark13" w:id="38"/><w:bookmarkEnd w:id="38"/><w:r><w:t>社会责任信息披露影响因素研究</w:t></w:r><w:bookmarkEnd w:id="896185"/></w:p><w:p w:rsidR="0018722C"><w:pPr><w:topLinePunct/></w:pPr><w:r><w:t>很多学者认为企业规模、负债比率和盈利水平影响企业社会责任信息披露。</w:t></w:r></w:p><w:p w:rsidR="0018722C"><w:pPr><w:topLinePunct/></w:pPr><w:r><w:t>Cowen</w:t></w:r><w:r><w:t xml:space="preserve">, </w:t></w:r><w:r><w:t>Ferrerir</w:t></w:r><w:r w:rsidR="001852F3"><w:t xml:space="preserve">和</w:t></w:r><w:r w:rsidR="001852F3"><w:t xml:space="preserve">Parker</w:t></w:r><w:r><w:t>（</w:t></w:r><w:r><w:t>1987</w:t></w:r><w:r><w:t>）</w:t></w:r><w:r w:rsidR="001852F3"><w:t xml:space="preserve">认为，企业规模能够对社会责任信息披露发</w: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90.024002pt,13.043638pt" to="234.044002pt,13.043638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李姝、赵颖、童婧：《社会责任报告降低了企业权益资本成本吗——来自中国资本市场的经验证据》，《会计研究》，2013</w:t></w:r><w:r w:rsidR="001852F3"><w:rPr><w:rFonts w:cstheme="minorBidi" w:hAnsiTheme="minorHAnsi" w:eastAsiaTheme="minorHAnsi" w:asciiTheme="minorHAnsi"/></w:rPr><w:t xml:space="preserve">年第</w:t></w:r><w:r><w:rPr><w:rFonts w:cstheme="minorBidi" w:hAnsiTheme="minorHAnsi" w:eastAsiaTheme="minorHAnsi" w:asciiTheme="minorHAnsi"/></w:rPr><w:t>9</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孟晓俊、肖作平、曲佳莉：《企业社会责任信息披露与资本成本的互动关系——基于信息不对称视角的一</w:t></w:r></w:p><w:p w:rsidR="0018722C"><w:pPr><w:topLinePunct/></w:pPr><w:r><w:rPr><w:rFonts w:cstheme="minorBidi" w:hAnsiTheme="minorHAnsi" w:eastAsiaTheme="minorHAnsi" w:asciiTheme="minorHAnsi"/></w:rPr><w:t>个分析框架》，《会计研究》，2010</w:t></w:r><w:r w:rsidR="001852F3"><w:rPr><w:rFonts w:cstheme="minorBidi" w:hAnsiTheme="minorHAnsi" w:eastAsiaTheme="minorHAnsi" w:asciiTheme="minorHAnsi"/></w:rPr><w:t xml:space="preserve">第</w:t></w:r><w:r w:rsidR="001852F3"><w:rPr><w:rFonts w:cstheme="minorBidi" w:hAnsiTheme="minorHAnsi" w:eastAsiaTheme="minorHAnsi" w:asciiTheme="minorHAnsi"/></w:rPr><w:t xml:space="preserve">9</w:t></w:r><w:r w:rsidR="001852F3"><w:rPr><w:rFonts w:cstheme="minorBidi" w:hAnsiTheme="minorHAnsi" w:eastAsiaTheme="minorHAnsi" w:asciiTheme="minorHAnsi"/></w:rPr><w:t xml:space="preserve">期。</w:t></w:r></w:p><w:p w:rsidR="0018722C"><w:pPr><w:topLinePunct/></w:pPr><w:r><w:t>挥作用，企业规模越大，得到的社会关注度就会越高，社会责任信息就会披露得越充分。Deegan</w:t></w:r><w:r></w:r><w:r w:rsidR="001852F3"><w:t xml:space="preserve">和</w:t></w:r><w:r><w:t>Gordon</w:t></w:r><w:r><w:t>（</w:t></w:r><w:r><w:t>1996</w:t></w:r><w:r><w:t>）</w:t></w:r><w:r><w:t>提出不同行业的公司，其社会责任信息披露也</w:t></w:r><w:r><w:t>有区别，敏感行业</w:t></w:r><w:r><w:t>（</w:t></w:r><w:r><w:rPr><w:spacing w:val="-2"/></w:rPr><w:t>如煤炭开采业、化工业</w:t></w:r><w:r><w:t>）</w:t></w:r><w:r><w:t>的企业规模对社会责任信息披露的</w:t></w:r><w:r><w:t>作用比较明显。</w:t></w:r></w:p><w:p w:rsidR="0018722C"><w:pPr><w:topLinePunct/></w:pPr><w:r><w:t xml:space="preserve">Y.</w:t></w:r><w:r w:rsidR="001852F3"><w:t xml:space="preserve"> </w:t></w:r><w:r w:rsidR="001852F3"><w:t xml:space="preserve">T.</w:t></w:r><w:r w:rsidR="001852F3"><w:t xml:space="preserve"> </w:t></w:r><w:r w:rsidR="001852F3"><w:t xml:space="preserve">Mak</w:t></w:r><w:r></w:r><w:r w:rsidR="001852F3"><w:t xml:space="preserve">和</w:t></w:r><w:r><w:t xml:space="preserve">L.</w:t></w:r><w:r w:rsidR="001852F3"><w:t xml:space="preserve"> </w:t></w:r><w:r w:rsidR="001852F3"><w:t xml:space="preserve">L.</w:t></w:r><w:r w:rsidR="001852F3"><w:t xml:space="preserve"> </w:t></w:r><w:r w:rsidR="001852F3"><w:t xml:space="preserve">Eng</w:t></w:r><w:r></w:r><w:r><w:t>（</w:t></w:r><w:r><w:t>2003</w:t></w:r><w:r><w:t>）</w:t></w:r><w:r><w:t>提出，企业的负债程度越低，其环境信息披露得越充</w:t></w:r><w:r><w:t>分。李正</w:t></w:r><w:r><w:t>（</w:t></w:r><w:r><w:rPr><w:spacing w:val="-2"/></w:rPr><w:t xml:space="preserve">2006</w:t></w:r><w:r><w:t>）</w:t></w:r><w:r><w:t>提出“资产规模、债务比例、属于重污染行业这三个因素与公司履行社会责任呈现显著正相关关系；ST</w:t></w:r><w:r w:rsidR="001852F3"><w:t xml:space="preserve">公司中上年的盈利能力与企业承担社</w:t></w:r><w:r><w:t>会责任呈现出负相关关系，并且这种负相关关系很显著”。</w:t></w:r><w:r><w:t>①</w:t></w:r><w:r><w:t>陈文婕</w:t></w:r><w:r><w:t>（</w:t></w:r><w:r><w:rPr><w:spacing w:val="-2"/></w:rPr><w:t xml:space="preserve">20</w:t></w:r><w:r><w:rPr><w:spacing w:val="-2"/></w:rPr><w:t>0</w:t></w:r><w:r><w:rPr><w:spacing w:val="-2"/></w:rPr><w:t>9</w:t></w:r><w:r><w:t>）</w:t></w:r><w:r><w:t>认为</w:t></w:r></w:p><w:p w:rsidR="0018722C"><w:pPr><w:topLinePunct/></w:pPr><w:r><w:t>“企业规模、治理环境和盈利水平能够督促社会责任信息披露，行业差异也会影</w:t></w:r><w:r><w:t>响社会责任披露，独立董事制度未能有效促进社会责任信息披露”。</w:t></w:r><w:r><w:t>②</w:t></w:r><w:r><w:t>肖胜</w:t></w:r><w:r><w:t>楠</w:t></w:r></w:p><w:p w:rsidR="0018722C"><w:pPr><w:topLinePunct/></w:pPr><w:r><w:t>（</w:t></w:r><w:r><w:t xml:space="preserve">2012</w:t></w:r><w:r><w:t>）</w:t></w:r><w:r><w:t xml:space="preserve">提出，在煤炭企业中，公司的规模愈大，社会责任信息披露得愈详细；</w:t></w:r><w:r><w:t>其盈利能力愈强，社会责任信息披露得愈丰富；财务风险愈大，社会责任信息披露得越差。</w:t></w:r></w:p><w:p w:rsidR="0018722C"><w:pPr><w:topLinePunct/></w:pPr><w:r><w:t>部分学者发现其他因素也可以作用于社会责任信息披露。Amir</w:t></w:r><w:r><w:t>（</w:t></w:r><w:r><w:t xml:space="preserve">2006</w:t></w:r><w:r><w:t>）</w:t></w:r><w:r><w:t xml:space="preserve">认为，</w:t></w:r><w:r><w:t>公司内部员工持有股份越少，对社会责任信息的披露越有利。李姝，曹蕊</w:t></w:r><w:r><w:t>（</w:t></w:r><w:r><w:t xml:space="preserve">2010</w:t></w:r><w:r><w:t>）</w:t></w:r><w:r></w:r><w:r><w:t>认为“公司的代理成本愈大，其往往愈愿意披露社会责任信息，代理成本能够督</w:t></w:r><w:r><w:t>促公司披露社会责任信息，另外，最大程度地满足股东利益与社会责任的践行是</w:t></w:r><w:r><w:t>相得益彰的”。</w:t></w:r><w:r><w:t>③</w:t></w:r><w:r><w:t>姜涛，王怀明</w:t></w:r><w:r><w:t>（</w:t></w:r><w:r><w:rPr><w:spacing w:val="-2"/></w:rPr><w:t xml:space="preserve">2012</w:t></w:r><w:r><w:t>）</w:t></w:r><w:r><w:t>研究显示，董事会设置专业委员会能够提</w:t></w:r><w:r><w:t>高社会责任信息披</w:t></w:r><w:r><w:t>露水</w:t></w:r><w:r><w:t>平，董事会勤勉度及对其进行薪酬激励能够有效促进社会</w:t></w:r><w:r><w:t>责任信息披露，但其独立性不会对社会责任信息披露产生明显作用。肖胜</w:t></w:r><w:r><w:t>楠</w:t></w:r></w:p><w:p w:rsidR="0018722C"><w:pPr><w:topLinePunct/></w:pPr><w:r><w:t>（</w:t></w:r><w:r><w:t xml:space="preserve">2012</w:t></w:r><w:r><w:t>）</w:t></w:r><w:r><w:t>认为流通股比例、董事会规模与煤炭企业社会责任信息披露没有显著的</w:t></w:r><w:r><w:t>正相关关系。</w:t></w:r></w:p><w:p w:rsidR="0018722C"><w:pPr><w:pStyle w:val="Heading2"/><w:topLinePunct/><w:ind w:left="171" w:hangingChars="171" w:hanging="171"/></w:pPr><w:bookmarkStart w:id="896186" w:name="_Toc686896186"/><w:bookmarkStart w:name="2.3 社会责任信息披露与投资效率的相关研究 " w:id="39"/><w:bookmarkEnd w:id="39"/><w:r><w:t>2.3</w:t></w:r><w:r><w:t xml:space="preserve"> </w:t></w:r><w:r></w:r><w:bookmarkStart w:name="_bookmark14" w:id="40"/><w:bookmarkEnd w:id="40"/><w:r></w:r><w:bookmarkStart w:name="_bookmark14" w:id="41"/><w:bookmarkEnd w:id="41"/><w:r><w:t>社会责任信息披露与投资效率的相关研究</w:t></w:r><w:bookmarkEnd w:id="896186"/></w:p><w:p w:rsidR="0018722C"><w:pPr><w:topLinePunct/></w:pPr><w:r><w:t>很多文献分析了会计信息质量是否能够对投资效率产生作用。崔伟等</w:t></w:r><w:r><w:t>（</w:t></w:r><w:r><w:t xml:space="preserve">2008</w:t></w:r><w:r><w:t>）</w:t></w:r><w:r></w:r><w:r><w:t>提出如果将公司规模、盈利能力作为控制变量时，会计信息质量越高，投资现金</w:t></w:r><w:r><w:t>流敏感性就会有所降低，表明会计信息质量可以对投资效率产生积极作用。李青</w:t></w:r><w:r><w:t>原</w:t></w:r><w:r><w:t>（</w:t></w:r><w:r><w:rPr><w:spacing w:val="-2"/></w:rPr><w:t xml:space="preserve">2009</w:t></w:r><w:r><w:t>）</w:t></w:r><w:r><w:t>认为，企业的会计信息质量越高，低效率投资越少，而且在经过严格</w:t></w:r><w:r><w:t>审计的公司中，其与投资过度的这种负相关关系愈明显。袁建国等</w:t></w:r><w:r><w:t>（</w:t></w:r><w:r><w:rPr><w:spacing w:val="-2"/></w:rPr><w:t xml:space="preserve">2009</w:t></w:r><w:r><w:t>）</w:t></w:r><w:r><w:t>发现</w:t></w:r><w:r><w:t>会计信息质量越高，企业过度投资越少，高质量的会计信息能够对过度投资产</w:t></w:r><w:r><w:t>生</w: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6.308111pt" to="234.044002pt,16.30811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李正</w:t></w:r><w:r><w:rPr><w:rFonts w:cstheme="minorBidi" w:hAnsiTheme="minorHAnsi" w:eastAsiaTheme="minorHAnsi" w:asciiTheme="minorHAnsi"/></w:rPr><w:t>：《企业社会责任与企业价值的相关性研究——来自沪市上市公司的经验证据》</w:t></w:r><w:r><w:rPr><w:rFonts w:cstheme="minorBidi" w:hAnsiTheme="minorHAnsi" w:eastAsiaTheme="minorHAnsi" w:asciiTheme="minorHAnsi"/></w:rPr><w:t>，《中国工业经济》，</w:t></w:r><w:r><w:rPr><w:rFonts w:cstheme="minorBidi" w:hAnsiTheme="minorHAnsi" w:eastAsiaTheme="minorHAnsi" w:asciiTheme="minorHAnsi"/></w:rPr><w:t>2006</w:t></w:r><w:r><w:rPr><w:rFonts w:cstheme="minorBidi" w:hAnsiTheme="minorHAnsi" w:eastAsiaTheme="minorHAnsi" w:asciiTheme="minorHAnsi"/></w:rPr><w:t>年第</w:t></w:r><w:r><w:rPr><w:rFonts w:cstheme="minorBidi" w:hAnsiTheme="minorHAnsi" w:eastAsiaTheme="minorHAnsi" w:asciiTheme="minorHAnsi"/></w:rPr><w:t>2</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②</w:t></w:r><w:r><w:rPr><w:rFonts w:cstheme="minorBidi" w:hAnsiTheme="minorHAnsi" w:eastAsiaTheme="minorHAnsi" w:asciiTheme="minorHAnsi"/></w:rPr><w:t>陈文婕：《企业社会责任信息披露影响因素研究》，湖南大学，2009</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③</w:t></w:r><w:r><w:rPr><w:rFonts w:cstheme="minorBidi" w:hAnsiTheme="minorHAnsi" w:eastAsiaTheme="minorHAnsi" w:asciiTheme="minorHAnsi"/></w:rPr><w:t>李姝、曹蕊：《基于代理成本理论的企业社会责任信息披露动因研究》，《第五届中国管理学年会——公司</w:t></w:r><w:r><w:rPr><w:rFonts w:cstheme="minorBidi" w:hAnsiTheme="minorHAnsi" w:eastAsiaTheme="minorHAnsi" w:asciiTheme="minorHAnsi"/></w:rPr><w:t>治理分会场论文集》，</w:t></w:r><w:r><w:rPr><w:rFonts w:cstheme="minorBidi" w:hAnsiTheme="minorHAnsi" w:eastAsiaTheme="minorHAnsi" w:asciiTheme="minorHAnsi"/></w:rPr><w:t>2010</w:t></w:r><w:r w:rsidR="001852F3"><w:rPr><w:rFonts w:cstheme="minorBidi" w:hAnsiTheme="minorHAnsi" w:eastAsiaTheme="minorHAnsi" w:asciiTheme="minorHAnsi"/></w:rPr><w:t xml:space="preserve">年。</w:t></w:r></w:p><w:p w:rsidR="0018722C"><w:pPr><w:topLinePunct/></w:pPr><w:r><w:t>约束作用，特别是在自由现金流比较充裕的企业中，这种负相关关系往往越发分</w:t></w:r><w:r><w:t>明。何熙琼</w:t></w:r><w:r><w:t>（</w:t></w:r><w:r><w:t>2012</w:t></w:r><w:r><w:t>）</w:t></w:r><w:r><w:t>认为公司投资不足与投资过度会受到会计信息质量的作用。</w:t></w:r></w:p><w:p w:rsidR="0018722C"><w:pPr><w:topLinePunct/></w:pPr><w:r><w:t>部分学者探讨了内部控制信息披露是否能够对投资效率发生作用。成玲提出</w:t></w:r></w:p><w:p w:rsidR="0018722C"><w:pPr><w:topLinePunct/></w:pPr><w:r><w:t>（</w:t></w:r><w:r><w:t>2013</w:t></w:r><w:r><w:t>）</w:t></w:r><w:r><w:t>“内控信息披露水平愈高，过度投资和投资不足现象愈少，而且它能够</w:t></w:r><w:r><w:t>有效解决存在的投资不足问题”。</w:t></w:r><w:r><w:t>①</w:t></w:r></w:p><w:p w:rsidR="0018722C"><w:pPr><w:topLinePunct/></w:pPr><w:r><w:t>近些年，学术界也出现关于信息披露质量和投资效率的其他研究。张伟，吕</w:t></w:r><w:r><w:t>伟</w:t></w:r><w:r><w:t>（</w:t></w:r><w:r><w:rPr><w:spacing w:val="-3"/></w:rPr><w:t xml:space="preserve">2009</w:t></w:r><w:r><w:t>）</w:t></w:r><w:r><w:t>认为公司投资效率的提高得益于信息不对称差异的缩小，而这种信息不对称差异的缩小又源于信息中介的繁荣发展和披</w:t></w:r><w:r><w:t>露水</w:t></w:r><w:r><w:t>平的提升。朱礼</w:t></w:r><w:r><w:t>（</w:t></w:r><w:r><w:rPr><w:spacing w:val="-1"/></w:rPr><w:t xml:space="preserve">2010</w:t></w:r><w:r><w:t>）</w:t></w:r><w:r></w:r><w:r><w:t>认为信息披露的内容愈丰富，投资不足愈可得到缓解。程新生，谭有超，刘建</w:t></w:r><w:r><w:t>梅</w:t></w:r></w:p><w:p w:rsidR="0018722C"><w:pPr><w:topLinePunct/></w:pPr><w:r><w:t>（</w:t></w:r><w:r><w:t xml:space="preserve">2012</w:t></w:r><w:r><w:t>）</w:t></w:r><w:r><w:t>发现“作为非财务信息与投资效率的中间变量，外部融资也会被有关制</w:t></w:r><w:r><w:t>度所约束，非财务信息不仅减少投资不足，而且也会引起投资过度，具有双重作</w:t></w:r><w:r><w:t>用”。</w:t></w:r><w:r><w:t>②</w:t></w:r><w:r><w:t>刘攀</w:t></w:r><w:r><w:t>（</w:t></w:r><w:r><w:rPr><w:spacing w:val="-4"/></w:rPr><w:t xml:space="preserve">2013</w:t></w:r><w:r><w:t>）</w:t></w:r><w:r><w:t>提出“信息披露与投资不足和投资过度呈显著的负相关关系，</w:t></w:r><w:r><w:t>如果很多条件都限制融资时，则其与投资不足的负相关关系更显著；若公司自由</w:t></w:r><w:r><w:t>现金流量比较充裕</w:t></w:r><w:r><w:rPr><w:rFonts w:hint="eastAsia"/></w:rPr><w:t>，</w:t></w:r><w:r><w:t>则公司信息披露质量与投资过度的负相关性更显著”。</w:t></w:r><w:r><w:t>③</w:t></w:r></w:p><w:p w:rsidR="0018722C"><w:pPr><w:topLinePunct/></w:pPr><w:r><w:t>目前，关于社会责任信息披露与投资效率的文献较少。曹亚勇，王建琼等</w:t></w:r></w:p><w:p w:rsidR="0018722C"><w:pPr><w:topLinePunct/></w:pPr><w:r><w:t>（</w:t></w:r><w:r><w:rPr><w:rFonts w:ascii="Calibri" w:eastAsia="Calibri"/></w:rPr><w:t>2012</w:t></w:r><w:r><w:t>）</w:t></w:r><w:r><w:t>提出社会责任信息披露越充分，投资效率越高，其中，其与投资过度呈</w:t></w:r><w:r><w:t>显著负相关关系。喻婷</w:t></w:r><w:r><w:t>（</w:t></w:r><w:r><w:rPr><w:rFonts w:ascii="Calibri" w:eastAsia="Calibri"/><w:spacing w:val="-2"/></w:rPr><w:t>2013</w:t></w:r><w:r><w:t>）</w:t></w:r><w:r><w:t>指出，我国食品饮料业企业普遍存在低效率投资</w:t></w:r><w:r><w:t>问题；社会责任履行与投资效率正相关，但不显著。曹亚勇</w:t></w:r><w:r><w:t>（</w:t></w:r><w:r><w:rPr><w:rFonts w:ascii="Calibri" w:eastAsia="Calibri"/><w:spacing w:val="-2"/></w:rPr><w:t>2013</w:t></w:r><w:r><w:t>）</w:t></w:r><w:r><w:t>实证发现地</w:t></w:r><w:r><w:t>方控制的上市公司存在非效率投资问题，上市公司履行社会责任能有效抑制这种</w:t></w:r><w:r><w:t>现象的发生，且该作用在地方政府干预比较强烈的地区越发清楚。</w:t></w:r></w:p><w:p w:rsidR="0018722C"><w:pPr><w:pStyle w:val="Heading2"/><w:topLinePunct/><w:ind w:left="171" w:hangingChars="171" w:hanging="171"/></w:pPr><w:bookmarkStart w:id="896187" w:name="_Toc686896187"/><w:bookmarkStart w:name="2.4 研究现状述评 " w:id="42"/><w:bookmarkEnd w:id="42"/><w:r><w:t>2.4</w:t></w:r><w:r><w:t xml:space="preserve"> </w:t></w:r><w:r></w:r><w:bookmarkStart w:name="_bookmark15" w:id="43"/><w:bookmarkEnd w:id="43"/><w:r></w:r><w:bookmarkStart w:name="_bookmark15" w:id="44"/><w:bookmarkEnd w:id="44"/><w:r><w:t>研究现状述评</w:t></w:r><w:bookmarkEnd w:id="896187"/></w:p><w:p w:rsidR="0018722C"><w:pPr><w:topLinePunct/></w:pPr><w:r><w:t>本章对相关文献研究进行整理，得出以下结论：</w:t></w:r></w:p><w:p w:rsidR="0018722C"><w:pPr><w:topLinePunct/></w:pPr><w:r><w:t>第一，投资效率研究方面，国内外研究主要集中于投资效率的计量及其影响</w:t></w:r><w:r><w:t>因素。我国学者大多借鉴</w:t></w:r><w:r><w:t>Richardson</w:t></w:r><w:r></w:r><w:r w:rsidR="001852F3"><w:t xml:space="preserve">残差模型考察我国资本市场中的投资效率</w:t></w:r><w:r><w:t>行为。鉴于此，本文也将采用该模型探讨投资效率问题。</w:t></w:r></w:p><w:p w:rsidR="0018722C"><w:pPr><w:topLinePunct/></w:pPr><w:r><w:t>第二，社会责任研究方面，学者们发现，概而论之，我国社会责任信息披</w:t></w:r><w:r><w:t>露</w:t></w:r><w:r><w:t>水</w:t></w:r><w:r><w:t>平还是比较低下，没有强制性要求，其经济后果主要涉及价值相关性和资本成</w:t></w:r><w:r><w:t>本研究，企业规模、盈利水平、负债比率、行业因素等都会影响社会责任信息披</w:t></w:r><w:r><w:t>露水</w:t></w:r><w:r><w:t>平。</w:t></w:r></w:p><w:p w:rsidR="0018722C"><w:pPr><w:topLinePunct/></w:pPr><w:r><w:t>第三，社会责任信息披露与投资效率的相关研究方面，学者们主要研究会计</w: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pStyle w:val="aff7"/><w:topLinePunct/></w:pPr><w:r><w:pict><v:line style="position:absolute;mso-position-horizontal-relative:page;mso-position-vertical-relative:paragraph;z-index:1216;mso-wrap-distance-left:0;mso-wrap-distance-right:0" from="90.024002pt,13.90456pt" to="234.044002pt,13.90456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成玲：《内部控制信息披露对上市公司投资效率的影响研究》，浙江理工大学，2013</w:t></w:r><w:r w:rsidR="001852F3"><w:rPr><w:rFonts w:cstheme="minorBidi" w:hAnsiTheme="minorHAnsi" w:eastAsiaTheme="minorHAnsi" w:asciiTheme="minorHAnsi"/></w:rPr><w:t xml:space="preserve">年。</w:t></w:r></w:p><w:p w:rsidR="0018722C"><w:pPr><w:topLinePunct/></w:pPr><w:r><w:rPr><w:rFonts w:cstheme="minorBidi" w:hAnsiTheme="minorHAnsi" w:eastAsiaTheme="minorHAnsi" w:asciiTheme="minorHAnsi"/></w:rPr><w:t>②</w:t></w:r><w:r><w:rPr><w:rFonts w:cstheme="minorBidi" w:hAnsiTheme="minorHAnsi" w:eastAsiaTheme="minorHAnsi" w:asciiTheme="minorHAnsi"/></w:rPr><w:t>程新生、谭有超、刘建梅：《非财务信息、外部融资与投资效率——基于外部制度约束的研究》，《管理</w:t></w:r></w:p><w:p w:rsidR="0018722C"><w:pPr><w:topLinePunct/></w:pPr><w:r><w:rPr><w:rFonts w:cstheme="minorBidi" w:hAnsiTheme="minorHAnsi" w:eastAsiaTheme="minorHAnsi" w:asciiTheme="minorHAnsi"/></w:rPr><w:t>世界》，2012</w:t></w:r><w:r w:rsidR="001852F3"><w:rPr><w:rFonts w:cstheme="minorBidi" w:hAnsiTheme="minorHAnsi" w:eastAsiaTheme="minorHAnsi" w:asciiTheme="minorHAnsi"/></w:rPr><w:t xml:space="preserve">年第</w:t></w:r><w:r w:rsidR="001852F3"><w:rPr><w:rFonts w:cstheme="minorBidi" w:hAnsiTheme="minorHAnsi" w:eastAsiaTheme="minorHAnsi" w:asciiTheme="minorHAnsi"/></w:rPr><w:t xml:space="preserve">7</w:t></w:r><w:r w:rsidR="001852F3"><w:rPr><w:rFonts w:cstheme="minorBidi" w:hAnsiTheme="minorHAnsi" w:eastAsiaTheme="minorHAnsi" w:asciiTheme="minorHAnsi"/></w:rPr><w:t xml:space="preserve">期。</w:t></w:r></w:p><w:p w:rsidR="0018722C"><w:pPr><w:topLinePunct/></w:pPr><w:r><w:rPr><w:rFonts w:cstheme="minorBidi" w:hAnsiTheme="minorHAnsi" w:eastAsiaTheme="minorHAnsi" w:asciiTheme="minorHAnsi"/></w:rPr><w:t>③</w:t></w:r><w:r><w:rPr><w:rFonts w:cstheme="minorBidi" w:hAnsiTheme="minorHAnsi" w:eastAsiaTheme="minorHAnsi" w:asciiTheme="minorHAnsi"/></w:rPr><w:t>刘攀：《信息披露质量对公司非效率投资影响的实证研究》，湖南大学，2013</w:t></w:r><w:r w:rsidR="001852F3"><w:rPr><w:rFonts w:cstheme="minorBidi" w:hAnsiTheme="minorHAnsi" w:eastAsiaTheme="minorHAnsi" w:asciiTheme="minorHAnsi"/></w:rPr><w:t xml:space="preserve">年。</w:t></w:r></w:p><w:p w:rsidR="0018722C"><w:pPr><w:topLinePunct/></w:pPr><w:r><w:t>信息质量与投资效率、内部控制信息披露对投资效率的影响以及关于信息披露与</w:t></w:r><w:r><w:t>投资效率的其他研究。大多学者认为高质量的信息披露能够促进投资效率的提</w:t></w:r><w:r><w:t>升。很少有学者对社会责任信息披露与投资效率的关系进行研究，还未有学者比较分析不同产权性质的企业中社会责任信息披露对投资效率的影响。</w:t></w:r></w:p><w:p w:rsidR="0018722C"><w:pPr><w:topLinePunct/></w:pPr><w:r><w:t>因此，以上文献研究为本文研究采矿业上市公司的社会责任信息披露对投资效率的影响提供了新的空间。</w:t></w:r></w:p><w:p w:rsidR="0018722C"><w:pPr><w:pStyle w:val="Heading1"/><w:topLinePunct/></w:pPr><w:bookmarkStart w:id="896188" w:name="_Toc686896188"/><w:bookmarkStart w:name="第三章 社会责任信息披露与投资效率的理论基础 " w:id="45"/><w:bookmarkEnd w:id="45"/><w:r></w:r><w:bookmarkStart w:name="_bookmark16" w:id="46"/><w:bookmarkEnd w:id="46"/><w:r></w:r><w:r><w:t>第三章</w:t></w:r><w:r><w:t xml:space="preserve">  </w:t></w:r><w:r w:rsidRPr="00DB64CE"><w:t>社会责任信息披露与投资效率的理论基础</w:t></w:r><w:bookmarkEnd w:id="896188"/></w:p><w:p w:rsidR="0018722C"><w:pPr><w:topLinePunct/></w:pPr><w:r><w:t>本章首先对社会责任、投资效率等相关概念进行界定，其次通过相关理论剖</w:t></w:r><w:r><w:t>析社会责任信息披露对投资效率的作用机理，然后对社会责任信息披露的度量方</w:t></w:r><w:r><w:t>法进行阐述，为之后的实证部分做好铺垫。</w:t></w:r></w:p><w:p w:rsidR="0018722C"><w:pPr><w:pStyle w:val="Heading2"/><w:topLinePunct/><w:ind w:left="171" w:hangingChars="171" w:hanging="171"/></w:pPr><w:bookmarkStart w:id="896189" w:name="_Toc686896189"/><w:bookmarkStart w:name="3.1 相关概念界定 " w:id="47"/><w:bookmarkEnd w:id="47"/><w:r><w:t>3.1</w:t></w:r><w:r><w:t xml:space="preserve"> </w:t></w:r><w:r></w:r><w:bookmarkStart w:name="_bookmark17" w:id="48"/><w:bookmarkEnd w:id="48"/><w:r></w:r><w:bookmarkStart w:name="_bookmark17" w:id="49"/><w:bookmarkEnd w:id="49"/><w:r><w:t>相关概念界定</w:t></w:r><w:bookmarkEnd w:id="896189"/></w:p><w:p w:rsidR="0018722C"><w:pPr><w:pStyle w:val="Heading3"/><w:topLinePunct/><w:ind w:left="200" w:hangingChars="200" w:hanging="200"/></w:pPr><w:bookmarkStart w:id="896190" w:name="_Toc686896190"/><w:bookmarkStart w:name="_bookmark18" w:id="50"/><w:bookmarkEnd w:id="50"/><w:r><w:t>3.1.1</w:t></w:r><w:r><w:t xml:space="preserve"> </w:t></w:r><w:r></w:r><w:bookmarkStart w:name="_bookmark18" w:id="51"/><w:bookmarkEnd w:id="51"/><w:r><w:t>社会责任的内涵界定</w:t></w:r><w:bookmarkEnd w:id="896190"/></w:p><w:p w:rsidR="0018722C"><w:pPr><w:topLinePunct/></w:pPr><w:r><w:t>“企业社会责任”</w:t></w:r><w:r><w:t>（</w:t></w:r><w:r><w:t>Corporate Social Responsibility</w:t></w:r><w:r><w:t xml:space="preserve">, </w:t></w:r><w:r><w:rPr><w:spacing w:val="-6"/></w:rPr><w:t>简称</w:t></w:r><w:r><w:t>CSR</w:t></w:r><w:r><w:t>）</w:t></w:r><w:r><w:t>首先由</w:t></w:r><w:r><w:t>美国学者</w:t></w:r><w:r><w:t>Oliver•Sheldon</w:t></w:r><w:r><w:t>（</w:t></w:r><w:r><w:t>1924</w:t></w:r><w:r><w:t>）</w:t></w:r><w:r><w:t>指出，他将社会责任和企业所有者满足产业</w:t></w:r><w:r><w:t>内外不同需求的责任相结合，提出道德因素应当包含在社会责任内。“企业社会责任之父”Howard</w:t></w:r><w:r><w:t>•Bowen</w:t></w:r><w:r><w:t>（</w:t></w:r><w:r><w:t>1953</w:t></w:r><w:r><w:t>）</w:t></w:r><w:r><w:t>提出企业应该根据社会的目标和价值制定政</w:t></w:r><w:r><w:t>策并采取措施，落实社会责任。霍华德</w:t></w:r><w:r><w:rPr><w:rFonts w:hint="eastAsia"/></w:rPr><w:t>・</w:t></w:r><w:r><w:t>R•鲍恩认为公司应该主动履行社会责任。</w:t></w:r><w:r><w:t>但是，概而论之，这一时期企业社会责任问题没有获得社会的广泛认可，社会责</w:t></w:r><w:r><w:t>任研究也未能进入学术研究范畴。</w:t></w:r></w:p><w:p w:rsidR="0018722C"><w:pPr><w:topLinePunct/></w:pPr><w:r><w:t>众多学者在上世纪</w:t></w:r><w:r><w:t>60</w:t></w:r><w:r></w:r><w:r w:rsidR="001852F3"><w:t xml:space="preserve">年代西方社会广泛开展的社会运动的推动下开始探讨</w:t></w:r><w:r><w:t>企业社会责任这一议题。起初的研究多而杂，并未有哪一个理论能够力排众议成</w:t></w:r><w:r><w:t>为主流，随时间进行，最终形成了古典观和社会经济观两大阵营。前者主张企业</w:t></w:r><w:r><w:t>社会责任是满足股东利益要求，也就是说，他们认为企业的首要责任就是获取足够的利润来弥补未来可能发生的成本，以米尔顿</w:t></w:r><w:r><w:rPr><w:rFonts w:hint="eastAsia"/></w:rPr><w:t>・</w:t></w:r><w:r><w:t>弗里德曼为代表；而后者则要</w:t></w:r><w:r><w:t>求企业在对股东和社会同时负责的前提下，要兼顾企业短期财务绩效和长期财务</w:t></w:r><w:r><w:t>绩效，倘若如此，企业就要对员工、消费者、社区和环境均付出一定的行动成本。</w:t></w:r></w:p><w:p w:rsidR="0018722C"><w:pPr><w:topLinePunct/></w:pPr><w:r><w:t>学者们是从上世纪</w:t></w:r><w:r><w:t>70</w:t></w:r><w:r></w:r><w:r w:rsidR="001852F3"><w:t xml:space="preserve">到</w:t></w:r><w:r><w:t>90</w:t></w:r><w:r></w:r><w:r w:rsidR="001852F3"><w:t xml:space="preserve">年代开始关注企业社会责任，逐渐形成了以“三</w:t></w:r><w:r><w:t>个同心圆”、“金字塔”和“三重底线”为主的研究成果。三个同心圆由内而外分</w:t></w:r><w:r><w:t>别指向企业经济责任即基本责任，中间则指向经济功能与社会价值的兼顾，最后</w:t></w:r><w:r><w:t>的一圈则是强调企业促进社会进步的无形的责任。金字塔则类似于马斯洛关于人</w:t></w:r><w:r><w:t>类需求的金字塔，按着企业的构成、社会角色以及其发展将社会责任分为由下而</w:t></w:r><w:r><w:t>上的经济责任、法律责任、伦理责任和慈善责任四个层次。最后一个理论则提出</w:t></w:r><w:r><w:t>了经济、社会和环境这三个底线，与现今我国与可持续发展及和谐发展的战略相吻合。</w:t></w:r></w:p><w:p w:rsidR="0018722C"><w:pPr><w:topLinePunct/></w:pPr><w:r><w:t>21</w:t></w:r><w:r w:rsidR="001852F3"><w:t xml:space="preserve">世纪，企业社会责任这一话题也随着经济的迅猛发展而越发受到学者们</w:t></w:r><w:r><w:t>的关注。学者们对于其内涵已经逐渐形成了统一的认识，可以概括为：一方面</w:t></w:r><w:r><w:t>强</w:t></w:r></w:p><w:p w:rsidR="0018722C"><w:pPr><w:topLinePunct/></w:pPr><w:r><w:t>调以往被忽略的客户、职员、供应商等利益相关者也应该得到企业的关注；另一</w:t></w:r><w:r><w:t>方面，突出可持续发展，企业应该长远布局，作出功在当代利在千秋的谋略。社</w:t></w:r><w:r><w:t>会责任的内涵也是与时俱进的，它会同社会的发展和企业的壮大而不断地推陈出</w:t></w:r><w:r><w:t>新。由于研究视角、研究环境和条件的不同，学者们给出的企业社会责任内涵各</w:t></w:r><w:r><w:t>有不同，但均有其存在的合理性。通过多年来各国学者们的不断深入研究，各个时期的社会责任内涵也在不断丰富与变化中。</w:t></w:r></w:p><w:p w:rsidR="0018722C"><w:pPr><w:topLinePunct/></w:pPr><w:r><w:t>本文之所以得出按照利益相关者理论对企业社会责任内涵进行界定是合理</w:t></w:r><w:r><w:t>的结论，是建立在企业社会责任内涵的理论基础之上的。因此，企业应该主动承担并突出对利益相关者的责任，而不仅仅是寻求实现企业价值最大化。</w:t></w:r></w:p><w:p w:rsidR="0018722C"><w:pPr><w:pStyle w:val="Heading3"/><w:topLinePunct/><w:ind w:left="200" w:hangingChars="200" w:hanging="200"/></w:pPr><w:bookmarkStart w:id="896191" w:name="_Toc686896191"/><w:bookmarkStart w:name="_bookmark19" w:id="52"/><w:bookmarkEnd w:id="52"/><w:r><w:t>3.1.2</w:t></w:r><w:r><w:t xml:space="preserve"> </w:t></w:r><w:r></w:r><w:bookmarkStart w:name="_bookmark19" w:id="53"/><w:bookmarkEnd w:id="53"/><w:r><w:t>投资效率的概念界定</w:t></w:r><w:bookmarkEnd w:id="896191"/></w:p><w:p w:rsidR="0018722C"><w:pPr><w:topLinePunct/></w:pPr><w:r><w:t>经济学中的投资被界定为“为了增加企业在将来的产出而选择舍弃当前消费的经济活动”</w:t></w:r><w:r><w:t>①</w:t></w:r><w:r><w:t>。财务管理将投资定义为理财主体投入一些资金，期望在将来</w:t></w:r><w:r><w:t>能够获取预期收入的行为。根据不同的投资对象，投资被划分成对内投资和对外</w:t></w:r><w:r><w:t>投资两部分：对内投资是企业为了满足扩大再生产的需要而选择加大存货储备或</w:t></w:r><w:r><w:t>采购机器设备等方式进行的投资；对外投资是将资金投放于证券市场，如在二级</w:t></w:r><w:r><w:t>市场上购买股票、债券等。由于市场里的证券均有出售方和购买方，证券价值在出售时已经确定，其经济价值并未增加，所以，非金融企业在证券市场的买卖交易是一种金融交易。只有真实资本被创造出来，才能算作真实的投资。本文将投</w:t></w:r><w:r><w:t>资定义为企业为了扩大再生产，将资金用于增加存货存量、购买新设备和其他长期资产而进行的经济活动过程，即实物投资行为。</w:t></w:r></w:p><w:p w:rsidR="0018722C"><w:pPr><w:topLinePunct/></w:pPr><w:r><w:t>由于投资过程始终面向未来，具有不确定性，因此投资不一定能增加企业未</w:t></w:r><w:r><w:t>来的价值。当公司投资决策出现失误时，该决策往往导致企业未来价值下降。因</w:t></w:r><w:r><w:t>此，通常以是否能够促进企业价值的增加来衡量投资效率的高低。从经济学角度</w:t></w:r><w:r><w:t>分析，所谓效率是指经济资源的配置问题，即当企业所有的社会资源与技术水平</w:t></w:r><w:r><w:t>确定的情况下，如何将有限的资源在各种可选择的用途上进行配置，使资源的配置效果最优。本文强调，要实现企业价值最大化就需要企业的投资决策能够实现</w:t></w:r><w:r><w:t>未来有大量现金流入。因此企业要在最有效投资时投资，避免错过最有效时间而带来的非效率投资。非效率投资分为投资不足和投资过度，而界定两者的标尺是最佳投资支出，凡是与这一标尺不统一的投资都不利于公司可持续发展。</w: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0.024002pt,9.306821pt" to="234.044002pt,9.306821pt" stroked="true" strokeweight=".72003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萨缪尔森、诺德豪斯、刘保春等：《经济学》，河北科学技术出版社，2001</w:t></w:r><w:r w:rsidR="001852F3"><w:rPr><w:rFonts w:cstheme="minorBidi" w:hAnsiTheme="minorHAnsi" w:eastAsiaTheme="minorHAnsi" w:asciiTheme="minorHAnsi"/></w:rPr><w:t xml:space="preserve">年。</w:t></w:r></w:p><w:p w:rsidR="0018722C"><w:pPr><w:pStyle w:val="Heading2"/><w:topLinePunct/><w:ind w:left="171" w:hangingChars="171" w:hanging="171"/></w:pPr><w:bookmarkStart w:id="896192" w:name="_Toc686896192"/><w:bookmarkStart w:name="3.2 基本理论分析 " w:id="54"/><w:bookmarkEnd w:id="54"/><w:r><w:t>3.2</w:t></w:r><w:r><w:t xml:space="preserve"> </w:t></w:r><w:r></w:r><w:bookmarkStart w:name="_bookmark20" w:id="55"/><w:bookmarkEnd w:id="55"/><w:r></w:r><w:bookmarkStart w:name="_bookmark20" w:id="56"/><w:bookmarkEnd w:id="56"/><w:r><w:t>基本理论分析</w:t></w:r><w:bookmarkEnd w:id="896192"/></w:p><w:p w:rsidR="0018722C"><w:pPr><w:pStyle w:val="Heading3"/><w:topLinePunct/><w:ind w:left="200" w:hangingChars="200" w:hanging="200"/></w:pPr><w:bookmarkStart w:id="896193" w:name="_Toc686896193"/><w:bookmarkStart w:name="_bookmark21" w:id="57"/><w:bookmarkEnd w:id="57"/><w:r><w:t>3.2.1</w:t></w:r><w:r><w:t xml:space="preserve"> </w:t></w:r><w:r></w:r><w:bookmarkStart w:name="_bookmark21" w:id="58"/><w:bookmarkEnd w:id="58"/><w:r><w:t>信息不对称理论</w:t></w:r><w:bookmarkEnd w:id="896193"/></w:p><w:p w:rsidR="0018722C"><w:pPr><w:topLinePunct/></w:pPr><w:r><w:t>信息不对称理论由美国经济学家迈克尔</w:t></w:r><w:r><w:rPr><w:spacing w:val="-16"/><w:rFonts w:hint="eastAsia"/></w:rPr><w:t>・</w:t></w:r><w:r><w:t>斯彭斯、乔治</w:t></w:r><w:r><w:rPr><w:spacing w:val="-16"/><w:rFonts w:hint="eastAsia"/></w:rPr><w:t>・</w:t></w:r><w:r><w:t>阿克尔洛夫和约瑟夫</w:t></w:r><w:r><w:rPr><w:spacing w:val="-16"/><w:rFonts w:hint="eastAsia"/></w:rPr><w:t>・</w:t></w:r><w:r><w:t>斯蒂格利茨提出。该理论认为：市场上产品质量之所以会降低是由于卖家掌</w:t></w:r><w:r><w:t>握了更多与产品相关的信息，进而将高质量的产品排挤出市场，最终信息不对称</w:t></w:r><w:r><w:t>理论进入到经济管理领域，用于剖析相关经济问题。也就是说，拥有更多信息者就拥有了市场竞争更大的优势，从而出现不公平现象。</w:t></w:r></w:p><w:p w:rsidR="0018722C"><w:pPr><w:topLinePunct/></w:pPr><w:r><w:t>“柠檬市场”就是信息不对称最典型的</w:t></w:r><w:r><w:t>例子</w:t></w:r><w:r><w:t>，这不仅损害了拥有高质量产品</w:t></w:r><w:r><w:t>的卖方的利益，也损害了只能买到低质量的产品，久而久之，市场会因此止步不</w:t></w:r><w:r><w:t>前。信息不对称的另外一个</w:t></w:r><w:r><w:t>例子</w:t></w:r><w:r><w:t>就是资本市场。当所有者与经营者、投资者与经</w:t></w:r><w:r><w:t>营者之间存在信息不对称时，公司的营运成本就会大大增加，从而影响公司的投</w:t></w:r><w:r><w:t>资效率，阻碍公司的可持续发展。高质量的信息披露可以减轻由信息不对称导致</w:t></w:r><w:r><w:t>的不良影响。如果资本市场有效，公司能够及时、真实地披露关于经营状况、融资状况等高质量的信息，就可以大大降低交易成本，减少投资者的风险。</w:t></w:r></w:p><w:p w:rsidR="0018722C"><w:pPr><w:topLinePunct/></w:pPr><w:r><w:t>信息不对称的影响可以体现在企业管理者利用信息优势在投资决策中进行</w:t></w:r><w:r><w:t>过度投资以博取更大利益，也可能促使管理者进行投资不足来满足自己更多的休</w:t></w:r><w:r><w:t>闲娱乐的需求。高质量的信息披露不仅能够降低管理者的代理成本，对企业非效</w:t></w:r><w:r><w:t>率投资行为起到一定的抑制作用，而且能够降低投资风险，减少因融资成本过高导致的投资不足现象。</w:t></w:r></w:p><w:p w:rsidR="0018722C"><w:pPr><w:pStyle w:val="Heading3"/><w:topLinePunct/><w:ind w:left="200" w:hangingChars="200" w:hanging="200"/></w:pPr><w:bookmarkStart w:id="896194" w:name="_Toc686896194"/><w:bookmarkStart w:name="_bookmark22" w:id="59"/><w:bookmarkEnd w:id="59"/><w:r><w:t>3.2.2</w:t></w:r><w:r><w:t xml:space="preserve"> </w:t></w:r><w:r></w:r><w:bookmarkStart w:name="_bookmark22" w:id="60"/><w:bookmarkEnd w:id="60"/><w:r><w:t>委托代理理论理论</w:t></w:r><w:bookmarkEnd w:id="896194"/></w:p><w:p w:rsidR="0018722C"><w:pPr><w:topLinePunct/></w:pPr><w:r><w:t>早在</w:t></w:r><w:r><w:t>1976</w:t></w:r><w:r></w:r><w:r w:rsidR="001852F3"><w:t xml:space="preserve">年</w:t></w:r><w:r><w:t>，Jensen</w:t></w:r><w:r></w:r><w:r w:rsidR="001852F3"><w:t xml:space="preserve">和</w:t></w:r><w:r><w:t>Meckling</w:t></w:r><w:r></w:r><w:r w:rsidR="001852F3"><w:t xml:space="preserve">已经对委托代理关系进行界定，即“委托人采用契约的形式聘请代理人来履行他们应该履行的义务</w:t></w:r><w:r><w:rPr><w:rFonts w:hint="eastAsia"/></w:rPr><w:t>，</w:t></w:r><w:r><w:t>并据此提出著名的</w:t></w:r><w:r><w:t>委托代理理论”。</w:t></w:r><w:r><w:t>①</w:t></w:r><w:r><w:t>该理论认为，企业是利益相关者，如股东、管理者、债权人、</w:t></w:r><w:r><w:t>客户、员工等之间缔结的一组契约的联合体，当信息对称时，委托代理双方没有</w:t></w:r><w:r><w:t>隐瞒相关信息，委托人能够看到代理人的所有决策，据此判断其是否能够保障自</w:t></w:r><w:r><w:t>己利益的实现。但是，这种情况在现实中几乎不可能实现。现实中，委托代理双</w:t></w:r><w:r><w:t>方掌握的信息往往不是对称的，双方的利益也有所区别。而委托代理双方都是理性经济人，追求效用最大化。委托人关心如何使其拥有的资本取得更高的利润，</w:t></w:r><w:r><w:t>代理人则希望自己的利益能够得到充分满足。因此，代理人为了最大化地满足</w:t></w:r><w:r><w:t>自</w: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pStyle w:val="aff7"/><w:topLinePunct/></w:pPr><w:r><w:pict><v:line style="position:absolute;mso-position-horizontal-relative:page;mso-position-vertical-relative:paragraph;z-index:1264;mso-wrap-distance-left:0;mso-wrap-distance-right:0" from="90.024002pt,17.517pt" to="234.044002pt,17.517pt" stroked="true" strokeweight=".71997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Jensen</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C,</w:t></w:r><w:r><w:rPr><w:rFonts w:cstheme="minorBidi" w:hAnsiTheme="minorHAnsi" w:eastAsiaTheme="minorHAnsi" w:asciiTheme="minorHAnsi"/></w:rPr><w:t> </w:t></w:r><w:r><w:rPr><w:rFonts w:cstheme="minorBidi" w:hAnsiTheme="minorHAnsi" w:eastAsiaTheme="minorHAnsi" w:asciiTheme="minorHAnsi"/></w:rPr><w:t>Meckling</w:t></w:r><w:r><w:rPr><w:rFonts w:cstheme="minorBidi" w:hAnsiTheme="minorHAnsi" w:eastAsiaTheme="minorHAnsi" w:asciiTheme="minorHAnsi"/></w:rPr><w:t> </w:t></w:r><w:r><w:rPr><w:rFonts w:cstheme="minorBidi" w:hAnsiTheme="minorHAnsi" w:eastAsiaTheme="minorHAnsi" w:asciiTheme="minorHAnsi"/></w:rPr><w:t>M</w:t></w:r><w:r><w:rPr><w:rFonts w:cstheme="minorBidi" w:hAnsiTheme="minorHAnsi" w:eastAsiaTheme="minorHAnsi" w:asciiTheme="minorHAnsi"/></w:rPr><w:t> </w:t></w:r><w:r><w:rPr><w:rFonts w:cstheme="minorBidi" w:hAnsiTheme="minorHAnsi" w:eastAsiaTheme="minorHAnsi" w:asciiTheme="minorHAnsi"/></w:rPr><w:t>H.</w:t></w:r><w:r><w:rPr><w:rFonts w:cstheme="minorBidi" w:hAnsiTheme="minorHAnsi" w:eastAsiaTheme="minorHAnsi" w:asciiTheme="minorHAnsi"/></w:rPr><w:t> </w:t></w:r><w:r><w:rPr><w:rFonts w:cstheme="minorBidi" w:hAnsiTheme="minorHAnsi" w:eastAsiaTheme="minorHAnsi" w:asciiTheme="minorHAnsi"/></w:rPr><w:t>Theory</w:t></w:r><w:r><w:rPr><w:rFonts w:cstheme="minorBidi" w:hAnsiTheme="minorHAnsi" w:eastAsiaTheme="minorHAnsi" w:asciiTheme="minorHAnsi"/></w:rPr><w:t> </w:t></w:r><w:r><w:rPr><w:rFonts w:cstheme="minorBidi" w:hAnsiTheme="minorHAnsi" w:eastAsiaTheme="minorHAnsi" w:asciiTheme="minorHAnsi"/></w:rPr><w:t>of</w:t></w:r><w:r><w:rPr><w:rFonts w:cstheme="minorBidi" w:hAnsiTheme="minorHAnsi" w:eastAsiaTheme="minorHAnsi" w:asciiTheme="minorHAnsi"/></w:rPr><w:t> </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firm:</w:t></w:r><w:r><w:rPr><w:rFonts w:cstheme="minorBidi" w:hAnsiTheme="minorHAnsi" w:eastAsiaTheme="minorHAnsi" w:asciiTheme="minorHAnsi"/></w:rPr><w:t> </w:t></w:r><w:r><w:rPr><w:rFonts w:cstheme="minorBidi" w:hAnsiTheme="minorHAnsi" w:eastAsiaTheme="minorHAnsi" w:asciiTheme="minorHAnsi"/></w:rPr><w:t>managerial</w:t></w:r><w:r><w:rPr><w:rFonts w:cstheme="minorBidi" w:hAnsiTheme="minorHAnsi" w:eastAsiaTheme="minorHAnsi" w:asciiTheme="minorHAnsi"/></w:rPr><w:t> </w:t></w:r><w:r><w:rPr><w:rFonts w:cstheme="minorBidi" w:hAnsiTheme="minorHAnsi" w:eastAsiaTheme="minorHAnsi" w:asciiTheme="minorHAnsi"/></w:rPr><w:t>behavior,</w:t></w:r><w:r><w:rPr><w:rFonts w:cstheme="minorBidi" w:hAnsiTheme="minorHAnsi" w:eastAsiaTheme="minorHAnsi" w:asciiTheme="minorHAnsi"/></w:rPr><w:t> </w:t></w:r><w:r><w:rPr><w:rFonts w:cstheme="minorBidi" w:hAnsiTheme="minorHAnsi" w:eastAsiaTheme="minorHAnsi" w:asciiTheme="minorHAnsi"/></w:rPr><w:t>agency</w:t></w:r><w:r><w:rPr><w:rFonts w:cstheme="minorBidi" w:hAnsiTheme="minorHAnsi" w:eastAsiaTheme="minorHAnsi" w:asciiTheme="minorHAnsi"/></w:rPr><w:t> </w:t></w:r><w:r><w:rPr><w:rFonts w:cstheme="minorBidi" w:hAnsiTheme="minorHAnsi" w:eastAsiaTheme="minorHAnsi" w:asciiTheme="minorHAnsi"/></w:rPr><w:t>costs</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ownership structure. Journal of Financial</w:t></w:r><w:r><w:rPr><w:rFonts w:cstheme="minorBidi" w:hAnsiTheme="minorHAnsi" w:eastAsiaTheme="minorHAnsi" w:asciiTheme="minorHAnsi"/></w:rPr><w:t> </w:t></w:r><w:r><w:rPr><w:rFonts w:cstheme="minorBidi" w:hAnsiTheme="minorHAnsi" w:eastAsiaTheme="minorHAnsi" w:asciiTheme="minorHAnsi"/></w:rPr><w:t>Economies,1976,</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:305-36.</w:t></w:r></w:p><w:p w:rsidR="0018722C"><w:pPr><w:topLinePunct/></w:pPr><w:r><w:t>己的利益需求，通常会牺牲委托人的利益，这种冲突就产生了代理问题。</w:t></w:r></w:p><w:p w:rsidR="0018722C"><w:pPr><w:topLinePunct/></w:pPr><w:r><w:t>因此委托人在通过契约来激励和监督代理人来缓解代理问题的同时也产生</w:t></w:r><w:r><w:t>了代理成本。公开披露公司信息带来的好处，如信息不对称程度的降低、代理成</w:t></w:r><w:r><w:t>本的减少、对上市公司投资者与管理者之间契约关系顺利进行的促进、信息质量</w:t></w:r><w:r><w:t>的提升，这些都会促成代理人最大限度的降低监督成本。换句话说，信息披露质</w:t></w:r><w:r><w:t>量愈高，契约约束作用愈明显。</w:t></w:r></w:p><w:p w:rsidR="0018722C"><w:pPr><w:topLinePunct/></w:pPr><w:r><w:t>因此，委托代理理论为信息披露提供了理论基础，反之，信息披露制度也能够有效缓解代理冲突，降低代理成本。</w:t></w:r></w:p><w:p w:rsidR="0018722C"><w:pPr><w:pStyle w:val="Heading3"/><w:topLinePunct/><w:ind w:left="200" w:hangingChars="200" w:hanging="200"/></w:pPr><w:bookmarkStart w:id="896195" w:name="_Toc686896195"/><w:bookmarkStart w:name="_bookmark23" w:id="61"/><w:bookmarkEnd w:id="61"/><w:r><w:t>3.2.3</w:t></w:r><w:r><w:t xml:space="preserve"> </w:t></w:r><w:r></w:r><w:bookmarkStart w:name="_bookmark23" w:id="62"/><w:bookmarkEnd w:id="62"/><w:r><w:t>利益相关者理论</w:t></w:r><w:bookmarkEnd w:id="896195"/></w:p><w:p w:rsidR="0018722C"><w:pPr><w:topLinePunct/></w:pPr><w:r><w:t>Ansoff</w:t></w:r><w:r><w:t>（</w:t></w:r><w:r><w:rPr><w:spacing w:val="-2"/></w:rPr><w:t>1965</w:t></w:r><w:r><w:t>）</w:t></w:r><w:r><w:t>提出，企业应该在充分考虑了股东、管理层、员工、供应商</w:t></w:r><w:r><w:t>等的相关利益者相互之间冲突的索取权之后再制定完美的企业目标。这是“利益</w:t></w:r><w:r><w:t>相关者”第一次被引入经济管理学界。后来</w:t></w:r><w:r><w:t>Freeman</w:t></w:r><w:r><w:t>（</w:t></w:r><w:r><w:t>1984</w:t></w:r><w:r><w:t>）</w:t></w:r><w:r><w:t>提出企业的利益相关者可以决定企业能否实现其经营目标或者受该经营目标实现过程影响的个人</w:t></w:r><w:r><w:t>或者群体。这个理论突出强调了利益相关者的需求。利益相关者的帮助与拥护关</w:t></w:r><w:r><w:t>系到企业的发展，因此企业与利益相关者的交流就显得特别关键，信息披露则为</w:t></w:r><w:r><w:t>这一交流过程提供了方便，被披露的相关社会责任信息包括对员工、客户、供应</w:t></w:r><w:r><w:t>商、社区、环境资源等相关者所承担的社会责任，这责任实际上就是企业与利益相关者之间关系的维系。</w:t></w:r></w:p><w:p w:rsidR="0018722C"><w:pPr><w:topLinePunct/></w:pPr><w:r><w:t>上世纪八九十年代，学者们从利益相关者的角度切入获得了不少的研究成</w:t></w:r><w:r><w:t>果，并将其作为评估企业社会责任最相关的理论框架。这就敦促企业为获得更多</w:t></w:r><w:r><w:t>利益相关者更多的支持、得到更好发展而披露高质量的社会责任信息。</w:t></w:r></w:p><w:p w:rsidR="0018722C"><w:pPr><w:pStyle w:val="Heading2"/><w:topLinePunct/><w:ind w:left="171" w:hangingChars="171" w:hanging="171"/></w:pPr><w:bookmarkStart w:id="896196" w:name="_Toc686896196"/><w:bookmarkStart w:name="3.3 社会责任信息披露对投资效率的作用机理 " w:id="63"/><w:bookmarkEnd w:id="63"/><w:r><w:t>3.3</w:t></w:r><w:r><w:t xml:space="preserve"> </w:t></w:r><w:r></w:r><w:bookmarkStart w:name="_bookmark24" w:id="64"/><w:bookmarkEnd w:id="64"/><w:r></w:r><w:bookmarkStart w:name="_bookmark24" w:id="65"/><w:bookmarkEnd w:id="65"/><w:r><w:t>社会责任信息披露对投资效率的作用机理</w:t></w:r><w:bookmarkEnd w:id="896196"/></w:p><w:p w:rsidR="0018722C"><w:pPr><w:topLinePunct/></w:pPr><w:r><w:t>根据信息不对称理论，债权人的逆向选择与股东的道德风险会导致信贷约束</w:t></w:r><w:r><w:t>问题，致使公司因融资成本的提高而被迫拒绝本来能够接受的净现值为正的项</w:t></w:r><w:r><w:t>目，从而出现投资不足现象。信息不对称差异越低，投资者就更能有效地敦促企</w:t></w:r><w:r><w:t>业管理者，防止管理者将资金投放于比预期风险更高的项目。因此，缩小信息差</w:t></w:r><w:r><w:t>异程度可以降低股东的道德风险，对投资不足行为起到一定的约束作用，从而促</w:t></w:r><w:r><w:t>进投资效率的提升。</w:t></w:r></w:p><w:p w:rsidR="0018722C"><w:pPr><w:topLinePunct/></w:pPr><w:r><w:t>根据委托代理理论，如果管理者自己掌控并且管理企业，那么他就占有公司</w:t></w:r><w:r><w:t>的所有剩余收益索取权，这就激励着他勤奋做事，尽力完成任务。但是，如果一</w:t></w:r><w:r><w:t>个企业的所有权与经营权是分开的，经营者辛勤工作后付出的代价就会越大，企业的收益很可能越高。因为经营者活动的外部性，所有者掌控着剩余收益的索</w:t></w:r><w:r><w:t>取</w:t></w:r></w:p><w:p w:rsidR="0018722C"><w:pPr><w:topLinePunct/></w:pPr><w:r><w:t>权，其收益会随着经营者辛勤工作程度而逐渐升高。这就会导致经营者的不满情</w:t></w:r><w:r><w:t>绪，从而产生利益摩擦甚至是利益矛盾。另外，与所有者相比，经营者具有更大</w:t></w:r><w:r><w:t>的信息优势，致使双方产生严重的信息差异。信息差异与经营者活动的外部性的</w:t></w:r><w:r><w:t>同时存在就会引发委托代理问题。所以，经营者在拥有信息优势时就有动机进行</w:t></w:r><w:r><w:t>对自己有利的非效率投资。</w:t></w:r></w:p><w:p w:rsidR="0018722C"><w:pPr><w:topLinePunct/></w:pPr><w:r><w:t>高质量的社会责任信息披露减小信息不对称差异一般有两种途径。途径一：</w:t></w:r><w:r><w:t>减少投资者获取私有信息的动机。披露高质量信息的企业往往及时向利益相关者</w:t></w:r><w:r><w:t>传递出与企业未来经营情况与盈利预测相关的有用信息。这不仅增加了投资者寻</w:t></w:r><w:r><w:t>找私有信息的难度和成本，而且私有信息的时效性降低，迫使投资者减少获取的</w:t></w:r><w:r><w:t>私有信息，从而减少了交易频率，信息不对称程度也会下降。途径二：吸引非知</w:t></w:r><w:r><w:t>情交易者参与交易。如果企业披露高质量信息，那么投资者就能够以低成本获取</w:t></w:r><w:r><w:t>公开信息，从而吸引更多非知情交易者参与企业股票交易，知情交易者见到许多</w:t></w:r><w:r><w:t>非知情交易者后也会加入到交易中。因为资金限制和风险规避需求，知情交易者</w:t></w:r><w:r><w:t>将会慢慢退出交易，从而缩小信息不对称的差异。对于非知情交易者来说，他们</w:t></w:r><w:r><w:t>会将更多资金投向其熟悉、善于辨别的企业，高质量的社会责任信息披露能够提</w:t></w:r><w:r><w:t>高企业的透明度，节省投资者在信息处理方面的支出，这样，更多的非知情交易</w:t></w:r><w:r><w:t>者参与交易，知情交易比例逐渐降低，信息不对称差异也会缩小。</w:t></w:r></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pStyle w:val="ae"/><w:topLinePunct/></w:pPr><w:r><w:pict><v:shape style="position:absolute;margin-left:397.25pt;margin-top:104.275642pt;width:48pt;height:6pt;mso-position-horizontal-relative:page;mso-position-vertical-relative:paragraph;z-index:1288" coordorigin="7945,2086" coordsize="960,120" path="m8785,2155l8785,2206,8885,2156,8785,2155xm8785,2135l8785,2155,8805,2156,8805,2136,8785,2135xm8785,2086l8785,2135,8805,2136,8805,2156,8885,2155,8905,2146,8785,2086xm7945,2135l7945,2155,8785,2155,8785,2135,7945,2135xe" filled="true" fillcolor="#000000" stroked="false"><v:path arrowok="t"/><v:fill type="solid"/><w10:wrap type="none"/></v:shape></w:pict></w:r><w:r><w:pict><v:group style="position:absolute;margin-left:200.925003pt;margin-top:54.860641pt;width:196.7pt;height:116.85pt;mso-position-horizontal-relative:page;mso-position-vertical-relative:paragraph;z-index:1408" coordorigin="4019,1097" coordsize="3934,2337"><v:shape style="position:absolute;left:5743;top:1450;width:529;height:1684" coordorigin="5743,1450" coordsize="529,1684" path="m6272,2220l6262,2143,6254,2087,6213,2115,5760,1450,5744,1461,6196,2126,6155,2154,6272,2220m6272,2220l6160,2294,6204,2319,5743,3124,5761,3134,6221,2329,6264,2354,6267,2302,6272,2220e" filled="true" fillcolor="#000000" stroked="false"><v:path arrowok="t"/><v:fill type="solid"/></v:shape><v:shape style="position:absolute;left:4026;top:1104;width:1725;height:727" type="#_x0000_t202" filled="false" stroked="true" strokeweight=".75pt" strokecolor="#000000"><v:textbox inset="0,0,0,0"><w:txbxContent></w:p><w:p w:rsidR="0018722C"><w:pPr><w:spacing w:line="316" w:lineRule="auto" w:before="83"/><w:ind w:leftChars="0" w:left="145" w:rightChars="0" w:right="142" w:firstLineChars="0" w:firstLine="0"/><w:jc w:val="left"/><w:rPr><w:sz w:val="18"/></w:rPr></w:pPr><w:r><w:rPr><w:sz w:val="18"/></w:rPr><w:t>减少投资者获取私有信息的动机</w:t></w:r></w:p><w:p w:rsidR="0018722C"><w:pPr><w:spacing w:before="81"/><w:ind w:leftChars="0" w:left="146" w:rightChars="0" w:right="0" w:firstLineChars="0" w:firstLine="0"/><w:jc w:val="left"/><w:rPr><w:sz w:val="18"/></w:rPr></w:pPr><w:r><w:rPr><w:sz w:val="18"/></w:rPr><w:t>降低信息不对称</w:t></w:r></w:p><w:p w:rsidR="0018722C"><w:pPr><w:spacing w:line="316" w:lineRule="auto" w:before="81"/><w:ind w:leftChars="0" w:left="144" w:rightChars="0" w:right="142" w:firstLineChars="0" w:firstLine="0"/><w:jc w:val="left"/><w:rPr><w:sz w:val="18"/></w:rPr></w:pPr><w:r><w:rPr><w:sz w:val="18"/></w:rPr><w:t>吸引非知情交易者参与交易</w:t></w:r></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txbxContent></v:textbox><v:stroke dashstyle="solid"/><w10:wrap type="none"/></v:shape><w10:wrap type="none"/></v:group></w:pict></w:r><w:r><w:pict><v:group style="position:absolute;margin-left:99.775002pt;margin-top:72.83564pt;width:101.6pt;height:83.6pt;mso-position-horizontal-relative:page;mso-position-vertical-relative:paragraph;z-index:1456" coordorigin="1996,1457" coordsize="2032,1672"><v:shape style="position:absolute;left:3460;top:1456;width:567;height:1672" coordorigin="3460,1457" coordsize="567,1672" path="m4026,1457l3904,1512,3943,1544,3461,2136,3477,2149,3958,1556,3997,1588,4010,1528,4026,1457m4027,3129l4020,3049,4015,2995,3973,3021,3478,2215,3460,2225,3956,3032,3913,3058,4027,3129e" filled="true" fillcolor="#000000" stroked="false"><v:path arrowok="t"/><v:fill type="solid"/></v:shape><v:shape style="position:absolute;left:2003;top:1740;width:1466;height:791" type="#_x0000_t202" filled="false" stroked="true" strokeweight=".75pt" strokecolor="#000000"><v:textbox inset="0,0,0,0"><w:txbxContent></w:p><w:p w:rsidR="0018722C"><w:pPr><w:spacing w:line="314" w:lineRule="auto" w:before="83"/><w:ind w:leftChars="0" w:left="145" w:rightChars="0" w:right="81" w:firstLineChars="0" w:firstLine="0"/><w:jc w:val="left"/><w:rPr><w:sz w:val="18"/></w:rPr></w:pPr><w:r><w:rPr><w:sz w:val="18"/></w:rPr><w:t>高质量的社会责任信息披露</w:t></w:r></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txbxContent></v:textbox><v:stroke dashstyle="solid"/><w10:wrap type="none"/></v:shape><w10:wrap type="none"/></v:group></w:pict></w:r><w:r><w:pict><v:shape style="position:absolute;margin-left:445.25pt;margin-top:97.435638pt;width:72.6pt;height:20.75pt;mso-position-horizontal-relative:page;mso-position-vertical-relative:paragraph;z-index:1480" type="#_x0000_t202" filled="false" stroked="true" strokeweight=".75pt" strokecolor="#000000"><v:textbox inset="0,0,0,0"><w:txbxContent></w:p><w:p w:rsidR="0018722C"><w:pPr><w:spacing w:before="81"/><w:ind w:leftChars="0" w:left="146" w:rightChars="0" w:right="0" w:firstLineChars="0" w:firstLine="0"/><w:jc w:val="left"/><w:rPr><w:sz w:val="18"/></w:rPr></w:pPr><w:r><w:rPr><w:sz w:val="18"/></w:rPr><w:t>降低代理成本</w:t></w:r></w:p><w:p </w:txbxContent></v:textbox><v:stroke dashstyle="solid"/><w10:wrap type="none"/></v:shape></w:pict></w:r><w:r><w:rPr><w:spacing w:val="-4"/></w:rPr><w:t>概而言之，社会责任信息披露得越丰富，信息不对称差异就会越小，代理成本随之减少，在一定程度上遏制非效率投资行为，使投资效率得到提升。</w:t></w:r></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margin-left:479.059998pt;margin-top:-78.916321pt;width:6pt;height:27.85pt;mso-position-horizontal-relative:page;mso-position-vertical-relative:paragraph;z-index:1312" coordorigin="9581,-1578" coordsize="120,557" path="m9631,-1142l9581,-1141,9644,-1022,9691,-1122,9632,-1122,9631,-1142xm9651,-1142l9631,-1142,9632,-1122,9652,-1122,9651,-1142xm9701,-1144l9651,-1142,9652,-1122,9632,-1122,9691,-1122,9701,-1144xm9641,-1578l9621,-1578,9631,-1142,9651,-1142,9641,-1578xe" filled="true" fillcolor="#000000" stroked="false"><v:path arrowok="t"/><v:fill type="solid"/><w10:wrap type="none"/></v:shape></w:pict></w:r><w:r><w:rPr><w:kern w:val="2"/><w:sz w:val="22"/><w:szCs w:val="22"/><w:rFonts w:cstheme="minorBidi" w:hAnsiTheme="minorHAnsi" w:eastAsiaTheme="minorHAnsi" w:asciiTheme="minorHAnsi"/></w:rPr><w:pict><v:shape style="margin-left:446.5pt;margin-top:-51.106323pt;width:71.350pt;height:21.45pt;mso-position-horizontal-relative:page;mso-position-vertical-relative:paragraph;z-index:1504" type="#_x0000_t202" filled="false" stroked="true" strokeweight=".75pt" strokecolor="#000000"><v:textbox inset="0,0,0,0"><w:txbxContent></w:p><w:p w:rsidR="0018722C"><w:pPr><w:spacing w:before="82"/><w:ind w:leftChars="0" w:left="145" w:rightChars="0" w:right="0" w:firstLineChars="0" w:firstLine="0"/><w:jc w:val="left"/><w:rPr><w:sz w:val="18"/></w:rPr></w:pPr><w:r><w:rPr><w:sz w:val="18"/></w:rPr><w:t>提高投资效率</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3-1</w:t></w:r><w:r><w:t xml:space="preserve">  </w:t></w:r><w:r><w:rPr><w:kern w:val="2"/><w:szCs w:val="22"/><w:rFonts w:cstheme="minorBidi" w:hAnsiTheme="minorHAnsi" w:eastAsiaTheme="minorHAnsi" w:asciiTheme="minorHAnsi"/><w:spacing w:val="-2"/><w:sz w:val="21"/></w:rPr><w:t>社</w:t></w:r><w:r><w:rPr><w:kern w:val="2"/><w:szCs w:val="22"/><w:rFonts w:cstheme="minorBidi" w:hAnsiTheme="minorHAnsi" w:eastAsiaTheme="minorHAnsi" w:asciiTheme="minorHAnsi"/><w:spacing w:val="0"/><w:sz w:val="21"/></w:rPr><w:t>会</w:t></w:r><w:r><w:rPr><w:kern w:val="2"/><w:szCs w:val="22"/><w:rFonts w:cstheme="minorBidi" w:hAnsiTheme="minorHAnsi" w:eastAsiaTheme="minorHAnsi" w:asciiTheme="minorHAnsi"/><w:spacing w:val="-2"/><w:sz w:val="21"/></w:rPr><w:t>责</w:t></w:r><w:r><w:rPr><w:kern w:val="2"/><w:szCs w:val="22"/><w:rFonts w:cstheme="minorBidi" w:hAnsiTheme="minorHAnsi" w:eastAsiaTheme="minorHAnsi" w:asciiTheme="minorHAnsi"/><w:spacing w:val="0"/><w:sz w:val="21"/></w:rPr><w:t>任</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r><w:rPr><w:kern w:val="2"/><w:szCs w:val="22"/><w:rFonts w:cstheme="minorBidi" w:hAnsiTheme="minorHAnsi" w:eastAsiaTheme="minorHAnsi" w:asciiTheme="minorHAnsi"/><w:spacing w:val="-2"/><w:sz w:val="21"/></w:rPr><w:t>披</w:t></w:r><w:r><w:rPr><w:kern w:val="2"/><w:szCs w:val="22"/><w:rFonts w:cstheme="minorBidi" w:hAnsiTheme="minorHAnsi" w:eastAsiaTheme="minorHAnsi" w:asciiTheme="minorHAnsi"/><w:sz w:val="21"/></w:rPr><w:t>露对</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作</w:t></w:r><w:r><w:rPr><w:kern w:val="2"/><w:szCs w:val="22"/><w:rFonts w:cstheme="minorBidi" w:hAnsiTheme="minorHAnsi" w:eastAsiaTheme="minorHAnsi" w:asciiTheme="minorHAnsi"/><w:spacing w:val="-2"/><w:sz w:val="21"/></w:rPr><w:t>用</w:t></w:r><w:r><w:rPr><w:kern w:val="2"/><w:szCs w:val="22"/><w:rFonts w:cstheme="minorBidi" w:hAnsiTheme="minorHAnsi" w:eastAsiaTheme="minorHAnsi" w:asciiTheme="minorHAnsi"/><w:sz w:val="21"/></w:rPr><w:t>机</w:t></w:r><w:r><w:rPr><w:kern w:val="2"/><w:szCs w:val="22"/><w:rFonts w:cstheme="minorBidi" w:hAnsiTheme="minorHAnsi" w:eastAsiaTheme="minorHAnsi" w:asciiTheme="minorHAnsi"/><w:spacing w:val="-2"/><w:sz w:val="21"/></w:rPr><w:t>理</w:t></w:r><w:r><w:rPr><w:kern w:val="2"/><w:szCs w:val="22"/><w:rFonts w:cstheme="minorBidi" w:hAnsiTheme="minorHAnsi" w:eastAsiaTheme="minorHAnsi" w:asciiTheme="minorHAnsi"/><w:sz w:val="21"/></w:rPr><w:t>分析</w:t></w:r></w:p><w:p w:rsidR="0018722C"><w:pPr><w:pStyle w:val="Heading2"/><w:topLinePunct/><w:ind w:left="171" w:hangingChars="171" w:hanging="171"/></w:pPr><w:bookmarkStart w:id="896197" w:name="_Toc686896197"/><w:bookmarkStart w:name="3.4 社会责任信息披露的度量 " w:id="66"/><w:bookmarkEnd w:id="66"/><w:r><w:t>3.4</w:t></w:r><w:r><w:t xml:space="preserve"> </w:t></w:r><w:r></w:r><w:bookmarkStart w:name="_bookmark25" w:id="67"/><w:bookmarkEnd w:id="67"/><w:r></w:r><w:bookmarkStart w:name="_bookmark25" w:id="68"/><w:bookmarkEnd w:id="68"/><w:r><w:t>社会责任信息披露的度量</w:t></w:r><w:bookmarkEnd w:id="896197"/></w:p><w:p w:rsidR="0018722C"><w:pPr><w:topLinePunct/></w:pPr><w:r><w:t>根据</w:t></w:r><w:r><w:t>近年</w:t></w:r><w:r><w:t>来国内外学者、专家所做的研究，本文将社会责任会计方法、声誉</w:t></w:r><w:r><w:t>评分法、内容分析法、指数法及评级法这五种方法归结为企业社会责任信息披露的度量方法。</w:t></w:r></w:p><w:p w:rsidR="0018722C"><w:pPr><w:pStyle w:val="4"/><w:topLinePunct/><w:ind w:left="200" w:hangingChars="200" w:hanging="200"/></w:pPr><w:r><w:t>1.</w:t></w:r><w:r><w:t xml:space="preserve"> </w:t></w:r><w:r><w:t>社会责任会计方法</w:t></w:r></w:p><w:p w:rsidR="0018722C"><w:pPr><w:topLinePunct/></w:pPr><w:r><w:t>所谓社会责任会计方法，其含义就是将一些会被企业因履行社会责任而产生</w:t></w:r><w:r><w:t>影响的项目放入企业的会计系统里，然后根据一定的标准来划分企业的社会责任</w:t></w:r><w:r><w:t>为以下几类：资产、负债、成本、收益四类，并对其分别进行计量与披露。当然，</w:t></w:r><w:r><w:t>此法的局限性在于上述的几类社会责任信息虽已被明确，但始终无统一标准去衡</w:t></w:r><w:r><w:t>量，因而导致整个数据可比性较低。所以，这种方法即社会责任会计方法在计量</w:t></w:r><w:r><w:t>社会责任信息披露的文献研究中是较少被使用的。</w:t></w:r></w:p><w:p w:rsidR="0018722C"><w:pPr><w:pStyle w:val="4"/><w:topLinePunct/><w:ind w:left="200" w:hangingChars="200" w:hanging="200"/></w:pPr><w:r><w:t>2.</w:t></w:r><w:r><w:t xml:space="preserve"> </w:t></w:r><w:r><w:t>声誉评分法</w:t></w:r></w:p><w:p w:rsidR="0018722C"><w:pPr><w:topLinePunct/></w:pPr><w:r><w:t>所谓声誉评分法，便是指通过发放问卷的形式对被调查对象进行调查，由于</w:t></w:r><w:r><w:t>调查对象的差异，获取信息渠道也有所区别，如网站、报纸等，如果去调查他们</w:t></w:r><w:r><w:t>对于本企业的评价的话，他们会从自己的信息渠道获取的有关于企业社会责任信</w:t></w:r><w:r><w:t>息来对企业各种指标评分，最后的声誉分值就是各个企业的各种指标的分数总</w:t></w:r><w:r><w:t>和。这种方法曾被宋献中、龚晓明</w:t></w:r><w:r><w:t>（</w:t></w:r><w:r><w:t xml:space="preserve">2006</w:t></w:r><w:r><w:t>）</w:t></w:r><w:r><w:t>应用过。而此方法的缺陷在于：因为</w:t></w:r><w:r><w:t>被研究者所选取的不同的调查对象有着不同的甚至有较大差别的知识背景和经</w:t></w:r><w:r><w:t>历，那么可能他们对于样本企业践行社会责任的情况并不能够完全熟悉，因而对</w:t></w:r><w:r><w:t>同家企业的所得评分就会有所不同。另外，如果用此声誉评分法不想让研究质量降低的话，研究的样本公司数目不能够过多。</w:t></w:r></w:p><w:p w:rsidR="0018722C"><w:pPr><w:pStyle w:val="4"/><w:topLinePunct/><w:ind w:left="200" w:hangingChars="200" w:hanging="200"/></w:pPr><w:r><w:t>3.</w:t></w:r><w:r><w:t xml:space="preserve"> </w:t></w:r><w:r><w:t>内容分析法</w:t></w:r></w:p><w:p w:rsidR="0018722C"><w:pPr><w:topLinePunct/></w:pPr><w:r><w:t>所谓内容分析法，则是将企业所发布出去的各种文件报告进行整理之后找出</w:t></w:r><w:r><w:t>相关信息，计算出来的字数或句子数愈多，那么也就代表企业社会责任信息披露愈多。此法亦可应用于大样本的研究当中。Zeghal </w:t></w:r><w:r><w:t>D. and Ahmed</w:t></w:r><w:r><w:t xml:space="preserve">, </w:t></w:r><w:r><w:t xml:space="preserve">S.</w:t></w:r><w:r w:rsidR="001852F3"><w:t xml:space="preserve"> </w:t></w:r><w:r w:rsidR="001852F3"><w:t xml:space="preserve">A.</w:t></w:r><w:r><w:t>（</w:t></w:r><w:r><w:t xml:space="preserve">1990</w:t></w:r><w:r><w:t>）</w:t></w:r><w:r><w:t>和</w:t></w:r><w:r><w:t xml:space="preserve">Guthrie，J.</w:t></w:r><w:r w:rsidR="001852F3"><w:t xml:space="preserve"> </w:t></w:r><w:r w:rsidR="001852F3"><w:t xml:space="preserve">E.</w:t></w:r><w:r><w:t>等</w:t></w:r><w:r><w:t>（</w:t></w:r><w:r><w:t>1989</w:t></w:r><w:r><w:t>）</w:t></w:r><w:r><w:t>分别采用字数和页数对社会责任信息披露进行了认真的评价与分析，Joyce van der Laan Smith</w:t></w:r><w:r></w:r><w:r w:rsidR="001852F3"><w:t xml:space="preserve">等</w:t></w:r><w:r><w:t>（</w:t></w:r><w:r><w:t>2005</w:t></w:r><w:r><w:t>）</w:t></w:r><w:r><w:t>则是用字数、句子数和页</w:t></w:r><w:r><w:t>数来计量的。但是，用这个方法的过程工作量是比较大的，且利用页数对信息披露数量进行计量会因主观性而稍显模糊。</w:t></w:r></w:p><w:p w:rsidR="0018722C"><w:pPr><w:pStyle w:val="4"/><w:topLinePunct/><w:ind w:left="200" w:hangingChars="200" w:hanging="200"/></w:pPr><w:r><w:t>4.</w:t></w:r><w:r><w:t xml:space="preserve"> </w:t></w:r><w:r><w:t>指数法</w:t></w:r></w:p><w:p w:rsidR="0018722C"><w:pPr><w:topLinePunct/></w:pPr><w:r><w:t>此法曾普遍应用在对于社会责任信息披露的研究中。国内外有很多学者比如</w:t></w:r></w:p><w:p w:rsidR="0018722C"><w:pPr><w:topLinePunct/></w:pPr><w:r><w:t>Richardson，A.</w:t></w:r><w:r w:rsidR="004B696B"><w:t xml:space="preserve"> </w:t></w:r><w:r w:rsidR="004B696B"><w:t>J.等</w:t></w:r><w:r><w:t>（</w:t></w:r><w:r><w:t>2001</w:t></w:r><w:r><w:t>）</w:t></w:r><w:r><w:t>、Haniffa，R.</w:t></w:r><w:r w:rsidR="004B696B"><w:t xml:space="preserve"> </w:t></w:r><w:r w:rsidR="004B696B"><w:t>M.等</w:t></w:r><w:r><w:t>（</w:t></w:r><w:r><w:t>2005</w:t></w:r><w:r><w:t>）</w:t></w:r><w:r><w:t>、汤亚莉</w:t></w:r><w:r><w:t>（</w:t></w:r><w:r><w:t>2005</w:t></w:r><w:r><w:t>）</w:t></w:r><w:r><w:t>都采用指</w:t></w:r><w:r><w:t>数法来进行探究。因存在印象管理行为，某些公司只披露有利信息，内容</w:t></w:r><w:r><w:t>分</w:t></w:r><w:r><w:t>析法</w:t></w:r></w:p><w:p w:rsidR="0018722C"><w:pPr><w:topLinePunct/></w:pPr><w:r><w:t>的可靠性值得怀疑，李正</w:t></w:r><w:r><w:t>（</w:t></w:r><w:r><w:t>2007</w:t></w:r><w:r><w:t>）</w:t></w:r><w:r><w:t>这样认为。</w:t></w:r></w:p><w:p w:rsidR="0018722C"><w:pPr><w:pStyle w:val="4"/><w:topLinePunct/><w:ind w:left="200" w:hangingChars="200" w:hanging="200"/></w:pPr><w:r><w:t>5.</w:t></w:r><w:r><w:t xml:space="preserve"> </w:t></w:r><w:r><w:t>评级法</w:t></w:r></w:p><w:p w:rsidR="0018722C"><w:pPr><w:topLinePunct/></w:pPr><w:r><w:t>润灵环球监督资本市场社会责任及信息披露，而其本身作为民间组织、专业</w:t></w:r><w:r><w:t>机构以及社会责任第三方机构，也是社会立体监督网络中的必需环节。润灵环球</w:t></w:r><w:r><w:t>责任评级制定的专家评分法，其实就是社会责任报告评价体系选用结构化的一种</w:t></w:r><w:r><w:t>方法，首先设立整体性、内容性、技术性和行业性四个零级指标，然后对应设</w:t></w:r><w:r><w:t>立</w:t></w:r></w:p><w:p w:rsidR="0018722C"><w:pPr><w:topLinePunct/></w:pP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w:t></w:r><w:r><w:t>整体性评价、内容性评价、技术性评价、行业性评价的比重分别为</w:t></w:r><w:r><w:t>30%、45%</w:t></w:r><w:r><w:t>，</w:t></w:r><w:r><w:t>、</w:t></w:r></w:p><w:p w:rsidR="0018722C"><w:pPr><w:topLinePunct/></w:pPr><w:r><w:t>15%、10%，</w:t></w:r><w:r><w:t>即</w:t></w:r><w:r><w:t>30</w:t></w:r><w:r></w:r><w:r w:rsidR="001852F3"><w:t xml:space="preserve">分、</w:t></w:r><w:r><w:t>45</w:t></w:r><w:r></w:r><w:r w:rsidR="001852F3"><w:t xml:space="preserve">分、</w:t></w:r><w:r><w:t>15</w:t></w:r><w:r></w:r><w:r w:rsidR="001852F3"><w:t xml:space="preserve">分、</w:t></w:r><w:r><w:t>10</w:t></w:r><w:r></w:r><w:r w:rsidR="001852F3"><w:t xml:space="preserve">分。本文最终采用此方法是因为润灵环球责任评级的专业性与权威性，所以将其应用于对社会责任信息披露的计量。</w:t></w:r></w:p><w:p w:rsidR="0018722C"><w:pPr><w:pStyle w:val="Heading1"/><w:topLinePunct/></w:pPr><w:bookmarkStart w:id="896198" w:name="_Toc686896198"/><w:bookmarkStart w:name="第四章 社会责任信息披露对投资效率影响的实证分析 " w:id="69"/><w:bookmarkEnd w:id="69"/><w:r></w:r><w:bookmarkStart w:name="_bookmark26" w:id="70"/><w:bookmarkEnd w:id="70"/><w:r></w:r><w:r><w:t>第四章</w:t></w:r><w:r><w:t xml:space="preserve">  </w:t></w:r><w:r w:rsidRPr="00DB64CE"><w:t>社会责任信息披露对投资效率影响的实证分析</w:t></w:r><w:bookmarkEnd w:id="896198"/></w:p><w:p w:rsidR="0018722C"><w:pPr><w:topLinePunct/></w:pPr><w:r><w:t>本章根据第三章所论述理论提出研究假设，选取</w:t></w:r><w:r><w:t>2011</w:t></w:r><w:r></w:r><w:r w:rsidR="001852F3"><w:t xml:space="preserve">至</w:t></w:r><w:r><w:t>2013</w:t></w:r><w:r></w:r><w:r w:rsidR="001852F3"><w:t xml:space="preserve">年沪深两市已</w:t></w:r><w:r><w:t>披露社会责任信息的采矿业上市公司作为样本，运用</w:t></w:r><w:r><w:t>Richardson</w:t></w:r><w:r></w:r><w:r w:rsidR="001852F3"><w:t xml:space="preserve">模型</w:t></w:r><w:r><w:t>（</w:t></w:r><w:r><w:t xml:space="preserve">2006</w:t></w:r><w:r><w:t>）</w:t></w:r><w:r><w:t>计算样本公司的投资效率，然后通过建立数理模型，考察样本公司社会责任信息</w:t></w:r><w:r><w:t>披露是否对投资效率产生作用，同时，对比剖析不同产权性质的企业中社会责任</w:t></w:r><w:r><w:t>信息披露对投资效率作用的差异，为本文建议的提出奠定基础。</w:t></w:r></w:p><w:p w:rsidR="0018722C"><w:pPr><w:pStyle w:val="Heading2"/><w:topLinePunct/><w:ind w:left="171" w:hangingChars="171" w:hanging="171"/></w:pPr><w:bookmarkStart w:id="896199" w:name="_Toc686896199"/><w:bookmarkStart w:name="4.1 研究假设 " w:id="71"/><w:bookmarkEnd w:id="71"/><w:r></w:r><w:bookmarkStart w:name="_bookmark27" w:id="72"/><w:bookmarkEnd w:id="72"/><w:r></w:r><w:r><w:t>4.1</w:t></w:r><w:r><w:t xml:space="preserve"> </w:t></w:r><w:r><w:t>研究假设</w:t></w:r><w:bookmarkEnd w:id="896199"/></w:p><w:p w:rsidR="0018722C"><w:pPr><w:topLinePunct/></w:pPr><w:r><w:t>近些年，我国经济迅猛发展，投资自然也紧跟着经济发展不断前进。由于我</w:t></w:r><w:r><w:t>国资本市场还未进入成熟阶段，上市公司的股权结构也未得到进一步完善，目前，</w:t></w:r><w:r><w:t>我国上市公司投资效率仍然较低。然而，飞速增长的房价、全社会固定资产投资</w:t></w:r><w:r><w:t>的缓慢增长都有可能是由企业的非效率投资行为引发的。由于所有权和经营权的</w:t></w:r><w:r><w:t>分离——代理问题所引发的经理人与所有者的冲突也可能导致企业经营者为了达到利己目的而做出损害企业价值的非效率投资行为。面对国内经济发展大环</w:t></w:r><w:r><w:t>境，我国采矿业也不例外，投资效率较低，存在非效率投资行为。增量资本产出</w:t></w:r><w:r><w:t>率，即本年投资支出与本年增量产出之比值，表示单位产出增长所必要的投资量，</w:t></w:r><w:r><w:t>是衡量投资效率的重要指标。该比率越大，投资效率越低。调查表明，</w:t></w:r><w:r><w:t>2010</w:t></w:r><w:r></w:r><w:r w:rsidR="001852F3"><w:t xml:space="preserve">年</w:t></w:r><w:r w:rsidR="001852F3"><w:t>、</w:t></w:r></w:p><w:p w:rsidR="0018722C"><w:pPr><w:topLinePunct/></w:pPr><w:r><w:t>2011</w:t></w:r><w:r></w:r><w:r w:rsidR="001852F3"><w:t xml:space="preserve">年、</w:t></w:r><w:r><w:t>2012</w:t></w:r><w:r></w:r><w:r w:rsidR="001852F3"><w:t xml:space="preserve">年三年我国</w:t></w:r><w:r><w:t>71</w:t></w:r><w:r></w:r><w:r w:rsidR="001852F3"><w:t xml:space="preserve">家采矿业上市企业的增量资本产出率分别为</w:t></w:r><w:r><w:t>0</w:t></w:r><w:r><w:t>.</w:t></w:r><w:r><w:t>42、</w:t></w:r></w:p><w:p w:rsidR="0018722C"><w:pPr><w:topLinePunct/></w:pPr><w:r><w:t>0.42、1.11，可见，这三年间，我国采矿业上市企业投资效率呈逐年降低趋势，</w:t></w:r><w:r><w:t>不利于企业发展。为了考察样本公司是否存在非效率投资行为，本文提出研究假</w:t></w:r><w:r><w:t>设：</w:t></w:r></w:p><w:p w:rsidR="0018722C"><w:pPr><w:topLinePunct/></w:pPr><w:r><w:t>H1：企业存在非效率投资行为。</w:t></w:r></w:p><w:p w:rsidR="0018722C"><w:pPr><w:topLinePunct/></w:pPr><w:r><w:t>企业价值的提升离不开经营者的投资活动</w:t></w:r><w:r><w:rPr><w:rFonts w:hint="eastAsia"/></w:rPr><w:t>，</w:t></w:r><w:r><w:t>由于信息不对称和委托代理的问</w:t></w:r><w:r><w:t>题</w:t></w:r><w:r><w:rPr><w:rFonts w:hint="eastAsia"/></w:rPr><w:t>，</w:t></w:r><w:r><w:t>企业外部融资的获取往往成本较高</w:t></w:r><w:r><w:rPr><w:rFonts w:hint="eastAsia"/></w:rPr><w:t>，</w:t></w:r><w:r><w:t>造成企业非效率投资。企业发布的社会责</w:t></w:r><w:r><w:t>任信息可以将有利于企业发展的信息传达给投资者。高质量的社会责任信息能够减少投资者寻找私有信息的动机，有效地降低信息不对称程度，节约代理成本，</w:t></w:r><w:r><w:t>抑制企业的非效率投资行为。另外，高质量的社会责任信息能够促使非知情交易</w:t></w:r><w:r><w:t>者将资金投入到其熟悉并善于辨别的企业，从而降低知情交易者参与交易的比</w:t></w:r><w:r><w:t>例，缩小信息不对称差异，提升投资效率。据此提出如下假设：</w:t></w:r></w:p><w:p w:rsidR="0018722C"><w:pPr><w:topLinePunct/></w:pPr><w:r><w:t>H2</w:t></w:r><w:r><w:t>：社会责任信息披露的提高有助于企业的投资效率的提高，社会责任信息披露与投资效率正相关。</w:t></w:r></w:p><w:p w:rsidR="0018722C"><w:pPr><w:topLinePunct/></w:pPr><w:r><w:t>根据第三章论述的委托代理理论，非效率投资主要是由于代理问题导致的，</w:t></w:r></w:p><w:p w:rsidR="0018722C"><w:pPr><w:topLinePunct/></w:pPr><w:r><w:t>代理问题又涉及股东这一要素。所以，本文在探讨社会责任信息披露能否对投资</w:t></w:r><w:r><w:t>效率产生作用时，不得不考查公司的股权性质问题，即产权性质。首先，产权性</w:t></w:r><w:r><w:t>质直接作用于管理者做出的违背公司价值最大化目标的决策。产权性质通过影响管理层在企业行使权利的方式、管理者薪酬的制定等来影响企业投资效率行为。</w:t></w:r><w:r><w:t>其次，产权性质在很大程度上也决定了股东行使权利的效果，不同的股权性质将</w:t></w:r><w:r><w:t>影响大股东侵占小股东的利益的动机实现。在我国资本市场上，一般将企业划分</w:t></w:r><w:r><w:t>为国有控股上市公司和非国有控股上市公司。国有上市公司又可以按最终控制人的不同进一步分为中央政府控制的上市公司和地方政府控制的上市公司。</w:t></w:r></w:p><w:p w:rsidR="0018722C"><w:pPr><w:topLinePunct/></w:pPr><w:r><w:t>从</w:t></w:r><w:r><w:t>20</w:t></w:r><w:r></w:r><w:r w:rsidR="001852F3"><w:t xml:space="preserve">世纪</w:t></w:r><w:r><w:t>80</w:t></w:r><w:r w:rsidR="001852F3"><w:t xml:space="preserve">年代开始至今，我国进行了一系列的分权化改革。随着权力</w:t></w:r><w:r><w:t>的不断下放，地方政府也被赋予了更多的支持当地各方面发展的权利。首先，在</w:t></w:r><w:r><w:t>目前我国政企尚未完全分离的制度背景下，地方政府出于政治上的目的，有强烈的动机将自身的意愿转嫁到所控制的上市公司身上，干预上市公司的投资行为，</w:t></w:r><w:r><w:t>如让上市公司过多地参与地方的经济建设，通过兼并重组等方式帮助地方经营困难的国有企业脱困，解决地区就业问题等。Faccio</w:t></w:r><w:r w:rsidR="001852F3"><w:t xml:space="preserve">等认为政府干涉能够使市场</w:t></w:r><w:r><w:t>资源的配置效率进一步下降，影响市场资源发挥其积极作用。杨华军等</w:t></w:r><w:r><w:t>（</w:t></w:r><w:r><w:t xml:space="preserve">2007</w:t></w:r><w:r><w:t>）</w:t></w:r><w:r w:rsidR="001852F3"><w:t xml:space="preserve">和程仲鸣等</w:t></w:r><w:r><w:t>（</w:t></w:r><w:r><w:t>2008</w:t></w:r><w:r><w:t>）</w:t></w:r><w:r><w:t>以我国上市公司为研究样本，研究表明地方政府控制与干预会</w:t></w:r><w:r><w:t>导致公司过度投资，降低公司的投资效率。其次，目前，我国官员考核十分注重</w:t></w:r><w:r><w:t>财政收入及其增长情况，致使一些地方官员为了个人利益，对地方政府控制的上</w:t></w:r><w:r><w:t>市公司的投资行为进行干涉。唐雪松等认为</w:t></w:r><w:r><w:rPr><w:rFonts w:hint="eastAsia"/></w:rPr><w:t>，</w:t></w:r><w:r><w:t>为了达到当地</w:t></w:r><w:r><w:t>GDP</w:t></w:r><w:r></w:r><w:r w:rsidR="001852F3"><w:t xml:space="preserve">增长的预期效果，</w:t></w:r><w:r><w:t>地方政府对企业投资决策的过分干涉直接引起地方国有企业的低效率投资行为。</w:t></w:r></w:p><w:p w:rsidR="0018722C"><w:pPr><w:topLinePunct/></w:pPr><w:r><w:t>总而观之，无论政府部门出于何种目的去干涉被其控制的企业的投资行为，</w:t></w:r><w:r><w:t>这些干涉都与上市公司经济最大化原则不符，扭曲其资源配置，引起投资效率低</w:t></w:r><w:r><w:t>下。与此相比，中央政府控制的企业往往是涉及到国家经济与人民生活的重要行</w:t></w:r><w:r><w:t>业或者是在某一领域比较权威的垄断行业，这类企业对于国民经济的重要性或者</w:t></w:r><w:r><w:t>垄断地位基本上能够保证其获得一个令人满意的经济效益，同时，中央部委也会加大对这类企业及其负责人或者领导者的监管力度，以保证整个国民经济健康、稳定发展。因此，鉴于企业对于国家经济发展的重要性以及被监管的力度之大，</w:t></w:r><w:r><w:t>其投资效率自然要比地方政府控制的企业更高。而对于非国有企业，由于其私人</w:t></w:r><w:r><w:t>产权的性质，也不会过多的受地方政府干预影响，其投资行为会从利益最大化原</w:t></w:r><w:r><w:t>则出发，追求投资效率。据此提出如下假设：</w:t></w:r></w:p><w:p w:rsidR="0018722C"><w:pPr><w:topLinePunct/></w:pPr><w:r><w:t>H3</w:t></w:r><w:r><w:t>：相对于中央政府控制的企业，地方政府控制的企业社会责任信息披露对</w:t></w:r><w:r><w:t>投资效率的影响更显著。</w:t></w:r></w:p><w:p w:rsidR="0018722C"><w:pPr><w:pStyle w:val="Heading2"/><w:topLinePunct/><w:ind w:left="171" w:hangingChars="171" w:hanging="171"/></w:pPr><w:bookmarkStart w:id="896200" w:name="_Toc686896200"/><w:bookmarkStart w:name="4.2 数据来源 " w:id="73"/><w:bookmarkEnd w:id="73"/><w:r><w:t>4.2</w:t></w:r><w:r><w:t xml:space="preserve"> </w:t></w:r><w:r></w:r><w:bookmarkStart w:name="_bookmark28" w:id="74"/><w:bookmarkEnd w:id="74"/><w:r></w:r><w:bookmarkStart w:name="_bookmark28" w:id="75"/><w:bookmarkEnd w:id="75"/><w:r><w:t>数据来源</w:t></w:r><w:bookmarkEnd w:id="896200"/></w:p><w:p w:rsidR="0018722C"><w:pPr><w:topLinePunct/></w:pPr><w:r><w:t>本文数据主要来源于中国证监会、国泰安数据库、Wind</w:t></w:r><w:r w:rsidR="001852F3"><w:t xml:space="preserve">数据库及润灵环球</w:t></w:r><w:r><w:t>社会责任报告评级数据库。具体而言，行业分类信息来源于中国证券监督委员会</w:t></w:r><w:r><w:t>公布的《上市公司行业分类》，相关财务数据来源于国泰安数据库和</w:t></w:r><w:r><w:t>Wind</w:t></w:r><w:r></w:r><w:r w:rsidR="001852F3"><w:t xml:space="preserve">数据</w:t></w:r><w:r><w:t>库，社会责任信息披露的数据选取自润灵环球责任评级机构。</w:t></w:r></w:p><w:p w:rsidR="0018722C"><w:pPr><w:pStyle w:val="Heading2"/><w:topLinePunct/><w:ind w:left="171" w:hangingChars="171" w:hanging="171"/></w:pPr><w:bookmarkStart w:id="896201" w:name="_Toc686896201"/><w:bookmarkStart w:name="4.3 样本选择 " w:id="76"/><w:bookmarkEnd w:id="76"/><w:r><w:t>4.3</w:t></w:r><w:r><w:t xml:space="preserve"> </w:t></w:r><w:r></w:r><w:bookmarkStart w:name="_bookmark29" w:id="77"/><w:bookmarkEnd w:id="77"/><w:r></w:r><w:bookmarkStart w:name="_bookmark29" w:id="78"/><w:bookmarkEnd w:id="78"/><w:r><w:t>样本选择</w:t></w:r><w:bookmarkEnd w:id="896201"/></w:p><w:p w:rsidR="0018722C"><w:pPr><w:topLinePunct/></w:pPr><w:r><w:t>根据中国证券监督委员会发布的《上市公司行业分类》，本文选取</w:t></w:r><w:r><w:t>2011</w:t></w:r><w:r></w:r><w:r w:rsidR="001852F3"><w:t xml:space="preserve">年至</w:t></w:r></w:p><w:p w:rsidR="0018722C"><w:pPr><w:topLinePunct/></w:pPr><w:r><w:t>2013</w:t></w:r><w:r w:rsidR="001852F3"><w:t xml:space="preserve">年在上海证券交易所和深圳证券交易所上市交易且披露了社会责任报告的国内采矿业上市公司为研究对象</w:t></w:r><w:r><w:rPr><w:rFonts w:hint="eastAsia"/></w:rPr><w:t>，</w:t></w:r><w:r><w:t>采用润灵环球责任评级机构的社会责任评分数据来量化社会责任信息披露这一变量。采矿业是一个高污染、高风险的行业，理应认真践行社会责任，无论是以实际行动保护环境，还是保障职工的合法权益，</w:t></w:r><w:r w:rsidR="001852F3"><w:t xml:space="preserve">都应该作出表率。剔除财务数据不全、公司治理结构数据不全的公司，最终得</w:t></w:r><w:r w:rsidR="001852F3"><w:t>到</w:t></w:r></w:p><w:p w:rsidR="0018722C"><w:pPr><w:topLinePunct/></w:pPr><w:r><w:t>82</w:t></w:r><w:r w:rsidR="001852F3"><w:t xml:space="preserve">个有效样本数据。</w:t></w:r></w:p><w:p w:rsidR="0018722C"><w:pPr><w:pStyle w:val="Heading2"/><w:topLinePunct/><w:ind w:left="171" w:hangingChars="171" w:hanging="171"/></w:pPr><w:bookmarkStart w:id="896202" w:name="_Toc686896202"/><w:bookmarkStart w:name="4.4 模型构建与变量定义 " w:id="79"/><w:bookmarkEnd w:id="79"/><w:r><w:t>4.4</w:t></w:r><w:r><w:t xml:space="preserve"> </w:t></w:r><w:r></w:r><w:bookmarkStart w:name="_bookmark30" w:id="80"/><w:bookmarkEnd w:id="80"/><w:r></w:r><w:bookmarkStart w:name="_bookmark30" w:id="81"/><w:bookmarkEnd w:id="81"/><w:r><w:t>模型构建与变量定义</w:t></w:r><w:bookmarkEnd w:id="896202"/></w:p><w:p w:rsidR="0018722C"><w:pPr><w:pStyle w:val="Heading3"/><w:topLinePunct/><w:ind w:left="200" w:hangingChars="200" w:hanging="200"/></w:pPr><w:bookmarkStart w:id="896203" w:name="_Toc686896203"/><w:bookmarkStart w:name="_bookmark31" w:id="82"/><w:bookmarkEnd w:id="82"/><w:r><w:t>4.4.1</w:t></w:r><w:r><w:t xml:space="preserve"> </w:t></w:r><w:r></w:r><w:bookmarkStart w:name="_bookmark31" w:id="83"/><w:bookmarkEnd w:id="83"/><w:r><w:t>投资效率回归模型</w:t></w:r><w:bookmarkEnd w:id="896203"/></w:p><w:p w:rsidR="0018722C"><w:pPr><w:topLinePunct/></w:pPr><w:r><w:t>如果公司将资金投向净现值为负的项目则称其为过度投资</w:t></w:r><w:r><w:t>（</w:t></w:r><w:r><w:t>Jensen</w:t></w:r><w:r><w:t> </w:t></w:r><w:r><w:t>and</w:t></w:r></w:p><w:p w:rsidR="0018722C"><w:pPr><w:topLinePunct/></w:pPr><w:r><w:t>Mecklin</w:t></w:r><w:r><w:t>g</w:t></w:r><w:r><w:t>，</w:t></w:r><w:r><w:t>1976</w:t></w:r><w:r><w:t>）</w:t></w:r><w:r><w:t>，相反，如果公司放弃投资于净现值为正</w:t></w:r><w:r><w:t>（</w:t></w:r><w:r><w:t>NPV&gt;</w:t></w:r><w:r w:rsidR="004B696B"><w:t xml:space="preserve"> </w:t></w:r><w:r w:rsidR="004B696B"><w:t>0</w:t></w:r><w:r><w:t>）</w:t></w:r><w:r><w:t>的项目定义</w:t></w:r><w:r><w:t>为投资不足行为</w:t></w:r><w:r><w:t>（</w:t></w:r><w:r><w:t>Myers</w:t></w:r><w:r><w:rPr><w:spacing w:val="-10"/></w:rPr><w:t xml:space="preserve">, </w:t></w:r><w:r><w:t>1977</w:t></w:r><w:r><w:t>）</w:t></w:r><w:r><w:t>。参考</w:t></w:r><w:r><w:t>Richardson</w:t></w:r><w:r><w:t>、</w:t></w:r><w:r><w:t>Morgad</w:t></w:r><w:r><w:t>、</w:t></w:r><w:r><w:t>Pindado</w:t></w:r><w:r></w:r><w:r w:rsidR="001852F3"><w:t xml:space="preserve">等人的研</w:t></w:r><w:r><w:t>究，首先将企业的投资支出分为两部分，第一部分为企业正常的投资支出，第二</w:t></w:r><w:r><w:t>部分为损害企业价值的投资支出，而我们需要考察的非效率投资就是指后者。如</w:t></w:r><w:r><w:t>何区分企业的这两部分投资支出就是我们研究的关键。</w:t></w:r></w:p><w:p w:rsidR="0018722C"><w:pPr><w:topLinePunct/></w:pPr><w:r><w:t>首先，本文将企业当年现金流量表中“固定资产、无形资产和其他长期资产</w:t></w:r><w:r><w:t>的现金”项目定义为当年的实际投资支出。</w:t></w:r></w:p><w:p w:rsidR="0018722C"><w:pPr><w:topLinePunct/></w:pPr><w:r><w:t>然后，本文来确定企业的最佳投资支出。根据现代投资理论，每个企业投资一个新项目时支出的现金都会有一个最佳支出水平</w:t></w:r><w:r><w:rPr><w:rFonts w:hint="eastAsia"/></w:rPr><w:t>，</w:t></w:r><w:r><w:t>该最佳投资支出往往被其成</w:t></w:r><w:r><w:t>长机会决定。因为这个成长机会在一定程度上决定着企业能否作出理性的投资决</w:t></w:r><w:r><w:t>策，好的成长机能够为投资决策提供物质基础。假设不考虑融资约束等其他问题，</w:t></w:r><w:r><w:t>那么，公司作出的理性的投资决策所支付的现金是成长机会的增函数，公式表示</w:t></w:r><w:r><w:t>为：</w:t></w:r></w:p><w:p w:rsidR="0018722C"><w:pPr><w:topLinePunct/></w:pPr><w:r><w:rPr><w:rFonts w:cstheme="minorBidi" w:hAnsiTheme="minorHAnsi" w:eastAsiaTheme="minorHAnsi" w:asciiTheme="minorHAnsi" w:ascii="Times New Roman" w:hAnsi="Times New Roman"/></w:rPr><w:t>I*=a+b</w:t></w:r><w:r><w:rPr><w:rFonts w:cstheme="minorBidi" w:hAnsiTheme="minorHAnsi" w:eastAsiaTheme="minorHAnsi" w:asciiTheme="minorHAnsi"/></w:rPr><w:t>Growth</w:t></w:r><w:r><w:rPr><w:rFonts w:ascii="Times New Roman" w:hAnsi="Times New Roman" w:cstheme="minorBidi" w:eastAsiaTheme="minorHAnsi"/></w:rPr><w:t>+ε</w:t></w:r></w:p><w:p w:rsidR="0018722C"><w:pPr><w:topLinePunct/></w:pPr><w:r><w:t>其中，</w:t></w:r><w:r><w:rPr><w:rFonts w:ascii="Times New Roman" w:eastAsia="Times New Roman"/></w:rPr><w:t>I*</w:t></w:r><w:r><w:t>表示企业的最佳投资支出，Growth</w:t></w:r><w:r w:rsidR="001852F3"><w:t xml:space="preserve">表示企业的成长机会值。</w:t></w:r></w:p><w:p w:rsidR="0018722C"><w:pPr><w:topLinePunct/></w:pPr><w:r><w:t>最后，计算得到二者之差作为企业的非效率投资，即模型的残差。目前，</w:t></w:r></w:p><w:p w:rsidR="0018722C"><w:pPr><w:topLinePunct/></w:pPr><w:r><w:t>Richardson</w:t></w:r><w:r w:rsidR="001852F3"><w:t xml:space="preserve">的残差度量模型逐步在越来越多的学者中得到较好的应用，如辛清</w:t></w:r><w:r><w:t>泉</w:t></w:r><w:r><w:t>（</w:t></w:r><w:r><w:t>200</w:t></w:r><w:r><w:rPr><w:spacing w:val="2"/></w:rPr><w:t>7</w:t></w:r><w:r><w:t>）</w:t></w:r><w:r><w:t>，李青原</w:t></w:r><w:r><w:t>（</w:t></w:r><w:r><w:t>200</w:t></w:r><w:r><w:rPr><w:spacing w:val="2"/></w:rPr><w:t>9</w:t></w:r><w:r><w:t>）</w:t></w:r><w:r><w:t>，曹亚勇、于丽丽</w:t></w:r><w:r><w:t>（</w:t></w:r><w:r><w:t>201</w:t></w:r><w:r><w:rPr><w:spacing w:val="2"/></w:rPr><w:t>3</w:t></w:r><w:r><w:t>）</w:t></w:r><w:r><w:t>等。鉴于此，本文采</w:t></w:r><w:r><w:t>用</w:t></w:r></w:p><w:p w:rsidR="0018722C"><w:pPr><w:topLinePunct/></w:pPr><w:r><w:t>Richardson</w:t></w:r><w:r w:rsidR="001852F3"><w:t xml:space="preserve">模型度量上市公司的投资效率，并根据我国企业的特点，加入一些变量，得到适合衡量我国投资效率的模型。模型</w:t></w:r><w:r w:rsidR="001852F3"><w:t xml:space="preserve">1</w:t></w:r><w:r w:rsidR="001852F3"><w:t xml:space="preserve">如下：</w:t></w:r></w:p><w:p w:rsidR="0018722C"><w:pPr><w:topLinePunct/></w:pPr><w:r><w:rPr><w:rFonts w:cstheme="minorBidi" w:hAnsiTheme="minorHAnsi" w:eastAsiaTheme="minorHAnsi" w:asciiTheme="minorHAnsi" w:ascii="Tahoma" w:hAnsi="Tahoma"/></w:rPr><w:t>INV</w:t></w:r><w:r><w:rPr><w:rFonts w:ascii="Tahoma" w:hAnsi="Tahoma" w:cstheme="minorBidi" w:eastAsiaTheme="minorHAnsi"/></w:rPr><w:t>t</w:t></w:r><w:r><w:rPr><w:rFonts w:ascii="Tahoma" w:hAnsi="Tahoma" w:cstheme="minorBidi" w:eastAsiaTheme="minorHAnsi"/></w:rPr><w:t>=α</w:t></w:r><w:r><w:rPr><w:rFonts w:ascii="Tahoma" w:hAnsi="Tahoma" w:cstheme="minorBidi" w:eastAsiaTheme="minorHAnsi"/></w:rPr><w:t>0</w:t></w:r><w:r><w:rPr><w:rFonts w:ascii="Tahoma" w:hAnsi="Tahoma" w:cstheme="minorBidi" w:eastAsiaTheme="minorHAnsi"/></w:rPr><w:t>+α</w:t></w:r><w:r><w:rPr><w:rFonts w:ascii="Tahoma" w:hAnsi="Tahoma" w:cstheme="minorBidi" w:eastAsiaTheme="minorHAnsi"/></w:rPr><w:t>1</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2</w:t></w:r><w:r><w:rPr><w:rFonts w:ascii="Tahoma" w:hAnsi="Tahoma" w:cstheme="minorBidi" w:eastAsiaTheme="minorHAnsi"/></w:rPr><w:t>LEV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3</w:t></w:r><w:r><w:rPr><w:rFonts w:ascii="Tahoma" w:hAnsi="Tahoma" w:cstheme="minorBidi" w:eastAsiaTheme="minorHAnsi"/></w:rPr><w:t>CASH</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4</w:t></w:r><w:r><w:rPr><w:rFonts w:ascii="Tahoma" w:hAnsi="Tahoma" w:cstheme="minorBidi" w:eastAsiaTheme="minorHAnsi"/></w:rPr><w:t>EPS</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5</w:t></w:r><w:r><w:rPr><w:rFonts w:ascii="Tahoma" w:hAnsi="Tahoma" w:cstheme="minorBidi" w:eastAsiaTheme="minorHAnsi"/></w:rPr><w:t>INV</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6</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+α</w:t></w:r><w:r><w:rPr><w:rFonts w:ascii="Tahoma" w:hAnsi="Tahoma" w:cstheme="minorBidi" w:eastAsiaTheme="minorHAnsi"/></w:rPr><w:t>7</w:t></w:r><w:r><w:rPr><w:rFonts w:ascii="Tahoma" w:hAnsi="Tahoma" w:cstheme="minorBidi" w:eastAsiaTheme="minorHAnsi"/></w:rPr><w:t>SIZE</w:t></w:r><w:r><w:rPr><w:rFonts w:ascii="Tahoma" w:hAnsi="Tahoma" w:cstheme="minorBidi" w:eastAsiaTheme="minorHAnsi"/></w:rPr><w:t>t</w:t></w:r></w:p><w:p w:rsidR="0018722C"><w:pPr><w:spacing w:before="48"/><w:ind w:leftChars="0" w:left="140" w:rightChars="0" w:right="0" w:firstLineChars="0" w:firstLine="0"/><w:jc w:val="left"/><w:topLinePunct/></w:pPr><w:r><w:rPr><w:kern w:val="2"/><w:sz w:val="16"/><w:szCs w:val="22"/><w:rFonts w:cstheme="minorBidi" w:hAnsiTheme="minorHAnsi" w:eastAsiaTheme="minorHAnsi" w:asciiTheme="minorHAnsi" w:ascii="Tahoma" w:hAnsi="Tahoma"/></w:rPr><w:t>-1</w:t></w:r><w:r><w:rPr><w:kern w:val="2"/><w:szCs w:val="22"/><w:rFonts w:ascii="Tahoma" w:hAnsi="Tahoma" w:cstheme="minorBidi" w:eastAsiaTheme="minorHAnsi"/><w:position w:val="2"/><w:sz w:val="24"/></w:rPr><w:t>+α</w:t></w:r><w:r><w:rPr><w:kern w:val="2"/><w:szCs w:val="22"/><w:rFonts w:ascii="Tahoma" w:hAnsi="Tahoma" w:cstheme="minorBidi" w:eastAsiaTheme="minorHAnsi"/><w:sz w:val="16"/></w:rPr><w:t>8</w:t></w:r><w:r><w:rPr><w:kern w:val="2"/><w:szCs w:val="22"/><w:rFonts w:cstheme="minorBidi" w:hAnsiTheme="minorHAnsi" w:eastAsiaTheme="minorHAnsi" w:asciiTheme="minorHAnsi"/><w:position w:val="2"/><w:sz w:val="24"/></w:rPr><w:t>∑</w:t></w:r><w:r><w:rPr><w:kern w:val="2"/><w:szCs w:val="22"/><w:rFonts w:ascii="Tahoma" w:hAnsi="Tahoma" w:cstheme="minorBidi" w:eastAsiaTheme="minorHAnsi"/><w:position w:val="2"/><w:sz w:val="24"/></w:rPr><w:t>Year+</w:t></w:r><w:r><w:rPr><w:kern w:val="2"/><w:szCs w:val="22"/><w:rFonts w:cstheme="minorBidi" w:hAnsiTheme="minorHAnsi" w:eastAsiaTheme="minorHAnsi" w:asciiTheme="minorHAnsi"/><w:position w:val="2"/><w:sz w:val="24"/></w:rPr><w:t>ε</w:t></w:r></w:p><w:p w:rsidR="0018722C"><w:pPr><w:topLinePunct/></w:pPr><w:r><w:t>利用模型</w:t></w:r><w:r><w:t>1</w:t></w:r><w:r></w:r><w:r w:rsidR="001852F3"><w:t xml:space="preserve">对样本进行多元回归分析，如果得到的残差为正数，则表示存在</w:t></w:r><w:r><w:t>投资过度，残差值愈大，投资过度程度愈大；如果最终得到的残差为负数，则表</w:t></w:r><w:r><w:t>明存在投资不足，绝对值愈大，投资不足程度愈大。为了便于理解，本文将回归得到的残差取绝对数，将该绝对数视为投资效率</w:t></w:r><w:r><w:t>（</w:t></w:r><w:r><w:t>INVEST</w:t></w:r><w:r><w:t>）</w:t></w:r><w:r><w:t>的度量，INVEST</w:t></w:r><w:r></w:r><w:r w:rsidR="001852F3"><w:t xml:space="preserve">值</w:t></w:r><w:r><w:t>愈大，表明投资效率愈差。具体变量含义如下：</w:t></w:r></w:p><w:p w:rsidR="0018722C"><w:pPr><w:pStyle w:val="4"/><w:topLinePunct/><w:ind w:left="200" w:hangingChars="200" w:hanging="200"/></w:pPr><w:r><w:t>1.</w:t></w:r><w:r><w:t xml:space="preserve"> </w:t></w:r><w:r><w:t>投资支出</w:t></w:r><w:r><w:t>(</w:t></w:r><w:r><w:t xml:space="preserve">INV</w:t></w:r><w:r><w:t>)</w:t></w:r></w:p><w:p w:rsidR="0018722C"><w:pPr><w:topLinePunct/></w:pPr><w:r><w:t>本文的投资均界定为企业的实物投资</w:t></w:r><w:r><w:rPr><w:rFonts w:hint="eastAsia"/></w:rPr><w:t>，</w:t></w:r><w:r><w:t>因此</w:t></w:r><w:r><w:rPr><w:rFonts w:hint="eastAsia"/></w:rPr><w:t>，</w:t></w:r><w:r><w:t>本文将财务报表中现金流量表</w:t></w:r><w:r><w:t>的“购建固定资产、无形资产和其他长期投资所支付的现金”减去“处置固定资产、无形资产和其他长朋投资而收回的现金净额”之后的值作为实物投资。考虑</w:t></w:r><w:r><w:t>到企业规模可能对其投资支出产生一定的影响，本文将企业本年的实物投资额除</w:t></w:r><w:r><w:t>以该年期初资产总额作为模型</w:t></w:r><w:r><w:t>1</w:t></w:r><w:r></w:r><w:r w:rsidR="001852F3"><w:t xml:space="preserve">的投资支出，以消除企业规模的影响。</w:t></w:r></w:p><w:p w:rsidR="0018722C"><w:pPr><w:pStyle w:val="4"/><w:topLinePunct/><w:ind w:left="200" w:hangingChars="200" w:hanging="200"/></w:pPr><w:r><w:t>2.</w:t></w:r><w:r><w:t xml:space="preserve"> </w:t></w:r><w:r><w:t>企业成长机会</w:t></w:r><w:r><w:t>(</w:t></w:r><w:r><w:t xml:space="preserve">GROW</w:t></w:r><w:r><w:t>)</w:t></w:r></w:p><w:p w:rsidR="0018722C"><w:pPr><w:topLinePunct/></w:pPr><w:r><w:t>当资本市场是完美市场的</w:t></w:r><w:r><w:t>时候</w:t></w:r><w:r><w:t>，公司的成长机会愈多，其投资支出额愈大。</w:t></w:r></w:p><w:p w:rsidR="0018722C"><w:pPr><w:topLinePunct/></w:pPr><w:r><w:t>Richardson</w:t></w:r><w:r w:rsidR="001852F3"><w:t xml:space="preserve">模型假定公司拥有的成长机会决定了公司投资支出额，其成长机会</w:t></w:r><w:r><w:t>愈多、愈好，公司的投资支出就会愈多。所以，本文的模型</w:t></w:r><w:r><w:t>1</w:t></w:r><w:r></w:r><w:r w:rsidR="001852F3"><w:t xml:space="preserve">选取成长机会作为自变量，并选取符合我国资本市场的现实条件而选择另外几个指标作为自变量，</w:t></w:r><w:r><w:t>而把其他因素作为控制变量。在计算成长机会时，学者们通常选用</w:t></w:r><w:r><w:t>Tobin</w:t></w:r><w:r><w:t> </w:t></w:r><w:r><w:t>Q</w:t></w:r><w:r></w:r><w:r w:rsidR="001852F3"><w:t xml:space="preserve">和销售收入增长率</w:t></w:r><w:r><w:t>(</w:t></w:r><w:r><w:rPr><w:spacing w:val="-10"/></w:rPr><w:t xml:space="preserve">Rodrigo </w:t></w:r><w:r><w:t>S.</w:t></w:r><w:r w:rsidR="001852F3"><w:t xml:space="preserve"> </w:t></w:r><w:r w:rsidR="001852F3"><w:t xml:space="preserve">Verdi, 2006</w:t></w:r><w:r><w:t>)</w:t></w:r><w:r><w:t xml:space="preserve">。但是，Tobin Q</w:t></w:r><w:r w:rsidR="001852F3"><w:t xml:space="preserve">理论是在完美市场假设下成立的</w:t></w:r><w:r><w:rPr><w:rFonts w:hint="eastAsia"/></w:rPr><w:t xml:space="preserve">，</w:t></w:r><w:r><w:t xml:space="preserve">目前我国资本市场尚未成熟和完善，证券市场的效率较低，这些特殊的环境背景导致各个上市公司的市场价值和重置成本的数据很难获取。因此，</w:t></w:r><w:r><w:t>一些学者选择另外一些变量代替</w:t></w:r><w:r><w:t>Tobin Q</w:t></w:r><w:r></w:r><w:r w:rsidR="001852F3"><w:t xml:space="preserve">值</w:t></w:r><w:r><w:rPr><w:rFonts w:hint="eastAsia"/></w:rPr><w:t>，</w:t></w:r><w:r><w:t>如辛清泉</w:t></w:r><w:r><w:t>（</w:t></w:r><w:r><w:t>2007</w:t></w:r><w:r><w:t>）</w:t></w:r><w:r><w:t>、周春梅</w:t></w:r><w:r><w:t>（</w:t></w:r><w:r><w:t>2009</w:t></w:r><w:r><w:t>）</w:t></w:r><w:r><w:t>等</w:t></w:r><w:r><w:t>使用企业资产的市场价值与账面价值之比替代</w:t></w:r><w:r><w:t>Tobin Q；有些学者甚至直接舍弃To</w:t></w:r><w:r><w:t>b</w:t></w:r><w:r><w:t>in Q</w:t></w:r><w:r></w:r><w:r w:rsidR="001852F3"><w:t xml:space="preserve">值</w:t></w:r><w:r><w:rPr><w:rFonts w:hint="eastAsia"/></w:rPr><w:t>，</w:t></w:r><w:r><w:t>采用主营业务收人增长率作为成长机会的度量</w:t></w:r><w:r><w:t>（</w:t></w:r><w:r><w:t>李青原，2009</w:t></w:r><w:r><w:t>）</w:t></w:r><w:r><w:t>。</w:t></w:r><w:r><w:t>本</w:t></w:r></w:p><w:p w:rsidR="0018722C"><w:pPr><w:topLinePunct/></w:pPr><w:r><w:t>文也选用营业收入增长率作为因变量来衡量企业的成长机会。</w:t></w:r></w:p><w:p w:rsidR="0018722C"><w:pPr><w:pStyle w:val="4"/><w:topLinePunct/><w:ind w:left="200" w:hangingChars="200" w:hanging="200"/></w:pPr><w:r><w:t>3.</w:t></w:r><w:r><w:t xml:space="preserve"> </w:t></w:r><w:r><w:t>资产负债率</w:t></w:r><w:r><w:t>（</w:t></w:r><w:r><w:t>LEV</w:t></w:r><w:r><w:t>）</w:t></w:r></w:p><w:p w:rsidR="0018722C"><w:pPr><w:topLinePunct/></w:pPr><w:r><w:t>信息不对称引发了代理问题，可能使企业经营者做出尽可能增加自身利益而</w:t></w:r><w:r><w:t>损害他人利益的行为。企业负债可能是制约着企业的投资行为。资产负债率反映了一个公司的长期偿债能力，恰好说明上述财务制约机制</w:t></w:r><w:r><w:rPr><w:rFonts w:hint="eastAsia"/></w:rPr><w:t>，</w:t></w:r><w:r><w:t>表现了公司债权融资</w:t></w:r><w:r><w:t>约束对其投资决策的作用。一方面，企业过度投资行为可能造成其资产负债率过</w:t></w:r><w:r><w:t>高，当企业扩大投资时，往往会投入大量的资金，如果这时自有资金不能满足其</w:t></w:r><w:r><w:t>投资需求时，通常会通过举借债务的形式筹集资金；相反，较低的资产负债率可</w:t></w:r><w:r><w:t>能是因为投资不足引起的，这时的资金需求量较小，自有资金几乎可以满足资金</w:t></w:r><w:r><w:t>需求，对外部融资的需求就会减少一些。另一方面，高资产负债率的企业表明其</w:t></w:r><w:r><w:t>长期偿债能力可能较差，这样的企业可能会认真考察企业未来的投资方向，减小</w:t></w:r><w:r><w:t>投资规模。由此可见，资产负债率可能会影响企业的非效率投资行为。</w:t></w:r></w:p><w:p w:rsidR="0018722C"><w:pPr><w:pStyle w:val="4"/><w:topLinePunct/><w:ind w:left="200" w:hangingChars="200" w:hanging="200"/></w:pPr><w:r><w:t>4.</w:t></w:r><w:r><w:t xml:space="preserve"> </w:t></w:r><w:r><w:t>现金持有率</w:t></w:r><w:r><w:t>（</w:t></w:r><w:r><w:t>CASH</w:t></w:r><w:r><w:t>）</w:t></w:r></w:p><w:p w:rsidR="0018722C"><w:pPr><w:topLinePunct/></w:pPr><w:r><w:t>在资产负债表中，贷款保证金包括在货币资金之内，所以，该项目并不能如</w:t></w:r><w:r><w:t>实反映企业实际拥有的现金，于是，本文模型</w:t></w:r><w:r><w:t>1</w:t></w:r><w:r></w:r><w:r w:rsidR="001852F3"><w:t xml:space="preserve">的现金持有率选取“现金及现金</w:t></w:r><w:r><w:t>等价物的余额”来计量，并将该指标除以企业期初资产总额来消除企业规模的作</w:t></w:r><w:r><w:t>用。公司拥有的现金数额是衡量企业现金流的关键标准，现金持有量的高低有可</w:t></w:r><w:r><w:t>能会对其投资行为发挥一定的作用。一方面，投资过度可能使得其现金持有量较</w:t></w:r><w:r><w:t>小，大量资金投放于各项目，致使资金变现变得困难；反之，投资不足可能致使</w:t></w:r><w:r><w:t>企业保持一个较高的现金持有量，资金得不到充分利用，从而发生大量闲置。另</w:t></w:r><w:r><w:t>一方面，如果一个企业的现金持有率保持一个高水平，可能更愿意增加投资支出，</w:t></w:r><w:r><w:t>扩大投资规模，加大投资力度。概而言之，现金持有量可能会影响公司的投资决策。</w:t></w:r></w:p><w:p w:rsidR="0018722C"><w:pPr><w:pStyle w:val="4"/><w:topLinePunct/><w:ind w:left="200" w:hangingChars="200" w:hanging="200"/></w:pPr><w:r><w:t>5.</w:t></w:r><w:r><w:t xml:space="preserve"> </w:t></w:r><w:r><w:t>每股收益</w:t></w:r><w:r><w:t>（</w:t></w:r><w:r><w:t>EPS</w:t></w:r><w:r><w:t>）</w:t></w:r></w:p><w:p w:rsidR="0018722C"><w:pPr><w:topLinePunct/></w:pPr><w:r><w:t>股东的每股收益即企业本期末净利润与流通股股数的比值。企业的每股收益</w:t></w:r><w:r><w:t>反映其盈利能力的高低。一方面，高效率的投资能够为公司的盈利能力带来积极影响，反之，低效率的投资可能对其盈利能力带来消极作用。另一方面，如果公</w:t></w:r><w:r><w:t>司具有较强的盈利能力，它就会有充足的资本进行投资活动，如果企业的盈利能</w:t></w:r><w:r><w:t>力较弱，它就会更慎重地将资金投放于优质项目。由此可见，企业的盈利能力很有可能影响企业的投资支出。</w:t></w:r></w:p><w:p w:rsidR="0018722C"><w:pPr><w:pStyle w:val="4"/><w:topLinePunct/><w:ind w:left="200" w:hangingChars="200" w:hanging="200"/></w:pPr><w:r><w:t>6.</w:t></w:r><w:r><w:t xml:space="preserve"> </w:t></w:r><w:r><w:t>上市年龄</w:t></w:r><w:r><w:t>（</w:t></w:r><w:r><w:t>AGE</w:t></w:r><w:r><w:t>）</w:t></w:r></w:p><w:p w:rsidR="0018722C"><w:pPr><w:topLinePunct/></w:pPr><w:r><w:t>上市年龄用公司已经上市的年数表示。企业的上市年龄在一定程度上反映了</w:t></w:r><w:r><w:t>企业所处的生命周期。如果一个公司处于发展阶段，它可能拥有较多的投资项目，</w:t></w:r><w:r><w:t>往往增加投资支出并不断扩大投资规模；如果一个公司处于成长期，它的投资项目可能已经趋于稳定；如果一个企业处于成熟期，它可能会开始逐渐减少项目，</w:t></w:r><w:r><w:t>减少投资支出，从而减小投资规模；如果一个公司处于衰退期，可能不会将资金</w:t></w:r><w:r><w:t>投放于新项目。因此，本文将上市年龄作为模型</w:t></w:r><w:r><w:t>1</w:t></w:r><w:r></w:r><w:r w:rsidR="001852F3"><w:t xml:space="preserve">的一个变量，该因素可能对企业投资支出发生作用，从而影响投资效率。</w:t></w:r></w:p><w:p w:rsidR="0018722C"><w:pPr><w:pStyle w:val="4"/><w:topLinePunct/><w:ind w:left="200" w:hangingChars="200" w:hanging="200"/></w:pPr><w:r><w:t>7.</w:t></w:r><w:r><w:t xml:space="preserve"> </w:t></w:r><w:r><w:t>其他变量</w:t></w:r></w:p><w:p w:rsidR="0018722C"><w:pPr><w:topLinePunct/></w:pPr><w:r><w:t>企业规模用企业本期末的资产总额的对数表示这主要是为了消除该解释变</w:t></w:r><w:r><w:t>量所带来的异方差性。企业规模的大小不同可能会影响企业的投资支出，规模大</w:t></w:r><w:r><w:t>的企业更有实力投资较多的项目，而规模较小的企业由于实力欠缺，可能会控制投资规模。所以，将企业规模作为模型的考虑因素也是合理的，上市公司规模可</w:t></w:r><w:r><w:t>能会影响企业的非效率投资行为。年度哑变量由</w:t></w:r><w:r><w:t>2011</w:t></w:r><w:r></w:r><w:r w:rsidR="001852F3"><w:t xml:space="preserve">年至</w:t></w:r><w:r><w:t>2013</w:t></w:r><w:r></w:r><w:r w:rsidR="001852F3"><w:t xml:space="preserve">年按</w:t></w:r><w:r><w:t>0</w:t></w:r><w:r></w:r><w:r w:rsidR="001852F3"><w:t xml:space="preserve">到</w:t></w:r><w:r><w:t>2</w:t></w:r><w:r></w:r><w:r w:rsidR="001852F3"><w:t xml:space="preserve">赋值。</w:t></w:r><w:r><w:t>具体变量定义见</w:t></w:r><w:r><w:t>表</w:t></w:r><w:r><w:t>4-1</w:t></w:r><w:r><w:t>。</w:t></w:r></w:p><w:p w:rsidR="0018722C"><w:pPr><w:pStyle w:val="a8"/><w:topLinePunct/></w:pPr><w:r><w:rPr><w:kern w:val="2"/><w:sz w:val="21"/><w:szCs w:val="22"/><w:rFonts w:cstheme="minorBidi" w:hAnsiTheme="minorHAnsi" w:eastAsiaTheme="minorHAnsi" w:asciiTheme="minorHAnsi"/></w:rPr><w:t>表4-1</w:t></w:r><w:r><w:t xml:space="preserve">  </w:t></w:r><w:r w:rsidRPr="00DB64CE"><w:rPr><w:kern w:val="2"/><w:sz w:val="21"/><w:szCs w:val="22"/><w:rFonts w:cstheme="minorBidi" w:hAnsiTheme="minorHAnsi" w:eastAsiaTheme="minorHAnsi" w:asciiTheme="minorHAnsi"/></w:rPr><w:t>Richardson</w:t></w:r><w:r w:rsidR="001852F3"><w:rPr><w:kern w:val="2"/><w:sz w:val="21"/><w:szCs w:val="22"/><w:rFonts w:cstheme="minorBidi" w:hAnsiTheme="minorHAnsi" w:eastAsiaTheme="minorHAnsi" w:asciiTheme="minorHAnsi"/></w:rPr><w:t xml:space="preserve">模型变量定义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43"/><w:gridCol w:w="1212"/><w:gridCol w:w="6068"/></w:tblGrid><w:tr><w:trPr><w:tblHeader/></w:trPr><w:tc><w:tcPr><w:tcW w:w="729" w:type="pct"/><w:vAlign w:val="center"/><w:tcBorders><w:bottom w:val="single" w:sz="4" w:space="0" w:color="auto"/></w:tcBorders></w:tcPr><w:p w:rsidR="0018722C"><w:pPr><w:pStyle w:val="a7"/><w:topLinePunct/><w:ind w:leftChars="0" w:left="0" w:rightChars="0" w:right="0" w:firstLineChars="0" w:firstLine="0"/><w:spacing w:line="240" w:lineRule="atLeast"/></w:pP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560"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29" w:type="pct"/><w:vAlign w:val="center"/></w:tcPr><w:p w:rsidR="0018722C"><w:pPr><w:pStyle w:val="ac"/><w:topLinePunct/><w:ind w:leftChars="0" w:left="0" w:rightChars="0" w:right="0" w:firstLineChars="0" w:firstLine="0"/><w:spacing w:line="240" w:lineRule="atLeast"/></w:pPr><w:r><w:t>因变量</w:t></w:r></w:p></w:tc><w:tc><w:tcPr><w:tcW w:w="711" w:type="pct"/><w:vAlign w:val="center"/></w:tcPr><w:p w:rsidR="0018722C"><w:pPr><w:pStyle w:val="a5"/><w:topLinePunct/><w:ind w:leftChars="0" w:left="0" w:rightChars="0" w:right="0" w:firstLineChars="0" w:firstLine="0"/><w:spacing w:line="240" w:lineRule="atLeast"/></w:pPr><w:r><w:t>INV</w:t></w:r><w:r><w:t>t</w:t></w:r></w:p></w:tc><w:tc><w:tcPr><w:tcW w:w="3560" w:type="pct"/><w:vAlign w:val="center"/></w:tcPr><w:p w:rsidR="0018722C"><w:pPr><w:pStyle w:val="a5"/><w:topLinePunct/><w:ind w:leftChars="0" w:left="0" w:rightChars="0" w:right="0" w:firstLineChars="0" w:firstLine="0"/><w:spacing w:line="240" w:lineRule="atLeast"/></w:pPr><w:r><w:t>（</w:t></w:r><w:r><w:t>第 </w:t></w:r><w:r><w:t>t</w:t></w:r><w:r><w:t> 年购建固定资产、无形资产和其他长期资产所支付的现金</w:t></w:r></w:p><w:p w:rsidR="0018722C"><w:pPr><w:pStyle w:val="ad"/><w:topLinePunct/><w:ind w:leftChars="0" w:left="0" w:rightChars="0" w:right="0" w:firstLineChars="0" w:firstLine="0"/><w:spacing w:line="240" w:lineRule="atLeast"/></w:pPr><w:r><w:t>-处置固定资产、无形资产和其他长期资产收回的现金</w:t></w:r><w:r><w:t>）</w:t></w:r><w:r></w:r><w:r><w:t>/</w:t></w:r><w:r><w:t>总资产</w:t></w:r></w:p></w:tc></w:tr><w:tr><w:tc><w:tcPr><w:tcW w:w="729" w:type="pct"/><w:vMerge w:val="restart"/><w:vAlign w:val="center"/></w:tcPr><w:p w:rsidR="0018722C"><w:pPr><w:pStyle w:val="ac"/><w:topLinePunct/><w:ind w:leftChars="0" w:left="0" w:rightChars="0" w:right="0" w:firstLineChars="0" w:firstLine="0"/><w:spacing w:line="240" w:lineRule="atLeast"/></w:pPr><w:r><w:t>自变量</w:t></w:r></w:p></w:tc><w:tc><w:tcPr><w:tcW w:w="711" w:type="pct"/><w:vAlign w:val="center"/></w:tcPr><w:p w:rsidR="0018722C"><w:pPr><w:pStyle w:val="a5"/><w:topLinePunct/><w:ind w:leftChars="0" w:left="0" w:rightChars="0" w:right="0" w:firstLineChars="0" w:firstLine="0"/><w:spacing w:line="240" w:lineRule="atLeast"/></w:pPr><w:r><w:t>GROW</w:t></w:r><w:r><w:t>t-1</w:t></w:r></w:p></w:tc><w:tc><w:tcPr><w:tcW w:w="3560" w:type="pct"/><w:vAlign w:val="center"/></w:tcPr><w:p w:rsidR="0018722C"><w:pPr><w:pStyle w:val="ad"/><w:topLinePunct/><w:ind w:leftChars="0" w:left="0" w:rightChars="0" w:right="0" w:firstLineChars="0" w:firstLine="0"/><w:spacing w:line="240" w:lineRule="atLeast"/></w:pPr><w:r><w:t>第 t-1 年营业收入增长率</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LEV</w:t></w:r><w:r><w:t>t-1</w:t></w:r></w:p></w:tc><w:tc><w:tcPr><w:tcW w:w="3560" w:type="pct"/><w:vAlign w:val="center"/></w:tcPr><w:p w:rsidR="0018722C"><w:pPr><w:pStyle w:val="ad"/><w:topLinePunct/><w:ind w:leftChars="0" w:left="0" w:rightChars="0" w:right="0" w:firstLineChars="0" w:firstLine="0"/><w:spacing w:line="240" w:lineRule="atLeast"/></w:pPr><w:r><w:t>第 t-1 年负债总额</w:t></w:r><w:r><w:t>/</w:t></w:r><w:r><w:t>资产总额</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CASH</w:t></w:r><w:r><w:t>t-1</w:t></w:r></w:p></w:tc><w:tc><w:tcPr><w:tcW w:w="3560"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EPS</w:t></w:r><w:r><w:t>t-1</w:t></w:r></w:p></w:tc><w:tc><w:tcPr><w:tcW w:w="3560" w:type="pct"/><w:vAlign w:val="center"/></w:tcPr><w:p w:rsidR="0018722C"><w:pPr><w:pStyle w:val="ad"/><w:topLinePunct/><w:ind w:leftChars="0" w:left="0" w:rightChars="0" w:right="0" w:firstLineChars="0" w:firstLine="0"/><w:spacing w:line="240" w:lineRule="atLeast"/></w:pPr><w:r><w:t>第 t-1 年的</w:t></w:r><w:r><w:t>（</w:t></w:r><w:r><w:t>净利润-优先股股利</w:t></w:r><w:r><w:t>）</w:t></w:r><w:r></w:r><w:r><w:t>/</w:t></w:r><w:r><w:t>流通在外普通股股数</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INV</w:t></w:r><w:r><w:t>t-1</w:t></w:r></w:p></w:tc><w:tc><w:tcPr><w:tcW w:w="3560" w:type="pct"/><w:vAlign w:val="center"/></w:tcPr><w:p w:rsidR="0018722C"><w:pPr><w:pStyle w:val="a5"/><w:topLinePunct/><w:ind w:leftChars="0" w:left="0" w:rightChars="0" w:right="0" w:firstLineChars="0" w:firstLine="0"/><w:spacing w:line="240" w:lineRule="atLeast"/></w:pPr><w:r><w:t>（</w:t></w:r><w:r><w:t>第 </w:t></w:r><w:r><w:t>t-1</w:t></w:r><w:r><w:t> 年购建固定资产、无形资产和其他长期资产所支付的现</w:t></w:r><w:r><w:t>金-第 </w:t></w:r><w:r><w:t>t-1</w:t></w:r><w:r><w:t> 年处置固定资产、无形资产和其他长期资产收回的现</w:t></w:r></w:p><w:p w:rsidR="0018722C"><w:pPr><w:pStyle w:val="ad"/><w:topLinePunct/><w:ind w:leftChars="0" w:left="0" w:rightChars="0" w:right="0" w:firstLineChars="0" w:firstLine="0"/><w:spacing w:line="240" w:lineRule="atLeast"/></w:pPr><w:r><w:t>金</w:t></w:r><w:r><w:t>）</w:t></w:r><w:r></w:r><w:r><w:t>/</w:t></w:r><w:r><w:t>总资产</w:t></w:r></w:p></w:tc></w:tr><w:tr><w:tc><w:tcPr><w:tcW w:w="729" w:type="pct"/><w:vMerge/><w:vAlign w:val="center"/></w:tcPr><w:p w:rsidR="0018722C"><w:pPr><w:pStyle w:val="ac"/><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w:t>AGE </w:t></w:r><w:r><w:t>t-1</w:t></w:r></w:p></w:tc><w:tc><w:tcPr><w:tcW w:w="3560" w:type="pct"/><w:vAlign w:val="center"/></w:tcPr><w:p w:rsidR="0018722C"><w:pPr><w:pStyle w:val="ad"/><w:topLinePunct/><w:ind w:leftChars="0" w:left="0" w:rightChars="0" w:right="0" w:firstLineChars="0" w:firstLine="0"/><w:spacing w:line="240" w:lineRule="atLeast"/></w:pPr><w:r><w:t>第 t-1 年公司上市年数</w:t></w:r></w:p></w:tc></w:tr><w:tr><w:tc><w:tcPr><w:tcW w:w="729" w:type="pct"/><w:vMerge w:val="restart"/><w:vAlign w:val="center"/></w:tcPr><w:p w:rsidR="0018722C"><w:pPr><w:pStyle w:val="ac"/><w:topLinePunct/><w:ind w:leftChars="0" w:left="0" w:rightChars="0" w:right="0" w:firstLineChars="0" w:firstLine="0"/><w:spacing w:line="240" w:lineRule="atLeast"/></w:pPr><w:r><w:t>控制变量</w:t></w:r></w:p></w:tc><w:tc><w:tcPr><w:tcW w:w="711" w:type="pct"/><w:vAlign w:val="center"/></w:tcPr><w:p w:rsidR="0018722C"><w:pPr><w:pStyle w:val="a5"/><w:topLinePunct/><w:ind w:leftChars="0" w:left="0" w:rightChars="0" w:right="0" w:firstLineChars="0" w:firstLine="0"/><w:spacing w:line="240" w:lineRule="atLeast"/></w:pPr><w:r><w:t>SIZE </w:t></w:r><w:r><w:t>t-1</w:t></w:r></w:p></w:tc><w:tc><w:tcPr><w:tcW w:w="3560" w:type="pct"/><w:vAlign w:val="center"/></w:tcPr><w:p w:rsidR="0018722C"><w:pPr><w:pStyle w:val="ad"/><w:topLinePunct/><w:ind w:leftChars="0" w:left="0" w:rightChars="0" w:right="0" w:firstLineChars="0" w:firstLine="0"/><w:spacing w:line="240" w:lineRule="atLeast"/></w:pPr><w:r><w:t>第 t-1 年总资产的自然对数</w:t></w:r></w:p></w:tc></w:tr><w:tr><w:tc><w:tcPr><w:tcW w:w="729" w:type="pct"/><w:vMerge/><w:vAlign w:val="center"/><w:tcBorders><w:top w:val="single" w:sz="4" w:space="0" w:color="auto"/></w:tcBorders></w:tcPr><w:p w:rsidR="0018722C"><w:pPr><w:pStyle w:val="ac"/><w:topLinePunct/><w:ind w:leftChars="0" w:left="0" w:rightChars="0" w:right="0" w:firstLineChars="0" w:firstLine="0"/><w:spacing w:line="240" w:lineRule="atLeast"/></w:pP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560"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3"/><w:topLinePunct/><w:ind w:left="200" w:hangingChars="200" w:hanging="200"/></w:pPr><w:bookmarkStart w:id="896204" w:name="_Toc686896204"/><w:bookmarkStart w:name="_bookmark32" w:id="84"/><w:bookmarkEnd w:id="84"/><w:r><w:t>4.4.2</w:t></w:r><w:r><w:t xml:space="preserve"> </w:t></w:r><w:r></w:r><w:bookmarkStart w:name="_bookmark32" w:id="85"/><w:bookmarkEnd w:id="85"/><w:r><w:t>社会责任信息披露与投资效率的回归模型</w:t></w:r><w:bookmarkEnd w:id="896204"/></w:p><w:p w:rsidR="0018722C"><w:pPr><w:topLinePunct/></w:pPr><w:r><w:t>为了检验假设</w:t></w:r><w:r><w:rPr><w:rFonts w:hint="eastAsia"/></w:rPr><w:t>，</w:t></w:r><w:r><w:t>本文设计模型</w:t></w:r><w:r w:rsidR="001852F3"><w:t xml:space="preserve">2：</w:t></w:r></w:p><w:p w:rsidR="0018722C"><w:pPr><w:topLinePunct/></w:pPr><w:r><w:rPr><w:rFonts w:cstheme="minorBidi" w:hAnsiTheme="minorHAnsi" w:eastAsiaTheme="minorHAnsi" w:asciiTheme="minorHAnsi" w:ascii="Tahoma" w:hAnsi="Tahoma"/></w:rPr><w:t>INVEST</w:t></w:r><w:r><w:rPr><w:rFonts w:ascii="Tahoma" w:hAnsi="Tahoma" w:cstheme="minorBidi" w:eastAsiaTheme="minorHAnsi"/></w:rPr><w:t>t</w:t></w:r><w:r><w:rPr><w:rFonts w:ascii="Tahoma" w:hAnsi="Tahoma" w:cstheme="minorBidi" w:eastAsiaTheme="minorHAnsi"/></w:rPr><w:t>=β</w:t></w:r><w:r><w:rPr><w:rFonts w:ascii="Tahoma" w:hAnsi="Tahoma" w:cstheme="minorBidi" w:eastAsiaTheme="minorHAnsi"/></w:rPr><w:t>0</w:t></w:r><w:r><w:rPr><w:rFonts w:ascii="Tahoma" w:hAnsi="Tahoma" w:cstheme="minorBidi" w:eastAsiaTheme="minorHAnsi"/></w:rPr><w:t>+β</w:t></w:r><w:r><w:rPr><w:rFonts w:ascii="Tahoma" w:hAnsi="Tahoma" w:cstheme="minorBidi" w:eastAsiaTheme="minorHAnsi"/></w:rPr><w:t>1</w:t></w:r><w:r><w:rPr><w:rFonts w:ascii="Tahoma" w:hAnsi="Tahoma" w:cstheme="minorBidi" w:eastAsiaTheme="minorHAnsi"/></w:rPr><w:t>CSR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2</w:t></w:r><w:r><w:rPr><w:rFonts w:ascii="Tahoma" w:hAnsi="Tahoma" w:cstheme="minorBidi" w:eastAsiaTheme="minorHAnsi"/></w:rPr><w:t>GROW</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3</w:t></w:r><w:r><w:rPr><w:rFonts w:ascii="Tahoma" w:hAnsi="Tahoma" w:cstheme="minorBidi" w:eastAsiaTheme="minorHAnsi"/></w:rPr><w:t>CASH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4</w:t></w:r><w:r><w:rPr><w:rFonts w:ascii="Tahoma" w:hAnsi="Tahoma" w:cstheme="minorBidi" w:eastAsiaTheme="minorHAnsi"/></w:rPr><w:t>AGE</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5</w:t></w:r><w:r><w:rPr><w:rFonts w:ascii="Tahoma" w:hAnsi="Tahoma" w:cstheme="minorBidi" w:eastAsiaTheme="minorHAnsi"/></w:rPr><w:t>LGC </w:t></w:r><w:r><w:rPr><w:rFonts w:ascii="Tahoma" w:hAnsi="Tahoma" w:cstheme="minorBidi" w:eastAsiaTheme="minorHAnsi"/></w:rPr><w:t>t-1</w:t></w:r><w:r><w:rPr><w:rFonts w:ascii="Tahoma" w:hAnsi="Tahoma" w:cstheme="minorBidi" w:eastAsiaTheme="minorHAnsi"/></w:rPr><w:t>+β</w:t></w:r><w:r><w:rPr><w:rFonts w:ascii="Tahoma" w:hAnsi="Tahoma" w:cstheme="minorBidi" w:eastAsiaTheme="minorHAnsi"/></w:rPr><w:t>6</w:t></w:r><w:r><w:rPr><w:rFonts w:cstheme="minorBidi" w:hAnsiTheme="minorHAnsi" w:eastAsiaTheme="minorHAnsi" w:asciiTheme="minorHAnsi"/></w:rPr><w:t>∑</w:t></w:r><w:r><w:rPr><w:rFonts w:ascii="Tahoma" w:hAnsi="Tahoma" w:cstheme="minorBidi" w:eastAsiaTheme="minorHAnsi"/></w:rPr><w:t>Year+</w:t></w:r></w:p><w:p w:rsidR="0018722C"><w:pPr><w:pStyle w:val="BodyText"/><w:spacing w:before="56"/><w:ind w:leftChars="0" w:left="140"/><w:topLinePunct/></w:pPr><w:r><w:t>ε</w:t></w:r></w:p><w:p w:rsidR="0018722C"><w:pPr><w:pStyle w:val="4"/><w:topLinePunct/><w:ind w:left="200" w:hangingChars="200" w:hanging="200"/></w:pPr><w:r><w:t>1.</w:t></w:r><w:r><w:t xml:space="preserve"> </w:t></w:r><w:r><w:t>投资效率</w:t></w:r></w:p><w:p w:rsidR="0018722C"><w:pPr><w:topLinePunct/></w:pPr><w:r><w:t>本文根据</w:t></w:r><w:r><w:t>Richardson</w:t></w:r><w:r w:rsidR="001852F3"><w:t xml:space="preserve">模型来判断样本公司的投资水平</w:t></w:r><w:r><w:rPr><w:rFonts w:hint="eastAsia"/></w:rPr><w:t>，</w:t></w:r><w:r><w:t>并据此得到企业实</w:t></w:r><w:r><w:t>际投资支出与最佳投资支出之间的差值，即该值在统计学上被称为残差，残差值</w:t></w:r><w:r><w:t>表示企业投资效率，残差值为负表示企业投资不足，残差值为正表示企业投资过</w:t></w:r><w:r><w:t>度。为了便于理解，本文取其绝对值作为投资效率</w:t></w:r><w:r><w:t>INVEST</w:t></w:r><w:r></w:r><w:r w:rsidR="001852F3"><w:t xml:space="preserve">的替代变量</w:t></w:r><w:r><w:t>，INVEST</w:t></w:r><w:r><w:t>愈大，表示投资效率愈低。</w:t></w:r></w:p><w:p w:rsidR="0018722C"><w:pPr><w:pStyle w:val="4"/><w:topLinePunct/><w:ind w:left="200" w:hangingChars="200" w:hanging="200"/></w:pPr><w:r><w:t>2.</w:t></w:r><w:r><w:t xml:space="preserve"> </w:t></w:r><w:r><w:t>社会责任信息披露</w:t></w:r></w:p><w:p w:rsidR="0018722C"><w:pPr><w:topLinePunct/></w:pPr><w:r><w:t>鉴于润灵环球责任评级的专业性和权威性，本文采用该机构的评分对社会责</w:t></w:r><w:r><w:t>任信息披露进行计量。润灵环球责任评级制定的专家评分法，其实就是社会责任</w:t></w:r><w:r><w:t>报告评价体系选用结构化的一种方法，首先设立整体性、内容性、技术性和行业</w:t></w:r><w:r><w:t>性四个零级指标，然后对应设立</w:t></w:r><w:r><w:t>15</w:t></w:r><w:r></w:r><w:r w:rsidR="001852F3"><w:t xml:space="preserve">个一级指标和</w:t></w:r><w:r><w:t>63</w:t></w:r><w:r></w:r><w:r w:rsidR="001852F3"><w:t xml:space="preserve">个二级指标</w:t></w:r><w:r><w:t>（</w:t></w:r><w:r><w:t>不含行业性指标</w:t></w:r><w:r><w:t>）</w:t></w:r><w:r><w:t>。总评分</w:t></w:r><w:r><w:t>CSR</w:t></w:r><w:r></w:r><w:r w:rsidR="001852F3"><w:t xml:space="preserve">满分为</w:t></w:r><w:r><w:t>100</w:t></w:r><w:r></w:r><w:r w:rsidR="001852F3"><w:t xml:space="preserve">分，其中整体性评价比重为</w:t></w:r><w:r><w:t>30%</w:t></w:r><w:r><w:t>，满分</w:t></w:r><w:r><w:t>30</w:t></w:r><w:r></w:r><w:r w:rsidR="001852F3"><w:t xml:space="preserve">分；内容</w:t></w:r><w:r><w:t>性评价比重为</w:t></w:r><w:r><w:t>45%，</w:t></w:r><w:r><w:t>满分为</w:t></w:r><w:r><w:t>45</w:t></w:r><w:r></w:r><w:r w:rsidR="001852F3"><w:t xml:space="preserve">分；技术性评价比重为</w:t></w:r><w:r><w:t>15%，</w:t></w:r><w:r><w:t>满分为</w:t></w:r><w:r><w:t>15</w:t></w:r><w:r></w:r><w:r w:rsidR="001852F3"><w:t xml:space="preserve">分；行业</w:t></w:r><w:r><w:t>性评价比重为</w:t></w:r><w:r><w:t>10%，</w:t></w:r><w:r><w:t>满分</w:t></w:r><w:r><w:t>10</w:t></w:r><w:r></w:r><w:r w:rsidR="001852F3"><w:t xml:space="preserve">分。根据喻婷</w:t></w:r><w:r><w:t>（</w:t></w:r><w:r><w:t>2013</w:t></w:r><w:r><w:t>）</w:t></w:r><w:r><w:t>研究显示，社会责任信息披</w:t></w:r><w:r><w:t>露对投资效率的影响具有滞后性，因此，本文选取滞后一期的社会责任信息披露评分。</w:t></w:r></w:p><w:p w:rsidR="0018722C"><w:pPr><w:pStyle w:val="4"/><w:topLinePunct/><w:ind w:left="200" w:hangingChars="200" w:hanging="200"/></w:pPr><w:r><w:t>3.</w:t></w:r><w:r><w:t xml:space="preserve"> </w:t></w:r><w:r><w:t>控制变量</w:t></w:r></w:p><w:p w:rsidR="0018722C"><w:pPr><w:topLinePunct/></w:pPr><w:r><w:t>根据采矿业行业特征并参考前人研究，本文选取以下控制变量：</w:t></w:r></w:p><w:p w:rsidR="0018722C"><w:pPr><w:topLinePunct/></w:pPr><w:r><w:t>由于样本公司全部为国有企业，企业产权性质仅区分地方政府控制和中央政</w:t></w:r><w:r><w:t>府控制。控制人类别</w:t></w:r><w:r><w:t>（</w:t></w:r><w:r><w:t>LGC</w:t></w:r><w:r><w:t>）</w:t></w:r><w:r><w:t>，若样本公司为地方政府控制取值为</w:t></w:r><w:r><w:t>1，</w:t></w:r><w:r><w:t>否则为</w:t></w:r><w:r><w:t>0；资产负债率</w:t></w:r><w:r><w:t>（</w:t></w:r><w:r><w:t>LEV</w:t></w:r><w:r><w:t>）</w:t></w:r><w:r><w:t>为负债与资产之比；现金持有量</w:t></w:r><w:r><w:t>（</w:t></w:r><w:r><w:t>CASH</w:t></w:r><w:r><w:t>）</w:t></w:r><w:r><w:t>为现金及现金等价</w:t></w:r><w:r><w:t>物余额除以期初资产总额；公司规模</w:t></w:r><w:r><w:t>（</w:t></w:r><w:r><w:rPr><w:spacing w:val="-4"/></w:rPr><w:t>SIZE</w:t></w:r><w:r><w:t>）</w:t></w:r><w:r><w:t>为总资产的自然对数，年度</w:t></w:r><w:r><w:t>（</w:t></w:r><w:r><w:t xml:space="preserve">YEAR</w:t></w:r><w:r><w:t>）</w:t></w:r><w:r w:rsidR="001852F3"><w:t xml:space="preserve">为哑变量，2011、2012、2013</w:t></w:r><w:r></w:r><w:r w:rsidR="001852F3"><w:t xml:space="preserve">年分别为</w:t></w:r><w:r><w:t>0、1、2。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4-2</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定义</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3"/><w:gridCol w:w="1191"/><w:gridCol w:w="6140"/></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3602"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700" w:type="pct"/><w:vAlign w:val="center"/></w:tcPr><w:p w:rsidR="0018722C"><w:pPr><w:pStyle w:val="ac"/><w:topLinePunct/><w:ind w:leftChars="0" w:left="0" w:rightChars="0" w:right="0" w:firstLineChars="0" w:firstLine="0"/><w:spacing w:line="240" w:lineRule="atLeast"/></w:pPr><w:r><w:t>因变量</w:t></w:r></w:p></w:tc><w:tc><w:tcPr><w:tcW w:w="699" w:type="pct"/><w:vAlign w:val="center"/></w:tcPr><w:p w:rsidR="0018722C"><w:pPr><w:pStyle w:val="a5"/><w:topLinePunct/><w:ind w:leftChars="0" w:left="0" w:rightChars="0" w:right="0" w:firstLineChars="0" w:firstLine="0"/><w:spacing w:line="240" w:lineRule="atLeast"/></w:pPr><w:r><w:t>INVEST</w:t></w:r><w:r><w:t>t</w:t></w:r></w:p></w:tc><w:tc><w:tcPr><w:tcW w:w="3602" w:type="pct"/><w:vAlign w:val="center"/></w:tcPr><w:p w:rsidR="0018722C"><w:pPr><w:pStyle w:val="ad"/><w:topLinePunct/><w:ind w:leftChars="0" w:left="0" w:rightChars="0" w:right="0" w:firstLineChars="0" w:firstLine="0"/><w:spacing w:line="240" w:lineRule="atLeast"/></w:pPr><w:r><w:t>模型 1 回归方程残差的绝对值</w:t></w:r></w:p></w:tc></w:tr><w:tr><w:tc><w:tcPr><w:tcW w:w="700" w:type="pct"/><w:vAlign w:val="center"/></w:tcPr><w:p w:rsidR="0018722C"><w:pPr><w:pStyle w:val="ac"/><w:topLinePunct/><w:ind w:leftChars="0" w:left="0" w:rightChars="0" w:right="0" w:firstLineChars="0" w:firstLine="0"/><w:spacing w:line="240" w:lineRule="atLeast"/></w:pPr><w:r><w:t>自变量</w:t></w:r></w:p></w:tc><w:tc><w:tcPr><w:tcW w:w="699" w:type="pct"/><w:vAlign w:val="center"/></w:tcPr><w:p w:rsidR="0018722C"><w:pPr><w:pStyle w:val="a5"/><w:topLinePunct/><w:ind w:leftChars="0" w:left="0" w:rightChars="0" w:right="0" w:firstLineChars="0" w:firstLine="0"/><w:spacing w:line="240" w:lineRule="atLeast"/></w:pPr><w:r><w:t>CSR</w:t></w:r><w:r><w:t>t-1</w:t></w:r></w:p></w:tc><w:tc><w:tcPr><w:tcW w:w="3602" w:type="pct"/><w:vAlign w:val="center"/></w:tcPr><w:p w:rsidR="0018722C"><w:pPr><w:pStyle w:val="ad"/><w:topLinePunct/><w:ind w:leftChars="0" w:left="0" w:rightChars="0" w:right="0" w:firstLineChars="0" w:firstLine="0"/><w:spacing w:line="240" w:lineRule="atLeast"/></w:pPr><w:r><w:t>第 t-1 年社会责任信息披露评分</w:t></w:r></w:p></w:tc></w:tr><w:tr><w:tc><w:tcPr><w:tcW w:w="700" w:type="pct"/><w:vMerge w:val="restart"/><w:vAlign w:val="center"/></w:tcPr><w:p w:rsidR="0018722C"><w:pPr><w:pStyle w:val="ac"/><w:topLinePunct/><w:ind w:leftChars="0" w:left="0" w:rightChars="0" w:right="0" w:firstLineChars="0" w:firstLine="0"/><w:spacing w:line="240" w:lineRule="atLeast"/></w:pPr><w:r><w:t>控制变量</w:t></w:r></w:p></w:tc><w:tc><w:tcPr><w:tcW w:w="699" w:type="pct"/><w:vAlign w:val="center"/></w:tcPr><w:p w:rsidR="0018722C"><w:pPr><w:pStyle w:val="a5"/><w:topLinePunct/><w:ind w:leftChars="0" w:left="0" w:rightChars="0" w:right="0" w:firstLineChars="0" w:firstLine="0"/><w:spacing w:line="240" w:lineRule="atLeast"/></w:pPr><w:r><w:t>GROW </w:t></w:r><w:r><w:t>t-1</w:t></w:r></w:p></w:tc><w:tc><w:tcPr><w:tcW w:w="3602" w:type="pct"/><w:vAlign w:val="center"/></w:tcPr><w:p w:rsidR="0018722C"><w:pPr><w:pStyle w:val="ad"/><w:topLinePunct/><w:ind w:leftChars="0" w:left="0" w:rightChars="0" w:right="0" w:firstLineChars="0" w:firstLine="0"/><w:spacing w:line="240" w:lineRule="atLeast"/></w:pPr><w:r><w:t>第 t-1 年营业收入增长率</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CASH </w:t></w:r><w:r><w:t>t-1</w:t></w:r></w:p></w:tc><w:tc><w:tcPr><w:tcW w:w="3602" w:type="pct"/><w:vAlign w:val="center"/></w:tcPr><w:p w:rsidR="0018722C"><w:pPr><w:pStyle w:val="ad"/><w:topLinePunct/><w:ind w:leftChars="0" w:left="0" w:rightChars="0" w:right="0" w:firstLineChars="0" w:firstLine="0"/><w:spacing w:line="240" w:lineRule="atLeast"/></w:pPr><w:r><w:t>第 t-1 年现金及现金等价物余额</w:t></w:r><w:r><w:t>/</w:t></w:r><w:r><w:t>期初总资产</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AGE </w:t></w:r><w:r><w:t>t-1</w:t></w:r></w:p></w:tc><w:tc><w:tcPr><w:tcW w:w="3602" w:type="pct"/><w:vAlign w:val="center"/></w:tcPr><w:p w:rsidR="0018722C"><w:pPr><w:pStyle w:val="ad"/><w:topLinePunct/><w:ind w:leftChars="0" w:left="0" w:rightChars="0" w:right="0" w:firstLineChars="0" w:firstLine="0"/><w:spacing w:line="240" w:lineRule="atLeast"/></w:pPr><w:r><w:t>第 t-1 年公司的上市年数</w:t></w:r></w:p></w:tc></w:tr><w:tr><w:tc><w:tcPr><w:tcW w:w="700" w:type="pct"/><w:vMerge/><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w:t>LGC </w:t></w:r><w:r><w:t>t-1</w:t></w:r></w:p></w:tc><w:tc><w:tcPr><w:tcW w:w="3602" w:type="pct"/><w:vAlign w:val="center"/></w:tcPr><w:p w:rsidR="0018722C"><w:pPr><w:pStyle w:val="ad"/><w:topLinePunct/><w:ind w:leftChars="0" w:left="0" w:rightChars="0" w:right="0" w:firstLineChars="0" w:firstLine="0"/><w:spacing w:line="240" w:lineRule="atLeast"/></w:pPr><w:r><w:t>第 t-1 年地方政府控制为 1</w:t></w:r><w:r><w:t>，</w:t></w:r><w:r><w:t>否则为 0</w:t></w:r></w:p></w:tc></w:tr><w:tr><w:tc><w:tcPr><w:tcW w:w="700" w:type="pct"/><w:vMerge/><w:vAlign w:val="center"/><w:tcBorders><w:top w:val="single" w:sz="4" w:space="0" w:color="auto"/></w:tcBorders></w:tcPr><w:p w:rsidR="0018722C"><w:pPr><w:pStyle w:val="ac"/><w:topLinePunct/><w:ind w:leftChars="0" w:left="0" w:rightChars="0" w:right="0" w:firstLineChars="0" w:firstLine="0"/><w:spacing w:line="240" w:lineRule="atLeast"/></w:pP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602" w:type="pct"/><w:vAlign w:val="center"/><w:tcBorders><w:top w:val="single" w:sz="4" w:space="0" w:color="auto"/></w:tcBorders></w:tcPr><w:p w:rsidR="0018722C"><w:pPr><w:pStyle w:val="ad"/><w:topLinePunct/><w:ind w:leftChars="0" w:left="0" w:rightChars="0" w:right="0" w:firstLineChars="0" w:firstLine="0"/><w:spacing w:line="240" w:lineRule="atLeast"/></w:pPr><w:r><w:t>2011、2012、2013 分别取 0、1、2</w:t></w:r></w:p></w:tc></w:tr></w:tbl><w:p w:rsidR="0018722C"><w:pPr><w:pStyle w:val="Heading2"/><w:topLinePunct/><w:ind w:left="171" w:hangingChars="171" w:hanging="171"/></w:pPr><w:bookmarkStart w:id="896205" w:name="_Toc686896205"/><w:bookmarkStart w:name="4.5 实证分析 " w:id="86"/><w:bookmarkEnd w:id="86"/><w:r><w:t>4.5</w:t></w:r><w:r><w:t xml:space="preserve"> </w:t></w:r><w:r></w:r><w:bookmarkStart w:name="_bookmark33" w:id="87"/><w:bookmarkEnd w:id="87"/><w:r></w:r><w:bookmarkStart w:name="_bookmark33" w:id="88"/><w:bookmarkEnd w:id="88"/><w:r><w:t>实证分析</w:t></w:r><w:bookmarkEnd w:id="896205"/></w:p><w:p w:rsidR="0018722C"><w:pPr><w:topLinePunct/></w:pPr><w:r><w:t>本部分首先对样本公司的投资效率进行实证分析，进而针对社会责任信息披</w:t></w:r><w:r><w:t>露对投资效率的影响进行实证分析。</w:t></w:r></w:p><w:p w:rsidR="0018722C"><w:pPr><w:pStyle w:val="Heading3"/><w:topLinePunct/><w:ind w:left="200" w:hangingChars="200" w:hanging="200"/></w:pPr><w:bookmarkStart w:id="896206" w:name="_Toc686896206"/><w:bookmarkStart w:name="_bookmark34" w:id="89"/><w:bookmarkEnd w:id="89"/><w:r><w:t>4.5.1</w:t></w:r><w:r><w:t xml:space="preserve"> </w:t></w:r><w:r></w:r><w:bookmarkStart w:name="_bookmark34" w:id="90"/><w:bookmarkEnd w:id="90"/><w:r><w:t>投资效率实证分析</w:t></w:r><w:bookmarkEnd w:id="896206"/></w:p><w:p w:rsidR="0018722C"><w:pPr><w:pStyle w:val="4"/><w:topLinePunct/><w:ind w:left="200" w:hangingChars="200" w:hanging="200"/></w:pPr><w:r><w:t>1.</w:t></w:r><w:r><w:t>描述性统计</w:t></w:r></w:p><w:p w:rsidR="0018722C"><w:pPr><w:topLinePunct/></w:pPr><w:r><w:t>我们通过描述性统计来了解样本公司基本情况。模型</w:t></w:r><w:r w:rsidR="001852F3"><w:t xml:space="preserve">1</w:t></w:r><w:r w:rsidR="001852F3"><w:t xml:space="preserve">相关变量的描述性统</w:t></w:r></w:p><w:p w:rsidR="0018722C"><w:pPr><w:topLinePunct/></w:pPr><w:r><w:t>计结果如</w:t></w:r><w:r><w:t>表</w:t></w:r><w:r w:rsidR="001852F3"><w:t xml:space="preserve">4-3</w:t></w:r><w:r w:rsidR="001852F3"><w:t xml:space="preserve">显示。</w:t></w:r></w:p><w:p w:rsidR="0018722C"><w:pPr><w:pStyle w:val="5"/><w:topLinePunct/></w:pPr><w:r><w:t>（</w:t></w:r><w:r><w:t>1</w:t></w:r><w:r><w:t>）</w:t></w:r><w:r><w:t>被解释变量的描述性统计</w:t></w:r></w:p><w:p w:rsidR="0018722C"><w:pPr><w:topLinePunct/></w:pPr><w:r><w:t>本期投资支出的极小值为</w:t></w:r><w:r><w:t>0</w:t></w:r><w:r><w:t>.</w:t></w:r><w:r><w:t>0236</w:t></w:r><w:r><w:t>，极大值为</w:t></w:r><w:r><w:t>0</w:t></w:r><w:r><w:t>.</w:t></w:r><w:r><w:t>5162</w:t></w:r><w:r><w:t>，标准差为</w:t></w:r><w:r><w:t>0</w:t></w:r><w:r><w:t>.</w:t></w:r><w:r><w:t>0702</w:t></w:r><w:r><w:t>。极</w:t></w:r><w:r><w:t>大值是极小值的</w:t></w:r><w:r><w:t>21</w:t></w:r><w:r><w:t>.</w:t></w:r><w:r><w:t>87</w:t></w:r><w:r></w:r><w:r w:rsidR="001852F3"><w:t xml:space="preserve">倍，这说明</w:t></w:r><w:r><w:t>2011</w:t></w:r><w:r></w:r><w:r w:rsidR="001852F3"><w:t xml:space="preserve">年至</w:t></w:r><w:r><w:t>2013</w:t></w:r><w:r></w:r><w:r w:rsidR="001852F3"><w:t xml:space="preserve">年企业本期投资支出差距较大，</w:t></w:r><w:r><w:t>本期投资支出水平的差异比较大。</w:t></w:r></w:p><w:p w:rsidR="0018722C"><w:pPr><w:pStyle w:val="5"/><w:topLinePunct/></w:pPr><w:r><w:t>（</w:t></w:r><w:r><w:t>2</w:t></w:r><w:r><w:t>）</w:t></w:r><w:r><w:t>解释变量的描述性统计</w:t></w:r></w:p><w:p w:rsidR="0018722C"><w:pPr><w:topLinePunct/></w:pPr><w:r><w:t>企业成长机会值的极小值是</w:t></w:r><w:r><w:t>-0.4887</w:t></w:r><w:r><w:t>，极大值是</w:t></w:r><w:r><w:t>0</w:t></w:r><w:r><w:t>.</w:t></w:r><w:r><w:t>9209</w:t></w:r><w:r><w:t>，均值是</w:t></w:r><w:r><w:t>0</w:t></w:r><w:r><w:t>.</w:t></w:r><w:r><w:t>2547</w:t></w:r><w:r><w:t>，说</w:t></w:r><w:r><w:t>明企业营业收入平均增长</w:t></w:r><w:r><w:t>25</w:t></w:r><w:r><w:t>.</w:t></w:r><w:r><w:t>19%，</w:t></w:r><w:r><w:t>增幅较大。资产负债率的极小值为</w:t></w:r><w:r><w:t>0</w:t></w:r><w:r><w:t>.</w:t></w:r><w:r><w:t>0540，</w:t></w:r><w:r><w:t>极大值为</w:t></w:r><w:r><w:t>0</w:t></w:r><w:r><w:t>.</w:t></w:r><w:r><w:t>7814，</w:t></w:r><w:r><w:t>标准差为</w:t></w:r><w:r><w:t>0</w:t></w:r><w:r><w:t>.</w:t></w:r><w:r><w:t>1804，可见资产负债率的差距较大，有些公司的</w:t></w:r><w:r><w:t>负债数额较大。现金持有率的极小值为</w:t></w:r><w:r><w:t>0</w:t></w:r><w:r><w:t>.</w:t></w:r><w:r><w:t>0084，</w:t></w:r><w:r><w:t>极大值为</w:t></w:r><w:r><w:t>0</w:t></w:r><w:r><w:t>.</w:t></w:r><w:r><w:t>5306，极大值是极</w:t></w:r><w:r><w:t>小值的</w:t></w:r><w:r><w:t>63</w:t></w:r><w:r><w:t>.</w:t></w:r><w:r><w:t>17</w:t></w:r><w:r></w:r><w:r w:rsidR="001852F3"><w:t xml:space="preserve">倍，说明</w:t></w:r><w:r><w:t>2011</w:t></w:r><w:r></w:r><w:r w:rsidR="001852F3"><w:t xml:space="preserve">年至</w:t></w:r><w:r><w:t>2013</w:t></w:r><w:r></w:r><w:r w:rsidR="001852F3"><w:t xml:space="preserve">年企业现金持有率存在较大差别，个别企业持有的现金数额较大。每股收益的极小值为</w:t></w:r><w:r><w:t>-0.6900</w:t></w:r><w:r><w:t>，极大值为</w:t></w:r><w:r><w:t>2</w:t></w:r><w:r><w:t>.</w:t></w:r><w:r><w:t>9900，标准</w:t></w:r><w:r><w:t>差为</w:t></w:r><w:r><w:t>0</w:t></w:r><w:r><w:t>.</w:t></w:r><w:r><w:t>6902，表明企业每股收益存在较大差异，其中极小值为负可能是因为个</w:t></w:r><w:r><w:t>别企业存在亏损或者扣除优先股股利后的净利润为负值。上市年龄最小值为</w:t></w:r><w:r><w:t>1，</w:t></w:r><w:r><w:t>最大值为</w:t></w:r><w:r><w:t>17，差距较大，可见公司发展程度各有不同。</w:t></w:r></w:p><w:p w:rsidR="0018722C"><w:pPr><w:pStyle w:val="5"/><w:topLinePunct/></w:pPr><w:r><w:t>（</w:t></w:r><w:r><w:t>3</w:t></w:r><w:r><w:t>）</w:t></w:r><w:r><w:t>控制变量的描述性统计</w:t></w:r></w:p><w:p w:rsidR="0018722C"><w:pPr><w:topLinePunct/></w:pPr><w:r><w:t>公司规模极小值为</w:t></w:r><w:r><w:t>20</w:t></w:r><w:r><w:t>.</w:t></w:r><w:r><w:t>9220，</w:t></w:r><w:r><w:t>极大值为</w:t></w:r><w:r><w:t>28</w:t></w:r><w:r><w:t>.</w:t></w:r><w:r><w:t>4052，表明样本公司规模差别较小。年度是哑变量，2011</w:t></w:r><w:r></w:r><w:r w:rsidR="001852F3"><w:t xml:space="preserve">至</w:t></w:r><w:r><w:t>2013</w:t></w:r><w:r></w:r><w:r w:rsidR="001852F3"><w:t xml:space="preserve">分别取值为</w:t></w:r><w:r><w:t>0、1、2。</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4-3</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描</w:t></w:r><w:r><w:rPr><w:kern w:val="2"/><w:szCs w:val="22"/><w:rFonts w:cstheme="minorBidi" w:hAnsiTheme="minorHAnsi" w:eastAsiaTheme="minorHAnsi" w:asciiTheme="minorHAnsi"/><w:sz w:val="21"/></w:rPr><w:t>述性</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30"/><w:gridCol w:w="1337"/><w:gridCol w:w="1453"/><w:gridCol w:w="1813"/><w:gridCol w:w="1492"/></w:tblGrid><w:tr><w:trPr><w:tblHeader/></w:trPr><w:tc><w:tcPr><w:tcW w:w="1339" w:type="pct"/><w:vAlign w:val="center"/><w:tcBorders><w:bottom w:val="single" w:sz="4" w:space="0" w:color="auto"/></w:tcBorders></w:tcPr><w:p w:rsidR="0018722C"><w:pPr><w:pStyle w:val="a7"/><w:topLinePunct/><w:ind w:leftChars="0" w:left="0" w:rightChars="0" w:right="0" w:firstLineChars="0" w:firstLine="0"/><w:spacing w:line="240" w:lineRule="atLeast"/></w:pP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873"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108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39" w:type="pct"/><w:vAlign w:val="center"/></w:tcPr><w:p w:rsidR="0018722C"><w:pPr><w:pStyle w:val="ac"/><w:topLinePunct/><w:ind w:leftChars="0" w:left="0" w:rightChars="0" w:right="0" w:firstLineChars="0" w:firstLine="0"/><w:spacing w:line="240" w:lineRule="atLeast"/></w:pPr><w:r><w:t>INV</w:t></w:r><w:r><w:rPr><w:vertAlign w:val="subscript"/>/></w:rPr><w:t>t</w:t></w:r></w:p></w:tc><w:tc><w:tcPr><w:tcW w:w="803" w:type="pct"/><w:vAlign w:val="center"/></w:tcPr><w:p w:rsidR="0018722C"><w:pPr><w:pStyle w:val="affff9"/><w:topLinePunct/><w:ind w:leftChars="0" w:left="0" w:rightChars="0" w:right="0" w:firstLineChars="0" w:firstLine="0"/><w:spacing w:line="240" w:lineRule="atLeast"/></w:pPr><w:r><w:t>.0236</w:t></w:r></w:p></w:tc><w:tc><w:tcPr><w:tcW w:w="873" w:type="pct"/><w:vAlign w:val="center"/></w:tcPr><w:p w:rsidR="0018722C"><w:pPr><w:pStyle w:val="affff9"/><w:topLinePunct/><w:ind w:leftChars="0" w:left="0" w:rightChars="0" w:right="0" w:firstLineChars="0" w:firstLine="0"/><w:spacing w:line="240" w:lineRule="atLeast"/></w:pPr><w:r><w:t>.5162</w:t></w:r></w:p></w:tc><w:tc><w:tcPr><w:tcW w:w="1089" w:type="pct"/><w:vAlign w:val="center"/></w:tcPr><w:p w:rsidR="0018722C"><w:pPr><w:pStyle w:val="affff9"/><w:topLinePunct/><w:ind w:leftChars="0" w:left="0" w:rightChars="0" w:right="0" w:firstLineChars="0" w:firstLine="0"/><w:spacing w:line="240" w:lineRule="atLeast"/></w:pPr><w:r><w:t>.1059</w:t></w:r></w:p></w:tc><w:tc><w:tcPr><w:tcW w:w="896" w:type="pct"/><w:vAlign w:val="center"/></w:tcPr><w:p w:rsidR="0018722C"><w:pPr><w:pStyle w:val="affff9"/><w:topLinePunct/><w:ind w:leftChars="0" w:left="0" w:rightChars="0" w:right="0" w:firstLineChars="0" w:firstLine="0"/><w:spacing w:line="240" w:lineRule="atLeast"/></w:pPr><w:r><w:t>.0702</w:t></w:r></w:p></w:tc></w:tr><w:tr><w:tc><w:tcPr><w:tcW w:w="1339" w:type="pct"/><w:vAlign w:val="center"/></w:tcPr><w:p w:rsidR="0018722C"><w:pPr><w:pStyle w:val="ac"/><w:topLinePunct/><w:ind w:leftChars="0" w:left="0" w:rightChars="0" w:right="0" w:firstLineChars="0" w:firstLine="0"/><w:spacing w:line="240" w:lineRule="atLeast"/></w:pPr><w:r><w:t>GROW</w:t></w:r><w:r><w:rPr><w:vertAlign w:val="subscript"/>/></w:rPr><w:t>t-1</w:t></w:r></w:p></w:tc><w:tc><w:tcPr><w:tcW w:w="803" w:type="pct"/><w:vAlign w:val="center"/></w:tcPr><w:p w:rsidR="0018722C"><w:pPr><w:pStyle w:val="affff9"/><w:topLinePunct/><w:ind w:leftChars="0" w:left="0" w:rightChars="0" w:right="0" w:firstLineChars="0" w:firstLine="0"/><w:spacing w:line="240" w:lineRule="atLeast"/></w:pPr><w:r><w:t>-.4887</w:t></w:r></w:p></w:tc><w:tc><w:tcPr><w:tcW w:w="873" w:type="pct"/><w:vAlign w:val="center"/></w:tcPr><w:p w:rsidR="0018722C"><w:pPr><w:pStyle w:val="affff9"/><w:topLinePunct/><w:ind w:leftChars="0" w:left="0" w:rightChars="0" w:right="0" w:firstLineChars="0" w:firstLine="0"/><w:spacing w:line="240" w:lineRule="atLeast"/></w:pPr><w:r><w:t>.9209</w:t></w:r></w:p></w:tc><w:tc><w:tcPr><w:tcW w:w="1089" w:type="pct"/><w:vAlign w:val="center"/></w:tcPr><w:p w:rsidR="0018722C"><w:pPr><w:pStyle w:val="affff9"/><w:topLinePunct/><w:ind w:leftChars="0" w:left="0" w:rightChars="0" w:right="0" w:firstLineChars="0" w:firstLine="0"/><w:spacing w:line="240" w:lineRule="atLeast"/></w:pPr><w:r><w:t>.2547</w:t></w:r></w:p></w:tc><w:tc><w:tcPr><w:tcW w:w="896" w:type="pct"/><w:vAlign w:val="center"/></w:tcPr><w:p w:rsidR="0018722C"><w:pPr><w:pStyle w:val="affff9"/><w:topLinePunct/><w:ind w:leftChars="0" w:left="0" w:rightChars="0" w:right="0" w:firstLineChars="0" w:firstLine="0"/><w:spacing w:line="240" w:lineRule="atLeast"/></w:pPr><w:r><w:t>.2772</w:t></w:r></w:p></w:tc></w:tr><w:tr><w:tc><w:tcPr><w:tcW w:w="1339" w:type="pct"/><w:vAlign w:val="center"/></w:tcPr><w:p w:rsidR="0018722C"><w:pPr><w:pStyle w:val="ac"/><w:topLinePunct/><w:ind w:leftChars="0" w:left="0" w:rightChars="0" w:right="0" w:firstLineChars="0" w:firstLine="0"/><w:spacing w:line="240" w:lineRule="atLeast"/></w:pPr><w:r><w:t>LEV</w:t></w:r><w:r><w:rPr><w:vertAlign w:val="subscript"/>/></w:rPr><w:t>t-1</w:t></w:r></w:p></w:tc><w:tc><w:tcPr><w:tcW w:w="803" w:type="pct"/><w:vAlign w:val="center"/></w:tcPr><w:p w:rsidR="0018722C"><w:pPr><w:pStyle w:val="affff9"/><w:topLinePunct/><w:ind w:leftChars="0" w:left="0" w:rightChars="0" w:right="0" w:firstLineChars="0" w:firstLine="0"/><w:spacing w:line="240" w:lineRule="atLeast"/></w:pPr><w:r><w:t>.0540</w:t></w:r></w:p></w:tc><w:tc><w:tcPr><w:tcW w:w="873" w:type="pct"/><w:vAlign w:val="center"/></w:tcPr><w:p w:rsidR="0018722C"><w:pPr><w:pStyle w:val="affff9"/><w:topLinePunct/><w:ind w:leftChars="0" w:left="0" w:rightChars="0" w:right="0" w:firstLineChars="0" w:firstLine="0"/><w:spacing w:line="240" w:lineRule="atLeast"/></w:pPr><w:r><w:t>.7814</w:t></w:r></w:p></w:tc><w:tc><w:tcPr><w:tcW w:w="1089" w:type="pct"/><w:vAlign w:val="center"/></w:tcPr><w:p w:rsidR="0018722C"><w:pPr><w:pStyle w:val="affff9"/><w:topLinePunct/><w:ind w:leftChars="0" w:left="0" w:rightChars="0" w:right="0" w:firstLineChars="0" w:firstLine="0"/><w:spacing w:line="240" w:lineRule="atLeast"/></w:pPr><w:r><w:t>.4547</w:t></w:r></w:p></w:tc><w:tc><w:tcPr><w:tcW w:w="896" w:type="pct"/><w:vAlign w:val="center"/></w:tcPr><w:p w:rsidR="0018722C"><w:pPr><w:pStyle w:val="affff9"/><w:topLinePunct/><w:ind w:leftChars="0" w:left="0" w:rightChars="0" w:right="0" w:firstLineChars="0" w:firstLine="0"/><w:spacing w:line="240" w:lineRule="atLeast"/></w:pPr><w:r><w:t>.1804</w:t></w:r></w:p></w:tc></w:tr><w:tr><w:tc><w:tcPr><w:tcW w:w="1339" w:type="pct"/><w:vAlign w:val="center"/></w:tcPr><w:p w:rsidR="0018722C"><w:pPr><w:pStyle w:val="ac"/><w:topLinePunct/><w:ind w:leftChars="0" w:left="0" w:rightChars="0" w:right="0" w:firstLineChars="0" w:firstLine="0"/><w:spacing w:line="240" w:lineRule="atLeast"/></w:pPr><w:r><w:t>CASH</w:t></w:r><w:r><w:rPr><w:vertAlign w:val="subscript"/>/></w:rPr><w:t>t-1</w:t></w:r></w:p></w:tc><w:tc><w:tcPr><w:tcW w:w="803" w:type="pct"/><w:vAlign w:val="center"/></w:tcPr><w:p w:rsidR="0018722C"><w:pPr><w:pStyle w:val="affff9"/><w:topLinePunct/><w:ind w:leftChars="0" w:left="0" w:rightChars="0" w:right="0" w:firstLineChars="0" w:firstLine="0"/><w:spacing w:line="240" w:lineRule="atLeast"/></w:pPr><w:r><w:t>.0084</w:t></w:r></w:p></w:tc><w:tc><w:tcPr><w:tcW w:w="873" w:type="pct"/><w:vAlign w:val="center"/></w:tcPr><w:p w:rsidR="0018722C"><w:pPr><w:pStyle w:val="affff9"/><w:topLinePunct/><w:ind w:leftChars="0" w:left="0" w:rightChars="0" w:right="0" w:firstLineChars="0" w:firstLine="0"/><w:spacing w:line="240" w:lineRule="atLeast"/></w:pPr><w:r><w:t>.5306</w:t></w:r></w:p></w:tc><w:tc><w:tcPr><w:tcW w:w="1089" w:type="pct"/><w:vAlign w:val="center"/></w:tcPr><w:p w:rsidR="0018722C"><w:pPr><w:pStyle w:val="affff9"/><w:topLinePunct/><w:ind w:leftChars="0" w:left="0" w:rightChars="0" w:right="0" w:firstLineChars="0" w:firstLine="0"/><w:spacing w:line="240" w:lineRule="atLeast"/></w:pPr><w:r><w:t>.1465</w:t></w:r></w:p></w:tc><w:tc><w:tcPr><w:tcW w:w="896" w:type="pct"/><w:vAlign w:val="center"/></w:tcPr><w:p w:rsidR="0018722C"><w:pPr><w:pStyle w:val="affff9"/><w:topLinePunct/><w:ind w:leftChars="0" w:left="0" w:rightChars="0" w:right="0" w:firstLineChars="0" w:firstLine="0"/><w:spacing w:line="240" w:lineRule="atLeast"/></w:pPr><w:r><w:t>.1175</w:t></w:r></w:p></w:tc></w:tr><w:tr><w:tc><w:tcPr><w:tcW w:w="1339" w:type="pct"/><w:vAlign w:val="center"/></w:tcPr><w:p w:rsidR="0018722C"><w:pPr><w:pStyle w:val="ac"/><w:topLinePunct/><w:ind w:leftChars="0" w:left="0" w:rightChars="0" w:right="0" w:firstLineChars="0" w:firstLine="0"/><w:spacing w:line="240" w:lineRule="atLeast"/></w:pPr><w:r><w:t>EPS</w:t></w:r><w:r><w:rPr><w:vertAlign w:val="subscript"/>/></w:rPr><w:t>t-1</w:t></w:r></w:p></w:tc><w:tc><w:tcPr><w:tcW w:w="803" w:type="pct"/><w:vAlign w:val="center"/></w:tcPr><w:p w:rsidR="0018722C"><w:pPr><w:pStyle w:val="affff9"/><w:topLinePunct/><w:ind w:leftChars="0" w:left="0" w:rightChars="0" w:right="0" w:firstLineChars="0" w:firstLine="0"/><w:spacing w:line="240" w:lineRule="atLeast"/></w:pPr><w:r><w:t>-.6900</w:t></w:r></w:p></w:tc><w:tc><w:tcPr><w:tcW w:w="873" w:type="pct"/><w:vAlign w:val="center"/></w:tcPr><w:p w:rsidR="0018722C"><w:pPr><w:pStyle w:val="affff9"/><w:topLinePunct/><w:ind w:leftChars="0" w:left="0" w:rightChars="0" w:right="0" w:firstLineChars="0" w:firstLine="0"/><w:spacing w:line="240" w:lineRule="atLeast"/></w:pPr><w:r><w:t>2.9900</w:t></w:r></w:p></w:tc><w:tc><w:tcPr><w:tcW w:w="1089" w:type="pct"/><w:vAlign w:val="center"/></w:tcPr><w:p w:rsidR="0018722C"><w:pPr><w:pStyle w:val="affff9"/><w:topLinePunct/><w:ind w:leftChars="0" w:left="0" w:rightChars="0" w:right="0" w:firstLineChars="0" w:firstLine="0"/><w:spacing w:line="240" w:lineRule="atLeast"/></w:pPr><w:r><w:t>.8374</w:t></w:r></w:p></w:tc><w:tc><w:tcPr><w:tcW w:w="896" w:type="pct"/><w:vAlign w:val="center"/></w:tcPr><w:p w:rsidR="0018722C"><w:pPr><w:pStyle w:val="affff9"/><w:topLinePunct/><w:ind w:leftChars="0" w:left="0" w:rightChars="0" w:right="0" w:firstLineChars="0" w:firstLine="0"/><w:spacing w:line="240" w:lineRule="atLeast"/></w:pPr><w:r><w:t>.6902</w:t></w:r></w:p></w:tc></w:tr><w:tr><w:tc><w:tcPr><w:tcW w:w="1339" w:type="pct"/><w:vAlign w:val="center"/></w:tcPr><w:p w:rsidR="0018722C"><w:pPr><w:pStyle w:val="ac"/><w:topLinePunct/><w:ind w:leftChars="0" w:left="0" w:rightChars="0" w:right="0" w:firstLineChars="0" w:firstLine="0"/><w:spacing w:line="240" w:lineRule="atLeast"/></w:pPr><w:r><w:t>INV</w:t></w:r><w:r><w:rPr><w:vertAlign w:val="subscript"/>/></w:rPr><w:t>t-1</w:t></w:r></w:p></w:tc><w:tc><w:tcPr><w:tcW w:w="803" w:type="pct"/><w:vAlign w:val="center"/></w:tcPr><w:p w:rsidR="0018722C"><w:pPr><w:pStyle w:val="affff9"/><w:topLinePunct/><w:ind w:leftChars="0" w:left="0" w:rightChars="0" w:right="0" w:firstLineChars="0" w:firstLine="0"/><w:spacing w:line="240" w:lineRule="atLeast"/></w:pPr><w:r><w:t>.0280</w:t></w:r></w:p></w:tc><w:tc><w:tcPr><w:tcW w:w="873" w:type="pct"/><w:vAlign w:val="center"/></w:tcPr><w:p w:rsidR="0018722C"><w:pPr><w:pStyle w:val="affff9"/><w:topLinePunct/><w:ind w:leftChars="0" w:left="0" w:rightChars="0" w:right="0" w:firstLineChars="0" w:firstLine="0"/><w:spacing w:line="240" w:lineRule="atLeast"/></w:pPr><w:r><w:t>.7397</w:t></w:r></w:p></w:tc><w:tc><w:tcPr><w:tcW w:w="1089" w:type="pct"/><w:vAlign w:val="center"/></w:tcPr><w:p w:rsidR="0018722C"><w:pPr><w:pStyle w:val="affff9"/><w:topLinePunct/><w:ind w:leftChars="0" w:left="0" w:rightChars="0" w:right="0" w:firstLineChars="0" w:firstLine="0"/><w:spacing w:line="240" w:lineRule="atLeast"/></w:pPr><w:r><w:t>.1251</w:t></w:r></w:p></w:tc><w:tc><w:tcPr><w:tcW w:w="896" w:type="pct"/><w:vAlign w:val="center"/></w:tcPr><w:p w:rsidR="0018722C"><w:pPr><w:pStyle w:val="affff9"/><w:topLinePunct/><w:ind w:leftChars="0" w:left="0" w:rightChars="0" w:right="0" w:firstLineChars="0" w:firstLine="0"/><w:spacing w:line="240" w:lineRule="atLeast"/></w:pPr><w:r><w:t>.0989</w:t></w:r></w:p></w:tc></w:tr><w:tr><w:tc><w:tcPr><w:tcW w:w="1339" w:type="pct"/><w:vAlign w:val="center"/></w:tcPr><w:p w:rsidR="0018722C"><w:pPr><w:pStyle w:val="ac"/><w:topLinePunct/><w:ind w:leftChars="0" w:left="0" w:rightChars="0" w:right="0" w:firstLineChars="0" w:firstLine="0"/><w:spacing w:line="240" w:lineRule="atLeast"/></w:pPr><w:r><w:t>AGE</w:t></w:r><w:r><w:rPr><w:vertAlign w:val="subscript"/>/></w:rPr><w:t>t-1</w:t></w:r></w:p></w:tc><w:tc><w:tcPr><w:tcW w:w="803" w:type="pct"/><w:vAlign w:val="center"/></w:tcPr><w:p w:rsidR="0018722C"><w:pPr><w:pStyle w:val="affff9"/><w:topLinePunct/><w:ind w:leftChars="0" w:left="0" w:rightChars="0" w:right="0" w:firstLineChars="0" w:firstLine="0"/><w:spacing w:line="240" w:lineRule="atLeast"/></w:pPr><w:r><w:t>1.0000</w:t></w:r></w:p></w:tc><w:tc><w:tcPr><w:tcW w:w="873" w:type="pct"/><w:vAlign w:val="center"/></w:tcPr><w:p w:rsidR="0018722C"><w:pPr><w:pStyle w:val="affff9"/><w:topLinePunct/><w:ind w:leftChars="0" w:left="0" w:rightChars="0" w:right="0" w:firstLineChars="0" w:firstLine="0"/><w:spacing w:line="240" w:lineRule="atLeast"/></w:pPr><w:r><w:t>17.0000</w:t></w:r></w:p></w:tc><w:tc><w:tcPr><w:tcW w:w="1089" w:type="pct"/><w:vAlign w:val="center"/></w:tcPr><w:p w:rsidR="0018722C"><w:pPr><w:pStyle w:val="affff9"/><w:topLinePunct/><w:ind w:leftChars="0" w:left="0" w:rightChars="0" w:right="0" w:firstLineChars="0" w:firstLine="0"/><w:spacing w:line="240" w:lineRule="atLeast"/></w:pPr><w:r><w:t>8.6092</w:t></w:r></w:p></w:tc><w:tc><w:tcPr><w:tcW w:w="896" w:type="pct"/><w:vAlign w:val="center"/></w:tcPr><w:p w:rsidR="0018722C"><w:pPr><w:pStyle w:val="affff9"/><w:topLinePunct/><w:ind w:leftChars="0" w:left="0" w:rightChars="0" w:right="0" w:firstLineChars="0" w:firstLine="0"/><w:spacing w:line="240" w:lineRule="atLeast"/></w:pPr><w:r><w:t>4.5631</w:t></w:r></w:p></w:tc></w:tr><w:tr><w:tc><w:tcPr><w:tcW w:w="1339" w:type="pct"/><w:vAlign w:val="center"/></w:tcPr><w:p w:rsidR="0018722C"><w:pPr><w:pStyle w:val="ac"/><w:topLinePunct/><w:ind w:leftChars="0" w:left="0" w:rightChars="0" w:right="0" w:firstLineChars="0" w:firstLine="0"/><w:spacing w:line="240" w:lineRule="atLeast"/></w:pPr><w:r><w:t>SIZE</w:t></w:r><w:r><w:rPr><w:vertAlign w:val="subscript"/>/></w:rPr><w:t>t-1</w:t></w:r></w:p></w:tc><w:tc><w:tcPr><w:tcW w:w="803" w:type="pct"/><w:vAlign w:val="center"/></w:tcPr><w:p w:rsidR="0018722C"><w:pPr><w:pStyle w:val="affff9"/><w:topLinePunct/><w:ind w:leftChars="0" w:left="0" w:rightChars="0" w:right="0" w:firstLineChars="0" w:firstLine="0"/><w:spacing w:line="240" w:lineRule="atLeast"/></w:pPr><w:r><w:t>20.9220</w:t></w:r></w:p></w:tc><w:tc><w:tcPr><w:tcW w:w="873" w:type="pct"/><w:vAlign w:val="center"/></w:tcPr><w:p w:rsidR="0018722C"><w:pPr><w:pStyle w:val="affff9"/><w:topLinePunct/><w:ind w:leftChars="0" w:left="0" w:rightChars="0" w:right="0" w:firstLineChars="0" w:firstLine="0"/><w:spacing w:line="240" w:lineRule="atLeast"/></w:pPr><w:r><w:t>28.4052</w:t></w:r></w:p></w:tc><w:tc><w:tcPr><w:tcW w:w="1089" w:type="pct"/><w:vAlign w:val="center"/></w:tcPr><w:p w:rsidR="0018722C"><w:pPr><w:pStyle w:val="affff9"/><w:topLinePunct/><w:ind w:leftChars="0" w:left="0" w:rightChars="0" w:right="0" w:firstLineChars="0" w:firstLine="0"/><w:spacing w:line="240" w:lineRule="atLeast"/></w:pPr><w:r><w:t>23．9003</w:t></w:r></w:p></w:tc><w:tc><w:tcPr><w:tcW w:w="896" w:type="pct"/><w:vAlign w:val="center"/></w:tcPr><w:p w:rsidR="0018722C"><w:pPr><w:pStyle w:val="affff9"/><w:topLinePunct/><w:ind w:leftChars="0" w:left="0" w:rightChars="0" w:right="0" w:firstLineChars="0" w:firstLine="0"/><w:spacing w:line="240" w:lineRule="atLeast"/></w:pPr><w:r><w:t>1.5673</w:t></w:r></w:p></w:tc></w:tr><w:tr><w:tc><w:tcPr><w:tcW w:w="1339" w:type="pct"/><w:vAlign w:val="center"/><w:tcBorders><w:top w:val="single" w:sz="4" w:space="0" w:color="auto"/></w:tcBorders></w:tcPr><w:p w:rsidR="0018722C"><w:pPr><w:pStyle w:val="ac"/><w:topLinePunct/><w:ind w:leftChars="0" w:left="0" w:rightChars="0" w:right="0" w:firstLineChars="0" w:firstLine="0"/><w:spacing w:line="240" w:lineRule="atLeast"/></w:pPr><w:r><w:t>YEAR</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3" w:type="pct"/><w:vAlign w:val="center"/><w:tcBorders><w:top w:val="single" w:sz="4" w:space="0" w:color="auto"/></w:tcBorders></w:tcPr><w:p w:rsidR="0018722C"><w:pPr><w:pStyle w:val="affff9"/><w:topLinePunct/><w:ind w:leftChars="0" w:left="0" w:rightChars="0" w:right="0" w:firstLineChars="0" w:firstLine="0"/><w:spacing w:line="240" w:lineRule="atLeast"/></w:pPr><w:r><w:t>3.0000</w:t></w:r></w:p></w:tc><w:tc><w:tcPr><w:tcW w:w="1089" w:type="pct"/><w:vAlign w:val="center"/><w:tcBorders><w:top w:val="single" w:sz="4" w:space="0" w:color="auto"/></w:tcBorders></w:tcPr><w:p w:rsidR="0018722C"><w:pPr><w:pStyle w:val="affff9"/><w:topLinePunct/><w:ind w:leftChars="0" w:left="0" w:rightChars="0" w:right="0" w:firstLineChars="0" w:firstLine="0"/><w:spacing w:line="240" w:lineRule="atLeast"/></w:pPr><w:r><w:t>1.3563</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1.2665</w:t></w:r></w:p></w:tc></w:tr></w:tbl><w:p w:rsidR="0018722C"><w:pPr><w:pStyle w:val="4"/><w:topLinePunct/><w:ind w:left="200" w:hangingChars="200" w:hanging="200"/></w:pPr><w:r><w:t>2.</w:t></w:r><w:r><w:t>相关性分析</w:t></w:r></w:p><w:p w:rsidR="0018722C"><w:pPr><w:topLinePunct/></w:pPr><w:r><w:t>基于此</w:t></w:r><w:r><w:rPr><w:rFonts w:hint="eastAsia"/></w:rPr><w:t>，</w:t></w:r><w:r><w:t>本文通过</w:t></w:r><w:r><w:t>Pearson</w:t></w:r><w:r></w:r><w:r w:rsidR="001852F3"><w:t xml:space="preserve">检验对模型</w:t></w:r><w:r><w:t>1</w:t></w:r><w:r></w:r><w:r w:rsidR="001852F3"><w:t xml:space="preserve">的各个变量进行相关性分析</w:t></w:r><w:r><w:rPr><w:rFonts w:hint="eastAsia"/></w:rPr><w:t>，</w:t></w:r><w:r><w:t>具体分</w:t></w:r><w:r><w:t>析见</w:t></w:r><w:r><w:t>表</w:t></w:r><w:r><w:t>4-4</w:t></w:r><w:r><w:t>。根据</w:t></w:r><w:r><w:t>表</w:t></w:r><w:r><w:t>4-4</w:t></w:r><w:r><w:t>，我们可以看出，在</w:t></w:r><w:r><w:t>5</w:t></w:r><w:r><w:t>%的水平上，企业本期的投资支出</w:t></w:r><w:r><w:t>与上期的成长机会、上期的现金持有率及年度呈显著的相关性。</w:t></w:r></w:p><w:p w:rsidR="0018722C"><w:pPr><w:topLinePunct/></w:pPr><w:r><w:t>具体而言，本期投资支出与上期成长机会呈正相关，说明企业上期营业收入</w:t></w:r><w:r><w:t>增长率越高，企业越倾向于投资；企业本期投资支出与上期现金持有率呈负相关，</w:t></w:r><w:r w:rsidR="001852F3"><w:t xml:space="preserve">这可能由于其行业特殊性，现金持有率越高，企业更愿意投资于生产环节，而不</w:t></w:r><w:r><w:t>是进行实物投资。公司本期投资支出与上期投资支出在</w:t></w:r><w:r><w:t>1%的水平上显著正相关，</w:t></w:r><w:r w:rsidR="001852F3"><w:t xml:space="preserve">表明企业的投资支出具有连贯性，上期投资支出对本期投资支出具有一定的影</w:t></w:r><w:r><w:t>响。公司的上期资产负债率、上期每股收益、上期的上市年龄、上期公司规模对本期投资支出的作用不明显，需要通过回归方程来进一步检验。</w:t></w:r></w:p><w:p w:rsidR="0018722C"><w:pPr><w:pStyle w:val="4"/><w:topLinePunct/><w:ind w:left="200" w:hangingChars="200" w:hanging="200"/></w:pPr><w:r><w:t>3.</w:t></w:r><w:r><w:t>回归分析</w:t></w:r></w:p><w:p w:rsidR="0018722C"><w:pPr><w:topLinePunct/></w:pPr><w:r><w:t>由于该模型涉及较多自变量，在进行多元线性回归分析时，通常都会考察各变量之间是否存在多重共线性。常见的参数标准是容差愈逼近于</w:t></w:r><w:r><w:t>1</w:t></w:r><w:r w:rsidR="001852F3"><w:t xml:space="preserve">，表明变量</w:t></w:r><w:r><w:t>之间的多重共线性愈小；</w:t></w:r><w:r><w:t>VIF</w:t></w:r><w:r w:rsidR="001852F3"><w:t xml:space="preserve">大于</w:t></w:r><w:r><w:t>2</w:t></w:r><w:r><w:t>，被认为有共线性问题，</w:t></w:r><w:r><w:t>VIF</w:t></w:r><w:r></w:r><w:r w:rsidR="001852F3"><w:t xml:space="preserve">值越大，说明</w:t></w:r><w:r><w:t>共线性问题越严重。从</w:t></w:r><w:r><w:t>表</w:t></w:r><w:r><w:t>4-5</w:t></w:r><w:r></w:r><w:r w:rsidR="001852F3"><w:t xml:space="preserve">回归结果看</w:t></w:r><w:r><w:rPr><w:rFonts w:hint="eastAsia"/></w:rPr><w:t>，</w:t></w:r><w:r><w:t>自变量的容差大多接近于</w:t></w:r><w:r><w:t>1，VIF</w:t></w:r><w:r></w:r><w:r w:rsidR="001852F3"><w:t xml:space="preserve">值</w:t></w:r><w:r><w:t>全部小于</w:t></w:r><w:r><w:t>2</w:t></w:r><w:r><w:t>，说明各自变量之间的多重共线性较弱，不影响回归结果。下面对</w:t></w:r><w:r><w:t>样</w:t></w:r></w:p><w:p w:rsidR="0018722C"><w:pPr><w:topLinePunct/></w:pPr><w:r><w:t>本公司的投资效率进行回归分析。</w:t></w:r></w:p><w:p w:rsidR="0018722C"><w:pPr><w:pStyle w:val="5"/><w:topLinePunct/></w:pPr><w:r><w:t>（</w:t></w:r><w:r><w:t>1</w:t></w:r><w:r><w:t>）</w:t></w:r><w:r><w:t>判定系数检验</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MingLiU" w:eastAsia="MingLiU" w:hint="eastAsia" w:cstheme="minorBidi" w:hAnsiTheme="minorHAnsi"/><w:sz w:val="21"/></w:rPr><w:t>4-4</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关性</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p><w:tbl><w:tblPr><w:tblW w:w="5000" w:type="pct"/><w:tblInd w:w="1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0"/><w:gridCol w:w="981"/><w:gridCol w:w="730"/><w:gridCol w:w="727"/><w:gridCol w:w="727"/><w:gridCol w:w="729"/><w:gridCol w:w="727"/><w:gridCol w:w="729"/><w:gridCol w:w="727"/><w:gridCol w:w="728"/><w:gridCol w:w="711"/></w:tblGrid><w:tr><w:trPr><w:tblHeader/></w:trPr><w:tc><w:tcPr><w:tcW w:w="1057"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YEAR</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.125</w:t></w:r></w:p></w:tc><w:tc><w:tcPr><w:tcW w:w="440"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.101</w:t></w:r></w:p></w:tc><w:tc><w:tcPr><w:tcW w:w="440"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-.297</w:t></w:r></w:p></w:tc><w:tc><w:tcPr><w:tcW w:w="439" w:type="pct"/><w:vAlign w:val="center"/></w:tcPr><w:p w:rsidR="0018722C"><w:pPr><w:pStyle w:val="affff9"/><w:topLinePunct/><w:ind w:leftChars="0" w:left="0" w:rightChars="0" w:right="0" w:firstLineChars="0" w:firstLine="0"/><w:spacing w:line="240" w:lineRule="atLeast"/></w:pPr><w:r w:rsidRPr="00000000"><w:rPr><w:sz w:val="24"/><w:szCs w:val="24"/></w:rPr><w:t>.203</w:t></w:r></w:p></w:tc><w:tc><w:tcPr><w:tcW w:w="429" w:type="pct"/><w:vAlign w:val="center"/></w:tcPr><w:p w:rsidR="0018722C"><w:pPr><w:pStyle w:val="ad"/><w:topLinePunct/><w:ind w:leftChars="0" w:left="0" w:rightChars="0" w:right="0" w:firstLineChars="0" w:firstLine="0"/><w:spacing w:line="240" w:lineRule="atLeast"/></w:pPr><w:r w:rsidRPr="00000000"><w:rPr><w:sz w:val="24"/><w:szCs w:val="24"/></w:rPr><w:t>-.224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ffff9"/><w:topLinePunct/><w:ind w:leftChars="0" w:left="0" w:rightChars="0" w:right="0" w:firstLineChars="0" w:firstLine="0"/><w:spacing w:line="240" w:lineRule="atLeast"/></w:pPr><w:r w:rsidRPr="00000000"><w:rPr><w:sz w:val="24"/><w:szCs w:val="24"/></w:rPr><w:t>.240</w:t></w:r></w:p></w:tc><w:tc><w:tcPr><w:tcW w:w="440"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.343</w:t></w: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.055</w:t></w:r></w:p></w:tc><w:tc><w:tcPr><w:tcW w:w="429" w:type="pct"/><w:vAlign w:val="center"/></w:tcPr><w:p w:rsidR="0018722C"><w:pPr><w:pStyle w:val="affff9"/><w:topLinePunct/><w:ind w:leftChars="0" w:left="0" w:rightChars="0" w:right="0" w:firstLineChars="0" w:firstLine="0"/><w:spacing w:line="240" w:lineRule="atLeast"/></w:pPr><w:r w:rsidRPr="00000000"><w:rPr><w:sz w:val="24"/><w:szCs w:val="24"/></w:rPr><w:t>.034</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GROW</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.215</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40"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5"/><w:topLinePunct/><w:ind w:leftChars="0" w:left="0" w:rightChars="0" w:right="0" w:firstLineChars="0" w:firstLine="0"/><w:spacing w:line="240" w:lineRule="atLeast"/></w:pPr><w:r w:rsidRPr="00000000"><w:rPr><w:sz w:val="24"/><w:szCs w:val="24"/></w:rPr><w:t>-.034</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29" w:type="pct"/><w:vAlign w:val="center"/></w:tcPr><w:p w:rsidR="0018722C"><w:pPr><w:pStyle w:val="ad"/><w:topLinePunct/><w:ind w:leftChars="0" w:left="0" w:rightChars="0" w:right="0" w:firstLineChars="0" w:firstLine="0"/><w:spacing w:line="240" w:lineRule="atLeast"/></w:pPr><w:r w:rsidRPr="00000000"><w:rPr><w:sz w:val="24"/><w:szCs w:val="24"/></w:rPr><w:t>-.351</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.042</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40"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40"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2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LEV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.125</w:t></w:r></w:p></w:tc><w:tc><w:tcPr><w:tcW w:w="439"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.189</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.097</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.240</w:t></w:r></w:p></w:tc><w:tc><w:tcPr><w:tcW w:w="439"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.074</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29" w:type="pct"/><w:vAlign w:val="center"/></w:tcPr><w:p w:rsidR="0018722C"><w:pPr><w:pStyle w:val="affff9"/><w:topLinePunct/><w:ind w:leftChars="0" w:left="0" w:rightChars="0" w:right="0" w:firstLineChars="0" w:firstLine="0"/><w:spacing w:line="240" w:lineRule="atLeast"/></w:pPr><w:r w:rsidRPr="00000000"><w:rPr><w:sz w:val="24"/><w:szCs w:val="24"/></w:rPr><w:t>.362</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CASH</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5"/><w:topLinePunct/><w:ind w:leftChars="0" w:left="0" w:rightChars="0" w:right="0" w:firstLineChars="0" w:firstLine="0"/><w:spacing w:line="240" w:lineRule="atLeast"/></w:pPr><w:r w:rsidRPr="00000000"><w:rPr><w:sz w:val="24"/><w:szCs w:val="24"/></w:rPr><w:t>-.449</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ffff9"/><w:topLinePunct/><w:ind w:leftChars="0" w:left="0" w:rightChars="0" w:right="0" w:firstLineChars="0" w:firstLine="0"/><w:spacing w:line="240" w:lineRule="atLeast"/></w:pPr><w:r w:rsidRPr="00000000"><w:rPr><w:sz w:val="24"/><w:szCs w:val="24"/></w:rPr><w:t>-.047</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5"/><w:topLinePunct/><w:ind w:leftChars="0" w:left="0" w:rightChars="0" w:right="0" w:firstLineChars="0" w:firstLine="0"/><w:spacing w:line="240" w:lineRule="atLeast"/></w:pPr><w:r w:rsidRPr="00000000"><w:rPr><w:sz w:val="24"/><w:szCs w:val="24"/></w:rPr><w:t>.133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.005</w:t></w:r></w:p></w:tc><w:tc><w:tcPr><w:tcW w:w="429" w:type="pct"/><w:vAlign w:val="center"/></w:tcPr><w:p w:rsidR="0018722C"><w:pPr><w:pStyle w:val="ad"/><w:topLinePunct/><w:ind w:leftChars="0" w:left="0" w:rightChars="0" w:right="0" w:firstLineChars="0" w:firstLine="0"/><w:spacing w:line="240" w:lineRule="atLeast"/></w:pPr><w:r w:rsidRPr="00000000"><w:rPr><w:sz w:val="24"/><w:szCs w:val="24"/></w:rPr><w:t>-.114</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.032</w:t></w:r></w:p></w:tc><w:tc><w:tcPr><w:tcW w:w="439" w:type="pct"/><w:vAlign w:val="center"/></w:tcPr><w:p w:rsidR="0018722C"><w:pPr><w:pStyle w:val="affff9"/><w:topLinePunct/><w:ind w:leftChars="0" w:left="0" w:rightChars="0" w:right="0" w:firstLineChars="0" w:firstLine="0"/><w:spacing w:line="240" w:lineRule="atLeast"/></w:pPr><w:r w:rsidRPr="00000000"><w:rPr><w:sz w:val="24"/><w:szCs w:val="24"/></w:rPr><w:t>.657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.660</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.959</w:t></w:r></w:p></w:tc><w:tc><w:tcPr><w:tcW w:w="429" w:type="pct"/><w:vAlign w:val="center"/></w:tcPr><w:p w:rsidR="0018722C"><w:pPr><w:pStyle w:val="affff9"/><w:topLinePunct/><w:ind w:leftChars="0" w:left="0" w:rightChars="0" w:right="0" w:firstLineChars="0" w:firstLine="0"/><w:spacing w:line="240" w:lineRule="atLeast"/></w:pPr><w:r w:rsidRPr="00000000"><w:rPr><w:sz w:val="24"/><w:szCs w:val="24"/></w:rPr><w:t>.286</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EPS</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.101</w:t></w:r></w:p></w:tc><w:tc><w:tcPr><w:tcW w:w="439"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.061</w:t></w:r></w:p></w:tc><w:tc><w:tcPr><w:tcW w:w="440" w:type="pct"/><w:vAlign w:val="center"/></w:tcPr><w:p w:rsidR="0018722C"><w:pPr><w:pStyle w:val="affff9"/><w:topLinePunct/><w:ind w:leftChars="0" w:left="0" w:rightChars="0" w:right="0" w:firstLineChars="0" w:firstLine="0"/><w:spacing w:line="240" w:lineRule="atLeast"/></w:pPr><w:r w:rsidRPr="00000000"><w:rPr><w:sz w:val="24"/><w:szCs w:val="24"/></w:rPr><w:t>-.047</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40" w:type="pct"/><w:vAlign w:val="center"/></w:tcPr><w:p w:rsidR="0018722C"><w:pPr><w:pStyle w:val="affff9"/><w:topLinePunct/><w:ind w:leftChars="0" w:left="0" w:rightChars="0" w:right="0" w:firstLineChars="0" w:firstLine="0"/><w:spacing w:line="240" w:lineRule="atLeast"/></w:pPr><w:r w:rsidRPr="00000000"><w:rPr><w:sz w:val="24"/><w:szCs w:val="24"/></w:rPr><w:t>.015</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.251</w:t></w:r></w:p></w:tc><w:tc><w:tcPr><w:tcW w:w="429" w:type="pct"/><w:vAlign w:val="center"/></w:tcPr><w:p w:rsidR="0018722C"><w:pPr><w:pStyle w:val="affff9"/><w:topLinePunct/><w:ind w:leftChars="0" w:left="0" w:rightChars="0" w:right="0" w:firstLineChars="0" w:firstLine="0"/><w:spacing w:line="240" w:lineRule="atLeast"/></w:pPr><w:r w:rsidRPr="00000000"><w:rPr><w:sz w:val="24"/><w:szCs w:val="24"/></w:rPr><w:t>-.211</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.343</w:t></w:r></w:p></w:tc><w:tc><w:tcPr><w:tcW w:w="439"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.565</w:t></w:r></w:p></w:tc><w:tc><w:tcPr><w:tcW w:w="440" w:type="pct"/><w:vAlign w:val="center"/></w:tcPr><w:p w:rsidR="0018722C"><w:pPr><w:pStyle w:val="affff9"/><w:topLinePunct/><w:ind w:leftChars="0" w:left="0" w:rightChars="0" w:right="0" w:firstLineChars="0" w:firstLine="0"/><w:spacing w:line="240" w:lineRule="atLeast"/></w:pPr><w:r w:rsidRPr="00000000"><w:rPr><w:sz w:val="24"/><w:szCs w:val="24"/></w:rPr><w:t>.660</w:t></w:r></w:p></w:tc><w:tc><w:tcPr><w:tcW w:w="439" w:type="pct"/><w:vAlign w:val="center"/></w:tcPr><w:p w:rsidR="0018722C"><w:pPr><w:pStyle w:val="a5"/><w:topLinePunct/><w:ind w:leftChars="0" w:left="0" w:rightChars="0" w:right="0" w:firstLineChars="0" w:firstLine="0"/><w:spacing w:line="240" w:lineRule="atLeast"/></w:pPr></w:p></w:tc><w:tc><w:tcPr><w:tcW w:w="440" w:type="pct"/><w:vAlign w:val="center"/></w:tcPr><w:p w:rsidR="0018722C"><w:pPr><w:pStyle w:val="affff9"/><w:topLinePunct/><w:ind w:leftChars="0" w:left="0" w:rightChars="0" w:right="0" w:firstLineChars="0" w:firstLine="0"/><w:spacing w:line="240" w:lineRule="atLeast"/></w:pPr><w:r w:rsidRPr="00000000"><w:rPr><w:sz w:val="24"/><w:szCs w:val="24"/></w:rPr><w:t>.889</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29" w:type="pct"/><w:vAlign w:val="center"/></w:tcPr><w:p w:rsidR="0018722C"><w:pPr><w:pStyle w:val="affff9"/><w:topLinePunct/><w:ind w:leftChars="0" w:left="0" w:rightChars="0" w:right="0" w:firstLineChars="0" w:firstLine="0"/><w:spacing w:line="240" w:lineRule="atLeast"/></w:pPr><w:r w:rsidRPr="00000000"><w:rPr><w:sz w:val="24"/><w:szCs w:val="24"/></w:rPr><w:t>.045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INV</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.767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.162</w:t></w:r></w:p></w:tc><w:tc><w:tcPr><w:tcW w:w="439" w:type="pct"/><w:vAlign w:val="center"/></w:tcPr><w:p w:rsidR="0018722C"><w:pPr><w:pStyle w:val="affff9"/><w:topLinePunct/><w:ind w:leftChars="0" w:left="0" w:rightChars="0" w:right="0" w:firstLineChars="0" w:firstLine="0"/><w:spacing w:line="240" w:lineRule="atLeast"/></w:pPr><w:r w:rsidRPr="00000000"><w:rPr><w:sz w:val="24"/><w:szCs w:val="24"/></w:rPr><w:t>.189</w:t></w:r></w:p></w:tc><w:tc><w:tcPr><w:tcW w:w="440" w:type="pct"/><w:vAlign w:val="center"/></w:tcPr><w:p w:rsidR="0018722C"><w:pPr><w:pStyle w:val="affff9"/><w:topLinePunct/><w:ind w:leftChars="0" w:left="0" w:rightChars="0" w:right="0" w:firstLineChars="0" w:firstLine="0"/><w:spacing w:line="240" w:lineRule="atLeast"/></w:pPr><w:r w:rsidRPr="00000000"><w:rPr><w:sz w:val="24"/><w:szCs w:val="24"/></w:rPr><w:t>-.188</w:t></w:r></w:p></w:tc><w:tc><w:tcPr><w:tcW w:w="439" w:type="pct"/><w:vAlign w:val="center"/></w:tcPr><w:p w:rsidR="0018722C"><w:pPr><w:pStyle w:val="affff9"/><w:topLinePunct/><w:ind w:leftChars="0" w:left="0" w:rightChars="0" w:right="0" w:firstLineChars="0" w:firstLine="0"/><w:spacing w:line="240" w:lineRule="atLeast"/></w:pPr><w:r w:rsidRPr="00000000"><w:rPr><w:sz w:val="24"/><w:szCs w:val="24"/></w:rPr><w:t>.015</w:t></w:r></w:p></w:tc><w:tc><w:tcPr><w:tcW w:w="440" w:type="pct"/><w:vAlign w:val="center"/></w:tcPr><w:p w:rsidR="0018722C"><w:pPr><w:pStyle w:val="affff9"/><w:topLinePunct/><w:ind w:leftChars="0" w:left="0" w:rightChars="0" w:right="0" w:firstLineChars="0" w:firstLine="0"/><w:spacing w:line="240" w:lineRule="atLeast"/></w:pPr><w:r w:rsidRPr="00000000"><w:rPr><w:sz w:val="24"/><w:szCs w:val="24"/></w:rPr><w:t>1</w:t></w:r></w:p></w:tc><w:tc><w:tcPr><w:tcW w:w="439"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.144</w:t></w:r></w:p></w:tc><w:tc><w:tcPr><w:tcW w:w="429" w:type="pct"/><w:vAlign w:val="center"/></w:tcPr><w:p w:rsidR="0018722C"><w:pPr><w:pStyle w:val="affff9"/><w:topLinePunct/><w:ind w:leftChars="0" w:left="0" w:rightChars="0" w:right="0" w:firstLineChars="0" w:firstLine="0"/><w:spacing w:line="240" w:lineRule="atLeast"/></w:pPr><w:r w:rsidRPr="00000000"><w:rPr><w:sz w:val="24"/><w:szCs w:val="24"/></w:rPr><w:t>-.118</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.000</w:t></w:r></w:p></w:tc><w:tc><w:tcPr><w:tcW w:w="439" w:type="pct"/><w:vAlign w:val="center"/></w:tcPr><w:p w:rsidR="0018722C"><w:pPr><w:pStyle w:val="affff9"/><w:topLinePunct/><w:ind w:leftChars="0" w:left="0" w:rightChars="0" w:right="0" w:firstLineChars="0" w:firstLine="0"/><w:spacing w:line="240" w:lineRule="atLeast"/></w:pPr><w:r w:rsidRPr="00000000"><w:rPr><w:sz w:val="24"/><w:szCs w:val="24"/></w:rPr><w:t>.127</w:t></w:r></w:p></w:tc><w:tc><w:tcPr><w:tcW w:w="439" w:type="pct"/><w:vAlign w:val="center"/></w:tcPr><w:p w:rsidR="0018722C"><w:pPr><w:pStyle w:val="affff9"/><w:topLinePunct/><w:ind w:leftChars="0" w:left="0" w:rightChars="0" w:right="0" w:firstLineChars="0" w:firstLine="0"/><w:spacing w:line="240" w:lineRule="atLeast"/></w:pPr><w:r w:rsidRPr="00000000"><w:rPr><w:sz w:val="24"/><w:szCs w:val="24"/></w:rPr><w:t>.074</w:t></w:r></w:p></w:tc><w:tc><w:tcPr><w:tcW w:w="440" w:type="pct"/><w:vAlign w:val="center"/></w:tcPr><w:p w:rsidR="0018722C"><w:pPr><w:pStyle w:val="affff9"/><w:topLinePunct/><w:ind w:leftChars="0" w:left="0" w:rightChars="0" w:right="0" w:firstLineChars="0" w:firstLine="0"/><w:spacing w:line="240" w:lineRule="atLeast"/></w:pPr><w:r w:rsidRPr="00000000"><w:rPr><w:sz w:val="24"/><w:szCs w:val="24"/></w:rPr><w:t>.077</w:t></w:r></w:p></w:tc><w:tc><w:tcPr><w:tcW w:w="439" w:type="pct"/><w:vAlign w:val="center"/></w:tcPr><w:p w:rsidR="0018722C"><w:pPr><w:pStyle w:val="affff9"/><w:topLinePunct/><w:ind w:leftChars="0" w:left="0" w:rightChars="0" w:right="0" w:firstLineChars="0" w:firstLine="0"/><w:spacing w:line="240" w:lineRule="atLeast"/></w:pPr><w:r w:rsidRPr="00000000"><w:rPr><w:sz w:val="24"/><w:szCs w:val="24"/></w:rPr><w:t>.889</w:t></w:r></w:p></w:tc><w:tc><w:tcPr><w:tcW w:w="440"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ffff9"/><w:topLinePunct/><w:ind w:leftChars="0" w:left="0" w:rightChars="0" w:right="0" w:firstLineChars="0" w:firstLine="0"/><w:spacing w:line="240" w:lineRule="atLeast"/></w:pPr><w:r w:rsidRPr="00000000"><w:rPr><w:sz w:val="24"/><w:szCs w:val="24"/></w:rPr><w:t>.177</w:t></w:r></w:p></w:tc><w:tc><w:tcPr><w:tcW w:w="429" w:type="pct"/><w:vAlign w:val="center"/></w:tcPr><w:p w:rsidR="0018722C"><w:pPr><w:pStyle w:val="affff9"/><w:topLinePunct/><w:ind w:leftChars="0" w:left="0" w:rightChars="0" w:right="0" w:firstLineChars="0" w:firstLine="0"/><w:spacing w:line="240" w:lineRule="atLeast"/></w:pPr><w:r w:rsidRPr="00000000"><w:rPr><w:sz w:val="24"/><w:szCs w:val="24"/></w:rPr><w:t>.268</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AGE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-.297</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39" w:type="pct"/><w:vAlign w:val="center"/></w:tcPr><w:p w:rsidR="0018722C"><w:pPr><w:pStyle w:val="affff9"/><w:topLinePunct/><w:ind w:leftChars="0" w:left="0" w:rightChars="0" w:right="0" w:firstLineChars="0" w:firstLine="0"/><w:spacing w:line="240" w:lineRule="atLeast"/></w:pPr><w:r w:rsidRPr="00000000"><w:rPr><w:sz w:val="24"/><w:szCs w:val="24"/></w:rPr><w:t>.179</w:t></w:r></w:p></w:tc><w:tc><w:tcPr><w:tcW w:w="440" w:type="pct"/><w:vAlign w:val="center"/></w:tcPr><w:p w:rsidR="0018722C"><w:pPr><w:pStyle w:val="affff9"/><w:topLinePunct/><w:ind w:leftChars="0" w:left="0" w:rightChars="0" w:right="0" w:firstLineChars="0" w:firstLine="0"/><w:spacing w:line="240" w:lineRule="atLeast"/></w:pPr><w:r w:rsidRPr="00000000"><w:rPr><w:sz w:val="24"/><w:szCs w:val="24"/></w:rPr><w:t>.133</w:t></w:r></w:p></w:tc><w:tc><w:tcPr><w:tcW w:w="439" w:type="pct"/><w:vAlign w:val="center"/></w:tcPr><w:p w:rsidR="0018722C"><w:pPr><w:pStyle w:val="affff9"/><w:topLinePunct/><w:ind w:leftChars="0" w:left="0" w:rightChars="0" w:right="0" w:firstLineChars="0" w:firstLine="0"/><w:spacing w:line="240" w:lineRule="atLeast"/></w:pPr><w:r w:rsidRPr="00000000"><w:rPr><w:sz w:val="24"/><w:szCs w:val="24"/></w:rPr><w:t>.034</w:t></w:r></w:p></w:tc><w:tc><w:tcPr><w:tcW w:w="440" w:type="pct"/><w:vAlign w:val="center"/></w:tcPr><w:p w:rsidR="0018722C"><w:pPr><w:pStyle w:val="a5"/><w:topLinePunct/><w:ind w:leftChars="0" w:left="0" w:rightChars="0" w:right="0" w:firstLineChars="0" w:firstLine="0"/><w:spacing w:line="240" w:lineRule="atLeast"/></w:pPr><w:r w:rsidRPr="00000000"><w:rPr><w:sz w:val="24"/><w:szCs w:val="24"/></w:rPr><w:t>-.283</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w:t></w:r><w:r w:rsidRPr="00000000"><w:rPr><w:vertAlign w:val="sub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29" w:type="pct"/><w:vAlign w:val="center"/></w:tcPr><w:p w:rsidR="0018722C"><w:pPr><w:pStyle w:val="affff9"/><w:topLinePunct/><w:ind w:leftChars="0" w:left="0" w:rightChars="0" w:right="0" w:firstLineChars="0" w:firstLine="0"/><w:spacing w:line="240" w:lineRule="atLeast"/></w:pPr><w:r w:rsidRPr="00000000"><w:rPr><w:sz w:val="24"/><w:szCs w:val="24"/></w:rPr><w:t>.172</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.004</w:t></w:r></w:p></w:tc><w:tc><w:tcPr><w:tcW w:w="439" w:type="pct"/><w:vAlign w:val="center"/></w:tcPr><w:p w:rsidR="0018722C"><w:pPr><w:pStyle w:val="affff9"/><w:topLinePunct/><w:ind w:leftChars="0" w:left="0" w:rightChars="0" w:right="0" w:firstLineChars="0" w:firstLine="0"/><w:spacing w:line="240" w:lineRule="atLeast"/></w:pPr><w:r w:rsidRPr="00000000"><w:rPr><w:sz w:val="24"/><w:szCs w:val="24"/></w:rPr><w:t>.749</w:t></w:r></w:p></w:tc><w:tc><w:tcPr><w:tcW w:w="439" w:type="pct"/><w:vAlign w:val="center"/></w:tcPr><w:p w:rsidR="0018722C"><w:pPr><w:pStyle w:val="affff9"/><w:topLinePunct/><w:ind w:leftChars="0" w:left="0" w:rightChars="0" w:right="0" w:firstLineChars="0" w:firstLine="0"/><w:spacing w:line="240" w:lineRule="atLeast"/></w:pPr><w:r w:rsidRPr="00000000"><w:rPr><w:sz w:val="24"/><w:szCs w:val="24"/></w:rPr><w:t>.091</w:t></w:r></w:p></w:tc><w:tc><w:tcPr><w:tcW w:w="440" w:type="pct"/><w:vAlign w:val="center"/></w:tcPr><w:p w:rsidR="0018722C"><w:pPr><w:pStyle w:val="affff9"/><w:topLinePunct/><w:ind w:leftChars="0" w:left="0" w:rightChars="0" w:right="0" w:firstLineChars="0" w:firstLine="0"/><w:spacing w:line="240" w:lineRule="atLeast"/></w:pPr><w:r w:rsidRPr="00000000"><w:rPr><w:sz w:val="24"/><w:szCs w:val="24"/></w:rPr><w:t>.212</w:t></w:r></w:p></w:tc><w:tc><w:tcPr><w:tcW w:w="439" w:type="pct"/><w:vAlign w:val="center"/></w:tcPr><w:p w:rsidR="0018722C"><w:pPr><w:pStyle w:val="affff9"/><w:topLinePunct/><w:ind w:leftChars="0" w:left="0" w:rightChars="0" w:right="0" w:firstLineChars="0" w:firstLine="0"/><w:spacing w:line="240" w:lineRule="atLeast"/></w:pPr><w:r w:rsidRPr="00000000"><w:rPr><w:sz w:val="24"/><w:szCs w:val="24"/></w:rPr><w:t>.747</w:t></w:r></w:p></w:tc><w:tc><w:tcPr><w:tcW w:w="440" w:type="pct"/><w:vAlign w:val="center"/></w:tcPr><w:p w:rsidR="0018722C"><w:pPr><w:pStyle w:val="affff9"/><w:topLinePunct/><w:ind w:leftChars="0" w:left="0" w:rightChars="0" w:right="0" w:firstLineChars="0" w:firstLine="0"/><w:spacing w:line="240" w:lineRule="atLeast"/></w:pPr><w:r w:rsidRPr="00000000"><w:rPr><w:sz w:val="24"/><w:szCs w:val="24"/></w:rPr><w:t>.007</w:t></w:r></w:p></w:tc><w:tc><w:tcPr><w:tcW w:w="439"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29" w:type="pct"/><w:vAlign w:val="center"/></w:tcPr><w:p w:rsidR="0018722C"><w:pPr><w:pStyle w:val="affff9"/><w:topLinePunct/><w:ind w:leftChars="0" w:left="0" w:rightChars="0" w:right="0" w:firstLineChars="0" w:firstLine="0"/><w:spacing w:line="240" w:lineRule="atLeast"/></w:pPr><w:r w:rsidRPr="00000000"><w:rPr><w:sz w:val="24"/><w:szCs w:val="24"/></w:rPr><w:t>.105</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SIZE</w:t></w:r><w:r w:rsidRPr="00000000"><w:rPr><w:vertAlign w:val="subscript"/><w:sz w:val="24"/><w:szCs w:val="24"/></w:rPr><w:t>t-1</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.121</w:t></w:r></w:p></w:tc><w:tc><w:tcPr><w:tcW w:w="439" w:type="pct"/><w:vAlign w:val="center"/></w:tcPr><w:p w:rsidR="0018722C"><w:pPr><w:pStyle w:val="a5"/><w:topLinePunct/><w:ind w:leftChars="0" w:left="0" w:rightChars="0" w:right="0" w:firstLineChars="0" w:firstLine="0"/><w:spacing w:line="240" w:lineRule="atLeast"/></w:pPr><w:r w:rsidRPr="00000000"><w:rPr><w:sz w:val="24"/><w:szCs w:val="24"/></w:rPr><w:t>.436</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.005</w:t></w:r></w:p></w:tc><w:tc><w:tcPr><w:tcW w:w="439" w:type="pct"/><w:vAlign w:val="center"/></w:tcPr><w:p w:rsidR="0018722C"><w:pPr><w:pStyle w:val="a5"/><w:topLinePunct/><w:ind w:leftChars="0" w:left="0" w:rightChars="0" w:right="0" w:firstLineChars="0" w:firstLine="0"/><w:spacing w:line="240" w:lineRule="atLeast"/></w:pPr><w:r w:rsidRPr="00000000"><w:rPr><w:sz w:val="24"/><w:szCs w:val="24"/></w:rPr><w:t>.251</w:t></w:r><w:r w:rsidRPr="00000000"><w:rPr><w:vertAlign w:val="superscript"/>/><w:sz w:val="24"/><w:szCs w:val="24"/></w:rPr><w:t>*</w:t></w:r></w:p></w:tc><w:tc><w:tcPr><w:tcW w:w="440" w:type="pct"/><w:vAlign w:val="center"/></w:tcPr><w:p w:rsidR="0018722C"><w:pPr><w:pStyle w:val="affff9"/><w:topLinePunct/><w:ind w:leftChars="0" w:left="0" w:rightChars="0" w:right="0" w:firstLineChars="0" w:firstLine="0"/><w:spacing w:line="240" w:lineRule="atLeast"/></w:pPr><w:r w:rsidRPr="00000000"><w:rPr><w:sz w:val="24"/><w:szCs w:val="24"/></w:rPr><w:t>.203</w:t></w:r></w:p></w:tc><w:tc><w:tcPr><w:tcW w:w="439" w:type="pct"/><w:vAlign w:val="center"/></w:tcPr><w:p w:rsidR="0018722C"><w:pPr><w:pStyle w:val="affff9"/><w:topLinePunct/><w:ind w:leftChars="0" w:left="0" w:rightChars="0" w:right="0" w:firstLineChars="0" w:firstLine="0"/><w:spacing w:line="240" w:lineRule="atLeast"/></w:pPr><w:r w:rsidRPr="00000000"><w:rPr><w:sz w:val="24"/><w:szCs w:val="24"/></w:rPr><w:t>.191</w:t></w:r></w:p></w:tc><w:tc><w:tcPr><w:tcW w:w="439" w:type="pct"/><w:vAlign w:val="center"/></w:tcPr><w:p w:rsidR="0018722C"><w:pPr><w:pStyle w:val="affff9"/><w:topLinePunct/><w:ind w:leftChars="0" w:left="0" w:rightChars="0" w:right="0" w:firstLineChars="0" w:firstLine="0"/><w:spacing w:line="240" w:lineRule="atLeast"/></w:pPr><w:r w:rsidRPr="00000000"><w:rPr><w:sz w:val="24"/><w:szCs w:val="24"/></w:rPr><w:t>1</w:t></w:r></w:p></w:tc><w:tc><w:tcPr><w:tcW w:w="429" w:type="pct"/><w:vAlign w:val="center"/></w:tcPr><w:p w:rsidR="0018722C"><w:pPr><w:pStyle w:val="ad"/><w:topLinePunct/><w:ind w:leftChars="0" w:left="0" w:rightChars="0" w:right="0" w:firstLineChars="0" w:firstLine="0"/><w:spacing w:line="240" w:lineRule="atLeast"/></w:pPr><w:r w:rsidRPr="00000000"><w:rPr><w:sz w:val="24"/><w:szCs w:val="24"/></w:rPr><w:t>.128</w:t></w:r><w:r w:rsidRPr="00000000"><w:rPr><w:vertAlign w:val="superscript"/>/><w:sz w:val="24"/><w:szCs w:val="24"/></w:rPr><w:t>**</w:t></w:r></w:p></w:tc></w:tr><w:tr><w:tc><w:tcPr><w:tcW w:w="465" w:type="pct"/><w:vMerge/><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显著性</w:t></w:r></w:p></w:tc><w:tc><w:tcPr><w:tcW w:w="441"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.257</w:t></w:r></w:p></w:tc><w:tc><w:tcPr><w:tcW w:w="439" w:type="pct"/><w:vAlign w:val="center"/></w:tcPr><w:p w:rsidR="0018722C"><w:pPr><w:pStyle w:val="affff9"/><w:topLinePunct/><w:ind w:leftChars="0" w:left="0" w:rightChars="0" w:right="0" w:firstLineChars="0" w:firstLine="0"/><w:spacing w:line="240" w:lineRule="atLeast"/></w:pPr><w:r w:rsidRPr="00000000"><w:rPr><w:sz w:val="24"/><w:szCs w:val="24"/></w:rPr><w:t>.000</w:t></w:r></w:p></w:tc><w:tc><w:tcPr><w:tcW w:w="440" w:type="pct"/><w:vAlign w:val="center"/></w:tcPr><w:p w:rsidR="0018722C"><w:pPr><w:pStyle w:val="affff9"/><w:topLinePunct/><w:ind w:leftChars="0" w:left="0" w:rightChars="0" w:right="0" w:firstLineChars="0" w:firstLine="0"/><w:spacing w:line="240" w:lineRule="atLeast"/></w:pPr><w:r w:rsidRPr="00000000"><w:rPr><w:sz w:val="24"/><w:szCs w:val="24"/></w:rPr><w:t>.959</w:t></w:r></w:p></w:tc><w:tc><w:tcPr><w:tcW w:w="439" w:type="pct"/><w:vAlign w:val="center"/></w:tcPr><w:p w:rsidR="0018722C"><w:pPr><w:pStyle w:val="affff9"/><w:topLinePunct/><w:ind w:leftChars="0" w:left="0" w:rightChars="0" w:right="0" w:firstLineChars="0" w:firstLine="0"/><w:spacing w:line="240" w:lineRule="atLeast"/></w:pPr><w:r w:rsidRPr="00000000"><w:rPr><w:sz w:val="24"/><w:szCs w:val="24"/></w:rPr><w:t>.017</w:t></w:r></w:p></w:tc><w:tc><w:tcPr><w:tcW w:w="440" w:type="pct"/><w:vAlign w:val="center"/></w:tcPr><w:p w:rsidR="0018722C"><w:pPr><w:pStyle w:val="affff9"/><w:topLinePunct/><w:ind w:leftChars="0" w:left="0" w:rightChars="0" w:right="0" w:firstLineChars="0" w:firstLine="0"/><w:spacing w:line="240" w:lineRule="atLeast"/></w:pPr><w:r w:rsidRPr="00000000"><w:rPr><w:sz w:val="24"/><w:szCs w:val="24"/></w:rPr><w:t>.055</w:t></w:r></w:p></w:tc><w:tc><w:tcPr><w:tcW w:w="439" w:type="pct"/><w:vAlign w:val="center"/></w:tcPr><w:p w:rsidR="0018722C"><w:pPr><w:pStyle w:val="affff9"/><w:topLinePunct/><w:ind w:leftChars="0" w:left="0" w:rightChars="0" w:right="0" w:firstLineChars="0" w:firstLine="0"/><w:spacing w:line="240" w:lineRule="atLeast"/></w:pPr><w:r w:rsidRPr="00000000"><w:rPr><w:sz w:val="24"/><w:szCs w:val="24"/></w:rPr><w:t>.071</w:t></w:r></w:p></w:tc><w:tc><w:tcPr><w:tcW w:w="439" w:type="pct"/><w:vAlign w:val="center"/></w:tcPr><w:p w:rsidR="0018722C"><w:pPr><w:pStyle w:val="a5"/><w:topLinePunct/><w:ind w:leftChars="0" w:left="0" w:rightChars="0" w:right="0" w:firstLineChars="0" w:firstLine="0"/><w:spacing w:line="240" w:lineRule="atLeast"/></w:pPr></w:p></w:tc><w:tc><w:tcPr><w:tcW w:w="429" w:type="pct"/><w:vAlign w:val="center"/></w:tcPr><w:p w:rsidR="0018722C"><w:pPr><w:pStyle w:val="affff9"/><w:topLinePunct/><w:ind w:leftChars="0" w:left="0" w:rightChars="0" w:right="0" w:firstLineChars="0" w:firstLine="0"/><w:spacing w:line="240" w:lineRule="atLeast"/></w:pPr><w:r w:rsidRPr="00000000"><w:rPr><w:sz w:val="24"/><w:szCs w:val="24"/></w:rPr><w:t>.231</w:t></w:r></w:p></w:tc></w:tr><w:tr><w:tc><w:tcPr><w:tcW w:w="465" w:type="pct"/><w:vMerge w:val="restart"/><w:vAlign w:val="center"/></w:tcPr><w:p w:rsidR="0018722C"><w:pPr><w:pStyle w:val="a5"/><w:topLinePunct/><w:ind w:leftChars="0" w:left="0" w:rightChars="0" w:right="0" w:firstLineChars="0" w:firstLine="0"/><w:spacing w:line="240" w:lineRule="atLeast"/></w:pPr><w:r w:rsidRPr="00000000"><w:rPr><w:sz w:val="24"/><w:szCs w:val="24"/></w:rPr><w:t>YEAR</w:t></w:r></w:p></w:tc><w:tc><w:tcPr><w:tcW w:w="592" w:type="pct"/><w:vAlign w:val="center"/></w:tcPr><w:p w:rsidR="0018722C"><w:pPr><w:pStyle w:val="a5"/><w:topLinePunct/><w:ind w:leftChars="0" w:left="0" w:rightChars="0" w:right="0" w:firstLineChars="0" w:firstLine="0"/><w:spacing w:line="240" w:lineRule="atLeast"/></w:pPr><w:r w:rsidRPr="00000000"><w:rPr><w:sz w:val="24"/><w:szCs w:val="24"/></w:rPr><w:t>Pearson</w:t></w:r></w:p><w:p w:rsidR="0018722C"><w:pPr><w:pStyle w:val="a5"/><w:topLinePunct/><w:ind w:leftChars="0" w:left="0" w:rightChars="0" w:right="0" w:firstLineChars="0" w:firstLine="0"/><w:spacing w:line="240" w:lineRule="atLeast"/></w:pPr><w:r w:rsidRPr="00000000"><w:rPr><w:sz w:val="24"/><w:szCs w:val="24"/></w:rPr><w:t>相关性</w:t></w:r></w:p></w:tc><w:tc><w:tcPr><w:tcW w:w="441"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-.351</w:t></w:r><w:r w:rsidRPr="00000000"><w:rPr><w:vertAlign w:val="superscript"/>/><w:sz w:val="24"/><w:szCs w:val="24"/></w:rPr><w:t>**</w:t></w:r></w:p></w:tc><w:tc><w:tcPr><w:tcW w:w="439" w:type="pct"/><w:vAlign w:val="center"/></w:tcPr><w:p w:rsidR="0018722C"><w:pPr><w:pStyle w:val="affff9"/><w:topLinePunct/><w:ind w:leftChars="0" w:left="0" w:rightChars="0" w:right="0" w:firstLineChars="0" w:firstLine="0"/><w:spacing w:line="240" w:lineRule="atLeast"/></w:pPr><w:r w:rsidRPr="00000000"><w:rPr><w:sz w:val="24"/><w:szCs w:val="24"/></w:rPr><w:t>.097</w:t></w:r></w:p></w:tc><w:tc><w:tcPr><w:tcW w:w="440" w:type="pct"/><w:vAlign w:val="center"/></w:tcPr><w:p w:rsidR="0018722C"><w:pPr><w:pStyle w:val="affff9"/><w:topLinePunct/><w:ind w:leftChars="0" w:left="0" w:rightChars="0" w:right="0" w:firstLineChars="0" w:firstLine="0"/><w:spacing w:line="240" w:lineRule="atLeast"/></w:pPr><w:r w:rsidRPr="00000000"><w:rPr><w:sz w:val="24"/><w:szCs w:val="24"/></w:rPr><w:t>-.114</w:t></w:r></w:p></w:tc><w:tc><w:tcPr><w:tcW w:w="439" w:type="pct"/><w:vAlign w:val="center"/></w:tcPr><w:p w:rsidR="0018722C"><w:pPr><w:pStyle w:val="a5"/><w:topLinePunct/><w:ind w:leftChars="0" w:left="0" w:rightChars="0" w:right="0" w:firstLineChars="0" w:firstLine="0"/><w:spacing w:line="240" w:lineRule="atLeast"/></w:pPr><w:r w:rsidRPr="00000000"><w:rPr><w:sz w:val="24"/><w:szCs w:val="24"/></w:rPr><w:t>-.211</w:t></w:r><w:r w:rsidRPr="00000000"><w:rPr><w:vertAlign w:val="superscript"/>/><w:sz w:val="24"/><w:szCs w:val="24"/></w:rPr><w:t>*</w:t></w:r></w:p></w:tc><w:tc><w:tcPr><w:tcW w:w="440" w:type="pct"/><w:vAlign w:val="center"/></w:tcPr><w:p w:rsidR="0018722C"><w:pPr><w:pStyle w:val="a5"/><w:topLinePunct/><w:ind w:leftChars="0" w:left="0" w:rightChars="0" w:right="0" w:firstLineChars="0" w:firstLine="0"/><w:spacing w:line="240" w:lineRule="atLeast"/></w:pPr><w:r w:rsidRPr="00000000"><w:rPr><w:sz w:val="24"/><w:szCs w:val="24"/></w:rPr><w:t>-.224</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.172</w:t></w:r><w:r w:rsidRPr="00000000"><w:rPr><w:vertAlign w:val="superscript"/>/><w:sz w:val="24"/><w:szCs w:val="24"/></w:rPr><w:t>*</w:t></w:r></w:p></w:tc><w:tc><w:tcPr><w:tcW w:w="439" w:type="pct"/><w:vAlign w:val="center"/></w:tcPr><w:p w:rsidR="0018722C"><w:pPr><w:pStyle w:val="a5"/><w:topLinePunct/><w:ind w:leftChars="0" w:left="0" w:rightChars="0" w:right="0" w:firstLineChars="0" w:firstLine="0"/><w:spacing w:line="240" w:lineRule="atLeast"/></w:pPr><w:r w:rsidRPr="00000000"><w:rPr><w:sz w:val="24"/><w:szCs w:val="24"/></w:rPr><w:t>.128</w:t></w:r><w:r w:rsidRPr="00000000"><w:rPr><w:vertAlign w:val="superscript"/>/><w:sz w:val="24"/><w:szCs w:val="24"/></w:rPr><w:t>**</w:t></w:r></w:p></w:tc><w:tc><w:tcPr><w:tcW w:w="429" w:type="pct"/><w:vAlign w:val="center"/></w:tcPr><w:p w:rsidR="0018722C"><w:pPr><w:pStyle w:val="affff9"/><w:topLinePunct/><w:ind w:leftChars="0" w:left="0" w:rightChars="0" w:right="0" w:firstLineChars="0" w:firstLine="0"/><w:spacing w:line="240" w:lineRule="atLeast"/></w:pPr><w:r w:rsidRPr="00000000"><w:rPr><w:sz w:val="24"/><w:szCs w:val="24"/></w:rPr><w:t>1</w:t></w:r></w:p></w:tc></w:tr><w:tr><w:tc><w:tcPr><w:tcW w:w="465" w:type="pct"/><w:vMerge/><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显著性</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.362</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.286</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.045</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w:t></w:r></w:p></w:tc><w:tc><w:tcPr><w:tcW w:w="42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topLinePunct/></w:pPr><w:r><w:t>从检验结果看，回归方程调整后的</w:t></w:r><w:r><w:t>R</w:t></w:r><w:r><w:rPr><w:vertAlign w:val="superscript"/>/></w:rPr><w:t>2</w:t></w:r><w:r><w:t>为</w:t></w:r><w:r><w:t>0.621</w:t></w:r><w:r><w:t>，说明各个自变量对因变量的</w:t></w:r></w:p><w:p w:rsidR="0018722C"><w:pPr><w:topLinePunct/></w:pPr><w:r><w:t>解释程度为</w:t></w:r><w:r w:rsidR="001852F3"><w:t xml:space="preserve">62</w:t></w:r><w:r><w:t>.</w:t></w:r><w:r><w:t>1%，自变量与因变量之间具有较强的线性关系。</w:t></w:r></w:p><w:p w:rsidR="0018722C"><w:pPr><w:pStyle w:val="5"/><w:topLinePunct/></w:pPr><w:r><w:t>（</w:t></w:r><w:r><w:t>2</w:t></w:r><w:r><w:t>）</w:t></w:r><w:r><w:t>回归方程显著性检验</w:t></w:r></w:p><w:p w:rsidR="0018722C"><w:pPr><w:topLinePunct/></w:pPr><w:r><w:t>由</w:t></w:r><w:r><w:t>表</w:t></w:r><w:r><w:t>4-5</w:t></w:r><w:r></w:r><w:r w:rsidR="001852F3"><w:t xml:space="preserve">可知</w:t></w:r><w:r><w:t>，F=19.243</w:t></w:r><w:r><w:rPr><w:rFonts w:hint="eastAsia"/></w:rPr><w:t>，</w:t></w:r><w:r><w:t>sig=0.000</w:t></w:r><w:r><w:rPr><w:rFonts w:hint="eastAsia"/></w:rPr><w:t>，</w:t></w:r><w:r><w:t>这表明所有自变量作为一个整体与因</w:t></w:r><w:r><w:t>变量之间具有显著的线性相关关系。</w:t></w:r></w:p><w:p w:rsidR="0018722C"><w:pPr><w:pStyle w:val="5"/><w:topLinePunct/></w:pPr><w:r><w:t>（</w:t></w:r><w:r><w:t>3</w:t></w:r><w:r><w:t>）</w:t></w:r><w:r><w:t>回归系数显著性检验</w:t></w:r></w:p><w:p w:rsidR="0018722C"><w:pPr><w:topLinePunct/></w:pPr><w:r><w:t>总体来看，本期投资支出与上期投资支出、上年公司规模呈显著正相关，与上期现金持有率、上期资产负债率、年度呈显著负相关，均通过了显著性检验。</w:t></w:r><w:r><w:t>而成长机会、每股收益、上市年龄未能通过显著性检验。</w:t></w:r></w:p><w:p w:rsidR="0018722C"><w:pPr><w:topLinePunct/></w:pPr><w:r><w:t>具体而言，本期投资支出与上期资产负债率在</w:t></w:r><w:r><w:t>10%</w:t></w:r><w:r><w:t>的水平上显著负相关，相关系数为-0.167</w:t></w:r><w:r><w:rPr><w:rFonts w:hint="eastAsia"/></w:rPr><w:t>，</w:t></w:r><w:r><w:t>这表示企业上期资产负债率每提高</w:t></w:r><w:r><w:t>1</w:t></w:r><w:r></w:r><w:r w:rsidR="001852F3"><w:t xml:space="preserve">个单位，企业本期投资</w:t></w:r><w:r w:rsidR="001852F3"><w:t>支</w:t></w:r></w:p><w:p w:rsidR="0018722C"><w:pPr><w:topLinePunct/></w:pPr><w:r><w:t>出减少</w:t></w:r><w:r><w:t>0</w:t></w:r><w:r><w:t>.</w:t></w:r><w:r><w:t>167</w:t></w:r><w:r></w:r><w:r w:rsidR="001852F3"><w:t xml:space="preserve">个单位。资产负债率是度量企业长期偿债能力的关键标准，它体现</w:t></w:r><w:r><w:t>了公司融资约束对投资效率的影响。从检验结果上来看，样本公司的资产负债率</w:t></w:r><w:r><w:t>对投资支出的高低较敏感</w:t></w:r><w:r><w:rPr><w:rFonts w:hint="eastAsia"/></w:rPr><w:t>，</w:t></w:r><w:r><w:t>符合前人研究结论。</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4-5</w:t></w:r><w:r><w:t xml:space="preserve">  </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pacing w:val="0"/><w:sz w:val="21"/></w:rPr><w:t>资</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率</w:t></w:r><w:r><w:rPr><w:kern w:val="2"/><w:szCs w:val="22"/><w:rFonts w:cstheme="minorBidi" w:hAnsiTheme="minorHAnsi" w:eastAsiaTheme="minorHAnsi" w:asciiTheme="minorHAnsi"/><w:spacing w:val="-2"/><w:sz w:val="21"/></w:rPr><w:t>回</w:t></w:r><w:r><w:rPr><w:kern w:val="2"/><w:szCs w:val="22"/><w:rFonts w:cstheme="minorBidi" w:hAnsiTheme="minorHAnsi" w:eastAsiaTheme="minorHAnsi" w:asciiTheme="minorHAnsi"/><w:sz w:val="21"/></w:rPr><w:t>归</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1"/><w:gridCol w:w="992"/><w:gridCol w:w="1133"/><w:gridCol w:w="1066"/><w:gridCol w:w="1023"/><w:gridCol w:w="929"/><w:gridCol w:w="927"/><w:gridCol w:w="930"/></w:tblGrid><w:tr><w:trPr><w:tblHeader/></w:trPr><w:tc><w:tcPr><w:tcW w:w="902"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244" w:type="pct"/><w:gridSpan w:val="2"/><w:vAlign w:val="center"/><w:tcBorders><w:bottom w:val="single" w:sz="4" w:space="0" w:color="auto"/></w:tcBorders></w:tcPr><w:p w:rsidR="0018722C"><w:pPr><w:pStyle w:val="a7"/><w:topLinePunct/><w:ind w:leftChars="0" w:left="0" w:rightChars="0" w:right="0" w:firstLineChars="0" w:firstLine="0"/><w:spacing w:line="240" w:lineRule="atLeast"/></w:pPr><w:r><w:t>非标准化系数</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标准系数</w:t></w:r></w:p></w:tc><w:tc><w:tcPr><w:tcW w:w="599" w:type="pct"/><w:vMerge w:val="restart"/><w:vAlign w:val="center"/><w:tcBorders><w:bottom w:val="single" w:sz="4" w:space="0" w:color="auto"/></w:tcBorders></w:tcPr><w:p w:rsidR="0018722C"><w:pPr><w:pStyle w:val="a7"/><w:topLinePunct/><w:ind w:leftChars="0" w:left="0" w:rightChars="0" w:right="0" w:firstLineChars="0" w:firstLine="0"/><w:spacing w:line="240" w:lineRule="atLeast"/></w:pPr><w:r><w:t>t</w:t></w:r></w:p></w:tc><w:tc><w:tcPr><w:tcW w:w="544" w:type="pct"/><w:vMerge w:val="restart"/><w:vAlign w:val="center"/><w:tcBorders><w:bottom w:val="single" w:sz="4" w:space="0" w:color="auto"/></w:tcBorders></w:tcPr><w:p w:rsidR="0018722C"><w:pPr><w:pStyle w:val="a7"/><w:topLinePunct/><w:ind w:leftChars="0" w:left="0" w:rightChars="0" w:right="0" w:firstLineChars="0" w:firstLine="0"/><w:spacing w:line="240" w:lineRule="atLeast"/></w:pPr><w:r><w:t>Sig.</w:t></w:r></w:p></w:tc><w:tc><w:tcPr><w:tcW w:w="1087" w:type="pct"/><w:gridSpan w:val="2"/><w:vAlign w:val="center"/><w:tcBorders><w:bottom w:val="single" w:sz="4" w:space="0" w:color="auto"/></w:tcBorders></w:tcPr><w:p w:rsidR="0018722C"><w:pPr><w:pStyle w:val="a7"/><w:topLinePunct/><w:ind w:leftChars="0" w:left="0" w:rightChars="0" w:right="0" w:firstLineChars="0" w:firstLine="0"/><w:spacing w:line="240" w:lineRule="atLeast"/></w:pPr><w:r><w:t>共线性诊断</w:t></w:r></w:p></w:tc></w:tr><w:tr><w:tc><w:tcPr><w:tcW w:w="902" w:type="pct"/><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B</w:t></w:r></w:p></w:tc><w:tc><w:tcPr><w:tcW w:w="663" w:type="pct"/><w:vAlign w:val="center"/></w:tcPr><w:p w:rsidR="0018722C"><w:pPr><w:pStyle w:val="a5"/><w:topLinePunct/><w:ind w:leftChars="0" w:left="0" w:rightChars="0" w:right="0" w:firstLineChars="0" w:firstLine="0"/><w:spacing w:line="240" w:lineRule="atLeast"/></w:pPr><w:r><w:t>标准</w:t></w:r><w:r><w:t>误</w:t></w:r><w:r><w:t>差</w:t></w:r></w:p></w:tc><w:tc><w:tcPr><w:tcW w:w="624" w:type="pct"/><w:vAlign w:val="center"/></w:tcPr><w:p w:rsidR="0018722C"><w:pPr><w:pStyle w:val="a5"/><w:topLinePunct/><w:ind w:leftChars="0" w:left="0" w:rightChars="0" w:right="0" w:firstLineChars="0" w:firstLine="0"/><w:spacing w:line="240" w:lineRule="atLeast"/></w:pPr></w:p></w:tc><w:tc><w:tcPr><w:tcW w:w="599" w:type="pct"/><w:vMerge/><w:vAlign w:val="center"/></w:tcPr><w:p w:rsidR="0018722C"><w:pPr><w:pStyle w:val="a5"/><w:topLinePunct/><w:ind w:leftChars="0" w:left="0" w:rightChars="0" w:right="0" w:firstLineChars="0" w:firstLine="0"/><w:spacing w:line="240" w:lineRule="atLeast"/></w:pPr></w:p></w:tc><w:tc><w:tcPr><w:tcW w:w="544" w:type="pct"/><w:vMerge/><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容差</w:t></w:r></w:p></w:tc><w:tc><w:tcPr><w:tcW w:w="544" w:type="pct"/><w:vAlign w:val="center"/></w:tcPr><w:p w:rsidR="0018722C"><w:pPr><w:pStyle w:val="ad"/><w:topLinePunct/><w:ind w:leftChars="0" w:left="0" w:rightChars="0" w:right="0" w:firstLineChars="0" w:firstLine="0"/><w:spacing w:line="240" w:lineRule="atLeast"/></w:pPr><w:r><w:t>VIF</w:t></w:r></w:p></w:tc></w:tr><w:tr><w:tc><w:tcPr><w:tcW w:w="902" w:type="pct"/><w:vAlign w:val="center"/></w:tcPr><w:p w:rsidR="0018722C"><w:pPr><w:pStyle w:val="ac"/><w:topLinePunct/><w:ind w:leftChars="0" w:left="0" w:rightChars="0" w:right="0" w:firstLineChars="0" w:firstLine="0"/><w:spacing w:line="240" w:lineRule="atLeast"/></w:pPr><w:r><w:t>（</w:t></w:r><w:r><w:t xml:space="preserve">常量</w:t></w:r><w:r><w:t>）</w:t></w:r></w:p></w:tc><w:tc><w:tcPr><w:tcW w:w="581" w:type="pct"/><w:vAlign w:val="center"/></w:tcPr><w:p w:rsidR="0018722C"><w:pPr><w:pStyle w:val="affff9"/><w:topLinePunct/><w:ind w:leftChars="0" w:left="0" w:rightChars="0" w:right="0" w:firstLineChars="0" w:firstLine="0"/><w:spacing w:line="240" w:lineRule="atLeast"/></w:pPr><w:r><w:t>.017</w:t></w:r></w:p></w:tc><w:tc><w:tcPr><w:tcW w:w="663" w:type="pct"/><w:vAlign w:val="center"/></w:tcPr><w:p w:rsidR="0018722C"><w:pPr><w:pStyle w:val="affff9"/><w:topLinePunct/><w:ind w:leftChars="0" w:left="0" w:rightChars="0" w:right="0" w:firstLineChars="0" w:firstLine="0"/><w:spacing w:line="240" w:lineRule="atLeast"/></w:pPr><w:r><w:t>.029</w:t></w:r></w:p></w:tc><w:tc><w:tcPr><w:tcW w:w="624" w:type="pct"/><w:vAlign w:val="center"/></w:tcPr><w:p w:rsidR="0018722C"><w:pPr><w:pStyle w:val="a5"/><w:topLinePunct/><w:ind w:leftChars="0" w:left="0" w:rightChars="0" w:right="0" w:firstLineChars="0" w:firstLine="0"/><w:spacing w:line="240" w:lineRule="atLeast"/></w:pPr></w:p></w:tc><w:tc><w:tcPr><w:tcW w:w="599" w:type="pct"/><w:vAlign w:val="center"/></w:tcPr><w:p w:rsidR="0018722C"><w:pPr><w:pStyle w:val="affff9"/><w:topLinePunct/><w:ind w:leftChars="0" w:left="0" w:rightChars="0" w:right="0" w:firstLineChars="0" w:firstLine="0"/><w:spacing w:line="240" w:lineRule="atLeast"/></w:pPr><w:r><w:t>.573</w:t></w:r></w:p></w:tc><w:tc><w:tcPr><w:tcW w:w="544" w:type="pct"/><w:vAlign w:val="center"/></w:tcPr><w:p w:rsidR="0018722C"><w:pPr><w:pStyle w:val="affff9"/><w:topLinePunct/><w:ind w:leftChars="0" w:left="0" w:rightChars="0" w:right="0" w:firstLineChars="0" w:firstLine="0"/><w:spacing w:line="240" w:lineRule="atLeast"/></w:pPr><w:r><w:t>.568</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d"/><w:topLinePunct/><w:ind w:leftChars="0" w:left="0" w:rightChars="0" w:right="0" w:firstLineChars="0" w:firstLine="0"/><w:spacing w:line="240" w:lineRule="atLeast"/></w:pPr></w:p></w:tc></w:tr><w:tr><w:tc><w:tcPr><w:tcW w:w="902" w:type="pct"/><w:vAlign w:val="center"/></w:tcPr><w:p w:rsidR="0018722C"><w:pPr><w:pStyle w:val="ac"/><w:topLinePunct/><w:ind w:leftChars="0" w:left="0" w:rightChars="0" w:right="0" w:firstLineChars="0" w:firstLine="0"/><w:spacing w:line="240" w:lineRule="atLeast"/></w:pPr><w:r><w:t>GROW</w:t></w:r><w:r><w:rPr><w:vertAlign w:val="subscript"/></w:rPr><w:t>t-1</w:t></w:r></w:p></w:tc><w:tc><w:tcPr><w:tcW w:w="581" w:type="pct"/><w:vAlign w:val="center"/></w:tcPr><w:p w:rsidR="0018722C"><w:pPr><w:pStyle w:val="affff9"/><w:topLinePunct/><w:ind w:leftChars="0" w:left="0" w:rightChars="0" w:right="0" w:firstLineChars="0" w:firstLine="0"/><w:spacing w:line="240" w:lineRule="atLeast"/></w:pPr><w:r><w:t>.020</w:t></w:r></w:p></w:tc><w:tc><w:tcPr><w:tcW w:w="663" w:type="pct"/><w:vAlign w:val="center"/></w:tcPr><w:p w:rsidR="0018722C"><w:pPr><w:pStyle w:val="affff9"/><w:topLinePunct/><w:ind w:leftChars="0" w:left="0" w:rightChars="0" w:right="0" w:firstLineChars="0" w:firstLine="0"/><w:spacing w:line="240" w:lineRule="atLeast"/></w:pPr><w:r><w:t>.019</w:t></w:r></w:p></w:tc><w:tc><w:tcPr><w:tcW w:w="624" w:type="pct"/><w:vAlign w:val="center"/></w:tcPr><w:p w:rsidR="0018722C"><w:pPr><w:pStyle w:val="affff9"/><w:topLinePunct/><w:ind w:leftChars="0" w:left="0" w:rightChars="0" w:right="0" w:firstLineChars="0" w:firstLine="0"/><w:spacing w:line="240" w:lineRule="atLeast"/></w:pPr><w:r><w:t>.076</w:t></w:r></w:p></w:tc><w:tc><w:tcPr><w:tcW w:w="599" w:type="pct"/><w:vAlign w:val="center"/></w:tcPr><w:p w:rsidR="0018722C"><w:pPr><w:pStyle w:val="affff9"/><w:topLinePunct/><w:ind w:leftChars="0" w:left="0" w:rightChars="0" w:right="0" w:firstLineChars="0" w:firstLine="0"/><w:spacing w:line="240" w:lineRule="atLeast"/></w:pPr><w:r><w:t>1.033</w:t></w:r></w:p></w:tc><w:tc><w:tcPr><w:tcW w:w="544" w:type="pct"/><w:vAlign w:val="center"/></w:tcPr><w:p w:rsidR="0018722C"><w:pPr><w:pStyle w:val="affff9"/><w:topLinePunct/><w:ind w:leftChars="0" w:left="0" w:rightChars="0" w:right="0" w:firstLineChars="0" w:firstLine="0"/><w:spacing w:line="240" w:lineRule="atLeast"/></w:pPr><w:r><w:t>.305</w:t></w:r></w:p></w:tc><w:tc><w:tcPr><w:tcW w:w="543" w:type="pct"/><w:vAlign w:val="center"/></w:tcPr><w:p w:rsidR="0018722C"><w:pPr><w:pStyle w:val="affff9"/><w:topLinePunct/><w:ind w:leftChars="0" w:left="0" w:rightChars="0" w:right="0" w:firstLineChars="0" w:firstLine="0"/><w:spacing w:line="240" w:lineRule="atLeast"/></w:pPr><w:r><w:t>.778</w:t></w:r></w:p></w:tc><w:tc><w:tcPr><w:tcW w:w="544" w:type="pct"/><w:vAlign w:val="center"/></w:tcPr><w:p w:rsidR="0018722C"><w:pPr><w:pStyle w:val="affff9"/><w:topLinePunct/><w:ind w:leftChars="0" w:left="0" w:rightChars="0" w:right="0" w:firstLineChars="0" w:firstLine="0"/><w:spacing w:line="240" w:lineRule="atLeast"/></w:pPr><w:r><w:t>1.285</w:t></w:r></w:p></w:tc></w:tr><w:tr><w:tc><w:tcPr><w:tcW w:w="902" w:type="pct"/><w:vAlign w:val="center"/></w:tcPr><w:p w:rsidR="0018722C"><w:pPr><w:pStyle w:val="ac"/><w:topLinePunct/><w:ind w:leftChars="0" w:left="0" w:rightChars="0" w:right="0" w:firstLineChars="0" w:firstLine="0"/><w:spacing w:line="240" w:lineRule="atLeast"/></w:pPr><w:r><w:t>LEV</w:t></w:r><w:r><w:rPr><w:vertAlign w:val="subscript"/></w:rPr><w:t>t-1</w:t></w:r></w:p></w:tc><w:tc><w:tcPr><w:tcW w:w="581" w:type="pct"/><w:vAlign w:val="center"/></w:tcPr><w:p w:rsidR="0018722C"><w:pPr><w:pStyle w:val="affff9"/><w:topLinePunct/><w:ind w:leftChars="0" w:left="0" w:rightChars="0" w:right="0" w:firstLineChars="0" w:firstLine="0"/><w:spacing w:line="240" w:lineRule="atLeast"/></w:pPr><w:r><w:t>-.062</w:t></w:r></w:p></w:tc><w:tc><w:tcPr><w:tcW w:w="663" w:type="pct"/><w:vAlign w:val="center"/></w:tcPr><w:p w:rsidR="0018722C"><w:pPr><w:pStyle w:val="affff9"/><w:topLinePunct/><w:ind w:leftChars="0" w:left="0" w:rightChars="0" w:right="0" w:firstLineChars="0" w:firstLine="0"/><w:spacing w:line="240" w:lineRule="atLeast"/></w:pPr><w:r><w:t>.033</w:t></w:r></w:p></w:tc><w:tc><w:tcPr><w:tcW w:w="624" w:type="pct"/><w:vAlign w:val="center"/></w:tcPr><w:p w:rsidR="0018722C"><w:pPr><w:pStyle w:val="affff9"/><w:topLinePunct/><w:ind w:leftChars="0" w:left="0" w:rightChars="0" w:right="0" w:firstLineChars="0" w:firstLine="0"/><w:spacing w:line="240" w:lineRule="atLeast"/></w:pPr><w:r><w:t>-.167</w:t></w:r></w:p></w:tc><w:tc><w:tcPr><w:tcW w:w="599" w:type="pct"/><w:vAlign w:val="center"/></w:tcPr><w:p w:rsidR="0018722C"><w:pPr><w:pStyle w:val="affff9"/><w:topLinePunct/><w:ind w:leftChars="0" w:left="0" w:rightChars="0" w:right="0" w:firstLineChars="0" w:firstLine="0"/><w:spacing w:line="240" w:lineRule="atLeast"/></w:pPr><w:r><w:t>-1.858</w:t></w:r></w:p></w:tc><w:tc><w:tcPr><w:tcW w:w="544" w:type="pct"/><w:vAlign w:val="center"/></w:tcPr><w:p w:rsidR="0018722C"><w:pPr><w:pStyle w:val="affff9"/><w:topLinePunct/><w:ind w:leftChars="0" w:left="0" w:rightChars="0" w:right="0" w:firstLineChars="0" w:firstLine="0"/><w:spacing w:line="240" w:lineRule="atLeast"/></w:pPr><w:r><w:t>.067</w:t></w:r></w:p></w:tc><w:tc><w:tcPr><w:tcW w:w="543" w:type="pct"/><w:vAlign w:val="center"/></w:tcPr><w:p w:rsidR="0018722C"><w:pPr><w:pStyle w:val="affff9"/><w:topLinePunct/><w:ind w:leftChars="0" w:left="0" w:rightChars="0" w:right="0" w:firstLineChars="0" w:firstLine="0"/><w:spacing w:line="240" w:lineRule="atLeast"/></w:pPr><w:r><w:t>.524</w:t></w:r></w:p></w:tc><w:tc><w:tcPr><w:tcW w:w="544" w:type="pct"/><w:vAlign w:val="center"/></w:tcPr><w:p w:rsidR="0018722C"><w:pPr><w:pStyle w:val="affff9"/><w:topLinePunct/><w:ind w:leftChars="0" w:left="0" w:rightChars="0" w:right="0" w:firstLineChars="0" w:firstLine="0"/><w:spacing w:line="240" w:lineRule="atLeast"/></w:pPr><w:r><w:t>1.907</w:t></w:r></w:p></w:tc></w:tr><w:tr><w:tc><w:tcPr><w:tcW w:w="902" w:type="pct"/><w:vAlign w:val="center"/></w:tcPr><w:p w:rsidR="0018722C"><w:pPr><w:pStyle w:val="ac"/><w:topLinePunct/><w:ind w:leftChars="0" w:left="0" w:rightChars="0" w:right="0" w:firstLineChars="0" w:firstLine="0"/><w:spacing w:line="240" w:lineRule="atLeast"/></w:pPr><w:r><w:t>CASH</w:t></w:r><w:r><w:rPr><w:vertAlign w:val="subscript"/></w:rPr><w:t>t-1</w:t></w:r></w:p></w:tc><w:tc><w:tcPr><w:tcW w:w="581" w:type="pct"/><w:vAlign w:val="center"/></w:tcPr><w:p w:rsidR="0018722C"><w:pPr><w:pStyle w:val="affff9"/><w:topLinePunct/><w:ind w:leftChars="0" w:left="0" w:rightChars="0" w:right="0" w:firstLineChars="0" w:firstLine="0"/><w:spacing w:line="240" w:lineRule="atLeast"/></w:pPr><w:r><w:t>-.109</w:t></w:r></w:p></w:tc><w:tc><w:tcPr><w:tcW w:w="663" w:type="pct"/><w:vAlign w:val="center"/></w:tcPr><w:p w:rsidR="0018722C"><w:pPr><w:pStyle w:val="affff9"/><w:topLinePunct/><w:ind w:leftChars="0" w:left="0" w:rightChars="0" w:right="0" w:firstLineChars="0" w:firstLine="0"/><w:spacing w:line="240" w:lineRule="atLeast"/></w:pPr><w:r><w:t>.048</w:t></w:r></w:p></w:tc><w:tc><w:tcPr><w:tcW w:w="624" w:type="pct"/><w:vAlign w:val="center"/></w:tcPr><w:p w:rsidR="0018722C"><w:pPr><w:pStyle w:val="affff9"/><w:topLinePunct/><w:ind w:leftChars="0" w:left="0" w:rightChars="0" w:right="0" w:firstLineChars="0" w:firstLine="0"/><w:spacing w:line="240" w:lineRule="atLeast"/></w:pPr><w:r><w:t>-.184</w:t></w:r></w:p></w:tc><w:tc><w:tcPr><w:tcW w:w="599" w:type="pct"/><w:vAlign w:val="center"/></w:tcPr><w:p w:rsidR="0018722C"><w:pPr><w:pStyle w:val="affff9"/><w:topLinePunct/><w:ind w:leftChars="0" w:left="0" w:rightChars="0" w:right="0" w:firstLineChars="0" w:firstLine="0"/><w:spacing w:line="240" w:lineRule="atLeast"/></w:pPr><w:r><w:t>-2.293</w:t></w:r></w:p></w:tc><w:tc><w:tcPr><w:tcW w:w="544" w:type="pct"/><w:vAlign w:val="center"/></w:tcPr><w:p w:rsidR="0018722C"><w:pPr><w:pStyle w:val="affff9"/><w:topLinePunct/><w:ind w:leftChars="0" w:left="0" w:rightChars="0" w:right="0" w:firstLineChars="0" w:firstLine="0"/><w:spacing w:line="240" w:lineRule="atLeast"/></w:pPr><w:r><w:t>.024</w:t></w:r></w:p></w:tc><w:tc><w:tcPr><w:tcW w:w="543" w:type="pct"/><w:vAlign w:val="center"/></w:tcPr><w:p w:rsidR="0018722C"><w:pPr><w:pStyle w:val="affff9"/><w:topLinePunct/><w:ind w:leftChars="0" w:left="0" w:rightChars="0" w:right="0" w:firstLineChars="0" w:firstLine="0"/><w:spacing w:line="240" w:lineRule="atLeast"/></w:pPr><w:r><w:t>.661</w:t></w:r></w:p></w:tc><w:tc><w:tcPr><w:tcW w:w="544" w:type="pct"/><w:vAlign w:val="center"/></w:tcPr><w:p w:rsidR="0018722C"><w:pPr><w:pStyle w:val="affff9"/><w:topLinePunct/><w:ind w:leftChars="0" w:left="0" w:rightChars="0" w:right="0" w:firstLineChars="0" w:firstLine="0"/><w:spacing w:line="240" w:lineRule="atLeast"/></w:pPr><w:r><w:t>1.513</w:t></w:r></w:p></w:tc></w:tr><w:tr><w:tc><w:tcPr><w:tcW w:w="902" w:type="pct"/><w:vAlign w:val="center"/></w:tcPr><w:p w:rsidR="0018722C"><w:pPr><w:pStyle w:val="ac"/><w:topLinePunct/><w:ind w:leftChars="0" w:left="0" w:rightChars="0" w:right="0" w:firstLineChars="0" w:firstLine="0"/><w:spacing w:line="240" w:lineRule="atLeast"/></w:pPr><w:r><w:t>EPS</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.007</w:t></w:r></w:p></w:tc><w:tc><w:tcPr><w:tcW w:w="624" w:type="pct"/><w:vAlign w:val="center"/></w:tcPr><w:p w:rsidR="0018722C"><w:pPr><w:pStyle w:val="affff9"/><w:topLinePunct/><w:ind w:leftChars="0" w:left="0" w:rightChars="0" w:right="0" w:firstLineChars="0" w:firstLine="0"/><w:spacing w:line="240" w:lineRule="atLeast"/></w:pPr><w:r><w:t>.007</w:t></w:r></w:p></w:tc><w:tc><w:tcPr><w:tcW w:w="599" w:type="pct"/><w:vAlign w:val="center"/></w:tcPr><w:p w:rsidR="0018722C"><w:pPr><w:pStyle w:val="affff9"/><w:topLinePunct/><w:ind w:leftChars="0" w:left="0" w:rightChars="0" w:right="0" w:firstLineChars="0" w:firstLine="0"/><w:spacing w:line="240" w:lineRule="atLeast"/></w:pPr><w:r><w:t>.103</w:t></w:r></w:p></w:tc><w:tc><w:tcPr><w:tcW w:w="544" w:type="pct"/><w:vAlign w:val="center"/></w:tcPr><w:p w:rsidR="0018722C"><w:pPr><w:pStyle w:val="affff9"/><w:topLinePunct/><w:ind w:leftChars="0" w:left="0" w:rightChars="0" w:right="0" w:firstLineChars="0" w:firstLine="0"/><w:spacing w:line="240" w:lineRule="atLeast"/></w:pPr><w:r><w:t>.918</w:t></w:r></w:p></w:tc><w:tc><w:tcPr><w:tcW w:w="543" w:type="pct"/><w:vAlign w:val="center"/></w:tcPr><w:p w:rsidR="0018722C"><w:pPr><w:pStyle w:val="affff9"/><w:topLinePunct/><w:ind w:leftChars="0" w:left="0" w:rightChars="0" w:right="0" w:firstLineChars="0" w:firstLine="0"/><w:spacing w:line="240" w:lineRule="atLeast"/></w:pPr><w:r><w:t>.854</w:t></w:r></w:p></w:tc><w:tc><w:tcPr><w:tcW w:w="544" w:type="pct"/><w:vAlign w:val="center"/></w:tcPr><w:p w:rsidR="0018722C"><w:pPr><w:pStyle w:val="affff9"/><w:topLinePunct/><w:ind w:leftChars="0" w:left="0" w:rightChars="0" w:right="0" w:firstLineChars="0" w:firstLine="0"/><w:spacing w:line="240" w:lineRule="atLeast"/></w:pPr><w:r><w:t>1.171</w:t></w:r></w:p></w:tc></w:tr><w:tr><w:tc><w:tcPr><w:tcW w:w="902" w:type="pct"/><w:vAlign w:val="center"/></w:tcPr><w:p w:rsidR="0018722C"><w:pPr><w:pStyle w:val="ac"/><w:topLinePunct/><w:ind w:leftChars="0" w:left="0" w:rightChars="0" w:right="0" w:firstLineChars="0" w:firstLine="0"/><w:spacing w:line="240" w:lineRule="atLeast"/></w:pPr><w:r><w:t>INV</w:t></w:r><w:r><w:rPr><w:vertAlign w:val="subscript"/></w:rPr><w:t>t-1</w:t></w:r></w:p></w:tc><w:tc><w:tcPr><w:tcW w:w="581" w:type="pct"/><w:vAlign w:val="center"/></w:tcPr><w:p w:rsidR="0018722C"><w:pPr><w:pStyle w:val="affff9"/><w:topLinePunct/><w:ind w:leftChars="0" w:left="0" w:rightChars="0" w:right="0" w:firstLineChars="0" w:firstLine="0"/><w:spacing w:line="240" w:lineRule="atLeast"/></w:pPr><w:r><w:t>.492</w:t></w:r></w:p></w:tc><w:tc><w:tcPr><w:tcW w:w="663" w:type="pct"/><w:vAlign w:val="center"/></w:tcPr><w:p w:rsidR="0018722C"><w:pPr><w:pStyle w:val="affff9"/><w:topLinePunct/><w:ind w:leftChars="0" w:left="0" w:rightChars="0" w:right="0" w:firstLineChars="0" w:firstLine="0"/><w:spacing w:line="240" w:lineRule="atLeast"/></w:pPr><w:r><w:t>.051</w:t></w:r></w:p></w:tc><w:tc><w:tcPr><w:tcW w:w="624" w:type="pct"/><w:vAlign w:val="center"/></w:tcPr><w:p w:rsidR="0018722C"><w:pPr><w:pStyle w:val="affff9"/><w:topLinePunct/><w:ind w:leftChars="0" w:left="0" w:rightChars="0" w:right="0" w:firstLineChars="0" w:firstLine="0"/><w:spacing w:line="240" w:lineRule="atLeast"/></w:pPr><w:r><w:t>.691</w:t></w:r></w:p></w:tc><w:tc><w:tcPr><w:tcW w:w="599" w:type="pct"/><w:vAlign w:val="center"/></w:tcPr><w:p w:rsidR="0018722C"><w:pPr><w:pStyle w:val="affff9"/><w:topLinePunct/><w:ind w:leftChars="0" w:left="0" w:rightChars="0" w:right="0" w:firstLineChars="0" w:firstLine="0"/><w:spacing w:line="240" w:lineRule="atLeast"/></w:pPr><w:r><w:t>9.620</w:t></w:r></w:p></w:tc><w:tc><w:tcPr><w:tcW w:w="544" w:type="pct"/><w:vAlign w:val="center"/></w:tcPr><w:p w:rsidR="0018722C"><w:pPr><w:pStyle w:val="affff9"/><w:topLinePunct/><w:ind w:leftChars="0" w:left="0" w:rightChars="0" w:right="0" w:firstLineChars="0" w:firstLine="0"/><w:spacing w:line="240" w:lineRule="atLeast"/></w:pPr><w:r><w:t>.000</w:t></w:r></w:p></w:tc><w:tc><w:tcPr><w:tcW w:w="543" w:type="pct"/><w:vAlign w:val="center"/></w:tcPr><w:p w:rsidR="0018722C"><w:pPr><w:pStyle w:val="affff9"/><w:topLinePunct/><w:ind w:leftChars="0" w:left="0" w:rightChars="0" w:right="0" w:firstLineChars="0" w:firstLine="0"/><w:spacing w:line="240" w:lineRule="atLeast"/></w:pPr><w:r><w:t>.824</w:t></w:r></w:p></w:tc><w:tc><w:tcPr><w:tcW w:w="544" w:type="pct"/><w:vAlign w:val="center"/></w:tcPr><w:p w:rsidR="0018722C"><w:pPr><w:pStyle w:val="affff9"/><w:topLinePunct/><w:ind w:leftChars="0" w:left="0" w:rightChars="0" w:right="0" w:firstLineChars="0" w:firstLine="0"/><w:spacing w:line="240" w:lineRule="atLeast"/></w:pPr><w:r><w:t>1.214</w:t></w:r></w:p></w:tc></w:tr><w:tr><w:tc><w:tcPr><w:tcW w:w="902" w:type="pct"/><w:vAlign w:val="center"/></w:tcPr><w:p w:rsidR="0018722C"><w:pPr><w:pStyle w:val="ac"/><w:topLinePunct/><w:ind w:leftChars="0" w:left="0" w:rightChars="0" w:right="0" w:firstLineChars="0" w:firstLine="0"/><w:spacing w:line="240" w:lineRule="atLeast"/></w:pPr><w:r><w:t>AGE</w:t></w:r><w:r><w:rPr><w:vertAlign w:val="subscript"/></w:rPr><w:t>t-1</w:t></w:r></w:p></w:tc><w:tc><w:tcPr><w:tcW w:w="581" w:type="pct"/><w:vAlign w:val="center"/></w:tcPr><w:p w:rsidR="0018722C"><w:pPr><w:pStyle w:val="affff9"/><w:topLinePunct/><w:ind w:leftChars="0" w:left="0" w:rightChars="0" w:right="0" w:firstLineChars="0" w:firstLine="0"/><w:spacing w:line="240" w:lineRule="atLeast"/></w:pPr><w:r><w:t>-.001</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-.059</w:t></w:r></w:p></w:tc><w:tc><w:tcPr><w:tcW w:w="599" w:type="pct"/><w:vAlign w:val="center"/></w:tcPr><w:p w:rsidR="0018722C"><w:pPr><w:pStyle w:val="affff9"/><w:topLinePunct/><w:ind w:leftChars="0" w:left="0" w:rightChars="0" w:right="0" w:firstLineChars="0" w:firstLine="0"/><w:spacing w:line="240" w:lineRule="atLeast"/></w:pPr><w:r><w:t>-.806</w:t></w:r></w:p></w:tc><w:tc><w:tcPr><w:tcW w:w="544" w:type="pct"/><w:vAlign w:val="center"/></w:tcPr><w:p w:rsidR="0018722C"><w:pPr><w:pStyle w:val="affff9"/><w:topLinePunct/><w:ind w:leftChars="0" w:left="0" w:rightChars="0" w:right="0" w:firstLineChars="0" w:firstLine="0"/><w:spacing w:line="240" w:lineRule="atLeast"/></w:pPr><w:r><w:t>.423</w:t></w:r></w:p></w:tc><w:tc><w:tcPr><w:tcW w:w="543" w:type="pct"/><w:vAlign w:val="center"/></w:tcPr><w:p w:rsidR="0018722C"><w:pPr><w:pStyle w:val="affff9"/><w:topLinePunct/><w:ind w:leftChars="0" w:left="0" w:rightChars="0" w:right="0" w:firstLineChars="0" w:firstLine="0"/><w:spacing w:line="240" w:lineRule="atLeast"/></w:pPr><w:r><w:t>.796</w:t></w:r></w:p></w:tc><w:tc><w:tcPr><w:tcW w:w="544" w:type="pct"/><w:vAlign w:val="center"/></w:tcPr><w:p w:rsidR="0018722C"><w:pPr><w:pStyle w:val="affff9"/><w:topLinePunct/><w:ind w:leftChars="0" w:left="0" w:rightChars="0" w:right="0" w:firstLineChars="0" w:firstLine="0"/><w:spacing w:line="240" w:lineRule="atLeast"/></w:pPr><w:r><w:t>1.256</w:t></w:r></w:p></w:tc></w:tr><w:tr><w:tc><w:tcPr><w:tcW w:w="902" w:type="pct"/><w:vAlign w:val="center"/></w:tcPr><w:p w:rsidR="0018722C"><w:pPr><w:pStyle w:val="ac"/><w:topLinePunct/><w:ind w:leftChars="0" w:left="0" w:rightChars="0" w:right="0" w:firstLineChars="0" w:firstLine="0"/><w:spacing w:line="240" w:lineRule="atLeast"/></w:pPr><w:r><w:t>SIZE</w:t></w:r><w:r><w:rPr><w:vertAlign w:val="subscript"/></w:rPr><w:t>t-1</w:t></w:r></w:p></w:tc><w:tc><w:tcPr><w:tcW w:w="581" w:type="pct"/><w:vAlign w:val="center"/></w:tcPr><w:p w:rsidR="0018722C"><w:pPr><w:pStyle w:val="affff9"/><w:topLinePunct/><w:ind w:leftChars="0" w:left="0" w:rightChars="0" w:right="0" w:firstLineChars="0" w:firstLine="0"/><w:spacing w:line="240" w:lineRule="atLeast"/></w:pPr><w:r><w:t>.004</w:t></w:r></w:p></w:tc><w:tc><w:tcPr><w:tcW w:w="663" w:type="pct"/><w:vAlign w:val="center"/></w:tcPr><w:p w:rsidR="0018722C"><w:pPr><w:pStyle w:val="affff9"/><w:topLinePunct/><w:ind w:leftChars="0" w:left="0" w:rightChars="0" w:right="0" w:firstLineChars="0" w:firstLine="0"/><w:spacing w:line="240" w:lineRule="atLeast"/></w:pPr><w:r><w:t>.001</w:t></w:r></w:p></w:tc><w:tc><w:tcPr><w:tcW w:w="624" w:type="pct"/><w:vAlign w:val="center"/></w:tcPr><w:p w:rsidR="0018722C"><w:pPr><w:pStyle w:val="affff9"/><w:topLinePunct/><w:ind w:leftChars="0" w:left="0" w:rightChars="0" w:right="0" w:firstLineChars="0" w:firstLine="0"/><w:spacing w:line="240" w:lineRule="atLeast"/></w:pPr><w:r><w:t>.195</w:t></w:r></w:p></w:tc><w:tc><w:tcPr><w:tcW w:w="599" w:type="pct"/><w:vAlign w:val="center"/></w:tcPr><w:p w:rsidR="0018722C"><w:pPr><w:pStyle w:val="affff9"/><w:topLinePunct/><w:ind w:leftChars="0" w:left="0" w:rightChars="0" w:right="0" w:firstLineChars="0" w:firstLine="0"/><w:spacing w:line="240" w:lineRule="atLeast"/></w:pPr><w:r><w:t>2.432</w:t></w:r></w:p></w:tc><w:tc><w:tcPr><w:tcW w:w="544" w:type="pct"/><w:vAlign w:val="center"/></w:tcPr><w:p w:rsidR="0018722C"><w:pPr><w:pStyle w:val="affff9"/><w:topLinePunct/><w:ind w:leftChars="0" w:left="0" w:rightChars="0" w:right="0" w:firstLineChars="0" w:firstLine="0"/><w:spacing w:line="240" w:lineRule="atLeast"/></w:pPr><w:r><w:t>.017</w:t></w:r></w:p></w:tc><w:tc><w:tcPr><w:tcW w:w="543" w:type="pct"/><w:vAlign w:val="center"/></w:tcPr><w:p w:rsidR="0018722C"><w:pPr><w:pStyle w:val="affff9"/><w:topLinePunct/><w:ind w:leftChars="0" w:left="0" w:rightChars="0" w:right="0" w:firstLineChars="0" w:firstLine="0"/><w:spacing w:line="240" w:lineRule="atLeast"/></w:pPr><w:r><w:t>.665</w:t></w:r></w:p></w:tc><w:tc><w:tcPr><w:tcW w:w="544" w:type="pct"/><w:vAlign w:val="center"/></w:tcPr><w:p w:rsidR="0018722C"><w:pPr><w:pStyle w:val="affff9"/><w:topLinePunct/><w:ind w:leftChars="0" w:left="0" w:rightChars="0" w:right="0" w:firstLineChars="0" w:firstLine="0"/><w:spacing w:line="240" w:lineRule="atLeast"/></w:pPr><w:r><w:t>1.504</w:t></w:r></w:p></w:tc></w:tr><w:tr><w:tc><w:tcPr><w:tcW w:w="902" w:type="pct"/><w:vAlign w:val="center"/></w:tcPr><w:p w:rsidR="0018722C"><w:pPr><w:pStyle w:val="ac"/><w:topLinePunct/><w:ind w:leftChars="0" w:left="0" w:rightChars="0" w:right="0" w:firstLineChars="0" w:firstLine="0"/><w:spacing w:line="240" w:lineRule="atLeast"/></w:pPr><w:r><w:t>YEAR</w:t></w:r></w:p></w:tc><w:tc><w:tcPr><w:tcW w:w="581" w:type="pct"/><w:vAlign w:val="center"/></w:tcPr><w:p w:rsidR="0018722C"><w:pPr><w:pStyle w:val="affff9"/><w:topLinePunct/><w:ind w:leftChars="0" w:left="0" w:rightChars="0" w:right="0" w:firstLineChars="0" w:firstLine="0"/><w:spacing w:line="240" w:lineRule="atLeast"/></w:pPr><w:r><w:t>-.008</w:t></w:r></w:p></w:tc><w:tc><w:tcPr><w:tcW w:w="663" w:type="pct"/><w:vAlign w:val="center"/></w:tcPr><w:p w:rsidR="0018722C"><w:pPr><w:pStyle w:val="affff9"/><w:topLinePunct/><w:ind w:leftChars="0" w:left="0" w:rightChars="0" w:right="0" w:firstLineChars="0" w:firstLine="0"/><w:spacing w:line="240" w:lineRule="atLeast"/></w:pPr><w:r><w:t>.004</w:t></w:r></w:p></w:tc><w:tc><w:tcPr><w:tcW w:w="624" w:type="pct"/><w:vAlign w:val="center"/></w:tcPr><w:p w:rsidR="0018722C"><w:pPr><w:pStyle w:val="affff9"/><w:topLinePunct/><w:ind w:leftChars="0" w:left="0" w:rightChars="0" w:right="0" w:firstLineChars="0" w:firstLine="0"/><w:spacing w:line="240" w:lineRule="atLeast"/></w:pPr><w:r><w:t>-.134</w:t></w:r></w:p></w:tc><w:tc><w:tcPr><w:tcW w:w="599" w:type="pct"/><w:vAlign w:val="center"/></w:tcPr><w:p w:rsidR="0018722C"><w:pPr><w:pStyle w:val="affff9"/><w:topLinePunct/><w:ind w:leftChars="0" w:left="0" w:rightChars="0" w:right="0" w:firstLineChars="0" w:firstLine="0"/><w:spacing w:line="240" w:lineRule="atLeast"/></w:pPr><w:r><w:t>-1.789</w:t></w:r></w:p></w:tc><w:tc><w:tcPr><w:tcW w:w="544" w:type="pct"/><w:vAlign w:val="center"/></w:tcPr><w:p w:rsidR="0018722C"><w:pPr><w:pStyle w:val="affff9"/><w:topLinePunct/><w:ind w:leftChars="0" w:left="0" w:rightChars="0" w:right="0" w:firstLineChars="0" w:firstLine="0"/><w:spacing w:line="240" w:lineRule="atLeast"/></w:pPr><w:r><w:t>.077</w:t></w:r></w:p></w:tc><w:tc><w:tcPr><w:tcW w:w="543" w:type="pct"/><w:vAlign w:val="center"/></w:tcPr><w:p w:rsidR="0018722C"><w:pPr><w:pStyle w:val="affff9"/><w:topLinePunct/><w:ind w:leftChars="0" w:left="0" w:rightChars="0" w:right="0" w:firstLineChars="0" w:firstLine="0"/><w:spacing w:line="240" w:lineRule="atLeast"/></w:pPr><w:r><w:t>.763</w:t></w:r></w:p></w:tc><w:tc><w:tcPr><w:tcW w:w="544" w:type="pct"/><w:vAlign w:val="center"/></w:tcPr><w:p w:rsidR="0018722C"><w:pPr><w:pStyle w:val="affff9"/><w:topLinePunct/><w:ind w:leftChars="0" w:left="0" w:rightChars="0" w:right="0" w:firstLineChars="0" w:firstLine="0"/><w:spacing w:line="240" w:lineRule="atLeast"/></w:pPr><w:r><w:t>1.311</w:t></w:r></w:p></w:tc></w:tr><w:tr><w:tc><w:tcPr><w:tcW w:w="902" w:type="pct"/><w:vAlign w:val="center"/></w:tcPr><w:p w:rsidR="0018722C"><w:pPr><w:pStyle w:val="ac"/><w:topLinePunct/><w:ind w:leftChars="0" w:left="0" w:rightChars="0" w:right="0" w:firstLineChars="0" w:firstLine="0"/><w:spacing w:line="240" w:lineRule="atLeast"/></w:pPr><w:r><w:t>Adj-R</w:t></w:r><w:r><w:rPr><w:vertAlign w:val="superscript"/>/></w:rPr><w:t>2</w:t></w:r></w:p></w:tc><w:tc><w:tcPr><w:tcW w:w="4098" w:type="pct"/><w:gridSpan w:val="7"/><w:vAlign w:val="center"/></w:tcPr><w:p w:rsidR="0018722C"><w:pPr><w:pStyle w:val="affff9"/><w:topLinePunct/><w:ind w:leftChars="0" w:left="0" w:rightChars="0" w:right="0" w:firstLineChars="0" w:firstLine="0"/><w:spacing w:line="240" w:lineRule="atLeast"/></w:pPr><w:r><w:t>.621</w:t></w:r></w:p></w:tc></w:tr><w:tr><w:tc><w:tcPr><w:tcW w:w="902" w:type="pct"/><w:vAlign w:val="center"/></w:tcPr><w:p w:rsidR="0018722C"><w:pPr><w:pStyle w:val="ac"/><w:topLinePunct/><w:ind w:leftChars="0" w:left="0" w:rightChars="0" w:right="0" w:firstLineChars="0" w:firstLine="0"/><w:spacing w:line="240" w:lineRule="atLeast"/></w:pPr><w:r><w:t>F</w:t></w:r></w:p></w:tc><w:tc><w:tcPr><w:tcW w:w="4098" w:type="pct"/><w:gridSpan w:val="7"/><w:vAlign w:val="center"/></w:tcPr><w:p w:rsidR="0018722C"><w:pPr><w:pStyle w:val="affff9"/><w:topLinePunct/><w:ind w:leftChars="0" w:left="0" w:rightChars="0" w:right="0" w:firstLineChars="0" w:firstLine="0"/><w:spacing w:line="240" w:lineRule="atLeast"/></w:pPr><w:r><w:t>19.243</w:t></w:r></w:p></w:tc></w:tr><w:tr><w:tc><w:tcPr><w:tcW w:w="90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409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w:t></w:r><w:r><w:rPr><w:vertAlign w:val="subscript"/><w:rFonts w:cstheme="minorBidi" w:hAnsiTheme="minorHAnsi" w:eastAsiaTheme="minorHAnsi" w:asciiTheme="minorHAnsi"/></w:rPr><w:t>t</w:t></w:r></w:p><w:p w:rsidR="0018722C"><w:pPr><w:topLinePunct/></w:pPr><w:r><w:t>本期投资支出与上期现金持有率在</w:t></w:r><w:r><w:t>5%水平上显著负相关。现金持有率反映了企业的自由现金流量。根据委托代理理论，当企业自由现金流量较充裕时</w:t></w:r><w:r><w:rPr><w:rFonts w:hint="eastAsia"/></w:rPr><w:t>，</w:t></w:r><w:r><w:t>经</w:t></w:r><w:r><w:t>营者不情愿把现金流量直接支付给企业所有者，而是更加倾向于做出违背企业利</w:t></w:r><w:r><w:t>益的决策。因此，理论上，企业现金持有率越多，经营者投资的动机就越大，</w:t></w:r><w:r><w:t>投</w:t></w:r></w:p><w:p w:rsidR="0018722C"><w:pPr><w:topLinePunct/></w:pPr><w:r><w:t>资支出也越多。但是根据本文的实证结果，企业的投资支出与企业现金持有率呈</w:t></w:r><w:r><w:t>负相关</w:t></w:r><w:r><w:rPr><w:rFonts w:hint="eastAsia"/></w:rPr><w:t>，</w:t></w:r><w:r><w:t>这可能是由于采矿业企业是煤、原油、天然气等自然产生的矿物的采掘，</w:t></w:r><w:r><w:t>通常包含采掘和矿井的运行，以及在矿址或其附近进行的以原材料加工为目的的全部辅助性工作。当企业持有现金增多时</w:t></w:r><w:r><w:rPr><w:rFonts w:hint="eastAsia"/></w:rPr><w:t>，</w:t></w:r><w:r><w:t>企业更愿意将现金投放在原材料的开</w:t></w:r><w:r><w:t>采方面</w:t></w:r><w:r><w:rPr><w:rFonts w:hint="eastAsia"/></w:rPr><w:t>，</w:t></w:r><w:r><w:t>因此呈现负相关。</w:t></w:r></w:p><w:p w:rsidR="0018722C"><w:pPr><w:topLinePunct/></w:pPr><w:r><w:t>本期投资支出与上期投资支出在</w:t></w:r><w:r><w:t>1%</w:t></w:r><w:r><w:t>水平上显著正相关，回归系数为</w:t></w:r><w:r><w:t>0</w:t></w:r><w:r><w:t>.</w:t></w:r><w:r><w:t>691，</w:t></w:r><w:r><w:t>即上期投资支出每增加</w:t></w:r><w:r><w:t>1</w:t></w:r><w:r></w:r><w:r w:rsidR="001852F3"><w:t xml:space="preserve">个单位，本期投资支出增加</w:t></w:r><w:r><w:t>0</w:t></w:r><w:r><w:t>.</w:t></w:r><w:r><w:t>691</w:t></w:r><w:r></w:r><w:r w:rsidR="001852F3"><w:t xml:space="preserve">个单位，这说明公司</w:t></w:r><w:r><w:t>投资支出具有传承性。</w:t></w:r></w:p><w:p w:rsidR="0018722C"><w:pPr><w:topLinePunct/></w:pPr><w:r><w:t>本期投资支出与上期投资规模在</w:t></w:r><w:r><w:t>5%</w:t></w:r><w:r><w:t>水平上显著正相关，回归系数为</w:t></w:r><w:r><w:t>0</w:t></w:r><w:r><w:t>.</w:t></w:r><w:r><w:t>195，</w:t></w:r><w:r><w:t>即上期投资规模每增加</w:t></w:r><w:r><w:t>1</w:t></w:r><w:r></w:r><w:r w:rsidR="001852F3"><w:t xml:space="preserve">个单位，本期投资支出增加</w:t></w:r><w:r><w:t>0</w:t></w:r><w:r><w:t>.</w:t></w:r><w:r><w:t>195</w:t></w:r><w:r></w:r><w:r w:rsidR="001852F3"><w:t xml:space="preserve">个单位。这表明公司</w:t></w:r><w:r><w:t>规模越大，企业有能力进行更多的投资，因此投资支出会更多。</w:t></w:r></w:p><w:p w:rsidR="0018722C"><w:pPr><w:topLinePunct/></w:pPr><w:r><w:t>年度作为控制变量，与本期投资支出在</w:t></w:r><w:r><w:t>10%</w:t></w:r><w:r><w:t>水平上显著负相关，即随着年度</w:t></w:r><w:r><w:t>的增加，样本公司投资支出有所减少。这可能是因为近几年宏观经济形势不太乐观，导致投资支出有所减少。</w:t></w:r></w:p><w:p w:rsidR="0018722C"><w:pPr><w:topLinePunct/></w:pPr><w:r><w:t>通过以上回归分析，本文得到关于企业实际投资水平与企业最优投资水平之</w:t></w:r><w:r><w:t>间的残差值，如</w:t></w:r><w:r><w:t>表</w:t></w:r><w:r><w:t>4-6</w:t></w:r><w:r></w:r><w:r w:rsidR="001852F3"><w:t xml:space="preserve">所示。所得残差的极小值为</w:t></w:r><w:r><w:t>0</w:t></w:r><w:r><w:t>.</w:t></w:r><w:r><w:t>0024，</w:t></w:r><w:r><w:t>极大值为</w:t></w:r><w:r><w:t>0</w:t></w:r><w:r><w:t>.</w:t></w:r><w:r><w:t>1391。</w:t></w:r><w:r><w:t>差距较大。这说明样本公司普遍存在低投资效率的现象，所以假设</w:t></w:r><w:r><w:t>1</w:t></w:r><w:r></w:r><w:r w:rsidR="001852F3"><w:t xml:space="preserve">成立。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4-6</w:t></w:r><w:r><w:t xml:space="preserve">  </w:t></w:r><w:r w:rsidR="001852F3"><w:rPr><w:kern w:val="2"/><w:sz w:val="22"/><w:szCs w:val="22"/><w:rFonts w:cstheme="minorBidi" w:hAnsiTheme="minorHAnsi" w:eastAsiaTheme="minorHAnsi" w:asciiTheme="minorHAnsi"/></w:rPr><w:t>残</w:t></w:r><w:r><w:rPr><w:kern w:val="2"/><w:szCs w:val="22"/><w:rFonts w:cstheme="minorBidi" w:hAnsiTheme="minorHAnsi" w:eastAsiaTheme="minorHAnsi" w:asciiTheme="minorHAnsi"/><w:spacing w:val="-2"/><w:sz w:val="21"/></w:rPr><w:t>差</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275"/><w:gridCol w:w="4263"/></w:tblGrid><w:tr><w:trPr><w:tblHeader/></w:trPr><w:tc><w:tcPr><w:tcW w:w="250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2496" w:type="pct"/><w:vAlign w:val="center"/><w:tcBorders><w:bottom w:val="single" w:sz="4" w:space="0" w:color="auto"/></w:tcBorders></w:tcPr><w:p w:rsidR="0018722C"><w:pPr><w:pStyle w:val="a7"/><w:topLinePunct/><w:ind w:leftChars="0" w:left="0" w:rightChars="0" w:right="0" w:firstLineChars="0" w:firstLine="0"/><w:spacing w:line="240" w:lineRule="atLeast"/></w:pPr><w:r><w:t>.0791</w:t></w:r></w:p></w:tc></w:tr><w:tr><w:tc><w:tcPr><w:tcW w:w="2504" w:type="pct"/><w:vAlign w:val="center"/></w:tcPr><w:p w:rsidR="0018722C"><w:pPr><w:pStyle w:val="ac"/><w:topLinePunct/><w:ind w:leftChars="0" w:left="0" w:rightChars="0" w:right="0" w:firstLineChars="0" w:firstLine="0"/><w:spacing w:line="240" w:lineRule="atLeast"/></w:pPr><w:r><w:t>标准差</w:t></w:r></w:p></w:tc><w:tc><w:tcPr><w:tcW w:w="2496" w:type="pct"/><w:vAlign w:val="center"/></w:tcPr><w:p w:rsidR="0018722C"><w:pPr><w:pStyle w:val="affff9"/><w:topLinePunct/><w:ind w:leftChars="0" w:left="0" w:rightChars="0" w:right="0" w:firstLineChars="0" w:firstLine="0"/><w:spacing w:line="240" w:lineRule="atLeast"/></w:pPr><w:r><w:t>.0479</w:t></w:r></w:p></w:tc></w:tr><w:tr><w:tc><w:tcPr><w:tcW w:w="2504" w:type="pct"/><w:vAlign w:val="center"/></w:tcPr><w:p w:rsidR="0018722C"><w:pPr><w:pStyle w:val="ac"/><w:topLinePunct/><w:ind w:leftChars="0" w:left="0" w:rightChars="0" w:right="0" w:firstLineChars="0" w:firstLine="0"/><w:spacing w:line="240" w:lineRule="atLeast"/></w:pPr><w:r><w:t>方差</w:t></w:r></w:p></w:tc><w:tc><w:tcPr><w:tcW w:w="2496" w:type="pct"/><w:vAlign w:val="center"/></w:tcPr><w:p w:rsidR="0018722C"><w:pPr><w:pStyle w:val="affff9"/><w:topLinePunct/><w:ind w:leftChars="0" w:left="0" w:rightChars="0" w:right="0" w:firstLineChars="0" w:firstLine="0"/><w:spacing w:line="240" w:lineRule="atLeast"/></w:pPr><w:r><w:t>.0020</w:t></w:r></w:p></w:tc></w:tr><w:tr><w:tc><w:tcPr><w:tcW w:w="2504" w:type="pct"/><w:vAlign w:val="center"/></w:tcPr><w:p w:rsidR="0018722C"><w:pPr><w:pStyle w:val="ac"/><w:topLinePunct/><w:ind w:leftChars="0" w:left="0" w:rightChars="0" w:right="0" w:firstLineChars="0" w:firstLine="0"/><w:spacing w:line="240" w:lineRule="atLeast"/></w:pPr><w:r><w:t>极小值</w:t></w:r></w:p></w:tc><w:tc><w:tcPr><w:tcW w:w="2496" w:type="pct"/><w:vAlign w:val="center"/></w:tcPr><w:p w:rsidR="0018722C"><w:pPr><w:pStyle w:val="affff9"/><w:topLinePunct/><w:ind w:leftChars="0" w:left="0" w:rightChars="0" w:right="0" w:firstLineChars="0" w:firstLine="0"/><w:spacing w:line="240" w:lineRule="atLeast"/></w:pPr><w:r><w:t>.0024</w:t></w:r></w:p></w:tc></w:tr><w:tr><w:tc><w:tcPr><w:tcW w:w="2504" w:type="pct"/><w:vAlign w:val="center"/><w:tcBorders><w:top w:val="single" w:sz="4" w:space="0" w:color="auto"/></w:tcBorders></w:tcPr><w:p w:rsidR="0018722C"><w:pPr><w:pStyle w:val="ac"/><w:topLinePunct/><w:ind w:leftChars="0" w:left="0" w:rightChars="0" w:right="0" w:firstLineChars="0" w:firstLine="0"/><w:spacing w:line="240" w:lineRule="atLeast"/></w:pPr><w:r><w:t>极大值</w:t></w:r></w:p></w:tc><w:tc><w:tcPr><w:tcW w:w="2496" w:type="pct"/><w:vAlign w:val="center"/><w:tcBorders><w:top w:val="single" w:sz="4" w:space="0" w:color="auto"/></w:tcBorders></w:tcPr><w:p w:rsidR="0018722C"><w:pPr><w:pStyle w:val="affff9"/><w:topLinePunct/><w:ind w:leftChars="0" w:left="0" w:rightChars="0" w:right="0" w:firstLineChars="0" w:firstLine="0"/><w:spacing w:line="240" w:lineRule="atLeast"/></w:pPr><w:r><w:t>.1391</w:t></w:r></w:p></w:tc></w:tr></w:tbl><w:p w:rsidR="0018722C"><w:pPr><w:pStyle w:val="Heading3"/><w:topLinePunct/><w:ind w:left="200" w:hangingChars="200" w:hanging="200"/></w:pPr><w:bookmarkStart w:id="896207" w:name="_Toc686896207"/><w:bookmarkStart w:name="_bookmark35" w:id="91"/><w:bookmarkEnd w:id="91"/><w:r><w:t>4.5.2</w:t></w:r><w:r><w:t xml:space="preserve"> </w:t></w:r><w:r></w:r><w:bookmarkStart w:name="_bookmark35" w:id="92"/><w:bookmarkEnd w:id="92"/><w:r><w:t>社会责任信息披露对投资效率影响的实证分析</w:t></w:r><w:bookmarkEnd w:id="896207"/></w:p><w:p w:rsidR="0018722C"><w:pPr><w:pStyle w:val="4"/><w:topLinePunct/><w:ind w:left="200" w:hangingChars="200" w:hanging="200"/></w:pPr><w:r><w:t>1.</w:t></w:r><w:r><w:t>描述性统计</w:t></w:r></w:p><w:p w:rsidR="0018722C"><w:pPr><w:topLinePunct/></w:pPr><w:r><w:t>我们对社会责任信息披露与投资效率进行描述性统计分析。</w:t></w:r></w:p><w:p w:rsidR="0018722C"><w:pPr><w:pStyle w:val="5"/><w:topLinePunct/></w:pPr><w:r><w:t>（</w:t></w:r><w:r><w:t>1</w:t></w:r><w:r><w:t>）</w:t></w:r><w:r><w:t>被解释变量的描述性统计</w:t></w:r></w:p><w:p w:rsidR="0018722C"><w:pPr><w:topLinePunct/></w:pPr><w:r><w:t>作为投资效率的代理变量，INVEST</w:t></w:r><w:r></w:r><w:r w:rsidR="001852F3"><w:t xml:space="preserve">的极小值为</w:t></w:r><w:r><w:t>0</w:t></w:r><w:r><w:t>.</w:t></w:r><w:r><w:t>0024，</w:t></w:r><w:r><w:t>极大值为</w:t></w:r><w:r><w:t>0</w:t></w:r><w:r><w:t>.</w:t></w:r><w:r><w:t>1391，</w:t></w:r><w:r><w:t>极大值是极小值的</w:t></w:r><w:r><w:t>57</w:t></w:r><w:r><w:t>.</w:t></w:r><w:r><w:t>96</w:t></w:r><w:r></w:r><w:r w:rsidR="001852F3"><w:t xml:space="preserve">倍，差距较大，说明样本公司普遍存在低投资效率的问题。</w:t></w:r></w:p><w:p w:rsidR="0018722C"><w:pPr><w:pStyle w:val="5"/><w:topLinePunct/></w:pPr><w:r><w:t>（</w:t></w:r><w:r><w:t>2</w:t></w:r><w:r><w:t>）</w:t></w:r><w:r><w:t>解释变量的描述性统计</w:t></w:r></w:p><w:p w:rsidR="0018722C"><w:pPr><w:topLinePunct/></w:pPr><w:r><w:t>社会责任信息披露评分的极小值为</w:t></w:r><w:r><w:t>23</w:t></w:r><w:r><w:t>.</w:t></w:r><w:r><w:t>78，</w:t></w:r><w:r><w:t>极大值为</w:t></w:r><w:r><w:t>81</w:t></w:r><w:r><w:t>.</w:t></w:r><w:r><w:t>70，表明样本公司</w:t></w:r><w:r><w:t>社会责任信息披</w:t></w:r><w:r><w:t>露水</w:t></w:r><w:r><w:t>平参差不齐，有待进一步提高。</w:t></w:r></w:p><w:p w:rsidR="0018722C"><w:pPr><w:pStyle w:val="5"/><w:topLinePunct/></w:pPr><w:r><w:t>（</w:t></w:r><w:r><w:t>3</w:t></w:r><w:r><w:t>）</w:t></w:r><w:r><w:t>控制变量的描述性统计</w:t></w:r></w:p><w:p w:rsidR="0018722C"><w:pPr><w:topLinePunct/></w:pPr><w:r><w:t>成长机会、现金持有率、上市年龄三个变量的描述性统计已在前文分析，此</w:t></w:r><w:r><w:t>处不再赘述。是否为地方政府控制的均值为</w:t></w:r><w:r><w:t>0</w:t></w:r><w:r><w:t>.</w:t></w:r><w:r><w:t>5854，</w:t></w:r><w:r><w:t>说明有</w:t></w:r><w:r><w:t>58</w:t></w:r><w:r><w:t>.</w:t></w:r><w:r><w:t>54%的样本公司</w:t></w:r><w:r><w:t>为地方政府控制，大部分公司都为地方政府控制。</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4-7</w:t></w:r><w:r><w:t xml:space="preserve">  </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息披</w:t></w:r><w:r><w:rPr><w:rFonts w:cstheme="minorBidi" w:hAnsiTheme="minorHAnsi" w:eastAsiaTheme="minorHAnsi" w:asciiTheme="minorHAnsi"/></w:rPr><w:t>露与</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w:t></w:r><w:r><w:rPr><w:rFonts w:cstheme="minorBidi" w:hAnsiTheme="minorHAnsi" w:eastAsiaTheme="minorHAnsi" w:asciiTheme="minorHAnsi"/></w:rPr><w:t>性</w:t></w:r><w:r><w:rPr><w:rFonts w:cstheme="minorBidi" w:hAnsiTheme="minorHAnsi" w:eastAsiaTheme="minorHAnsi" w:asciiTheme="minorHAnsi"/></w:rPr><w:t>统计</w:t></w:r></w:p><w:tbl><w:tblPr><w:tblW w:w="5000" w:type="pct"/><w:tblInd w:w="1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17"/><w:gridCol w:w="1262"/><w:gridCol w:w="1262"/><w:gridCol w:w="1473"/><w:gridCol w:w="1605"/></w:tblGrid><w:tr><w:trPr><w:tblHeader/></w:trPr><w:tc><w:tcPr><w:tcW w:w="1633" w:type="pct"/><w:vAlign w:val="center"/><w:tcBorders><w:bottom w:val="single" w:sz="4" w:space="0" w:color="auto"/></w:tcBorders></w:tcPr><w:p w:rsidR="0018722C"><w:pPr><w:pStyle w:val="a7"/><w:topLinePunct/><w:ind w:leftChars="0" w:left="0" w:rightChars="0" w:right="0" w:firstLineChars="0" w:firstLine="0"/><w:spacing w:line="240" w:lineRule="atLeast"/></w:pP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6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633" w:type="pct"/><w:vAlign w:val="center"/></w:tcPr><w:p w:rsidR="0018722C"><w:pPr><w:pStyle w:val="ac"/><w:topLinePunct/><w:ind w:leftChars="0" w:left="0" w:rightChars="0" w:right="0" w:firstLineChars="0" w:firstLine="0"/><w:spacing w:line="240" w:lineRule="atLeast"/></w:pPr><w:r><w:t>INVEST </w:t></w:r><w:r><w:rPr><w:vertAlign w:val="subscript"/>/></w:rPr><w:t>t</w:t></w:r></w:p></w:tc><w:tc><w:tcPr><w:tcW w:w="759" w:type="pct"/><w:vAlign w:val="center"/></w:tcPr><w:p w:rsidR="0018722C"><w:pPr><w:pStyle w:val="affff9"/><w:topLinePunct/><w:ind w:leftChars="0" w:left="0" w:rightChars="0" w:right="0" w:firstLineChars="0" w:firstLine="0"/><w:spacing w:line="240" w:lineRule="atLeast"/></w:pPr><w:r><w:t>.0024</w:t></w:r></w:p></w:tc><w:tc><w:tcPr><w:tcW w:w="759" w:type="pct"/><w:vAlign w:val="center"/></w:tcPr><w:p w:rsidR="0018722C"><w:pPr><w:pStyle w:val="affff9"/><w:topLinePunct/><w:ind w:leftChars="0" w:left="0" w:rightChars="0" w:right="0" w:firstLineChars="0" w:firstLine="0"/><w:spacing w:line="240" w:lineRule="atLeast"/></w:pPr><w:r><w:t>.1391</w:t></w:r></w:p></w:tc><w:tc><w:tcPr><w:tcW w:w="885" w:type="pct"/><w:vAlign w:val="center"/></w:tcPr><w:p w:rsidR="0018722C"><w:pPr><w:pStyle w:val="affff9"/><w:topLinePunct/><w:ind w:leftChars="0" w:left="0" w:rightChars="0" w:right="0" w:firstLineChars="0" w:firstLine="0"/><w:spacing w:line="240" w:lineRule="atLeast"/></w:pPr><w:r><w:t>.079070</w:t></w:r></w:p></w:tc><w:tc><w:tcPr><w:tcW w:w="965" w:type="pct"/><w:vAlign w:val="center"/></w:tcPr><w:p w:rsidR="0018722C"><w:pPr><w:pStyle w:val="affff9"/><w:topLinePunct/><w:ind w:leftChars="0" w:left="0" w:rightChars="0" w:right="0" w:firstLineChars="0" w:firstLine="0"/><w:spacing w:line="240" w:lineRule="atLeast"/></w:pPr><w:r><w:t>.0479129</w:t></w:r></w:p></w:tc></w:tr><w:tr><w:tc><w:tcPr><w:tcW w:w="1633" w:type="pct"/><w:vAlign w:val="center"/></w:tcPr><w:p w:rsidR="0018722C"><w:pPr><w:pStyle w:val="ac"/><w:topLinePunct/><w:ind w:leftChars="0" w:left="0" w:rightChars="0" w:right="0" w:firstLineChars="0" w:firstLine="0"/><w:spacing w:line="240" w:lineRule="atLeast"/></w:pPr><w:r><w:t>CSR</w:t></w:r><w:r><w:rPr><w:vertAlign w:val="subscript"/>/></w:rPr><w:t>t-1</w:t></w:r></w:p></w:tc><w:tc><w:tcPr><w:tcW w:w="759" w:type="pct"/><w:vAlign w:val="center"/></w:tcPr><w:p w:rsidR="0018722C"><w:pPr><w:pStyle w:val="affff9"/><w:topLinePunct/><w:ind w:leftChars="0" w:left="0" w:rightChars="0" w:right="0" w:firstLineChars="0" w:firstLine="0"/><w:spacing w:line="240" w:lineRule="atLeast"/></w:pPr><w:r><w:t>23.7800</w:t></w:r></w:p></w:tc><w:tc><w:tcPr><w:tcW w:w="759" w:type="pct"/><w:vAlign w:val="center"/></w:tcPr><w:p w:rsidR="0018722C"><w:pPr><w:pStyle w:val="affff9"/><w:topLinePunct/><w:ind w:leftChars="0" w:left="0" w:rightChars="0" w:right="0" w:firstLineChars="0" w:firstLine="0"/><w:spacing w:line="240" w:lineRule="atLeast"/></w:pPr><w:r><w:t>81.7000</w:t></w:r></w:p></w:tc><w:tc><w:tcPr><w:tcW w:w="885" w:type="pct"/><w:vAlign w:val="center"/></w:tcPr><w:p w:rsidR="0018722C"><w:pPr><w:pStyle w:val="affff9"/><w:topLinePunct/><w:ind w:leftChars="0" w:left="0" w:rightChars="0" w:right="0" w:firstLineChars="0" w:firstLine="0"/><w:spacing w:line="240" w:lineRule="atLeast"/></w:pPr><w:r><w:t>45.274756</w:t></w:r></w:p></w:tc><w:tc><w:tcPr><w:tcW w:w="965" w:type="pct"/><w:vAlign w:val="center"/></w:tcPr><w:p w:rsidR="0018722C"><w:pPr><w:pStyle w:val="affff9"/><w:topLinePunct/><w:ind w:leftChars="0" w:left="0" w:rightChars="0" w:right="0" w:firstLineChars="0" w:firstLine="0"/><w:spacing w:line="240" w:lineRule="atLeast"/></w:pPr><w:r><w:t>16.6439244</w:t></w:r></w:p></w:tc></w:tr><w:tr><w:tc><w:tcPr><w:tcW w:w="1633" w:type="pct"/><w:vAlign w:val="center"/></w:tcPr><w:p w:rsidR="0018722C"><w:pPr><w:pStyle w:val="ac"/><w:topLinePunct/><w:ind w:leftChars="0" w:left="0" w:rightChars="0" w:right="0" w:firstLineChars="0" w:firstLine="0"/><w:spacing w:line="240" w:lineRule="atLeast"/></w:pPr><w:r><w:t>GROW </w:t></w:r><w:r><w:rPr><w:vertAlign w:val="subscript"/>/></w:rPr><w:t>t-1</w:t></w:r></w:p></w:tc><w:tc><w:tcPr><w:tcW w:w="759" w:type="pct"/><w:vAlign w:val="center"/></w:tcPr><w:p w:rsidR="0018722C"><w:pPr><w:pStyle w:val="affff9"/><w:topLinePunct/><w:ind w:leftChars="0" w:left="0" w:rightChars="0" w:right="0" w:firstLineChars="0" w:firstLine="0"/><w:spacing w:line="240" w:lineRule="atLeast"/></w:pPr><w:r><w:t>-.4887</w:t></w:r></w:p></w:tc><w:tc><w:tcPr><w:tcW w:w="759" w:type="pct"/><w:vAlign w:val="center"/></w:tcPr><w:p w:rsidR="0018722C"><w:pPr><w:pStyle w:val="affff9"/><w:topLinePunct/><w:ind w:leftChars="0" w:left="0" w:rightChars="0" w:right="0" w:firstLineChars="0" w:firstLine="0"/><w:spacing w:line="240" w:lineRule="atLeast"/></w:pPr><w:r><w:t>.9209</w:t></w:r></w:p></w:tc><w:tc><w:tcPr><w:tcW w:w="885" w:type="pct"/><w:vAlign w:val="center"/></w:tcPr><w:p w:rsidR="0018722C"><w:pPr><w:pStyle w:val="affff9"/><w:topLinePunct/><w:ind w:leftChars="0" w:left="0" w:rightChars="0" w:right="0" w:firstLineChars="0" w:firstLine="0"/><w:spacing w:line="240" w:lineRule="atLeast"/></w:pPr><w:r><w:t>.2547</w:t></w:r></w:p></w:tc><w:tc><w:tcPr><w:tcW w:w="965" w:type="pct"/><w:vAlign w:val="center"/></w:tcPr><w:p w:rsidR="0018722C"><w:pPr><w:pStyle w:val="affff9"/><w:topLinePunct/><w:ind w:leftChars="0" w:left="0" w:rightChars="0" w:right="0" w:firstLineChars="0" w:firstLine="0"/><w:spacing w:line="240" w:lineRule="atLeast"/></w:pPr><w:r><w:t>.2772</w:t></w:r></w:p></w:tc></w:tr><w:tr><w:tc><w:tcPr><w:tcW w:w="1633" w:type="pct"/><w:vAlign w:val="center"/></w:tcPr><w:p w:rsidR="0018722C"><w:pPr><w:pStyle w:val="ac"/><w:topLinePunct/><w:ind w:leftChars="0" w:left="0" w:rightChars="0" w:right="0" w:firstLineChars="0" w:firstLine="0"/><w:spacing w:line="240" w:lineRule="atLeast"/></w:pPr><w:r><w:t>CASH </w:t></w:r><w:r><w:rPr><w:vertAlign w:val="subscript"/>/></w:rPr><w:t>t-1</w:t></w:r></w:p></w:tc><w:tc><w:tcPr><w:tcW w:w="759" w:type="pct"/><w:vAlign w:val="center"/></w:tcPr><w:p w:rsidR="0018722C"><w:pPr><w:pStyle w:val="affff9"/><w:topLinePunct/><w:ind w:leftChars="0" w:left="0" w:rightChars="0" w:right="0" w:firstLineChars="0" w:firstLine="0"/><w:spacing w:line="240" w:lineRule="atLeast"/></w:pPr><w:r><w:t>.0084</w:t></w:r></w:p></w:tc><w:tc><w:tcPr><w:tcW w:w="759" w:type="pct"/><w:vAlign w:val="center"/></w:tcPr><w:p w:rsidR="0018722C"><w:pPr><w:pStyle w:val="affff9"/><w:topLinePunct/><w:ind w:leftChars="0" w:left="0" w:rightChars="0" w:right="0" w:firstLineChars="0" w:firstLine="0"/><w:spacing w:line="240" w:lineRule="atLeast"/></w:pPr><w:r><w:t>.5306</w:t></w:r></w:p></w:tc><w:tc><w:tcPr><w:tcW w:w="885" w:type="pct"/><w:vAlign w:val="center"/></w:tcPr><w:p w:rsidR="0018722C"><w:pPr><w:pStyle w:val="affff9"/><w:topLinePunct/><w:ind w:leftChars="0" w:left="0" w:rightChars="0" w:right="0" w:firstLineChars="0" w:firstLine="0"/><w:spacing w:line="240" w:lineRule="atLeast"/></w:pPr><w:r><w:t>.1465</w:t></w:r></w:p></w:tc><w:tc><w:tcPr><w:tcW w:w="965" w:type="pct"/><w:vAlign w:val="center"/></w:tcPr><w:p w:rsidR="0018722C"><w:pPr><w:pStyle w:val="affff9"/><w:topLinePunct/><w:ind w:leftChars="0" w:left="0" w:rightChars="0" w:right="0" w:firstLineChars="0" w:firstLine="0"/><w:spacing w:line="240" w:lineRule="atLeast"/></w:pPr><w:r><w:t>.1175</w:t></w:r></w:p></w:tc></w:tr><w:tr><w:tc><w:tcPr><w:tcW w:w="1633" w:type="pct"/><w:vAlign w:val="center"/></w:tcPr><w:p w:rsidR="0018722C"><w:pPr><w:pStyle w:val="ac"/><w:topLinePunct/><w:ind w:leftChars="0" w:left="0" w:rightChars="0" w:right="0" w:firstLineChars="0" w:firstLine="0"/><w:spacing w:line="240" w:lineRule="atLeast"/></w:pPr><w:r><w:t>AGE </w:t></w:r><w:r><w:rPr><w:vertAlign w:val="subscript"/>/></w:rPr><w:t>t-1</w:t></w:r></w:p></w:tc><w:tc><w:tcPr><w:tcW w:w="759" w:type="pct"/><w:vAlign w:val="center"/></w:tcPr><w:p w:rsidR="0018722C"><w:pPr><w:pStyle w:val="affff9"/><w:topLinePunct/><w:ind w:leftChars="0" w:left="0" w:rightChars="0" w:right="0" w:firstLineChars="0" w:firstLine="0"/><w:spacing w:line="240" w:lineRule="atLeast"/></w:pPr><w:r><w:t>1.0000</w:t></w:r></w:p></w:tc><w:tc><w:tcPr><w:tcW w:w="759" w:type="pct"/><w:vAlign w:val="center"/></w:tcPr><w:p w:rsidR="0018722C"><w:pPr><w:pStyle w:val="affff9"/><w:topLinePunct/><w:ind w:leftChars="0" w:left="0" w:rightChars="0" w:right="0" w:firstLineChars="0" w:firstLine="0"/><w:spacing w:line="240" w:lineRule="atLeast"/></w:pPr><w:r><w:t>17.0000</w:t></w:r></w:p></w:tc><w:tc><w:tcPr><w:tcW w:w="885" w:type="pct"/><w:vAlign w:val="center"/></w:tcPr><w:p w:rsidR="0018722C"><w:pPr><w:pStyle w:val="affff9"/><w:topLinePunct/><w:ind w:leftChars="0" w:left="0" w:rightChars="0" w:right="0" w:firstLineChars="0" w:firstLine="0"/><w:spacing w:line="240" w:lineRule="atLeast"/></w:pPr><w:r><w:t>8.7073</w:t></w:r></w:p></w:tc><w:tc><w:tcPr><w:tcW w:w="965" w:type="pct"/><w:vAlign w:val="center"/></w:tcPr><w:p w:rsidR="0018722C"><w:pPr><w:pStyle w:val="affff9"/><w:topLinePunct/><w:ind w:leftChars="0" w:left="0" w:rightChars="0" w:right="0" w:firstLineChars="0" w:firstLine="0"/><w:spacing w:line="240" w:lineRule="atLeast"/></w:pPr><w:r><w:t>4.5064</w:t></w:r></w:p></w:tc></w:tr><w:tr><w:tc><w:tcPr><w:tcW w:w="1633" w:type="pct"/><w:vAlign w:val="center"/><w:tcBorders><w:top w:val="single" w:sz="4" w:space="0" w:color="auto"/></w:tcBorders></w:tcPr><w:p w:rsidR="0018722C"><w:pPr><w:pStyle w:val="ac"/><w:topLinePunct/><w:ind w:leftChars="0" w:left="0" w:rightChars="0" w:right="0" w:firstLineChars="0" w:firstLine="0"/><w:spacing w:line="240" w:lineRule="atLeast"/></w:pPr><w:r><w:t>LGC </w:t></w:r><w:r><w:rPr><w:vertAlign w:val="subscript"/>/></w:rPr><w:t>t-1</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1.0000</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.5853</w:t></w:r></w:p></w:tc><w:tc><w:tcPr><w:tcW w:w="965" w:type="pct"/><w:vAlign w:val="center"/><w:tcBorders><w:top w:val="single" w:sz="4" w:space="0" w:color="auto"/></w:tcBorders></w:tcPr><w:p w:rsidR="0018722C"><w:pPr><w:pStyle w:val="affff9"/><w:topLinePunct/><w:ind w:leftChars="0" w:left="0" w:rightChars="0" w:right="0" w:firstLineChars="0" w:firstLine="0"/><w:spacing w:line="240" w:lineRule="atLeast"/></w:pPr><w:r><w:t>.4957</w:t></w:r></w:p></w:tc></w:tr></w:tbl><w:p w:rsidR="0018722C"><w:pPr><w:pStyle w:val="4"/><w:topLinePunct/><w:ind w:left="200" w:hangingChars="200" w:hanging="200"/></w:pPr><w:r><w:t>2.</w:t></w:r><w:r><w:t>相关性分析</w:t></w:r></w:p><w:p w:rsidR="0018722C"><w:pPr><w:topLinePunct/></w:pPr><w:r><w:t>根据</w:t></w:r><w:r><w:t>表</w:t></w:r><w:r><w:t>4-8</w:t></w:r><w:r><w:t>，我们能够看到</w:t></w:r><w:r><w:t>INVEST</w:t></w:r><w:r></w:r><w:r w:rsidR="001852F3"><w:t xml:space="preserve">与社会责任信息披露</w:t></w:r><w:r><w:t>CSR</w:t></w:r><w:r><w:t>、成长机会</w:t></w:r><w:r><w:t>GROW</w:t></w:r><w:r w:rsidR="001852F3"><w:t xml:space="preserve">显著负相关，与上市年龄</w:t></w:r><w:r w:rsidR="001852F3"><w:t xml:space="preserve">AGE、是否为地方政府控制</w:t></w:r><w:r w:rsidR="001852F3"><w:t xml:space="preserve">LGC</w:t></w:r><w:r w:rsidR="001852F3"><w:t xml:space="preserve">显著正相关；INVEST</w:t></w:r><w:r><w:t>与现金持有率正相关，与年度负相关，但不显著。</w:t></w:r></w:p><w:p w:rsidR="0018722C"><w:pPr><w:topLinePunct/></w:pPr><w:r><w:t>INVEST</w:t></w:r><w:r></w:r><w:r w:rsidR="001852F3"><w:t xml:space="preserve">与社会责任信息披露</w:t></w:r><w:r><w:t>CSR</w:t></w:r><w:r></w:r><w:r w:rsidR="001852F3"><w:t xml:space="preserve">在</w:t></w:r><w:r><w:t>1%水平上显著负相关，样本公司社会责</w:t></w:r><w:r><w:t>任信息披露越好，其</w:t></w:r><w:r><w:t>INVEST</w:t></w:r><w:r></w:r><w:r w:rsidR="001852F3"><w:t xml:space="preserve">越低，投资效率越高，与预期结果一致，即社会责</w:t></w:r><w:r><w:t>任信息披露能够促进投资效率的提升。</w:t></w:r></w:p><w:p w:rsidR="0018722C"><w:pPr><w:topLinePunct/></w:pPr><w:r><w:t>INVEST</w:t></w:r><w:r></w:r><w:r w:rsidR="001852F3"><w:t xml:space="preserve">与成长机会在</w:t></w:r><w:r><w:t>5%</w:t></w:r><w:r><w:t>水平上显著负相关，即营业收入增长率越高，</w:t></w:r><w:r><w:t>INVEST</w:t></w:r><w:r><w:t>越低，投资效率越高。这在一定程度上说明收入增长越快的公司会更理性地进行实物投资。</w:t></w:r></w:p><w:p w:rsidR="0018722C"><w:pPr><w:topLinePunct/></w:pPr><w:r><w:t>INVEST</w:t></w:r><w:r w:rsidR="001852F3"><w:t xml:space="preserve">与上市年龄</w:t></w:r><w:r w:rsidR="001852F3"><w:t xml:space="preserve">AGE</w:t></w:r><w:r w:rsidR="001852F3"><w:t xml:space="preserve">在</w:t></w:r><w:r w:rsidR="001852F3"><w:t xml:space="preserve">5%水平上显著正相关，即公司上市年龄越长，</w:t></w:r></w:p><w:p w:rsidR="0018722C"><w:pPr><w:topLinePunct/></w:pPr><w:r><w:t>INVEST</w:t></w:r><w:r w:rsidR="001852F3"><w:t xml:space="preserve">越高，投资效率越低。这表明发展越成熟的公司，其产生的非效率投资越多。</w:t></w:r></w:p><w:p w:rsidR="0018722C"><w:pPr><w:topLinePunct/></w:pPr><w:r><w:t>INVEST</w:t></w:r><w:r></w:r><w:r w:rsidR="001852F3"><w:t xml:space="preserve">与控制人类别</w:t></w:r><w:r><w:t>（</w:t></w:r><w:r><w:t xml:space="preserve">LGC</w:t></w:r><w:r><w:t>）</w:t></w:r><w:r><w:t>在</w:t></w:r><w:r><w:t>1%</w:t></w:r><w:r><w:t>水平上显著正相关，说明地方政府控制的</w:t></w:r><w:r><w:t>样本公司</w:t></w:r><w:r><w:t>INVEST</w:t></w:r><w:r></w:r><w:r w:rsidR="001852F3"><w:t xml:space="preserve">更高，投资效率更低，符合第三章的理论分析，为假设三提供</w:t></w:r><w:r><w:t>依据。</w:t></w:r></w:p><w:p w:rsidR="0018722C"><w:pPr><w:topLinePunct/></w:pPr><w:r><w:t>INVEST</w:t></w:r><w:r w:rsidR="001852F3"><w:t xml:space="preserve">与现金持有率正相关，与年度负相关，但均不显著，需要通过回归</w:t></w:r></w:p><w:p w:rsidR="0018722C"><w:pPr><w:topLinePunct/></w:pPr><w:r><w:t>方程进行进一步检验。</w:t></w:r></w:p><w:p w:rsidR="0018722C"><w:pPr><w:pStyle w:val="4"/><w:topLinePunct/><w:ind w:left="200" w:hangingChars="200" w:hanging="200"/></w:pPr><w:r><w:t>3.</w:t></w:r><w:r><w:t>回归分析</w:t></w:r></w:p><w:p w:rsidR="0018722C"><w:pPr><w:topLinePunct/></w:pPr><w:r><w:t>从</w:t></w:r><w:r><w:t>表</w:t></w:r><w:r><w:t>4-5</w:t></w:r><w:r></w:r><w:r w:rsidR="001852F3"><w:t xml:space="preserve">回归结果看</w:t></w:r><w:r><w:rPr><w:rFonts w:hint="eastAsia"/></w:rPr><w:t>，</w:t></w:r><w:r><w:t>自变量的容差都接近于</w:t></w:r><w:r><w:t>1，VIF</w:t></w:r><w:r></w:r><w:r w:rsidR="001852F3"><w:t xml:space="preserve">值都小于</w:t></w:r><w:r><w:t>2</w:t></w:r><w:r><w:t>，说明自变</w:t></w:r><w:r><w:t>量与控制变量之间的多重共线性较弱，可以进行回归分析。下面对样本公司社会</w:t></w:r><w:r><w:t>责任信息披露对投资效率的影响进行回归分析。</w:t></w:r></w:p><w:p w:rsidR="0018722C"><w:pPr><w:pStyle w:val="a8"/><w:topLinePunct/></w:pPr><w:r><w:rPr><w:rFonts w:cstheme="minorBidi" w:hAnsiTheme="minorHAnsi" w:eastAsiaTheme="minorHAnsi" w:asciiTheme="minorHAnsi"/></w:rPr><w:t>表4-8</w:t></w:r><w:r><w:t xml:space="preserve">  </w:t></w:r><w:r w:rsidRPr="00DB64CE"><w:rPr><w:rFonts w:cstheme="minorBidi" w:hAnsiTheme="minorHAnsi" w:eastAsiaTheme="minorHAnsi" w:asciiTheme="minorHAnsi"/></w:rPr><w:t>社会责任信息披露与投资效率的相关性分析</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5"/><w:gridCol w:w="1356"/><w:gridCol w:w="902"/><w:gridCol w:w="890"/><w:gridCol w:w="852"/><w:gridCol w:w="890"/><w:gridCol w:w="842"/><w:gridCol w:w="837"/><w:gridCol w:w="840"/></w:tblGrid><w:tr><w:trPr><w:tblHeader/></w:trPr><w:tc><w:tcPr><w:tcW w:w="1355"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INVEST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CSR</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GROW</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CASH</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LGC</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YEAR</w:t></w:r></w:p></w:tc></w:tr><w:tr><w:tc><w:tcPr><w:tcW w:w="539" w:type="pct"/><w:vMerge w:val="restart"/><w:vAlign w:val="center"/></w:tcPr><w:p w:rsidR="0018722C"><w:pPr><w:pStyle w:val="a5"/><w:topLinePunct/><w:ind w:leftChars="0" w:left="0" w:rightChars="0" w:right="0" w:firstLineChars="0" w:firstLine="0"/><w:spacing w:line="240" w:lineRule="atLeast"/></w:pPr><w:r><w:t>INVEST </w:t></w:r><w:r><w:rPr><w:vertAlign w:val="subscript"/>/></w:rPr><w:t>t</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r><w:t>-.804</w:t></w:r><w:r><w:rPr><w:vertAlign w:val="superscript"/>/></w:rPr><w:t>**</w:t></w:r></w:p></w:tc><w:tc><w:tcPr><w:tcW w:w="51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ffff9"/><w:topLinePunct/><w:ind w:leftChars="0" w:left="0" w:rightChars="0" w:right="0" w:firstLineChars="0" w:firstLine="0"/><w:spacing w:line="240" w:lineRule="atLeast"/></w:pPr><w:r><w:t>.082</w:t></w:r></w:p></w:tc><w:tc><w:tcPr><w:tcW w:w="507" w:type="pct"/><w:vAlign w:val="center"/></w:tcPr><w:p w:rsidR="0018722C"><w:pPr><w:pStyle w:val="a5"/><w:topLinePunct/><w:ind w:leftChars="0" w:left="0" w:rightChars="0" w:right="0" w:firstLineChars="0" w:firstLine="0"/><w:spacing w:line="240" w:lineRule="atLeast"/></w:pPr><w:r><w:t>.259</w:t></w:r><w:r><w:rPr><w:vertAlign w:val="superscript"/>/></w:rPr><w:t>*</w:t></w:r></w:p></w:tc><w:tc><w:tcPr><w:tcW w:w="504" w:type="pct"/><w:vAlign w:val="center"/></w:tcPr><w:p w:rsidR="0018722C"><w:pPr><w:pStyle w:val="a5"/><w:topLinePunct/><w:ind w:leftChars="0" w:left="0" w:rightChars="0" w:right="0" w:firstLineChars="0" w:firstLine="0"/><w:spacing w:line="240" w:lineRule="atLeast"/></w:pPr><w:r><w:t>.288</w:t></w:r><w:r><w:rPr><w:vertAlign w:val="superscript"/>/></w:rPr><w:t>**</w:t></w:r></w:p></w:tc><w:tc><w:tcPr><w:tcW w:w="506" w:type="pct"/><w:vAlign w:val="center"/></w:tcPr><w:p w:rsidR="0018722C"><w:pPr><w:pStyle w:val="affff9"/><w:topLinePunct/><w:ind w:leftChars="0" w:left="0" w:rightChars="0" w:right="0" w:firstLineChars="0" w:firstLine="0"/><w:spacing w:line="240" w:lineRule="atLeast"/></w:pPr><w:r><w:t>-.034</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.000</w:t></w:r></w:p></w:tc><w:tc><w:tcPr><w:tcW w:w="51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.465</w:t></w:r></w:p></w:tc><w:tc><w:tcPr><w:tcW w:w="507" w:type="pct"/><w:vAlign w:val="center"/></w:tcPr><w:p w:rsidR="0018722C"><w:pPr><w:pStyle w:val="affff9"/><w:topLinePunct/><w:ind w:leftChars="0" w:left="0" w:rightChars="0" w:right="0" w:firstLineChars="0" w:firstLine="0"/><w:spacing w:line="240" w:lineRule="atLeast"/></w:pPr><w:r><w:t>.019</w:t></w:r></w:p></w:tc><w:tc><w:tcPr><w:tcW w:w="504" w:type="pct"/><w:vAlign w:val="center"/></w:tcPr><w:p w:rsidR="0018722C"><w:pPr><w:pStyle w:val="affff9"/><w:topLinePunct/><w:ind w:leftChars="0" w:left="0" w:rightChars="0" w:right="0" w:firstLineChars="0" w:firstLine="0"/><w:spacing w:line="240" w:lineRule="atLeast"/></w:pPr><w:r><w:t>.009</w:t></w:r></w:p></w:tc><w:tc><w:tcPr><w:tcW w:w="506" w:type="pct"/><w:vAlign w:val="center"/></w:tcPr><w:p w:rsidR="0018722C"><w:pPr><w:pStyle w:val="affff9"/><w:topLinePunct/><w:ind w:leftChars="0" w:left="0" w:rightChars="0" w:right="0" w:firstLineChars="0" w:firstLine="0"/><w:spacing w:line="240" w:lineRule="atLeast"/></w:pPr><w:r><w:t>.760</w:t></w:r></w:p></w:tc></w:tr><w:tr><w:tc><w:tcPr><w:tcW w:w="539" w:type="pct"/><w:vMerge w:val="restart"/><w:vAlign w:val="center"/></w:tcPr><w:p w:rsidR="0018722C"><w:pPr><w:pStyle w:val="a5"/><w:topLinePunct/><w:ind w:leftChars="0" w:left="0" w:rightChars="0" w:right="0" w:firstLineChars="0" w:firstLine="0"/><w:spacing w:line="240" w:lineRule="atLeast"/></w:pPr><w:r><w:t>CSR</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-.804</w:t></w:r><w:r><w:rPr><w:vertAlign w:val="superscript"/>/></w:rPr><w:t>**</w:t></w:r></w:p></w:tc><w:tc><w:tcPr><w:tcW w:w="536" w:type="pct"/><w:vAlign w:val="center"/></w:tcPr><w:p w:rsidR="0018722C"><w:pPr><w:pStyle w:val="affff9"/><w:topLinePunct/><w:ind w:leftChars="0" w:left="0" w:rightChars="0" w:right="0" w:firstLineChars="0" w:firstLine="0"/><w:spacing w:line="240" w:lineRule="atLeast"/></w:pPr><w:r><w:t>1</w:t></w:r></w:p></w:tc><w:tc><w:tcPr><w:tcW w:w="513" w:type="pct"/><w:vAlign w:val="center"/></w:tcPr><w:p w:rsidR="0018722C"><w:pPr><w:pStyle w:val="a5"/><w:topLinePunct/><w:ind w:leftChars="0" w:left="0" w:rightChars="0" w:right="0" w:firstLineChars="0" w:firstLine="0"/><w:spacing w:line="240" w:lineRule="atLeast"/></w:pPr><w:r><w:t>.226</w:t></w:r><w:r><w:rPr><w:vertAlign w:val="superscript"/>/></w:rPr><w:t>*</w:t></w:r></w:p></w:tc><w:tc><w:tcPr><w:tcW w:w="536" w:type="pct"/><w:vAlign w:val="center"/></w:tcPr><w:p w:rsidR="0018722C"><w:pPr><w:pStyle w:val="affff9"/><w:topLinePunct/><w:ind w:leftChars="0" w:left="0" w:rightChars="0" w:right="0" w:firstLineChars="0" w:firstLine="0"/><w:spacing w:line="240" w:lineRule="atLeast"/></w:pPr><w:r><w:t>-.144</w:t></w:r></w:p></w:tc><w:tc><w:tcPr><w:tcW w:w="507" w:type="pct"/><w:vAlign w:val="center"/></w:tcPr><w:p w:rsidR="0018722C"><w:pPr><w:pStyle w:val="a5"/><w:topLinePunct/><w:ind w:leftChars="0" w:left="0" w:rightChars="0" w:right="0" w:firstLineChars="0" w:firstLine="0"/><w:spacing w:line="240" w:lineRule="atLeast"/></w:pPr><w:r><w:t>-.228</w:t></w:r><w:r><w:rPr><w:vertAlign w:val="superscript"/>/></w:rPr><w:t>*</w:t></w:r></w:p></w:tc><w:tc><w:tcPr><w:tcW w:w="504" w:type="pct"/><w:vAlign w:val="center"/></w:tcPr><w:p w:rsidR="0018722C"><w:pPr><w:pStyle w:val="affff9"/><w:topLinePunct/><w:ind w:leftChars="0" w:left="0" w:rightChars="0" w:right="0" w:firstLineChars="0" w:firstLine="0"/><w:spacing w:line="240" w:lineRule="atLeast"/></w:pPr><w:r><w:t>-.196</w:t></w:r></w:p></w:tc><w:tc><w:tcPr><w:tcW w:w="506" w:type="pct"/><w:vAlign w:val="center"/></w:tcPr><w:p w:rsidR="0018722C"><w:pPr><w:pStyle w:val="ad"/><w:topLinePunct/><w:ind w:leftChars="0" w:left="0" w:rightChars="0" w:right="0" w:firstLineChars="0" w:firstLine="0"/><w:spacing w:line="240" w:lineRule="atLeast"/></w:pPr><w:r><w:t>.024</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.000</w:t></w:r></w:p></w:tc><w:tc><w:tcPr><w:tcW w:w="536" w:type="pct"/><w:vAlign w:val="center"/></w:tcPr><w:p w:rsidR="0018722C"><w:pPr><w:pStyle w:val="a5"/><w:topLinePunct/><w:ind w:leftChars="0" w:left="0" w:rightChars="0" w:right="0" w:firstLineChars="0" w:firstLine="0"/><w:spacing w:line="240" w:lineRule="atLeast"/></w:pPr></w:p></w:tc><w:tc><w:tcPr><w:tcW w:w="513" w:type="pct"/><w:vAlign w:val="center"/></w:tcPr><w:p w:rsidR="0018722C"><w:pPr><w:pStyle w:val="affff9"/><w:topLinePunct/><w:ind w:leftChars="0" w:left="0" w:rightChars="0" w:right="0" w:firstLineChars="0" w:firstLine="0"/><w:spacing w:line="240" w:lineRule="atLeast"/></w:pPr><w:r><w:t>.041</w:t></w:r></w:p></w:tc><w:tc><w:tcPr><w:tcW w:w="536" w:type="pct"/><w:vAlign w:val="center"/></w:tcPr><w:p w:rsidR="0018722C"><w:pPr><w:pStyle w:val="affff9"/><w:topLinePunct/><w:ind w:leftChars="0" w:left="0" w:rightChars="0" w:right="0" w:firstLineChars="0" w:firstLine="0"/><w:spacing w:line="240" w:lineRule="atLeast"/></w:pPr><w:r><w:t>.197</w:t></w:r></w:p></w:tc><w:tc><w:tcPr><w:tcW w:w="507" w:type="pct"/><w:vAlign w:val="center"/></w:tcPr><w:p w:rsidR="0018722C"><w:pPr><w:pStyle w:val="affff9"/><w:topLinePunct/><w:ind w:leftChars="0" w:left="0" w:rightChars="0" w:right="0" w:firstLineChars="0" w:firstLine="0"/><w:spacing w:line="240" w:lineRule="atLeast"/></w:pPr><w:r><w:t>.039</w:t></w:r></w:p></w:tc><w:tc><w:tcPr><w:tcW w:w="504" w:type="pct"/><w:vAlign w:val="center"/></w:tcPr><w:p w:rsidR="0018722C"><w:pPr><w:pStyle w:val="affff9"/><w:topLinePunct/><w:ind w:leftChars="0" w:left="0" w:rightChars="0" w:right="0" w:firstLineChars="0" w:firstLine="0"/><w:spacing w:line="240" w:lineRule="atLeast"/></w:pPr><w:r><w:t>.078</w:t></w:r></w:p></w:tc><w:tc><w:tcPr><w:tcW w:w="506" w:type="pct"/><w:vAlign w:val="center"/></w:tcPr><w:p w:rsidR="0018722C"><w:pPr><w:pStyle w:val="affff9"/><w:topLinePunct/><w:ind w:leftChars="0" w:left="0" w:rightChars="0" w:right="0" w:firstLineChars="0" w:firstLine="0"/><w:spacing w:line="240" w:lineRule="atLeast"/></w:pPr><w:r><w:t>.832</w:t></w:r></w:p></w:tc></w:tr><w:tr><w:tc><w:tcPr><w:tcW w:w="539" w:type="pct"/><w:vMerge w:val="restart"/><w:vAlign w:val="center"/></w:tcPr><w:p w:rsidR="0018722C"><w:pPr><w:pStyle w:val="a5"/><w:topLinePunct/><w:ind w:leftChars="0" w:left="0" w:rightChars="0" w:right="0" w:firstLineChars="0" w:firstLine="0"/><w:spacing w:line="240" w:lineRule="atLeast"/></w:pPr><w:r><w:t>GROW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-.240</w:t></w:r><w:r><w:rPr><w:vertAlign w:val="superscript"/>/></w:rPr><w:t>*</w:t></w:r></w:p></w:tc><w:tc><w:tcPr><w:tcW w:w="536" w:type="pct"/><w:vAlign w:val="center"/></w:tcPr><w:p w:rsidR="0018722C"><w:pPr><w:pStyle w:val="a5"/><w:topLinePunct/><w:ind w:leftChars="0" w:left="0" w:rightChars="0" w:right="0" w:firstLineChars="0" w:firstLine="0"/><w:spacing w:line="240" w:lineRule="atLeast"/></w:pPr><w:r><w:t>.226</w:t></w:r><w:r><w:rPr><w:vertAlign w:val="superscript"/>/></w:rPr><w:t>*</w:t></w:r></w:p></w:tc><w:tc><w:tcPr><w:tcW w:w="513"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ffff9"/><w:topLinePunct/><w:ind w:leftChars="0" w:left="0" w:rightChars="0" w:right="0" w:firstLineChars="0" w:firstLine="0"/><w:spacing w:line="240" w:lineRule="atLeast"/></w:pPr><w:r><w:t>.075</w:t></w:r></w:p></w:tc><w:tc><w:tcPr><w:tcW w:w="507" w:type="pct"/><w:vAlign w:val="center"/></w:tcPr><w:p w:rsidR="0018722C"><w:pPr><w:pStyle w:val="affff9"/><w:topLinePunct/><w:ind w:leftChars="0" w:left="0" w:rightChars="0" w:right="0" w:firstLineChars="0" w:firstLine="0"/><w:spacing w:line="240" w:lineRule="atLeast"/></w:pPr><w:r><w:t>-.125</w:t></w:r></w:p></w:tc><w:tc><w:tcPr><w:tcW w:w="504" w:type="pct"/><w:vAlign w:val="center"/></w:tcPr><w:p w:rsidR="0018722C"><w:pPr><w:pStyle w:val="affff9"/><w:topLinePunct/><w:ind w:leftChars="0" w:left="0" w:rightChars="0" w:right="0" w:firstLineChars="0" w:firstLine="0"/><w:spacing w:line="240" w:lineRule="atLeast"/></w:pPr><w:r><w:t>.012</w:t></w:r></w:p></w:tc><w:tc><w:tcPr><w:tcW w:w="506" w:type="pct"/><w:vAlign w:val="center"/></w:tcPr><w:p w:rsidR="0018722C"><w:pPr><w:pStyle w:val="ad"/><w:topLinePunct/><w:ind w:leftChars="0" w:left="0" w:rightChars="0" w:right="0" w:firstLineChars="0" w:firstLine="0"/><w:spacing w:line="240" w:lineRule="atLeast"/></w:pPr><w:r><w:t>-.410</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.030</w:t></w:r></w:p></w:tc><w:tc><w:tcPr><w:tcW w:w="536" w:type="pct"/><w:vAlign w:val="center"/></w:tcPr><w:p w:rsidR="0018722C"><w:pPr><w:pStyle w:val="affff9"/><w:topLinePunct/><w:ind w:leftChars="0" w:left="0" w:rightChars="0" w:right="0" w:firstLineChars="0" w:firstLine="0"/><w:spacing w:line="240" w:lineRule="atLeast"/></w:pPr><w:r><w:t>.041</w:t></w:r></w:p></w:tc><w:tc><w:tcPr><w:tcW w:w="513" w:type="pct"/><w:vAlign w:val="center"/></w:tcPr><w:p w:rsidR="0018722C"><w:pPr><w:pStyle w:val="a5"/><w:topLinePunct/><w:ind w:leftChars="0" w:left="0" w:rightChars="0" w:right="0" w:firstLineChars="0" w:firstLine="0"/><w:spacing w:line="240" w:lineRule="atLeast"/></w:pPr></w:p></w:tc><w:tc><w:tcPr><w:tcW w:w="536" w:type="pct"/><w:vAlign w:val="center"/></w:tcPr><w:p w:rsidR="0018722C"><w:pPr><w:pStyle w:val="affff9"/><w:topLinePunct/><w:ind w:leftChars="0" w:left="0" w:rightChars="0" w:right="0" w:firstLineChars="0" w:firstLine="0"/><w:spacing w:line="240" w:lineRule="atLeast"/></w:pPr><w:r><w:t>.501</w:t></w:r></w:p></w:tc><w:tc><w:tcPr><w:tcW w:w="507" w:type="pct"/><w:vAlign w:val="center"/></w:tcPr><w:p w:rsidR="0018722C"><w:pPr><w:pStyle w:val="affff9"/><w:topLinePunct/><w:ind w:leftChars="0" w:left="0" w:rightChars="0" w:right="0" w:firstLineChars="0" w:firstLine="0"/><w:spacing w:line="240" w:lineRule="atLeast"/></w:pPr><w:r><w:t>.262</w:t></w:r></w:p></w:tc><w:tc><w:tcPr><w:tcW w:w="504" w:type="pct"/><w:vAlign w:val="center"/></w:tcPr><w:p w:rsidR="0018722C"><w:pPr><w:pStyle w:val="affff9"/><w:topLinePunct/><w:ind w:leftChars="0" w:left="0" w:rightChars="0" w:right="0" w:firstLineChars="0" w:firstLine="0"/><w:spacing w:line="240" w:lineRule="atLeast"/></w:pPr><w:r><w:t>.917</w:t></w:r></w:p></w:tc><w:tc><w:tcPr><w:tcW w:w="506" w:type="pct"/><w:vAlign w:val="center"/></w:tcPr><w:p w:rsidR="0018722C"><w:pPr><w:pStyle w:val="affff9"/><w:topLinePunct/><w:ind w:leftChars="0" w:left="0" w:rightChars="0" w:right="0" w:firstLineChars="0" w:firstLine="0"/><w:spacing w:line="240" w:lineRule="atLeast"/></w:pPr><w:r><w:t>.000</w:t></w:r></w:p></w:tc></w:tr><w:tr><w:tc><w:tcPr><w:tcW w:w="539" w:type="pct"/><w:vMerge w:val="restart"/><w:vAlign w:val="center"/></w:tcPr><w:p w:rsidR="0018722C"><w:pPr><w:pStyle w:val="a5"/><w:topLinePunct/><w:ind w:leftChars="0" w:left="0" w:rightChars="0" w:right="0" w:firstLineChars="0" w:firstLine="0"/><w:spacing w:line="240" w:lineRule="atLeast"/></w:pPr><w:r><w:t>CASH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.082</w:t></w:r></w:p></w:tc><w:tc><w:tcPr><w:tcW w:w="536" w:type="pct"/><w:vAlign w:val="center"/></w:tcPr><w:p w:rsidR="0018722C"><w:pPr><w:pStyle w:val="affff9"/><w:topLinePunct/><w:ind w:leftChars="0" w:left="0" w:rightChars="0" w:right="0" w:firstLineChars="0" w:firstLine="0"/><w:spacing w:line="240" w:lineRule="atLeast"/></w:pPr><w:r><w:t>-.144</w:t></w:r></w:p></w:tc><w:tc><w:tcPr><w:tcW w:w="513" w:type="pct"/><w:vAlign w:val="center"/></w:tcPr><w:p w:rsidR="0018722C"><w:pPr><w:pStyle w:val="affff9"/><w:topLinePunct/><w:ind w:leftChars="0" w:left="0" w:rightChars="0" w:right="0" w:firstLineChars="0" w:firstLine="0"/><w:spacing w:line="240" w:lineRule="atLeast"/></w:pPr><w:r><w:t>.075</w:t></w:r></w:p></w:tc><w:tc><w:tcPr><w:tcW w:w="536" w:type="pct"/><w:vAlign w:val="center"/></w:tcPr><w:p w:rsidR="0018722C"><w:pPr><w:pStyle w:val="affff9"/><w:topLinePunct/><w:ind w:leftChars="0" w:left="0" w:rightChars="0" w:right="0" w:firstLineChars="0" w:firstLine="0"/><w:spacing w:line="240" w:lineRule="atLeast"/></w:pPr><w:r><w:t>1</w:t></w:r></w:p></w:tc><w:tc><w:tcPr><w:tcW w:w="507" w:type="pct"/><w:vAlign w:val="center"/></w:tcPr><w:p w:rsidR="0018722C"><w:pPr><w:pStyle w:val="affff9"/><w:topLinePunct/><w:ind w:leftChars="0" w:left="0" w:rightChars="0" w:right="0" w:firstLineChars="0" w:firstLine="0"/><w:spacing w:line="240" w:lineRule="atLeast"/></w:pPr><w:r><w:t>.011</w:t></w:r></w:p></w:tc><w:tc><w:tcPr><w:tcW w:w="504" w:type="pct"/><w:vAlign w:val="center"/></w:tcPr><w:p w:rsidR="0018722C"><w:pPr><w:pStyle w:val="a5"/><w:topLinePunct/><w:ind w:leftChars="0" w:left="0" w:rightChars="0" w:right="0" w:firstLineChars="0" w:firstLine="0"/><w:spacing w:line="240" w:lineRule="atLeast"/></w:pPr><w:r><w:t>.328</w:t></w:r><w:r><w:rPr><w:vertAlign w:val="superscript"/>/></w:rPr><w:t>**</w:t></w:r></w:p></w:tc><w:tc><w:tcPr><w:tcW w:w="506" w:type="pct"/><w:vAlign w:val="center"/></w:tcPr><w:p w:rsidR="0018722C"><w:pPr><w:pStyle w:val="affff9"/><w:topLinePunct/><w:ind w:leftChars="0" w:left="0" w:rightChars="0" w:right="0" w:firstLineChars="0" w:firstLine="0"/><w:spacing w:line="240" w:lineRule="atLeast"/></w:pPr><w:r><w:t>-.139</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.465</w:t></w:r></w:p></w:tc><w:tc><w:tcPr><w:tcW w:w="536" w:type="pct"/><w:vAlign w:val="center"/></w:tcPr><w:p w:rsidR="0018722C"><w:pPr><w:pStyle w:val="affff9"/><w:topLinePunct/><w:ind w:leftChars="0" w:left="0" w:rightChars="0" w:right="0" w:firstLineChars="0" w:firstLine="0"/><w:spacing w:line="240" w:lineRule="atLeast"/></w:pPr><w:r><w:t>.197</w:t></w:r></w:p></w:tc><w:tc><w:tcPr><w:tcW w:w="513" w:type="pct"/><w:vAlign w:val="center"/></w:tcPr><w:p w:rsidR="0018722C"><w:pPr><w:pStyle w:val="affff9"/><w:topLinePunct/><w:ind w:leftChars="0" w:left="0" w:rightChars="0" w:right="0" w:firstLineChars="0" w:firstLine="0"/><w:spacing w:line="240" w:lineRule="atLeast"/></w:pPr><w:r><w:t>.501</w:t></w:r></w:p></w:tc><w:tc><w:tcPr><w:tcW w:w="536" w:type="pct"/><w:vAlign w:val="center"/></w:tcPr><w:p w:rsidR="0018722C"><w:pPr><w:pStyle w:val="a5"/><w:topLinePunct/><w:ind w:leftChars="0" w:left="0" w:rightChars="0" w:right="0" w:firstLineChars="0" w:firstLine="0"/><w:spacing w:line="240" w:lineRule="atLeast"/></w:pPr></w:p></w:tc><w:tc><w:tcPr><w:tcW w:w="507" w:type="pct"/><w:vAlign w:val="center"/></w:tcPr><w:p w:rsidR="0018722C"><w:pPr><w:pStyle w:val="affff9"/><w:topLinePunct/><w:ind w:leftChars="0" w:left="0" w:rightChars="0" w:right="0" w:firstLineChars="0" w:firstLine="0"/><w:spacing w:line="240" w:lineRule="atLeast"/></w:pPr><w:r><w:t>.919</w:t></w:r></w:p></w:tc><w:tc><w:tcPr><w:tcW w:w="504" w:type="pct"/><w:vAlign w:val="center"/></w:tcPr><w:p w:rsidR="0018722C"><w:pPr><w:pStyle w:val="affff9"/><w:topLinePunct/><w:ind w:leftChars="0" w:left="0" w:rightChars="0" w:right="0" w:firstLineChars="0" w:firstLine="0"/><w:spacing w:line="240" w:lineRule="atLeast"/></w:pPr><w:r><w:t>.003</w:t></w:r></w:p></w:tc><w:tc><w:tcPr><w:tcW w:w="506" w:type="pct"/><w:vAlign w:val="center"/></w:tcPr><w:p w:rsidR="0018722C"><w:pPr><w:pStyle w:val="affff9"/><w:topLinePunct/><w:ind w:leftChars="0" w:left="0" w:rightChars="0" w:right="0" w:firstLineChars="0" w:firstLine="0"/><w:spacing w:line="240" w:lineRule="atLeast"/></w:pPr><w:r><w:t>.215</w:t></w:r></w:p></w:tc></w:tr><w:tr><w:tc><w:tcPr><w:tcW w:w="539" w:type="pct"/><w:vMerge w:val="restart"/><w:vAlign w:val="center"/></w:tcPr><w:p w:rsidR="0018722C"><w:pPr><w:pStyle w:val="a5"/><w:topLinePunct/><w:ind w:leftChars="0" w:left="0" w:rightChars="0" w:right="0" w:firstLineChars="0" w:firstLine="0"/><w:spacing w:line="240" w:lineRule="atLeast"/></w:pPr><w:r><w:t>AGE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.259</w:t></w:r><w:r><w:rPr><w:vertAlign w:val="superscript"/>/></w:rPr><w:t>*</w:t></w:r></w:p></w:tc><w:tc><w:tcPr><w:tcW w:w="536" w:type="pct"/><w:vAlign w:val="center"/></w:tcPr><w:p w:rsidR="0018722C"><w:pPr><w:pStyle w:val="a5"/><w:topLinePunct/><w:ind w:leftChars="0" w:left="0" w:rightChars="0" w:right="0" w:firstLineChars="0" w:firstLine="0"/><w:spacing w:line="240" w:lineRule="atLeast"/></w:pPr><w:r><w:t>-.228</w:t></w:r><w:r><w:rPr><w:vertAlign w:val="superscript"/>/></w:rPr><w:t>*</w:t></w:r></w:p></w:tc><w:tc><w:tcPr><w:tcW w:w="513" w:type="pct"/><w:vAlign w:val="center"/></w:tcPr><w:p w:rsidR="0018722C"><w:pPr><w:pStyle w:val="affff9"/><w:topLinePunct/><w:ind w:leftChars="0" w:left="0" w:rightChars="0" w:right="0" w:firstLineChars="0" w:firstLine="0"/><w:spacing w:line="240" w:lineRule="atLeast"/></w:pPr><w:r><w:t>-.125</w:t></w:r></w:p></w:tc><w:tc><w:tcPr><w:tcW w:w="536" w:type="pct"/><w:vAlign w:val="center"/></w:tcPr><w:p w:rsidR="0018722C"><w:pPr><w:pStyle w:val="affff9"/><w:topLinePunct/><w:ind w:leftChars="0" w:left="0" w:rightChars="0" w:right="0" w:firstLineChars="0" w:firstLine="0"/><w:spacing w:line="240" w:lineRule="atLeast"/></w:pPr><w:r><w:t>.011</w:t></w:r></w:p></w:tc><w:tc><w:tcPr><w:tcW w:w="507" w:type="pct"/><w:vAlign w:val="center"/></w:tcPr><w:p w:rsidR="0018722C"><w:pPr><w:pStyle w:val="affff9"/><w:topLinePunct/><w:ind w:leftChars="0" w:left="0" w:rightChars="0" w:right="0" w:firstLineChars="0" w:firstLine="0"/><w:spacing w:line="240" w:lineRule="atLeast"/></w:pPr><w:r><w:t>1</w:t></w:r></w:p></w:tc><w:tc><w:tcPr><w:tcW w:w="504" w:type="pct"/><w:vAlign w:val="center"/></w:tcPr><w:p w:rsidR="0018722C"><w:pPr><w:pStyle w:val="affff9"/><w:topLinePunct/><w:ind w:leftChars="0" w:left="0" w:rightChars="0" w:right="0" w:firstLineChars="0" w:firstLine="0"/><w:spacing w:line="240" w:lineRule="atLeast"/></w:pPr><w:r><w:t>.216</w:t></w:r></w:p></w:tc><w:tc><w:tcPr><w:tcW w:w="506" w:type="pct"/><w:vAlign w:val="center"/></w:tcPr><w:p w:rsidR="0018722C"><w:pPr><w:pStyle w:val="ad"/><w:topLinePunct/><w:ind w:leftChars="0" w:left="0" w:rightChars="0" w:right="0" w:firstLineChars="0" w:firstLine="0"/><w:spacing w:line="240" w:lineRule="atLeast"/></w:pPr><w:r><w:t>.151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.019</w:t></w:r></w:p></w:tc><w:tc><w:tcPr><w:tcW w:w="536" w:type="pct"/><w:vAlign w:val="center"/></w:tcPr><w:p w:rsidR="0018722C"><w:pPr><w:pStyle w:val="affff9"/><w:topLinePunct/><w:ind w:leftChars="0" w:left="0" w:rightChars="0" w:right="0" w:firstLineChars="0" w:firstLine="0"/><w:spacing w:line="240" w:lineRule="atLeast"/></w:pPr><w:r><w:t>.039</w:t></w:r></w:p></w:tc><w:tc><w:tcPr><w:tcW w:w="513" w:type="pct"/><w:vAlign w:val="center"/></w:tcPr><w:p w:rsidR="0018722C"><w:pPr><w:pStyle w:val="affff9"/><w:topLinePunct/><w:ind w:leftChars="0" w:left="0" w:rightChars="0" w:right="0" w:firstLineChars="0" w:firstLine="0"/><w:spacing w:line="240" w:lineRule="atLeast"/></w:pPr><w:r><w:t>.262</w:t></w:r></w:p></w:tc><w:tc><w:tcPr><w:tcW w:w="536" w:type="pct"/><w:vAlign w:val="center"/></w:tcPr><w:p w:rsidR="0018722C"><w:pPr><w:pStyle w:val="affff9"/><w:topLinePunct/><w:ind w:leftChars="0" w:left="0" w:rightChars="0" w:right="0" w:firstLineChars="0" w:firstLine="0"/><w:spacing w:line="240" w:lineRule="atLeast"/></w:pPr><w:r><w:t>.919</w:t></w:r></w:p></w:tc><w:tc><w:tcPr><w:tcW w:w="507" w:type="pct"/><w:vAlign w:val="center"/></w:tcPr><w:p w:rsidR="0018722C"><w:pPr><w:pStyle w:val="a5"/><w:topLinePunct/><w:ind w:leftChars="0" w:left="0" w:rightChars="0" w:right="0" w:firstLineChars="0" w:firstLine="0"/><w:spacing w:line="240" w:lineRule="atLeast"/></w:pPr></w:p></w:tc><w:tc><w:tcPr><w:tcW w:w="504" w:type="pct"/><w:vAlign w:val="center"/></w:tcPr><w:p w:rsidR="0018722C"><w:pPr><w:pStyle w:val="affff9"/><w:topLinePunct/><w:ind w:leftChars="0" w:left="0" w:rightChars="0" w:right="0" w:firstLineChars="0" w:firstLine="0"/><w:spacing w:line="240" w:lineRule="atLeast"/></w:pPr><w:r><w:t>.052</w:t></w:r></w:p></w:tc><w:tc><w:tcPr><w:tcW w:w="506" w:type="pct"/><w:vAlign w:val="center"/></w:tcPr><w:p w:rsidR="0018722C"><w:pPr><w:pStyle w:val="affff9"/><w:topLinePunct/><w:ind w:leftChars="0" w:left="0" w:rightChars="0" w:right="0" w:firstLineChars="0" w:firstLine="0"/><w:spacing w:line="240" w:lineRule="atLeast"/></w:pPr><w:r><w:t>.174</w:t></w:r></w:p></w:tc></w:tr><w:tr><w:tc><w:tcPr><w:tcW w:w="539" w:type="pct"/><w:vMerge w:val="restart"/><w:vAlign w:val="center"/></w:tcPr><w:p w:rsidR="0018722C"><w:pPr><w:pStyle w:val="a5"/><w:topLinePunct/><w:ind w:leftChars="0" w:left="0" w:rightChars="0" w:right="0" w:firstLineChars="0" w:firstLine="0"/><w:spacing w:line="240" w:lineRule="atLeast"/></w:pPr><w:r><w:t>LGC </w:t></w:r><w:r><w:rPr><w:vertAlign w:val="subscript"/>/></w:rPr><w:t>t-1</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5"/><w:topLinePunct/><w:ind w:leftChars="0" w:left="0" w:rightChars="0" w:right="0" w:firstLineChars="0" w:firstLine="0"/><w:spacing w:line="240" w:lineRule="atLeast"/></w:pPr><w:r><w:t>.288</w:t></w:r><w:r><w:rPr><w:vertAlign w:val="superscript"/>/></w:rPr><w:t>**</w:t></w:r></w:p></w:tc><w:tc><w:tcPr><w:tcW w:w="536" w:type="pct"/><w:vAlign w:val="center"/></w:tcPr><w:p w:rsidR="0018722C"><w:pPr><w:pStyle w:val="affff9"/><w:topLinePunct/><w:ind w:leftChars="0" w:left="0" w:rightChars="0" w:right="0" w:firstLineChars="0" w:firstLine="0"/><w:spacing w:line="240" w:lineRule="atLeast"/></w:pPr><w:r><w:t>-.196</w:t></w:r></w:p></w:tc><w:tc><w:tcPr><w:tcW w:w="513" w:type="pct"/><w:vAlign w:val="center"/></w:tcPr><w:p w:rsidR="0018722C"><w:pPr><w:pStyle w:val="affff9"/><w:topLinePunct/><w:ind w:leftChars="0" w:left="0" w:rightChars="0" w:right="0" w:firstLineChars="0" w:firstLine="0"/><w:spacing w:line="240" w:lineRule="atLeast"/></w:pPr><w:r><w:t>.012</w:t></w:r></w:p></w:tc><w:tc><w:tcPr><w:tcW w:w="536" w:type="pct"/><w:vAlign w:val="center"/></w:tcPr><w:p w:rsidR="0018722C"><w:pPr><w:pStyle w:val="a5"/><w:topLinePunct/><w:ind w:leftChars="0" w:left="0" w:rightChars="0" w:right="0" w:firstLineChars="0" w:firstLine="0"/><w:spacing w:line="240" w:lineRule="atLeast"/></w:pPr><w:r><w:t>.328</w:t></w:r><w:r><w:rPr><w:vertAlign w:val="superscript"/>/></w:rPr><w:t>**</w:t></w:r></w:p></w:tc><w:tc><w:tcPr><w:tcW w:w="507" w:type="pct"/><w:vAlign w:val="center"/></w:tcPr><w:p w:rsidR="0018722C"><w:pPr><w:pStyle w:val="affff9"/><w:topLinePunct/><w:ind w:leftChars="0" w:left="0" w:rightChars="0" w:right="0" w:firstLineChars="0" w:firstLine="0"/><w:spacing w:line="240" w:lineRule="atLeast"/></w:pPr><w:r><w:t>.216</w:t></w:r></w:p></w:tc><w:tc><w:tcPr><w:tcW w:w="504" w:type="pct"/><w:vAlign w:val="center"/></w:tcPr><w:p w:rsidR="0018722C"><w:pPr><w:pStyle w:val="affff9"/><w:topLinePunct/><w:ind w:leftChars="0" w:left="0" w:rightChars="0" w:right="0" w:firstLineChars="0" w:firstLine="0"/><w:spacing w:line="240" w:lineRule="atLeast"/></w:pPr><w:r><w:t>1</w:t></w:r></w:p></w:tc><w:tc><w:tcPr><w:tcW w:w="506" w:type="pct"/><w:vAlign w:val="center"/></w:tcPr><w:p w:rsidR="0018722C"><w:pPr><w:pStyle w:val="ad"/><w:topLinePunct/><w:ind w:leftChars="0" w:left="0" w:rightChars="0" w:right="0" w:firstLineChars="0" w:firstLine="0"/><w:spacing w:line="240" w:lineRule="atLeast"/></w:pPr><w:r><w:t>-.021</w:t></w:r><w:r><w:rPr><w:vertAlign w:val="superscript"/>/></w:rPr><w:t>**</w:t></w:r></w:p></w:tc></w:tr><w:tr><w:tc><w:tcPr><w:tcW w:w="539" w:type="pct"/><w:vMerge/><w:vAlign w:val="center"/></w:tcPr><w:p w:rsidR="0018722C"><w:pPr><w:pStyle w:val="ac"/><w:topLinePunct/><w:ind w:leftChars="0" w:left="0" w:rightChars="0" w:right="0" w:firstLineChars="0" w:firstLine="0"/><w:spacing w:line="240" w:lineRule="atLeast"/></w:pPr></w:p></w:tc><w:tc><w:tcPr><w:tcW w:w="816" w:type="pct"/><w:vAlign w:val="center"/></w:tcPr><w:p w:rsidR="0018722C"><w:pPr><w:pStyle w:val="a5"/><w:topLinePunct/><w:ind w:leftChars="0" w:left="0" w:rightChars="0" w:right="0" w:firstLineChars="0" w:firstLine="0"/><w:spacing w:line="240" w:lineRule="atLeast"/></w:pPr><w:r><w:t>显著性</w:t></w:r></w:p></w:tc><w:tc><w:tcPr><w:tcW w:w="543" w:type="pct"/><w:vAlign w:val="center"/></w:tcPr><w:p w:rsidR="0018722C"><w:pPr><w:pStyle w:val="affff9"/><w:topLinePunct/><w:ind w:leftChars="0" w:left="0" w:rightChars="0" w:right="0" w:firstLineChars="0" w:firstLine="0"/><w:spacing w:line="240" w:lineRule="atLeast"/></w:pPr><w:r><w:t>.009</w:t></w:r></w:p></w:tc><w:tc><w:tcPr><w:tcW w:w="536" w:type="pct"/><w:vAlign w:val="center"/></w:tcPr><w:p w:rsidR="0018722C"><w:pPr><w:pStyle w:val="affff9"/><w:topLinePunct/><w:ind w:leftChars="0" w:left="0" w:rightChars="0" w:right="0" w:firstLineChars="0" w:firstLine="0"/><w:spacing w:line="240" w:lineRule="atLeast"/></w:pPr><w:r><w:t>.078</w:t></w:r></w:p></w:tc><w:tc><w:tcPr><w:tcW w:w="513" w:type="pct"/><w:vAlign w:val="center"/></w:tcPr><w:p w:rsidR="0018722C"><w:pPr><w:pStyle w:val="affff9"/><w:topLinePunct/><w:ind w:leftChars="0" w:left="0" w:rightChars="0" w:right="0" w:firstLineChars="0" w:firstLine="0"/><w:spacing w:line="240" w:lineRule="atLeast"/></w:pPr><w:r><w:t>.917</w:t></w:r></w:p></w:tc><w:tc><w:tcPr><w:tcW w:w="536" w:type="pct"/><w:vAlign w:val="center"/></w:tcPr><w:p w:rsidR="0018722C"><w:pPr><w:pStyle w:val="affff9"/><w:topLinePunct/><w:ind w:leftChars="0" w:left="0" w:rightChars="0" w:right="0" w:firstLineChars="0" w:firstLine="0"/><w:spacing w:line="240" w:lineRule="atLeast"/></w:pPr><w:r><w:t>.003</w:t></w:r></w:p></w:tc><w:tc><w:tcPr><w:tcW w:w="507" w:type="pct"/><w:vAlign w:val="center"/></w:tcPr><w:p w:rsidR="0018722C"><w:pPr><w:pStyle w:val="affff9"/><w:topLinePunct/><w:ind w:leftChars="0" w:left="0" w:rightChars="0" w:right="0" w:firstLineChars="0" w:firstLine="0"/><w:spacing w:line="240" w:lineRule="atLeast"/></w:pPr><w:r><w:t>.052</w:t></w:r></w:p></w:tc><w:tc><w:tcPr><w:tcW w:w="504" w:type="pct"/><w:vAlign w:val="center"/></w:tcPr><w:p w:rsidR="0018722C"><w:pPr><w:pStyle w:val="a5"/><w:topLinePunct/><w:ind w:leftChars="0" w:left="0" w:rightChars="0" w:right="0" w:firstLineChars="0" w:firstLine="0"/><w:spacing w:line="240" w:lineRule="atLeast"/></w:pPr></w:p></w:tc><w:tc><w:tcPr><w:tcW w:w="506" w:type="pct"/><w:vAlign w:val="center"/></w:tcPr><w:p w:rsidR="0018722C"><w:pPr><w:pStyle w:val="affff9"/><w:topLinePunct/><w:ind w:leftChars="0" w:left="0" w:rightChars="0" w:right="0" w:firstLineChars="0" w:firstLine="0"/><w:spacing w:line="240" w:lineRule="atLeast"/></w:pPr><w:r><w:t>.850</w:t></w:r></w:p></w:tc></w:tr><w:tr><w:tc><w:tcPr><w:tcW w:w="539" w:type="pct"/><w:vMerge w:val="restart"/><w:vAlign w:val="center"/></w:tcPr><w:p w:rsidR="0018722C"><w:pPr><w:pStyle w:val="a5"/><w:topLinePunct/><w:ind w:leftChars="0" w:left="0" w:rightChars="0" w:right="0" w:firstLineChars="0" w:firstLine="0"/><w:spacing w:line="240" w:lineRule="atLeast"/></w:pPr><w:r><w:t>YEAR</w:t></w:r></w:p></w:tc><w:tc><w:tcPr><w:tcW w:w="816" w:type="pct"/><w:vAlign w:val="center"/></w:tcPr><w:p w:rsidR="0018722C"><w:pPr><w:pStyle w:val="a5"/><w:topLinePunct/><w:ind w:leftChars="0" w:left="0" w:rightChars="0" w:right="0" w:firstLineChars="0" w:firstLine="0"/><w:spacing w:line="240" w:lineRule="atLeast"/></w:pPr><w:r><w:t>Pearson</w:t></w:r></w:p><w:p w:rsidR="0018722C"><w:pPr><w:pStyle w:val="a5"/><w:topLinePunct/><w:ind w:leftChars="0" w:left="0" w:rightChars="0" w:right="0" w:firstLineChars="0" w:firstLine="0"/><w:spacing w:line="240" w:lineRule="atLeast"/></w:pPr><w:r><w:t>相关性</w:t></w:r></w:p></w:tc><w:tc><w:tcPr><w:tcW w:w="543" w:type="pct"/><w:vAlign w:val="center"/></w:tcPr><w:p w:rsidR="0018722C"><w:pPr><w:pStyle w:val="affff9"/><w:topLinePunct/><w:ind w:leftChars="0" w:left="0" w:rightChars="0" w:right="0" w:firstLineChars="0" w:firstLine="0"/><w:spacing w:line="240" w:lineRule="atLeast"/></w:pPr><w:r><w:t>-.034</w:t></w:r></w:p></w:tc><w:tc><w:tcPr><w:tcW w:w="536" w:type="pct"/><w:vAlign w:val="center"/></w:tcPr><w:p w:rsidR="0018722C"><w:pPr><w:pStyle w:val="affff9"/><w:topLinePunct/><w:ind w:leftChars="0" w:left="0" w:rightChars="0" w:right="0" w:firstLineChars="0" w:firstLine="0"/><w:spacing w:line="240" w:lineRule="atLeast"/></w:pPr><w:r><w:t>.024</w:t></w:r></w:p></w:tc><w:tc><w:tcPr><w:tcW w:w="513" w:type="pct"/><w:vAlign w:val="center"/></w:tcPr><w:p w:rsidR="0018722C"><w:pPr><w:pStyle w:val="a5"/><w:topLinePunct/><w:ind w:leftChars="0" w:left="0" w:rightChars="0" w:right="0" w:firstLineChars="0" w:firstLine="0"/><w:spacing w:line="240" w:lineRule="atLeast"/></w:pPr><w:r><w:t>-.410</w:t></w:r><w:r><w:rPr><w:vertAlign w:val="superscript"/>/></w:rPr><w:t>**</w:t></w:r></w:p></w:tc><w:tc><w:tcPr><w:tcW w:w="536" w:type="pct"/><w:vAlign w:val="center"/></w:tcPr><w:p w:rsidR="0018722C"><w:pPr><w:pStyle w:val="affff9"/><w:topLinePunct/><w:ind w:leftChars="0" w:left="0" w:rightChars="0" w:right="0" w:firstLineChars="0" w:firstLine="0"/><w:spacing w:line="240" w:lineRule="atLeast"/></w:pPr><w:r><w:t>-.139</w:t></w:r></w:p></w:tc><w:tc><w:tcPr><w:tcW w:w="507" w:type="pct"/><w:vAlign w:val="center"/></w:tcPr><w:p w:rsidR="0018722C"><w:pPr><w:pStyle w:val="affff9"/><w:topLinePunct/><w:ind w:leftChars="0" w:left="0" w:rightChars="0" w:right="0" w:firstLineChars="0" w:firstLine="0"/><w:spacing w:line="240" w:lineRule="atLeast"/></w:pPr><w:r><w:t>.151</w:t></w:r></w:p></w:tc><w:tc><w:tcPr><w:tcW w:w="504" w:type="pct"/><w:vAlign w:val="center"/></w:tcPr><w:p w:rsidR="0018722C"><w:pPr><w:pStyle w:val="affff9"/><w:topLinePunct/><w:ind w:leftChars="0" w:left="0" w:rightChars="0" w:right="0" w:firstLineChars="0" w:firstLine="0"/><w:spacing w:line="240" w:lineRule="atLeast"/></w:pPr><w:r><w:t>-.021</w:t></w:r></w:p></w:tc><w:tc><w:tcPr><w:tcW w:w="506" w:type="pct"/><w:vAlign w:val="center"/></w:tcPr><w:p w:rsidR="0018722C"><w:pPr><w:pStyle w:val="affff9"/><w:topLinePunct/><w:ind w:leftChars="0" w:left="0" w:rightChars="0" w:right="0" w:firstLineChars="0" w:firstLine="0"/><w:spacing w:line="240" w:lineRule="atLeast"/></w:pPr><w:r><w:t>1</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显著性</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.760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.832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.000</w:t></w:r></w:p></w:tc><w:tc><w:tcPr><w:tcW w:w="536" w:type="pct"/><w:vAlign w:val="center"/><w:tcBorders><w:top w:val="single" w:sz="4" w:space="0" w:color="auto"/></w:tcBorders></w:tcPr><w:p w:rsidR="0018722C"><w:pPr><w:pStyle w:val="affff9"/><w:topLinePunct/><w:ind w:leftChars="0" w:left="0" w:rightChars="0" w:right="0" w:firstLineChars="0" w:firstLine="0"/><w:spacing w:line="240" w:lineRule="atLeast"/></w:pPr><w:r><w:t>.215</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.174</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.850</w:t></w:r></w:p></w:tc><w:tc><w:tcPr><w:tcW w:w="5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5%水平上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r><w:rPr><w:vertAlign w:val="superscript"/>/></w:rPr><w:t>**</w:t></w:r><w:r><w:rPr><w:rFonts w:cstheme="minorBidi" w:hAnsiTheme="minorHAnsi" w:eastAsiaTheme="minorHAnsi" w:asciiTheme="minorHAnsi"/></w:rPr><w:t>表示在</w:t></w:r><w:r w:rsidR="001852F3"><w:rPr><w:rFonts w:cstheme="minorBidi" w:hAnsiTheme="minorHAnsi" w:eastAsiaTheme="minorHAnsi" w:asciiTheme="minorHAnsi"/></w:rPr><w:t xml:space="preserve">1%水平上</w:t></w:r><w:r><w:rPr><w:rFonts w:cstheme="minorBidi" w:hAnsiTheme="minorHAnsi" w:eastAsiaTheme="minorHAnsi" w:asciiTheme="minorHAnsi"/></w:rPr><w:t>（</w:t></w:r><w:r><w:rPr><w:kern w:val="2"/><w:szCs w:val="22"/><w:rFonts w:cstheme="minorBidi" w:hAnsiTheme="minorHAnsi" w:eastAsiaTheme="minorHAnsi" w:asciiTheme="minorHAnsi"/><w:sz w:val="21"/></w:rPr><w:t>双侧</w:t></w:r><w:r><w:rPr><w:rFonts w:cstheme="minorBidi" w:hAnsiTheme="minorHAnsi" w:eastAsiaTheme="minorHAnsi" w:asciiTheme="minorHAnsi"/></w:rPr><w:t>）</w:t></w:r><w:r><w:rPr><w:rFonts w:cstheme="minorBidi" w:hAnsiTheme="minorHAnsi" w:eastAsiaTheme="minorHAnsi" w:asciiTheme="minorHAnsi"/></w:rPr><w:t>显著</w:t></w:r></w:p><w:p w:rsidR="0018722C"><w:pPr><w:pStyle w:val="5"/><w:topLinePunct/></w:pPr><w:r><w:t>（</w:t></w:r><w:r><w:t>1</w:t></w:r><w:r><w:t>）</w:t></w:r><w:r><w:t>判定系数检验</w:t></w:r></w:p><w:p w:rsidR="0018722C"><w:pPr><w:topLinePunct/></w:pPr><w:r><w:t>由</w:t></w:r><w:r><w:t>表</w:t></w:r><w:r><w:t>4-9</w:t></w:r><w:r></w:r><w:r w:rsidR="001852F3"><w:t xml:space="preserve">的检验结果可知，调整后的</w:t></w:r><w:r><w:t>R</w:t></w:r><w:r><w:rPr><w:vertAlign w:val="superscript"/>/></w:rPr><w:t>2</w:t></w:r><w:r><w:t>为</w:t></w:r><w:r><w:t>0.654</w:t></w:r><w:r><w:t>，说明自变量对因变量的解</w:t></w:r></w:p><w:p w:rsidR="0018722C"><w:pPr><w:topLinePunct/></w:pPr><w:r><w:t>释程度达到</w:t></w:r><w:r w:rsidR="001852F3"><w:t xml:space="preserve">65</w:t></w:r><w:r><w:t>.</w:t></w:r><w:r><w:t>4%，具有二者具有较强的线性关系。</w:t></w:r></w:p><w:p w:rsidR="0018722C"><w:pPr><w:pStyle w:val="5"/><w:topLinePunct/></w:pPr><w:r><w:t>（</w:t></w:r><w:r><w:t>2</w:t></w:r><w:r><w:t>）</w:t></w:r><w:r><w:t>回归方程显著性检验</w:t></w:r></w:p><w:p w:rsidR="0018722C"><w:pPr><w:topLinePunct/></w:pPr><w:r><w:t>根据</w:t></w:r><w:r><w:t>表</w:t></w:r><w:r><w:t>4-9</w:t></w:r><w:r><w:t>，</w:t></w:r><w:r><w:t>社会责任信息披露与投资效率回归方程的</w:t></w:r><w:r><w:t>F</w:t></w:r><w:r></w:r><w:r w:rsidR="001852F3"><w:t xml:space="preserve">值为</w:t></w:r><w:r><w:t>26</w:t></w:r><w:r><w:t>.</w:t></w:r><w:r><w:t>506，sig</w:t></w:r><w:r><w:t>值为</w:t></w:r><w:r><w:t>0</w:t></w:r><w:r><w:t>.</w:t></w:r><w:r><w:t>000，说明该方程通过了显著性检验。</w:t></w:r></w:p><w:p w:rsidR="0018722C"><w:pPr><w:pStyle w:val="5"/><w:topLinePunct/></w:pPr><w:r><w:t>（</w:t></w:r><w:r><w:t>3</w:t></w:r><w:r><w:t>）</w:t></w:r><w:r><w:t>回归系数显著性检验</w:t></w:r></w:p><w:p w:rsidR="0018722C"><w:pPr><w:topLinePunct/></w:pPr><w:r><w:t>自变量方面，INVEST</w:t></w:r><w:r></w:r><w:r w:rsidR="001852F3"><w:t xml:space="preserve">与社会责任信息披露评分在</w:t></w:r><w:r><w:t>1%水平上呈显著负相关关系，回归系数为-0.751，</w:t></w:r><w:r><w:t>即社会责任信息披露评分每提高</w:t></w:r><w:r><w:t>1</w:t></w:r><w:r></w:r><w:r w:rsidR="001852F3"><w:t xml:space="preserve">个单位</w:t></w:r><w:r><w:t>，INVEST</w:t></w:r><w:r></w:r><w:r w:rsidR="001852F3"><w:t xml:space="preserve">降</w:t></w:r><w:r><w:t>低</w:t></w:r><w:r><w:t>0</w:t></w:r><w:r><w:t>.</w:t></w:r><w:r><w:t>751</w:t></w:r><w:r></w:r><w:r w:rsidR="001852F3"><w:t xml:space="preserve">个单位，投资效率提高</w:t></w:r><w:r><w:t>0</w:t></w:r><w:r><w:t>.</w:t></w:r><w:r><w:t>751</w:t></w:r><w:r></w:r><w:r w:rsidR="001852F3"><w:t xml:space="preserve">个单位。这与预期结论一致，表明样本企</w:t></w:r><w:r><w:t>业的社会责任信息披露能够促进其投资效率的提升，减少低效率投资行为，假</w:t></w:r><w:r><w:t>设</w:t></w:r></w:p><w:p w:rsidR="0018722C"><w:pPr><w:topLinePunct/></w:pPr><w:r><w:t>2</w:t></w:r><w:r w:rsidR="001852F3"><w:t xml:space="preserve">成立。</w:t></w:r></w:p><w:p w:rsidR="0018722C"><w:pPr><w:pStyle w:val="a8"/><w:topLinePunct/></w:pPr><w:r><w:rPr><w:rFonts w:cstheme="minorBidi" w:hAnsiTheme="minorHAnsi" w:eastAsiaTheme="minorHAnsi" w:asciiTheme="minorHAnsi"/></w:rPr><w:t>表4-9</w:t></w:r><w:r><w:t xml:space="preserve">  </w:t></w:r><w:r w:rsidRPr="00DB64CE"><w:rPr><w:rFonts w:cstheme="minorBidi" w:hAnsiTheme="minorHAnsi" w:eastAsiaTheme="minorHAnsi" w:asciiTheme="minorHAnsi"/></w:rPr><w:t>全样本社会责任信息披露对投资效率影响的回归分析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09"/><w:gridCol w:w="862"/><w:gridCol w:w="883"/><w:gridCol w:w="1034"/><w:gridCol w:w="1070"/><w:gridCol w:w="894"/><w:gridCol w:w="890"/><w:gridCol w:w="892"/></w:tblGrid><w:tr><w:trPr><w:tblHeader/></w:trPr><w:tc><w:tcPr><w:tcW w:w="1177" w:type="pct"/><w:vMerge w:val="restart"/><w:vAlign w:val="center"/></w:tcPr><w:p w:rsidR="0018722C"><w:pPr><w:pStyle w:val="a7"/><w:topLinePunct/><w:ind w:leftChars="0" w:left="0" w:rightChars="0" w:right="0" w:firstLineChars="0" w:firstLine="0"/><w:spacing w:line="240" w:lineRule="atLeast"/></w:pPr><w:r><w:t>模型</w:t></w:r></w:p></w:tc><w:tc><w:tcPr><w:tcW w:w="1022" w:type="pct"/><w:gridSpan w:val="2"/><w:vAlign w:val="center"/></w:tcPr><w:p w:rsidR="0018722C"><w:pPr><w:pStyle w:val="a7"/><w:topLinePunct/><w:ind w:leftChars="0" w:left="0" w:rightChars="0" w:right="0" w:firstLineChars="0" w:firstLine="0"/><w:spacing w:line="240" w:lineRule="atLeast"/></w:pPr><w:r><w:t>非标准化系数</w:t></w:r></w:p></w:tc><w:tc><w:tcPr><w:tcW w:w="606"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627" w:type="pct"/><w:vMerge w:val="restart"/><w:vAlign w:val="center"/></w:tcPr><w:p w:rsidR="0018722C"><w:pPr><w:pStyle w:val="a7"/><w:topLinePunct/><w:ind w:leftChars="0" w:left="0" w:rightChars="0" w:right="0" w:firstLineChars="0" w:firstLine="0"/><w:spacing w:line="240" w:lineRule="atLeast"/></w:pPr><w:r><w:t>t</w:t></w:r></w:p></w:tc><w:tc><w:tcPr><w:tcW w:w="524" w:type="pct"/><w:vMerge w:val="restart"/><w:vAlign w:val="center"/></w:tcPr><w:p w:rsidR="0018722C"><w:pPr><w:pStyle w:val="a7"/><w:topLinePunct/><w:ind w:leftChars="0" w:left="0" w:rightChars="0" w:right="0" w:firstLineChars="0" w:firstLine="0"/><w:spacing w:line="240" w:lineRule="atLeast"/></w:pPr><w:r><w:t>Sig.</w:t></w:r></w:p></w:tc><w:tc><w:tcPr><w:tcW w:w="1044" w:type="pct"/><w:gridSpan w:val="2"/><w:vAlign w:val="center"/></w:tcPr><w:p w:rsidR="0018722C"><w:pPr><w:pStyle w:val="a7"/><w:topLinePunct/><w:ind w:leftChars="0" w:left="0" w:rightChars="0" w:right="0" w:firstLineChars="0" w:firstLine="0"/><w:spacing w:line="240" w:lineRule="atLeast"/></w:pPr><w:r><w:t>共线性统计量</w:t></w:r></w:p></w:tc></w:tr><w:tr><w:trPr><w:tblHeader/></w:trPr><w:tc><w:tcPr><w:tcW w:w="117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p></w:tc><w:tc><w:tcPr><w:tcW w:w="62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177"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.177</w:t></w:r></w:p></w:tc><w:tc><w:tcPr><w:tcW w:w="517" w:type="pct"/><w:vAlign w:val="center"/></w:tcPr><w:p w:rsidR="0018722C"><w:pPr><w:pStyle w:val="affff9"/><w:topLinePunct/><w:ind w:leftChars="0" w:left="0" w:rightChars="0" w:right="0" w:firstLineChars="0" w:firstLine="0"/><w:spacing w:line="240" w:lineRule="atLeast"/></w:pPr><w:r><w:t>.014</w:t></w:r></w:p></w:tc><w:tc><w:tcPr><w:tcW w:w="606" w:type="pct"/><w:vAlign w:val="center"/></w:tcPr><w:p w:rsidR="0018722C"><w:pPr><w:pStyle w:val="a5"/><w:topLinePunct/><w:ind w:leftChars="0" w:left="0" w:rightChars="0" w:right="0" w:firstLineChars="0" w:firstLine="0"/><w:spacing w:line="240" w:lineRule="atLeast"/></w:pPr></w:p></w:tc><w:tc><w:tcPr><w:tcW w:w="627" w:type="pct"/><w:vAlign w:val="center"/></w:tcPr><w:p w:rsidR="0018722C"><w:pPr><w:pStyle w:val="affff9"/><w:topLinePunct/><w:ind w:leftChars="0" w:left="0" w:rightChars="0" w:right="0" w:firstLineChars="0" w:firstLine="0"/><w:spacing w:line="240" w:lineRule="atLeast"/></w:pPr><w:r><w:t>12.258</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d"/><w:topLinePunct/><w:ind w:leftChars="0" w:left="0" w:rightChars="0" w:right="0" w:firstLineChars="0" w:firstLine="0"/><w:spacing w:line="240" w:lineRule="atLeast"/></w:pPr></w:p></w:tc></w:tr><w:tr><w:tc><w:tcPr><w:tcW w:w="1177"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-.002</w:t></w:r></w:p></w:tc><w:tc><w:tcPr><w:tcW w:w="517" w:type="pct"/><w:vAlign w:val="center"/></w:tcPr><w:p w:rsidR="0018722C"><w:pPr><w:pStyle w:val="affff9"/><w:topLinePunct/><w:ind w:leftChars="0" w:left="0" w:rightChars="0" w:right="0" w:firstLineChars="0" w:firstLine="0"/><w:spacing w:line="240" w:lineRule="atLeast"/></w:pPr><w:r><w:t>.000</w:t></w:r></w:p></w:tc><w:tc><w:tcPr><w:tcW w:w="606" w:type="pct"/><w:vAlign w:val="center"/></w:tcPr><w:p w:rsidR="0018722C"><w:pPr><w:pStyle w:val="affff9"/><w:topLinePunct/><w:ind w:leftChars="0" w:left="0" w:rightChars="0" w:right="0" w:firstLineChars="0" w:firstLine="0"/><w:spacing w:line="240" w:lineRule="atLeast"/></w:pPr><w:r><w:t>-.751</w:t></w:r></w:p></w:tc><w:tc><w:tcPr><w:tcW w:w="627" w:type="pct"/><w:vAlign w:val="center"/></w:tcPr><w:p w:rsidR="0018722C"><w:pPr><w:pStyle w:val="affff9"/><w:topLinePunct/><w:ind w:leftChars="0" w:left="0" w:rightChars="0" w:right="0" w:firstLineChars="0" w:firstLine="0"/><w:spacing w:line="240" w:lineRule="atLeast"/></w:pPr><w:r><w:t>-10.617</w:t></w:r></w:p></w:tc><w:tc><w:tcPr><w:tcW w:w="524" w:type="pct"/><w:vAlign w:val="center"/></w:tcPr><w:p w:rsidR="0018722C"><w:pPr><w:pStyle w:val="affff9"/><w:topLinePunct/><w:ind w:leftChars="0" w:left="0" w:rightChars="0" w:right="0" w:firstLineChars="0" w:firstLine="0"/><w:spacing w:line="240" w:lineRule="atLeast"/></w:pPr><w:r><w:t>.000</w:t></w:r></w:p></w:tc><w:tc><w:tcPr><w:tcW w:w="521" w:type="pct"/><w:vAlign w:val="center"/></w:tcPr><w:p w:rsidR="0018722C"><w:pPr><w:pStyle w:val="affff9"/><w:topLinePunct/><w:ind w:leftChars="0" w:left="0" w:rightChars="0" w:right="0" w:firstLineChars="0" w:firstLine="0"/><w:spacing w:line="240" w:lineRule="atLeast"/></w:pPr><w:r><w:t>.853</w:t></w:r></w:p></w:tc><w:tc><w:tcPr><w:tcW w:w="523" w:type="pct"/><w:vAlign w:val="center"/></w:tcPr><w:p w:rsidR="0018722C"><w:pPr><w:pStyle w:val="affff9"/><w:topLinePunct/><w:ind w:leftChars="0" w:left="0" w:rightChars="0" w:right="0" w:firstLineChars="0" w:firstLine="0"/><w:spacing w:line="240" w:lineRule="atLeast"/></w:pPr><w:r><w:t>1.772</w:t></w:r></w:p></w:tc></w:tr><w:tr><w:tc><w:tcPr><w:tcW w:w="1177"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-.014</w:t></w:r></w:p></w:tc><w:tc><w:tcPr><w:tcW w:w="517" w:type="pct"/><w:vAlign w:val="center"/></w:tcPr><w:p w:rsidR="0018722C"><w:pPr><w:pStyle w:val="affff9"/><w:topLinePunct/><w:ind w:leftChars="0" w:left="0" w:rightChars="0" w:right="0" w:firstLineChars="0" w:firstLine="0"/><w:spacing w:line="240" w:lineRule="atLeast"/></w:pPr><w:r><w:t>.012</w:t></w:r></w:p></w:tc><w:tc><w:tcPr><w:tcW w:w="606" w:type="pct"/><w:vAlign w:val="center"/></w:tcPr><w:p w:rsidR="0018722C"><w:pPr><w:pStyle w:val="affff9"/><w:topLinePunct/><w:ind w:leftChars="0" w:left="0" w:rightChars="0" w:right="0" w:firstLineChars="0" w:firstLine="0"/><w:spacing w:line="240" w:lineRule="atLeast"/></w:pPr><w:r><w:t>-.087</w:t></w:r></w:p></w:tc><w:tc><w:tcPr><w:tcW w:w="627" w:type="pct"/><w:vAlign w:val="center"/></w:tcPr><w:p w:rsidR="0018722C"><w:pPr><w:pStyle w:val="affff9"/><w:topLinePunct/><w:ind w:leftChars="0" w:left="0" w:rightChars="0" w:right="0" w:firstLineChars="0" w:firstLine="0"/><w:spacing w:line="240" w:lineRule="atLeast"/></w:pPr><w:r><w:t>-1.173</w:t></w:r></w:p></w:tc><w:tc><w:tcPr><w:tcW w:w="524" w:type="pct"/><w:vAlign w:val="center"/></w:tcPr><w:p w:rsidR="0018722C"><w:pPr><w:pStyle w:val="affff9"/><w:topLinePunct/><w:ind w:leftChars="0" w:left="0" w:rightChars="0" w:right="0" w:firstLineChars="0" w:firstLine="0"/><w:spacing w:line="240" w:lineRule="atLeast"/></w:pPr><w:r><w:t>.245</w:t></w:r></w:p></w:tc><w:tc><w:tcPr><w:tcW w:w="521" w:type="pct"/><w:vAlign w:val="center"/></w:tcPr><w:p w:rsidR="0018722C"><w:pPr><w:pStyle w:val="affff9"/><w:topLinePunct/><w:ind w:leftChars="0" w:left="0" w:rightChars="0" w:right="0" w:firstLineChars="0" w:firstLine="0"/><w:spacing w:line="240" w:lineRule="atLeast"/></w:pPr><w:r><w:t>.772</w:t></w:r></w:p></w:tc><w:tc><w:tcPr><w:tcW w:w="523" w:type="pct"/><w:vAlign w:val="center"/></w:tcPr><w:p w:rsidR="0018722C"><w:pPr><w:pStyle w:val="affff9"/><w:topLinePunct/><w:ind w:leftChars="0" w:left="0" w:rightChars="0" w:right="0" w:firstLineChars="0" w:firstLine="0"/><w:spacing w:line="240" w:lineRule="atLeast"/></w:pPr><w:r><w:t>1.296</w:t></w:r></w:p></w:tc></w:tr><w:tr><w:tc><w:tcPr><w:tcW w:w="1177"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-.045</w:t></w:r></w:p></w:tc><w:tc><w:tcPr><w:tcW w:w="517" w:type="pct"/><w:vAlign w:val="center"/></w:tcPr><w:p w:rsidR="0018722C"><w:pPr><w:pStyle w:val="affff9"/><w:topLinePunct/><w:ind w:leftChars="0" w:left="0" w:rightChars="0" w:right="0" w:firstLineChars="0" w:firstLine="0"/><w:spacing w:line="240" w:lineRule="atLeast"/></w:pPr><w:r><w:t>.039</w:t></w:r></w:p></w:tc><w:tc><w:tcPr><w:tcW w:w="606" w:type="pct"/><w:vAlign w:val="center"/></w:tcPr><w:p w:rsidR="0018722C"><w:pPr><w:pStyle w:val="affff9"/><w:topLinePunct/><w:ind w:leftChars="0" w:left="0" w:rightChars="0" w:right="0" w:firstLineChars="0" w:firstLine="0"/><w:spacing w:line="240" w:lineRule="atLeast"/></w:pPr><w:r><w:t>-.081</w:t></w:r></w:p></w:tc><w:tc><w:tcPr><w:tcW w:w="627" w:type="pct"/><w:vAlign w:val="center"/></w:tcPr><w:p w:rsidR="0018722C"><w:pPr><w:pStyle w:val="affff9"/><w:topLinePunct/><w:ind w:leftChars="0" w:left="0" w:rightChars="0" w:right="0" w:firstLineChars="0" w:firstLine="0"/><w:spacing w:line="240" w:lineRule="atLeast"/></w:pPr><w:r><w:t>-1.150</w:t></w:r></w:p></w:tc><w:tc><w:tcPr><w:tcW w:w="524" w:type="pct"/><w:vAlign w:val="center"/></w:tcPr><w:p w:rsidR="0018722C"><w:pPr><w:pStyle w:val="affff9"/><w:topLinePunct/><w:ind w:leftChars="0" w:left="0" w:rightChars="0" w:right="0" w:firstLineChars="0" w:firstLine="0"/><w:spacing w:line="240" w:lineRule="atLeast"/></w:pPr><w:r><w:t>.054</w:t></w:r></w:p></w:tc><w:tc><w:tcPr><w:tcW w:w="521" w:type="pct"/><w:vAlign w:val="center"/></w:tcPr><w:p w:rsidR="0018722C"><w:pPr><w:pStyle w:val="affff9"/><w:topLinePunct/><w:ind w:leftChars="0" w:left="0" w:rightChars="0" w:right="0" w:firstLineChars="0" w:firstLine="0"/><w:spacing w:line="240" w:lineRule="atLeast"/></w:pPr><w:r><w:t>.864</w:t></w:r></w:p></w:tc><w:tc><w:tcPr><w:tcW w:w="523" w:type="pct"/><w:vAlign w:val="center"/></w:tcPr><w:p w:rsidR="0018722C"><w:pPr><w:pStyle w:val="affff9"/><w:topLinePunct/><w:ind w:leftChars="0" w:left="0" w:rightChars="0" w:right="0" w:firstLineChars="0" w:firstLine="0"/><w:spacing w:line="240" w:lineRule="atLeast"/></w:pPr><w:r><w:t>1.158</w:t></w:r></w:p></w:tc></w:tr><w:tr><w:tc><w:tcPr><w:tcW w:w="1177"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17" w:type="pct"/><w:vAlign w:val="center"/></w:tcPr><w:p w:rsidR="0018722C"><w:pPr><w:pStyle w:val="affff9"/><w:topLinePunct/><w:ind w:leftChars="0" w:left="0" w:rightChars="0" w:right="0" w:firstLineChars="0" w:firstLine="0"/><w:spacing w:line="240" w:lineRule="atLeast"/></w:pPr><w:r><w:t>.001</w:t></w:r></w:p></w:tc><w:tc><w:tcPr><w:tcW w:w="606" w:type="pct"/><w:vAlign w:val="center"/></w:tcPr><w:p w:rsidR="0018722C"><w:pPr><w:pStyle w:val="affff9"/><w:topLinePunct/><w:ind w:leftChars="0" w:left="0" w:rightChars="0" w:right="0" w:firstLineChars="0" w:firstLine="0"/><w:spacing w:line="240" w:lineRule="atLeast"/></w:pPr><w:r><w:t>.054</w:t></w:r></w:p></w:tc><w:tc><w:tcPr><w:tcW w:w="627" w:type="pct"/><w:vAlign w:val="center"/></w:tcPr><w:p w:rsidR="0018722C"><w:pPr><w:pStyle w:val="affff9"/><w:topLinePunct/><w:ind w:leftChars="0" w:left="0" w:rightChars="0" w:right="0" w:firstLineChars="0" w:firstLine="0"/><w:spacing w:line="240" w:lineRule="atLeast"/></w:pPr><w:r><w:t>.780</w:t></w:r></w:p></w:tc><w:tc><w:tcPr><w:tcW w:w="524" w:type="pct"/><w:vAlign w:val="center"/></w:tcPr><w:p w:rsidR="0018722C"><w:pPr><w:pStyle w:val="affff9"/><w:topLinePunct/><w:ind w:leftChars="0" w:left="0" w:rightChars="0" w:right="0" w:firstLineChars="0" w:firstLine="0"/><w:spacing w:line="240" w:lineRule="atLeast"/></w:pPr><w:r><w:t>.438</w:t></w:r></w:p></w:tc><w:tc><w:tcPr><w:tcW w:w="521" w:type="pct"/><w:vAlign w:val="center"/></w:tcPr><w:p w:rsidR="0018722C"><w:pPr><w:pStyle w:val="affff9"/><w:topLinePunct/><w:ind w:leftChars="0" w:left="0" w:rightChars="0" w:right="0" w:firstLineChars="0" w:firstLine="0"/><w:spacing w:line="240" w:lineRule="atLeast"/></w:pPr><w:r><w:t>.888</w:t></w:r></w:p></w:tc><w:tc><w:tcPr><w:tcW w:w="523" w:type="pct"/><w:vAlign w:val="center"/></w:tcPr><w:p w:rsidR="0018722C"><w:pPr><w:pStyle w:val="affff9"/><w:topLinePunct/><w:ind w:leftChars="0" w:left="0" w:rightChars="0" w:right="0" w:firstLineChars="0" w:firstLine="0"/><w:spacing w:line="240" w:lineRule="atLeast"/></w:pPr><w:r><w:t>1.126</w:t></w:r></w:p></w:tc></w:tr><w:tr><w:tc><w:tcPr><w:tcW w:w="1177" w:type="pct"/><w:vAlign w:val="center"/></w:tcPr><w:p w:rsidR="0018722C"><w:pPr><w:pStyle w:val="ac"/><w:topLinePunct/><w:ind w:leftChars="0" w:left="0" w:rightChars="0" w:right="0" w:firstLineChars="0" w:firstLine="0"/><w:spacing w:line="240" w:lineRule="atLeast"/></w:pPr><w:r><w:t>LGC </w:t></w:r><w:r><w:rPr><w:vertAlign w:val="subscript"/>/></w:rPr><w:t>t-1</w:t></w:r></w:p></w:tc><w:tc><w:tcPr><w:tcW w:w="505" w:type="pct"/><w:vAlign w:val="center"/></w:tcPr><w:p w:rsidR="0018722C"><w:pPr><w:pStyle w:val="affff9"/><w:topLinePunct/><w:ind w:leftChars="0" w:left="0" w:rightChars="0" w:right="0" w:firstLineChars="0" w:firstLine="0"/><w:spacing w:line="240" w:lineRule="atLeast"/></w:pPr><w:r><w:t>.015</w:t></w:r></w:p></w:tc><w:tc><w:tcPr><w:tcW w:w="517" w:type="pct"/><w:vAlign w:val="center"/></w:tcPr><w:p w:rsidR="0018722C"><w:pPr><w:pStyle w:val="affff9"/><w:topLinePunct/><w:ind w:leftChars="0" w:left="0" w:rightChars="0" w:right="0" w:firstLineChars="0" w:firstLine="0"/><w:spacing w:line="240" w:lineRule="atLeast"/></w:pPr><w:r><w:t>.007</w:t></w:r></w:p></w:tc><w:tc><w:tcPr><w:tcW w:w="606" w:type="pct"/><w:vAlign w:val="center"/></w:tcPr><w:p w:rsidR="0018722C"><w:pPr><w:pStyle w:val="affff9"/><w:topLinePunct/><w:ind w:leftChars="0" w:left="0" w:rightChars="0" w:right="0" w:firstLineChars="0" w:firstLine="0"/><w:spacing w:line="240" w:lineRule="atLeast"/></w:pPr><w:r><w:t>.156</w:t></w:r></w:p></w:tc><w:tc><w:tcPr><w:tcW w:w="627" w:type="pct"/><w:vAlign w:val="center"/></w:tcPr><w:p w:rsidR="0018722C"><w:pPr><w:pStyle w:val="affff9"/><w:topLinePunct/><w:ind w:leftChars="0" w:left="0" w:rightChars="0" w:right="0" w:firstLineChars="0" w:firstLine="0"/><w:spacing w:line="240" w:lineRule="atLeast"/></w:pPr><w:r><w:t>2.175</w:t></w:r></w:p></w:tc><w:tc><w:tcPr><w:tcW w:w="524" w:type="pct"/><w:vAlign w:val="center"/></w:tcPr><w:p w:rsidR="0018722C"><w:pPr><w:pStyle w:val="affff9"/><w:topLinePunct/><w:ind w:leftChars="0" w:left="0" w:rightChars="0" w:right="0" w:firstLineChars="0" w:firstLine="0"/><w:spacing w:line="240" w:lineRule="atLeast"/></w:pPr><w:r><w:t>.033</w:t></w:r></w:p></w:tc><w:tc><w:tcPr><w:tcW w:w="521" w:type="pct"/><w:vAlign w:val="center"/></w:tcPr><w:p w:rsidR="0018722C"><w:pPr><w:pStyle w:val="affff9"/><w:topLinePunct/><w:ind w:leftChars="0" w:left="0" w:rightChars="0" w:right="0" w:firstLineChars="0" w:firstLine="0"/><w:spacing w:line="240" w:lineRule="atLeast"/></w:pPr><w:r><w:t>.835</w:t></w:r></w:p></w:tc><w:tc><w:tcPr><w:tcW w:w="523" w:type="pct"/><w:vAlign w:val="center"/></w:tcPr><w:p w:rsidR="0018722C"><w:pPr><w:pStyle w:val="affff9"/><w:topLinePunct/><w:ind w:leftChars="0" w:left="0" w:rightChars="0" w:right="0" w:firstLineChars="0" w:firstLine="0"/><w:spacing w:line="240" w:lineRule="atLeast"/></w:pPr><w:r><w:t>1.198</w:t></w:r></w:p></w:tc></w:tr><w:tr><w:tc><w:tcPr><w:tcW w:w="1177"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-.003</w:t></w:r></w:p></w:tc><w:tc><w:tcPr><w:tcW w:w="517" w:type="pct"/><w:vAlign w:val="center"/></w:tcPr><w:p w:rsidR="0018722C"><w:pPr><w:pStyle w:val="affff9"/><w:topLinePunct/><w:ind w:leftChars="0" w:left="0" w:rightChars="0" w:right="0" w:firstLineChars="0" w:firstLine="0"/><w:spacing w:line="240" w:lineRule="atLeast"/></w:pPr><w:r><w:t>.003</w:t></w:r></w:p></w:tc><w:tc><w:tcPr><w:tcW w:w="606" w:type="pct"/><w:vAlign w:val="center"/></w:tcPr><w:p w:rsidR="0018722C"><w:pPr><w:pStyle w:val="affff9"/><w:topLinePunct/><w:ind w:leftChars="0" w:left="0" w:rightChars="0" w:right="0" w:firstLineChars="0" w:firstLine="0"/><w:spacing w:line="240" w:lineRule="atLeast"/></w:pPr><w:r><w:t>-.068</w:t></w:r></w:p></w:tc><w:tc><w:tcPr><w:tcW w:w="627" w:type="pct"/><w:vAlign w:val="center"/></w:tcPr><w:p w:rsidR="0018722C"><w:pPr><w:pStyle w:val="affff9"/><w:topLinePunct/><w:ind w:leftChars="0" w:left="0" w:rightChars="0" w:right="0" w:firstLineChars="0" w:firstLine="0"/><w:spacing w:line="240" w:lineRule="atLeast"/></w:pPr><w:r><w:t>-.930</w:t></w:r></w:p></w:tc><w:tc><w:tcPr><w:tcW w:w="524" w:type="pct"/><w:vAlign w:val="center"/></w:tcPr><w:p w:rsidR="0018722C"><w:pPr><w:pStyle w:val="affff9"/><w:topLinePunct/><w:ind w:leftChars="0" w:left="0" w:rightChars="0" w:right="0" w:firstLineChars="0" w:firstLine="0"/><w:spacing w:line="240" w:lineRule="atLeast"/></w:pPr><w:r><w:t>.355</w:t></w:r></w:p></w:tc><w:tc><w:tcPr><w:tcW w:w="521" w:type="pct"/><w:vAlign w:val="center"/></w:tcPr><w:p w:rsidR="0018722C"><w:pPr><w:pStyle w:val="affff9"/><w:topLinePunct/><w:ind w:leftChars="0" w:left="0" w:rightChars="0" w:right="0" w:firstLineChars="0" w:firstLine="0"/><w:spacing w:line="240" w:lineRule="atLeast"/></w:pPr><w:r><w:t>.793</w:t></w:r></w:p></w:tc><w:tc><w:tcPr><w:tcW w:w="523" w:type="pct"/><w:vAlign w:val="center"/></w:tcPr><w:p w:rsidR="0018722C"><w:pPr><w:pStyle w:val="affff9"/><w:topLinePunct/><w:ind w:leftChars="0" w:left="0" w:rightChars="0" w:right="0" w:firstLineChars="0" w:firstLine="0"/><w:spacing w:line="240" w:lineRule="atLeast"/></w:pPr><w:r><w:t>1.261</w:t></w:r></w:p></w:tc></w:tr><w:tr><w:tc><w:tcPr><w:tcW w:w="1177" w:type="pct"/><w:vAlign w:val="center"/></w:tcPr><w:p w:rsidR="0018722C"><w:pPr><w:pStyle w:val="ac"/><w:topLinePunct/><w:ind w:leftChars="0" w:left="0" w:rightChars="0" w:right="0" w:firstLineChars="0" w:firstLine="0"/><w:spacing w:line="240" w:lineRule="atLeast"/></w:pPr><w:r><w:t>Adj-R</w:t></w:r><w:r><w:rPr><w:vertAlign w:val="superscript"/>/></w:rPr><w:t>2</w:t></w:r></w:p></w:tc><w:tc><w:tcPr><w:tcW w:w="3823" w:type="pct"/><w:gridSpan w:val="7"/><w:vAlign w:val="center"/></w:tcPr><w:p w:rsidR="0018722C"><w:pPr><w:pStyle w:val="affff9"/><w:topLinePunct/><w:ind w:leftChars="0" w:left="0" w:rightChars="0" w:right="0" w:firstLineChars="0" w:firstLine="0"/><w:spacing w:line="240" w:lineRule="atLeast"/></w:pPr><w:r><w:t>.654</w:t></w:r></w:p></w:tc></w:tr><w:tr><w:tc><w:tcPr><w:tcW w:w="1177" w:type="pct"/><w:vAlign w:val="center"/></w:tcPr><w:p w:rsidR="0018722C"><w:pPr><w:pStyle w:val="ac"/><w:topLinePunct/><w:ind w:leftChars="0" w:left="0" w:rightChars="0" w:right="0" w:firstLineChars="0" w:firstLine="0"/><w:spacing w:line="240" w:lineRule="atLeast"/></w:pPr><w:r><w:t>F</w:t></w:r></w:p></w:tc><w:tc><w:tcPr><w:tcW w:w="3823" w:type="pct"/><w:gridSpan w:val="7"/><w:vAlign w:val="center"/></w:tcPr><w:p w:rsidR="0018722C"><w:pPr><w:pStyle w:val="affff9"/><w:topLinePunct/><w:ind w:leftChars="0" w:left="0" w:rightChars="0" w:right="0" w:firstLineChars="0" w:firstLine="0"/><w:spacing w:line="240" w:lineRule="atLeast"/></w:pPr><w:r><w:t>26.506</w:t></w:r></w:p></w:tc></w:tr><w:tr><w:tc><w:tcPr><w:tcW w:w="117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82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控制变量方面，INVEST</w:t></w:r><w:r></w:r><w:r w:rsidR="001852F3"><w:t xml:space="preserve">与控制人性质在</w:t></w:r><w:r><w:t>5%水平上显著正相关，表明相对于</w:t></w:r><w:r><w:t>中央政府控制的样本公司，地方政府控制的样本公司的</w:t></w:r><w:r><w:t>INVEST</w:t></w:r><w:r></w:r><w:r w:rsidR="001852F3"><w:t xml:space="preserve">更高，投资效率</w:t></w:r><w:r><w:t>更低。现金持有率与</w:t></w:r><w:r><w:t>INVEST</w:t></w:r><w:r></w:r><w:r w:rsidR="001852F3"><w:t xml:space="preserve">在</w:t></w:r><w:r><w:t>10%的水平上呈显著负相关关系，回归系数</w:t></w:r><w:r><w:t>为</w:t></w:r></w:p><w:p w:rsidR="0018722C"><w:pPr><w:topLinePunct/></w:pPr><w:r><w:t>-0.081，表明现金持有率每增加</w:t></w:r><w:r w:rsidR="001852F3"><w:t xml:space="preserve">1</w:t></w:r><w:r w:rsidR="001852F3"><w:t xml:space="preserve">个单位，INVEST</w:t></w:r><w:r w:rsidR="001852F3"><w:t xml:space="preserve">降低</w:t></w:r><w:r w:rsidR="001852F3"><w:t xml:space="preserve">0</w:t></w:r><w:r><w:t>.</w:t></w:r><w:r><w:t>081</w:t></w:r><w:r w:rsidR="001852F3"><w:t xml:space="preserve">个单位，即投资</w:t></w:r></w:p><w:p w:rsidR="0018722C"><w:pPr><w:topLinePunct/></w:pPr><w:r><w:t>效率增加</w:t></w:r><w:r><w:t>0</w:t></w:r><w:r><w:t>.</w:t></w:r><w:r><w:t>081</w:t></w:r><w:r></w:r><w:r w:rsidR="001852F3"><w:t xml:space="preserve">个单位。公司持有的现金有助于提高投资效率，这可能是因为企</w:t></w:r><w:r><w:t>业持有充足的现金时其对投资不足的激励作用超过其引发的过度投资问题，进而在总体上促进投资效率的提高。INVEST</w:t></w:r><w:r w:rsidR="001852F3"><w:t xml:space="preserve">与成长机会和年份均为负相关关系，</w:t></w:r><w:r w:rsidR="001852F3"><w:t>与</w:t></w:r></w:p><w:p w:rsidR="0018722C"><w:pPr><w:topLinePunct/></w:pPr><w:r><w:t>上市年龄呈正相关关系，但均不显著，可能是因为加入自变量</w:t></w:r><w:r><w:t>CSR</w:t></w:r><w:r></w:r><w:r w:rsidR="001852F3"><w:t xml:space="preserve">后，成长机会</w:t></w:r><w:r><w:t>与年份对</w:t></w:r><w:r><w:t>INVEST</w:t></w:r><w:r></w:r><w:r w:rsidR="001852F3"><w:t xml:space="preserve">影响程度减小。</w:t></w:r></w:p><w:p w:rsidR="0018722C"><w:pPr><w:pStyle w:val="a8"/><w:topLinePunct/></w:pPr><w:r><w:rPr><w:rFonts w:cstheme="minorBidi" w:hAnsiTheme="minorHAnsi" w:eastAsiaTheme="minorHAnsi" w:asciiTheme="minorHAnsi"/></w:rPr><w:t>表4-10</w:t></w:r><w:r><w:t xml:space="preserve">  </w:t></w:r><w:r w:rsidRPr="00DB64CE"><w:rPr><w:rFonts w:cstheme="minorBidi" w:hAnsiTheme="minorHAnsi" w:eastAsiaTheme="minorHAnsi" w:asciiTheme="minorHAnsi"/></w:rPr><w:t>地方政府控制组社会责任信息披露对投资效率影响的回归分析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8"/><w:gridCol w:w="915"/><w:gridCol w:w="926"/><w:gridCol w:w="1082"/><w:gridCol w:w="1020"/><w:gridCol w:w="936"/><w:gridCol w:w="934"/><w:gridCol w:w="937"/></w:tblGrid><w:tr><w:trPr><w:tblHeader/></w:trPr><w:tc><w:tcPr><w:tcW w:w="1047" w:type="pct"/><w:vMerge w:val="restart"/><w:vAlign w:val="center"/></w:tcPr><w:p w:rsidR="0018722C"><w:pPr><w:pStyle w:val="a7"/><w:topLinePunct/><w:ind w:leftChars="0" w:left="0" w:rightChars="0" w:right="0" w:firstLineChars="0" w:firstLine="0"/><w:spacing w:line="240" w:lineRule="atLeast"/></w:pPr><w:r><w:t>模型</w:t></w:r></w:p></w:tc><w:tc><w:tcPr><w:tcW w:w="1078" w:type="pct"/><w:gridSpan w:val="2"/><w:vAlign w:val="center"/></w:tcPr><w:p w:rsidR="0018722C"><w:pPr><w:pStyle w:val="a7"/><w:topLinePunct/><w:ind w:leftChars="0" w:left="0" w:rightChars="0" w:right="0" w:firstLineChars="0" w:firstLine="0"/><w:spacing w:line="240" w:lineRule="atLeast"/></w:pPr><w:r><w:t>非标准化系数</w:t></w:r></w:p></w:tc><w:tc><w:tcPr><w:tcW w:w="63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97" w:type="pct"/><w:vMerge w:val="restart"/><w:vAlign w:val="center"/></w:tcPr><w:p w:rsidR="0018722C"><w:pPr><w:pStyle w:val="a7"/><w:topLinePunct/><w:ind w:leftChars="0" w:left="0" w:rightChars="0" w:right="0" w:firstLineChars="0" w:firstLine="0"/><w:spacing w:line="240" w:lineRule="atLeast"/></w:pPr><w:r><w:t>t</w:t></w:r></w:p></w:tc><w:tc><w:tcPr><w:tcW w:w="548" w:type="pct"/><w:vMerge w:val="restart"/><w:vAlign w:val="center"/></w:tcPr><w:p w:rsidR="0018722C"><w:pPr><w:pStyle w:val="a7"/><w:topLinePunct/><w:ind w:leftChars="0" w:left="0" w:rightChars="0" w:right="0" w:firstLineChars="0" w:firstLine="0"/><w:spacing w:line="240" w:lineRule="atLeast"/></w:pPr><w:r><w:t>Sig.</w:t></w:r></w:p></w:tc><w:tc><w:tcPr><w:tcW w:w="1096"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p></w:tc><w:tc><w:tcPr><w:tcW w:w="5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47" w:type="pct"/><w:vAlign w:val="center"/></w:tcPr><w:p w:rsidR="0018722C"><w:pPr><w:pStyle w:val="ac"/><w:topLinePunct/><w:ind w:leftChars="0" w:left="0" w:rightChars="0" w:right="0" w:firstLineChars="0" w:firstLine="0"/><w:spacing w:line="240" w:lineRule="atLeast"/></w:pPr><w:r><w:t>（</w:t></w:r><w:r><w:t xml:space="preserve">常量</w:t></w:r><w:r><w:t>）</w:t></w:r></w:p></w:tc><w:tc><w:tcPr><w:tcW w:w="536" w:type="pct"/><w:vAlign w:val="center"/></w:tcPr><w:p w:rsidR="0018722C"><w:pPr><w:pStyle w:val="affff9"/><w:topLinePunct/><w:ind w:leftChars="0" w:left="0" w:rightChars="0" w:right="0" w:firstLineChars="0" w:firstLine="0"/><w:spacing w:line="240" w:lineRule="atLeast"/></w:pPr><w:r><w:t>.212</w:t></w:r></w:p></w:tc><w:tc><w:tcPr><w:tcW w:w="542" w:type="pct"/><w:vAlign w:val="center"/></w:tcPr><w:p w:rsidR="0018722C"><w:pPr><w:pStyle w:val="affff9"/><w:topLinePunct/><w:ind w:leftChars="0" w:left="0" w:rightChars="0" w:right="0" w:firstLineChars="0" w:firstLine="0"/><w:spacing w:line="240" w:lineRule="atLeast"/></w:pPr><w:r><w:t>.020</w:t></w:r></w:p></w:tc><w:tc><w:tcPr><w:tcW w:w="634" w:type="pct"/><w:vAlign w:val="center"/></w:tcPr><w:p w:rsidR="0018722C"><w:pPr><w:pStyle w:val="a5"/><w:topLinePunct/><w:ind w:leftChars="0" w:left="0" w:rightChars="0" w:right="0" w:firstLineChars="0" w:firstLine="0"/><w:spacing w:line="240" w:lineRule="atLeast"/></w:pPr></w:p></w:tc><w:tc><w:tcPr><w:tcW w:w="597" w:type="pct"/><w:vAlign w:val="center"/></w:tcPr><w:p w:rsidR="0018722C"><w:pPr><w:pStyle w:val="affff9"/><w:topLinePunct/><w:ind w:leftChars="0" w:left="0" w:rightChars="0" w:right="0" w:firstLineChars="0" w:firstLine="0"/><w:spacing w:line="240" w:lineRule="atLeast"/></w:pPr><w:r><w:t>10.507</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5"/><w:topLinePunct/><w:ind w:leftChars="0" w:left="0" w:rightChars="0" w:right="0" w:firstLineChars="0" w:firstLine="0"/><w:spacing w:line="240" w:lineRule="atLeast"/></w:pPr></w:p></w:tc><w:tc><w:tcPr><w:tcW w:w="549" w:type="pct"/><w:vAlign w:val="center"/></w:tcPr><w:p w:rsidR="0018722C"><w:pPr><w:pStyle w:val="ad"/><w:topLinePunct/><w:ind w:leftChars="0" w:left="0" w:rightChars="0" w:right="0" w:firstLineChars="0" w:firstLine="0"/><w:spacing w:line="240" w:lineRule="atLeast"/></w:pPr></w:p></w:tc></w:tr><w:tr><w:tc><w:tcPr><w:tcW w:w="1047" w:type="pct"/><w:vAlign w:val="center"/></w:tcPr><w:p w:rsidR="0018722C"><w:pPr><w:pStyle w:val="ac"/><w:topLinePunct/><w:ind w:leftChars="0" w:left="0" w:rightChars="0" w:right="0" w:firstLineChars="0" w:firstLine="0"/><w:spacing w:line="240" w:lineRule="atLeast"/></w:pPr><w:r><w:t>CSR </w:t></w:r><w:r><w:rPr><w:vertAlign w:val="subscript"/>/></w:rPr><w:t>t-1</w:t></w:r></w:p></w:tc><w:tc><w:tcPr><w:tcW w:w="536" w:type="pct"/><w:vAlign w:val="center"/></w:tcPr><w:p w:rsidR="0018722C"><w:pPr><w:pStyle w:val="affff9"/><w:topLinePunct/><w:ind w:leftChars="0" w:left="0" w:rightChars="0" w:right="0" w:firstLineChars="0" w:firstLine="0"/><w:spacing w:line="240" w:lineRule="atLeast"/></w:pPr><w:r><w:t>-.002</w:t></w:r></w:p></w:tc><w:tc><w:tcPr><w:tcW w:w="542" w:type="pct"/><w:vAlign w:val="center"/></w:tcPr><w:p w:rsidR="0018722C"><w:pPr><w:pStyle w:val="affff9"/><w:topLinePunct/><w:ind w:leftChars="0" w:left="0" w:rightChars="0" w:right="0" w:firstLineChars="0" w:firstLine="0"/><w:spacing w:line="240" w:lineRule="atLeast"/></w:pPr><w:r><w:t>.000</w:t></w:r></w:p></w:tc><w:tc><w:tcPr><w:tcW w:w="634" w:type="pct"/><w:vAlign w:val="center"/></w:tcPr><w:p w:rsidR="0018722C"><w:pPr><w:pStyle w:val="affff9"/><w:topLinePunct/><w:ind w:leftChars="0" w:left="0" w:rightChars="0" w:right="0" w:firstLineChars="0" w:firstLine="0"/><w:spacing w:line="240" w:lineRule="atLeast"/></w:pPr><w:r><w:t>-.818</w:t></w:r></w:p></w:tc><w:tc><w:tcPr><w:tcW w:w="597" w:type="pct"/><w:vAlign w:val="center"/></w:tcPr><w:p w:rsidR="0018722C"><w:pPr><w:pStyle w:val="affff9"/><w:topLinePunct/><w:ind w:leftChars="0" w:left="0" w:rightChars="0" w:right="0" w:firstLineChars="0" w:firstLine="0"/><w:spacing w:line="240" w:lineRule="atLeast"/></w:pPr><w:r><w:t>-9.130</w:t></w:r></w:p></w:tc><w:tc><w:tcPr><w:tcW w:w="548" w:type="pct"/><w:vAlign w:val="center"/></w:tcPr><w:p w:rsidR="0018722C"><w:pPr><w:pStyle w:val="affff9"/><w:topLinePunct/><w:ind w:leftChars="0" w:left="0" w:rightChars="0" w:right="0" w:firstLineChars="0" w:firstLine="0"/><w:spacing w:line="240" w:lineRule="atLeast"/></w:pPr><w:r><w:t>.000</w:t></w:r></w:p></w:tc><w:tc><w:tcPr><w:tcW w:w="547" w:type="pct"/><w:vAlign w:val="center"/></w:tcPr><w:p w:rsidR="0018722C"><w:pPr><w:pStyle w:val="affff9"/><w:topLinePunct/><w:ind w:leftChars="0" w:left="0" w:rightChars="0" w:right="0" w:firstLineChars="0" w:firstLine="0"/><w:spacing w:line="240" w:lineRule="atLeast"/></w:pPr><w:r><w:t>.970</w:t></w:r></w:p></w:tc><w:tc><w:tcPr><w:tcW w:w="549" w:type="pct"/><w:vAlign w:val="center"/></w:tcPr><w:p w:rsidR="0018722C"><w:pPr><w:pStyle w:val="affff9"/><w:topLinePunct/><w:ind w:leftChars="0" w:left="0" w:rightChars="0" w:right="0" w:firstLineChars="0" w:firstLine="0"/><w:spacing w:line="240" w:lineRule="atLeast"/></w:pPr><w:r><w:t>1.031</w:t></w:r></w:p></w:tc></w:tr><w:tr><w:tc><w:tcPr><w:tcW w:w="1047" w:type="pct"/><w:vAlign w:val="center"/></w:tcPr><w:p w:rsidR="0018722C"><w:pPr><w:pStyle w:val="ac"/><w:topLinePunct/><w:ind w:leftChars="0" w:left="0" w:rightChars="0" w:right="0" w:firstLineChars="0" w:firstLine="0"/><w:spacing w:line="240" w:lineRule="atLeast"/></w:pPr><w:r><w:t>GROW </w:t></w:r><w:r><w:rPr><w:vertAlign w:val="subscript"/>/></w:rPr><w:t>t-1</w:t></w:r></w:p></w:tc><w:tc><w:tcPr><w:tcW w:w="536" w:type="pct"/><w:vAlign w:val="center"/></w:tcPr><w:p w:rsidR="0018722C"><w:pPr><w:pStyle w:val="affff9"/><w:topLinePunct/><w:ind w:leftChars="0" w:left="0" w:rightChars="0" w:right="0" w:firstLineChars="0" w:firstLine="0"/><w:spacing w:line="240" w:lineRule="atLeast"/></w:pPr><w:r><w:t>-.011</w:t></w:r></w:p></w:tc><w:tc><w:tcPr><w:tcW w:w="542" w:type="pct"/><w:vAlign w:val="center"/></w:tcPr><w:p w:rsidR="0018722C"><w:pPr><w:pStyle w:val="affff9"/><w:topLinePunct/><w:ind w:leftChars="0" w:left="0" w:rightChars="0" w:right="0" w:firstLineChars="0" w:firstLine="0"/><w:spacing w:line="240" w:lineRule="atLeast"/></w:pPr><w:r><w:t>.015</w:t></w:r></w:p></w:tc><w:tc><w:tcPr><w:tcW w:w="634" w:type="pct"/><w:vAlign w:val="center"/></w:tcPr><w:p w:rsidR="0018722C"><w:pPr><w:pStyle w:val="affff9"/><w:topLinePunct/><w:ind w:leftChars="0" w:left="0" w:rightChars="0" w:right="0" w:firstLineChars="0" w:firstLine="0"/><w:spacing w:line="240" w:lineRule="atLeast"/></w:pPr><w:r><w:t>-.077</w:t></w:r></w:p></w:tc><w:tc><w:tcPr><w:tcW w:w="597" w:type="pct"/><w:vAlign w:val="center"/></w:tcPr><w:p w:rsidR="0018722C"><w:pPr><w:pStyle w:val="affff9"/><w:topLinePunct/><w:ind w:leftChars="0" w:left="0" w:rightChars="0" w:right="0" w:firstLineChars="0" w:firstLine="0"/><w:spacing w:line="240" w:lineRule="atLeast"/></w:pPr><w:r><w:t>-.739</w:t></w:r></w:p></w:tc><w:tc><w:tcPr><w:tcW w:w="548" w:type="pct"/><w:vAlign w:val="center"/></w:tcPr><w:p w:rsidR="0018722C"><w:pPr><w:pStyle w:val="affff9"/><w:topLinePunct/><w:ind w:leftChars="0" w:left="0" w:rightChars="0" w:right="0" w:firstLineChars="0" w:firstLine="0"/><w:spacing w:line="240" w:lineRule="atLeast"/></w:pPr><w:r><w:t>.464</w:t></w:r></w:p></w:tc><w:tc><w:tcPr><w:tcW w:w="547" w:type="pct"/><w:vAlign w:val="center"/></w:tcPr><w:p w:rsidR="0018722C"><w:pPr><w:pStyle w:val="affff9"/><w:topLinePunct/><w:ind w:leftChars="0" w:left="0" w:rightChars="0" w:right="0" w:firstLineChars="0" w:firstLine="0"/><w:spacing w:line="240" w:lineRule="atLeast"/></w:pPr><w:r><w:t>.712</w:t></w:r></w:p></w:tc><w:tc><w:tcPr><w:tcW w:w="549" w:type="pct"/><w:vAlign w:val="center"/></w:tcPr><w:p w:rsidR="0018722C"><w:pPr><w:pStyle w:val="affff9"/><w:topLinePunct/><w:ind w:leftChars="0" w:left="0" w:rightChars="0" w:right="0" w:firstLineChars="0" w:firstLine="0"/><w:spacing w:line="240" w:lineRule="atLeast"/></w:pPr><w:r><w:t>1.404</w:t></w:r></w:p></w:tc></w:tr><w:tr><w:tc><w:tcPr><w:tcW w:w="1047" w:type="pct"/><w:vAlign w:val="center"/></w:tcPr><w:p w:rsidR="0018722C"><w:pPr><w:pStyle w:val="ac"/><w:topLinePunct/><w:ind w:leftChars="0" w:left="0" w:rightChars="0" w:right="0" w:firstLineChars="0" w:firstLine="0"/><w:spacing w:line="240" w:lineRule="atLeast"/></w:pPr><w:r><w:t>CASH </w:t></w:r><w:r><w:rPr><w:vertAlign w:val="subscript"/>/></w:rPr><w:t>t-1</w:t></w:r></w:p></w:tc><w:tc><w:tcPr><w:tcW w:w="536" w:type="pct"/><w:vAlign w:val="center"/></w:tcPr><w:p w:rsidR="0018722C"><w:pPr><w:pStyle w:val="affff9"/><w:topLinePunct/><w:ind w:leftChars="0" w:left="0" w:rightChars="0" w:right="0" w:firstLineChars="0" w:firstLine="0"/><w:spacing w:line="240" w:lineRule="atLeast"/></w:pPr><w:r><w:t>-.099</w:t></w:r></w:p></w:tc><w:tc><w:tcPr><w:tcW w:w="542" w:type="pct"/><w:vAlign w:val="center"/></w:tcPr><w:p w:rsidR="0018722C"><w:pPr><w:pStyle w:val="affff9"/><w:topLinePunct/><w:ind w:leftChars="0" w:left="0" w:rightChars="0" w:right="0" w:firstLineChars="0" w:firstLine="0"/><w:spacing w:line="240" w:lineRule="atLeast"/></w:pPr><w:r><w:t>.049</w:t></w:r></w:p></w:tc><w:tc><w:tcPr><w:tcW w:w="634" w:type="pct"/><w:vAlign w:val="center"/></w:tcPr><w:p w:rsidR="0018722C"><w:pPr><w:pStyle w:val="affff9"/><w:topLinePunct/><w:ind w:leftChars="0" w:left="0" w:rightChars="0" w:right="0" w:firstLineChars="0" w:firstLine="0"/><w:spacing w:line="240" w:lineRule="atLeast"/></w:pPr><w:r><w:t>-.185</w:t></w:r></w:p></w:tc><w:tc><w:tcPr><w:tcW w:w="597" w:type="pct"/><w:vAlign w:val="center"/></w:tcPr><w:p w:rsidR="0018722C"><w:pPr><w:pStyle w:val="affff9"/><w:topLinePunct/><w:ind w:leftChars="0" w:left="0" w:rightChars="0" w:right="0" w:firstLineChars="0" w:firstLine="0"/><w:spacing w:line="240" w:lineRule="atLeast"/></w:pPr><w:r><w:t>-1.992</w:t></w:r></w:p></w:tc><w:tc><w:tcPr><w:tcW w:w="548" w:type="pct"/><w:vAlign w:val="center"/></w:tcPr><w:p w:rsidR="0018722C"><w:pPr><w:pStyle w:val="affff9"/><w:topLinePunct/><w:ind w:leftChars="0" w:left="0" w:rightChars="0" w:right="0" w:firstLineChars="0" w:firstLine="0"/><w:spacing w:line="240" w:lineRule="atLeast"/></w:pPr><w:r><w:t>.053</w:t></w:r></w:p></w:tc><w:tc><w:tcPr><w:tcW w:w="547" w:type="pct"/><w:vAlign w:val="center"/></w:tcPr><w:p w:rsidR="0018722C"><w:pPr><w:pStyle w:val="affff9"/><w:topLinePunct/><w:ind w:leftChars="0" w:left="0" w:rightChars="0" w:right="0" w:firstLineChars="0" w:firstLine="0"/><w:spacing w:line="240" w:lineRule="atLeast"/></w:pPr><w:r><w:t>.900</w:t></w:r></w:p></w:tc><w:tc><w:tcPr><w:tcW w:w="549" w:type="pct"/><w:vAlign w:val="center"/></w:tcPr><w:p w:rsidR="0018722C"><w:pPr><w:pStyle w:val="affff9"/><w:topLinePunct/><w:ind w:leftChars="0" w:left="0" w:rightChars="0" w:right="0" w:firstLineChars="0" w:firstLine="0"/><w:spacing w:line="240" w:lineRule="atLeast"/></w:pPr><w:r><w:t>1.111</w:t></w:r></w:p></w:tc></w:tr><w:tr><w:tc><w:tcPr><w:tcW w:w="1047" w:type="pct"/><w:vAlign w:val="center"/></w:tcPr><w:p w:rsidR="0018722C"><w:pPr><w:pStyle w:val="ac"/><w:topLinePunct/><w:ind w:leftChars="0" w:left="0" w:rightChars="0" w:right="0" w:firstLineChars="0" w:firstLine="0"/><w:spacing w:line="240" w:lineRule="atLeast"/></w:pPr><w:r><w:t>AGE </w:t></w:r><w:r><w:rPr><w:vertAlign w:val="subscript"/>/></w:rPr><w:t>t-1</w:t></w:r></w:p></w:tc><w:tc><w:tcPr><w:tcW w:w="536" w:type="pct"/><w:vAlign w:val="center"/></w:tcPr><w:p w:rsidR="0018722C"><w:pPr><w:pStyle w:val="affff9"/><w:topLinePunct/><w:ind w:leftChars="0" w:left="0" w:rightChars="0" w:right="0" w:firstLineChars="0" w:firstLine="0"/><w:spacing w:line="240" w:lineRule="atLeast"/></w:pPr><w:r><w:t>.000</w:t></w:r></w:p></w:tc><w:tc><w:tcPr><w:tcW w:w="542" w:type="pct"/><w:vAlign w:val="center"/></w:tcPr><w:p w:rsidR="0018722C"><w:pPr><w:pStyle w:val="affff9"/><w:topLinePunct/><w:ind w:leftChars="0" w:left="0" w:rightChars="0" w:right="0" w:firstLineChars="0" w:firstLine="0"/><w:spacing w:line="240" w:lineRule="atLeast"/></w:pPr><w:r><w:t>.001</w:t></w:r></w:p></w:tc><w:tc><w:tcPr><w:tcW w:w="634" w:type="pct"/><w:vAlign w:val="center"/></w:tcPr><w:p w:rsidR="0018722C"><w:pPr><w:pStyle w:val="affff9"/><w:topLinePunct/><w:ind w:leftChars="0" w:left="0" w:rightChars="0" w:right="0" w:firstLineChars="0" w:firstLine="0"/><w:spacing w:line="240" w:lineRule="atLeast"/></w:pPr><w:r><w:t>-.031</w:t></w:r></w:p></w:tc><w:tc><w:tcPr><w:tcW w:w="597" w:type="pct"/><w:vAlign w:val="center"/></w:tcPr><w:p w:rsidR="0018722C"><w:pPr><w:pStyle w:val="affff9"/><w:topLinePunct/><w:ind w:leftChars="0" w:left="0" w:rightChars="0" w:right="0" w:firstLineChars="0" w:firstLine="0"/><w:spacing w:line="240" w:lineRule="atLeast"/></w:pPr><w:r><w:t>-.343</w:t></w:r></w:p></w:tc><w:tc><w:tcPr><w:tcW w:w="548" w:type="pct"/><w:vAlign w:val="center"/></w:tcPr><w:p w:rsidR="0018722C"><w:pPr><w:pStyle w:val="affff9"/><w:topLinePunct/><w:ind w:leftChars="0" w:left="0" w:rightChars="0" w:right="0" w:firstLineChars="0" w:firstLine="0"/><w:spacing w:line="240" w:lineRule="atLeast"/></w:pPr><w:r><w:t>.734</w:t></w:r></w:p></w:tc><w:tc><w:tcPr><w:tcW w:w="547" w:type="pct"/><w:vAlign w:val="center"/></w:tcPr><w:p w:rsidR="0018722C"><w:pPr><w:pStyle w:val="affff9"/><w:topLinePunct/><w:ind w:leftChars="0" w:left="0" w:rightChars="0" w:right="0" w:firstLineChars="0" w:firstLine="0"/><w:spacing w:line="240" w:lineRule="atLeast"/></w:pPr><w:r><w:t>.954</w:t></w:r></w:p></w:tc><w:tc><w:tcPr><w:tcW w:w="549" w:type="pct"/><w:vAlign w:val="center"/></w:tcPr><w:p w:rsidR="0018722C"><w:pPr><w:pStyle w:val="affff9"/><w:topLinePunct/><w:ind w:leftChars="0" w:left="0" w:rightChars="0" w:right="0" w:firstLineChars="0" w:firstLine="0"/><w:spacing w:line="240" w:lineRule="atLeast"/></w:pPr><w:r><w:t>1.049</w:t></w:r></w:p></w:tc></w:tr><w:tr><w:tc><w:tcPr><w:tcW w:w="1047" w:type="pct"/><w:vAlign w:val="center"/></w:tcPr><w:p w:rsidR="0018722C"><w:pPr><w:pStyle w:val="ac"/><w:topLinePunct/><w:ind w:leftChars="0" w:left="0" w:rightChars="0" w:right="0" w:firstLineChars="0" w:firstLine="0"/><w:spacing w:line="240" w:lineRule="atLeast"/></w:pPr><w:r><w:t>YEAR</w:t></w:r></w:p></w:tc><w:tc><w:tcPr><w:tcW w:w="536" w:type="pct"/><w:vAlign w:val="center"/></w:tcPr><w:p w:rsidR="0018722C"><w:pPr><w:pStyle w:val="affff9"/><w:topLinePunct/><w:ind w:leftChars="0" w:left="0" w:rightChars="0" w:right="0" w:firstLineChars="0" w:firstLine="0"/><w:spacing w:line="240" w:lineRule="atLeast"/></w:pPr><w:r><w:t>.001</w:t></w:r></w:p></w:tc><w:tc><w:tcPr><w:tcW w:w="542" w:type="pct"/><w:vAlign w:val="center"/></w:tcPr><w:p w:rsidR="0018722C"><w:pPr><w:pStyle w:val="affff9"/><w:topLinePunct/><w:ind w:leftChars="0" w:left="0" w:rightChars="0" w:right="0" w:firstLineChars="0" w:firstLine="0"/><w:spacing w:line="240" w:lineRule="atLeast"/></w:pPr><w:r><w:t>.004</w:t></w:r></w:p></w:tc><w:tc><w:tcPr><w:tcW w:w="634" w:type="pct"/><w:vAlign w:val="center"/></w:tcPr><w:p w:rsidR="0018722C"><w:pPr><w:pStyle w:val="affff9"/><w:topLinePunct/><w:ind w:leftChars="0" w:left="0" w:rightChars="0" w:right="0" w:firstLineChars="0" w:firstLine="0"/><w:spacing w:line="240" w:lineRule="atLeast"/></w:pPr><w:r><w:t>.038</w:t></w:r></w:p></w:tc><w:tc><w:tcPr><w:tcW w:w="597" w:type="pct"/><w:vAlign w:val="center"/></w:tcPr><w:p w:rsidR="0018722C"><w:pPr><w:pStyle w:val="affff9"/><w:topLinePunct/><w:ind w:leftChars="0" w:left="0" w:rightChars="0" w:right="0" w:firstLineChars="0" w:firstLine="0"/><w:spacing w:line="240" w:lineRule="atLeast"/></w:pPr><w:r><w:t>.357</w:t></w:r></w:p></w:tc><w:tc><w:tcPr><w:tcW w:w="548" w:type="pct"/><w:vAlign w:val="center"/></w:tcPr><w:p w:rsidR="0018722C"><w:pPr><w:pStyle w:val="affff9"/><w:topLinePunct/><w:ind w:leftChars="0" w:left="0" w:rightChars="0" w:right="0" w:firstLineChars="0" w:firstLine="0"/><w:spacing w:line="240" w:lineRule="atLeast"/></w:pPr><w:r><w:t>.723</w:t></w:r></w:p></w:tc><w:tc><w:tcPr><w:tcW w:w="547" w:type="pct"/><w:vAlign w:val="center"/></w:tcPr><w:p w:rsidR="0018722C"><w:pPr><w:pStyle w:val="affff9"/><w:topLinePunct/><w:ind w:leftChars="0" w:left="0" w:rightChars="0" w:right="0" w:firstLineChars="0" w:firstLine="0"/><w:spacing w:line="240" w:lineRule="atLeast"/></w:pPr><w:r><w:t>.678</w:t></w:r></w:p></w:tc><w:tc><w:tcPr><w:tcW w:w="549" w:type="pct"/><w:vAlign w:val="center"/></w:tcPr><w:p w:rsidR="0018722C"><w:pPr><w:pStyle w:val="affff9"/><w:topLinePunct/><w:ind w:leftChars="0" w:left="0" w:rightChars="0" w:right="0" w:firstLineChars="0" w:firstLine="0"/><w:spacing w:line="240" w:lineRule="atLeast"/></w:pPr><w:r><w:t>1.474</w:t></w:r></w:p></w:tc></w:tr><w:tr><w:tc><w:tcPr><w:tcW w:w="1047" w:type="pct"/><w:vAlign w:val="center"/></w:tcPr><w:p w:rsidR="0018722C"><w:pPr><w:pStyle w:val="ac"/><w:topLinePunct/><w:ind w:leftChars="0" w:left="0" w:rightChars="0" w:right="0" w:firstLineChars="0" w:firstLine="0"/><w:spacing w:line="240" w:lineRule="atLeast"/></w:pPr><w:r><w:t>Adj-R</w:t></w:r><w:r><w:rPr><w:vertAlign w:val="superscript"/>/></w:rPr><w:t>2</w:t></w:r></w:p></w:tc><w:tc><w:tcPr><w:tcW w:w="3953" w:type="pct"/><w:gridSpan w:val="7"/><w:vAlign w:val="center"/></w:tcPr><w:p w:rsidR="0018722C"><w:pPr><w:pStyle w:val="affff9"/><w:topLinePunct/><w:ind w:leftChars="0" w:left="0" w:rightChars="0" w:right="0" w:firstLineChars="0" w:firstLine="0"/><w:spacing w:line="240" w:lineRule="atLeast"/></w:pPr><w:r><w:t>.635</w:t></w:r></w:p></w:tc></w:tr><w:tr><w:tc><w:tcPr><w:tcW w:w="1047" w:type="pct"/><w:vAlign w:val="center"/></w:tcPr><w:p w:rsidR="0018722C"><w:pPr><w:pStyle w:val="ac"/><w:topLinePunct/><w:ind w:leftChars="0" w:left="0" w:rightChars="0" w:right="0" w:firstLineChars="0" w:firstLine="0"/><w:spacing w:line="240" w:lineRule="atLeast"/></w:pPr><w:r><w:t>F</w:t></w:r></w:p></w:tc><w:tc><w:tcPr><w:tcW w:w="3953" w:type="pct"/><w:gridSpan w:val="7"/><w:vAlign w:val="center"/></w:tcPr><w:p w:rsidR="0018722C"><w:pPr><w:pStyle w:val="affff9"/><w:topLinePunct/><w:ind w:leftChars="0" w:left="0" w:rightChars="0" w:right="0" w:firstLineChars="0" w:firstLine="0"/><w:spacing w:line="240" w:lineRule="atLeast"/></w:pPr><w:r><w:t>17.326</w:t></w:r></w:p></w:tc></w:tr><w:tr><w:tc><w:tcPr><w:tcW w:w="1047"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53"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pStyle w:val="a8"/><w:topLinePunct/></w:pPr><w:r><w:rPr><w:rFonts w:cstheme="minorBidi" w:hAnsiTheme="minorHAnsi" w:eastAsiaTheme="minorHAnsi" w:asciiTheme="minorHAnsi"/></w:rPr><w:t>表4-11</w:t></w:r><w:r><w:t xml:space="preserve">  </w:t></w:r><w:r w:rsidRPr="00DB64CE"><w:rPr><w:rFonts w:cstheme="minorBidi" w:hAnsiTheme="minorHAnsi" w:eastAsiaTheme="minorHAnsi" w:asciiTheme="minorHAnsi"/></w:rPr><w:t>中央政府控制组社会责任信息披露对投资效率影响的回归分析</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14"/><w:gridCol w:w="862"/><w:gridCol w:w="945"/><w:gridCol w:w="1099"/><w:gridCol w:w="965"/><w:gridCol w:w="953"/><w:gridCol w:w="951"/><w:gridCol w:w="949"/></w:tblGrid><w:tr><w:trPr><w:tblHeader/></w:trPr><w:tc><w:tcPr><w:tcW w:w="1062" w:type="pct"/><w:vMerge w:val="restart"/><w:vAlign w:val="center"/></w:tcPr><w:p w:rsidR="0018722C"><w:pPr><w:pStyle w:val="a7"/><w:topLinePunct/><w:ind w:leftChars="0" w:left="0" w:rightChars="0" w:right="0" w:firstLineChars="0" w:firstLine="0"/><w:spacing w:line="240" w:lineRule="atLeast"/></w:pPr><w:r><w:t>模型</w:t></w:r></w:p></w:tc><w:tc><w:tcPr><w:tcW w:w="1058" w:type="pct"/><w:gridSpan w:val="2"/><w:vAlign w:val="center"/></w:tcPr><w:p w:rsidR="0018722C"><w:pPr><w:pStyle w:val="a7"/><w:topLinePunct/><w:ind w:leftChars="0" w:left="0" w:rightChars="0" w:right="0" w:firstLineChars="0" w:firstLine="0"/><w:spacing w:line="240" w:lineRule="atLeast"/></w:pPr><w:r><w:t>非标准化系数</w:t></w:r></w:p></w:tc><w:tc><w:tcPr><w:tcW w:w="644" w:type="pct"/><w:vAlign w:val="center"/></w:tcPr><w:p w:rsidR="0018722C"><w:pPr><w:pStyle w:val="a7"/><w:topLinePunct/><w:ind w:leftChars="0" w:left="0" w:rightChars="0" w:right="0" w:firstLineChars="0" w:firstLine="0"/><w:spacing w:line="240" w:lineRule="atLeast"/></w:pPr><w:r><w:t>标准系</w:t></w:r></w:p><w:p w:rsidR="0018722C"><w:pPr><w:pStyle w:val="a7"/><w:topLinePunct/><w:ind w:leftChars="0" w:left="0" w:rightChars="0" w:right="0" w:firstLineChars="0" w:firstLine="0"/><w:spacing w:line="240" w:lineRule="atLeast"/></w:pPr><w:r><w:t>数</w:t></w:r></w:p></w:tc><w:tc><w:tcPr><w:tcW w:w="565" w:type="pct"/><w:vMerge w:val="restart"/><w:vAlign w:val="center"/></w:tcPr><w:p w:rsidR="0018722C"><w:pPr><w:pStyle w:val="a7"/><w:topLinePunct/><w:ind w:leftChars="0" w:left="0" w:rightChars="0" w:right="0" w:firstLineChars="0" w:firstLine="0"/><w:spacing w:line="240" w:lineRule="atLeast"/></w:pPr><w:r><w:t>t</w:t></w:r></w:p></w:tc><w:tc><w:tcPr><w:tcW w:w="558" w:type="pct"/><w:vMerge w:val="restart"/><w:vAlign w:val="center"/></w:tcPr><w:p w:rsidR="0018722C"><w:pPr><w:pStyle w:val="a7"/><w:topLinePunct/><w:ind w:leftChars="0" w:left="0" w:rightChars="0" w:right="0" w:firstLineChars="0" w:firstLine="0"/><w:spacing w:line="240" w:lineRule="atLeast"/></w:pPr><w:r><w:t>Sig.</w:t></w:r></w:p></w:tc><w:tc><w:tcPr><w:tcW w:w="1113" w:type="pct"/><w:gridSpan w:val="2"/><w:vAlign w:val="center"/></w:tcPr><w:p w:rsidR="0018722C"><w:pPr><w:pStyle w:val="a7"/><w:topLinePunct/><w:ind w:leftChars="0" w:left="0" w:rightChars="0" w:right="0" w:firstLineChars="0" w:firstLine="0"/><w:spacing w:line="240" w:lineRule="atLeast"/></w:pPr><w:r><w:t>共线性统计量</w:t></w:r></w:p></w:tc></w:tr><w:tr><w:trPr><w:tblHeader/></w:trPr><w:tc><w:tcPr><w:tcW w:w="106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05" w:type="pct"/><w:vAlign w:val="center"/><w:tcBorders><w:bottom w:val="single" w:sz="4" w:space="0" w:color="auto"/></w:tcBorders></w:tcPr><w:p w:rsidR="0018722C"><w:pPr><w:pStyle w:val="a7"/><w:topLinePunct/><w:ind w:leftChars="0" w:left="0" w:rightChars="0" w:right="0" w:firstLineChars="0" w:firstLine="0"/><w:spacing w:line="240" w:lineRule="atLeast"/></w:pPr><w:r><w:t>B</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标准</w:t></w:r></w:p><w:p w:rsidR="0018722C"><w:pPr><w:pStyle w:val="a7"/><w:topLinePunct/><w:ind w:leftChars="0" w:left="0" w:rightChars="0" w:right="0" w:firstLineChars="0" w:firstLine="0"/><w:spacing w:line="240" w:lineRule="atLeast"/></w:pPr><w:r><w:t>误差</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p></w:tc><w:tc><w:tcPr><w:tcW w:w="56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容差</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VIF</w:t></w:r></w:p></w:tc></w:tr><w:tr><w:tc><w:tcPr><w:tcW w:w="1062" w:type="pct"/><w:vAlign w:val="center"/></w:tcPr><w:p w:rsidR="0018722C"><w:pPr><w:pStyle w:val="ac"/><w:topLinePunct/><w:ind w:leftChars="0" w:left="0" w:rightChars="0" w:right="0" w:firstLineChars="0" w:firstLine="0"/><w:spacing w:line="240" w:lineRule="atLeast"/></w:pPr><w:r><w:t>（</w:t></w:r><w:r><w:t xml:space="preserve">常量</w:t></w:r><w:r><w:t>）</w:t></w:r></w:p></w:tc><w:tc><w:tcPr><w:tcW w:w="505" w:type="pct"/><w:vAlign w:val="center"/></w:tcPr><w:p w:rsidR="0018722C"><w:pPr><w:pStyle w:val="affff9"/><w:topLinePunct/><w:ind w:leftChars="0" w:left="0" w:rightChars="0" w:right="0" w:firstLineChars="0" w:firstLine="0"/><w:spacing w:line="240" w:lineRule="atLeast"/></w:pPr><w:r><w:t>.125</w:t></w:r></w:p></w:tc><w:tc><w:tcPr><w:tcW w:w="553" w:type="pct"/><w:vAlign w:val="center"/></w:tcPr><w:p w:rsidR="0018722C"><w:pPr><w:pStyle w:val="affff9"/><w:topLinePunct/><w:ind w:leftChars="0" w:left="0" w:rightChars="0" w:right="0" w:firstLineChars="0" w:firstLine="0"/><w:spacing w:line="240" w:lineRule="atLeast"/></w:pPr><w:r><w:t>.022</w:t></w:r></w:p></w:tc><w:tc><w:tcPr><w:tcW w:w="644"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ffff9"/><w:topLinePunct/><w:ind w:leftChars="0" w:left="0" w:rightChars="0" w:right="0" w:firstLineChars="0" w:firstLine="0"/><w:spacing w:line="240" w:lineRule="atLeast"/></w:pPr><w:r><w:t>5.609</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5"/><w:topLinePunct/><w:ind w:leftChars="0" w:left="0" w:rightChars="0" w:right="0" w:firstLineChars="0" w:firstLine="0"/><w:spacing w:line="240" w:lineRule="atLeast"/></w:pPr></w:p></w:tc><w:tc><w:tcPr><w:tcW w:w="556" w:type="pct"/><w:vAlign w:val="center"/></w:tcPr><w:p w:rsidR="0018722C"><w:pPr><w:pStyle w:val="ad"/><w:topLinePunct/><w:ind w:leftChars="0" w:left="0" w:rightChars="0" w:right="0" w:firstLineChars="0" w:firstLine="0"/><w:spacing w:line="240" w:lineRule="atLeast"/></w:pPr></w:p></w:tc></w:tr><w:tr><w:tc><w:tcPr><w:tcW w:w="1062" w:type="pct"/><w:vAlign w:val="center"/></w:tcPr><w:p w:rsidR="0018722C"><w:pPr><w:pStyle w:val="ac"/><w:topLinePunct/><w:ind w:leftChars="0" w:left="0" w:rightChars="0" w:right="0" w:firstLineChars="0" w:firstLine="0"/><w:spacing w:line="240" w:lineRule="atLeast"/></w:pPr><w:r><w:t>CSR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.000</w:t></w:r></w:p></w:tc><w:tc><w:tcPr><w:tcW w:w="644" w:type="pct"/><w:vAlign w:val="center"/></w:tcPr><w:p w:rsidR="0018722C"><w:pPr><w:pStyle w:val="affff9"/><w:topLinePunct/><w:ind w:leftChars="0" w:left="0" w:rightChars="0" w:right="0" w:firstLineChars="0" w:firstLine="0"/><w:spacing w:line="240" w:lineRule="atLeast"/></w:pPr><w:r><w:t>-.368</w:t></w:r></w:p></w:tc><w:tc><w:tcPr><w:tcW w:w="565" w:type="pct"/><w:vAlign w:val="center"/></w:tcPr><w:p w:rsidR="0018722C"><w:pPr><w:pStyle w:val="affff9"/><w:topLinePunct/><w:ind w:leftChars="0" w:left="0" w:rightChars="0" w:right="0" w:firstLineChars="0" w:firstLine="0"/><w:spacing w:line="240" w:lineRule="atLeast"/></w:pPr><w:r><w:t>-2.415</w:t></w:r></w:p></w:tc><w:tc><w:tcPr><w:tcW w:w="558" w:type="pct"/><w:vAlign w:val="center"/></w:tcPr><w:p w:rsidR="0018722C"><w:pPr><w:pStyle w:val="affff9"/><w:topLinePunct/><w:ind w:leftChars="0" w:left="0" w:rightChars="0" w:right="0" w:firstLineChars="0" w:firstLine="0"/><w:spacing w:line="240" w:lineRule="atLeast"/></w:pPr><w:r><w:t>.023</w:t></w:r></w:p></w:tc><w:tc><w:tcPr><w:tcW w:w="557" w:type="pct"/><w:vAlign w:val="center"/></w:tcPr><w:p w:rsidR="0018722C"><w:pPr><w:pStyle w:val="affff9"/><w:topLinePunct/><w:ind w:leftChars="0" w:left="0" w:rightChars="0" w:right="0" w:firstLineChars="0" w:firstLine="0"/><w:spacing w:line="240" w:lineRule="atLeast"/></w:pPr><w:r><w:t>.685</w:t></w:r></w:p></w:tc><w:tc><w:tcPr><w:tcW w:w="556" w:type="pct"/><w:vAlign w:val="center"/></w:tcPr><w:p w:rsidR="0018722C"><w:pPr><w:pStyle w:val="affff9"/><w:topLinePunct/><w:ind w:leftChars="0" w:left="0" w:rightChars="0" w:right="0" w:firstLineChars="0" w:firstLine="0"/><w:spacing w:line="240" w:lineRule="atLeast"/></w:pPr><w:r><w:t>1.461</w:t></w:r></w:p></w:tc></w:tr><w:tr><w:tc><w:tcPr><w:tcW w:w="1062" w:type="pct"/><w:vAlign w:val="center"/></w:tcPr><w:p w:rsidR="0018722C"><w:pPr><w:pStyle w:val="ac"/><w:topLinePunct/><w:ind w:leftChars="0" w:left="0" w:rightChars="0" w:right="0" w:firstLineChars="0" w:firstLine="0"/><w:spacing w:line="240" w:lineRule="atLeast"/></w:pPr><w:r><w:t>GROW </w:t></w:r><w:r><w:rPr><w:vertAlign w:val="subscript"/>/></w:rPr><w:t>t-1</w:t></w:r></w:p></w:tc><w:tc><w:tcPr><w:tcW w:w="505" w:type="pct"/><w:vAlign w:val="center"/></w:tcPr><w:p w:rsidR="0018722C"><w:pPr><w:pStyle w:val="affff9"/><w:topLinePunct/><w:ind w:leftChars="0" w:left="0" w:rightChars="0" w:right="0" w:firstLineChars="0" w:firstLine="0"/><w:spacing w:line="240" w:lineRule="atLeast"/></w:pPr><w:r><w:t>-.042</w:t></w:r></w:p></w:tc><w:tc><w:tcPr><w:tcW w:w="553" w:type="pct"/><w:vAlign w:val="center"/></w:tcPr><w:p w:rsidR="0018722C"><w:pPr><w:pStyle w:val="affff9"/><w:topLinePunct/><w:ind w:leftChars="0" w:left="0" w:rightChars="0" w:right="0" w:firstLineChars="0" w:firstLine="0"/><w:spacing w:line="240" w:lineRule="atLeast"/></w:pPr><w:r><w:t>.021</w:t></w:r></w:p></w:tc><w:tc><w:tcPr><w:tcW w:w="644" w:type="pct"/><w:vAlign w:val="center"/></w:tcPr><w:p w:rsidR="0018722C"><w:pPr><w:pStyle w:val="affff9"/><w:topLinePunct/><w:ind w:leftChars="0" w:left="0" w:rightChars="0" w:right="0" w:firstLineChars="0" w:firstLine="0"/><w:spacing w:line="240" w:lineRule="atLeast"/></w:pPr><w:r><w:t>-.307</w:t></w:r></w:p></w:tc><w:tc><w:tcPr><w:tcW w:w="565" w:type="pct"/><w:vAlign w:val="center"/></w:tcPr><w:p w:rsidR="0018722C"><w:pPr><w:pStyle w:val="affff9"/><w:topLinePunct/><w:ind w:leftChars="0" w:left="0" w:rightChars="0" w:right="0" w:firstLineChars="0" w:firstLine="0"/><w:spacing w:line="240" w:lineRule="atLeast"/></w:pPr><w:r><w:t>-2.002</w:t></w:r></w:p></w:tc><w:tc><w:tcPr><w:tcW w:w="558" w:type="pct"/><w:vAlign w:val="center"/></w:tcPr><w:p w:rsidR="0018722C"><w:pPr><w:pStyle w:val="affff9"/><w:topLinePunct/><w:ind w:leftChars="0" w:left="0" w:rightChars="0" w:right="0" w:firstLineChars="0" w:firstLine="0"/><w:spacing w:line="240" w:lineRule="atLeast"/></w:pPr><w:r><w:t>.055</w:t></w:r></w:p></w:tc><w:tc><w:tcPr><w:tcW w:w="557" w:type="pct"/><w:vAlign w:val="center"/></w:tcPr><w:p w:rsidR="0018722C"><w:pPr><w:pStyle w:val="affff9"/><w:topLinePunct/><w:ind w:leftChars="0" w:left="0" w:rightChars="0" w:right="0" w:firstLineChars="0" w:firstLine="0"/><w:spacing w:line="240" w:lineRule="atLeast"/></w:pPr><w:r><w:t>.676</w:t></w:r></w:p></w:tc><w:tc><w:tcPr><w:tcW w:w="556" w:type="pct"/><w:vAlign w:val="center"/></w:tcPr><w:p w:rsidR="0018722C"><w:pPr><w:pStyle w:val="affff9"/><w:topLinePunct/><w:ind w:leftChars="0" w:left="0" w:rightChars="0" w:right="0" w:firstLineChars="0" w:firstLine="0"/><w:spacing w:line="240" w:lineRule="atLeast"/></w:pPr><w:r><w:t>1.479</w:t></w:r></w:p></w:tc></w:tr><w:tr><w:tc><w:tcPr><w:tcW w:w="1062" w:type="pct"/><w:vAlign w:val="center"/></w:tcPr><w:p w:rsidR="0018722C"><w:pPr><w:pStyle w:val="ac"/><w:topLinePunct/><w:ind w:leftChars="0" w:left="0" w:rightChars="0" w:right="0" w:firstLineChars="0" w:firstLine="0"/><w:spacing w:line="240" w:lineRule="atLeast"/></w:pPr><w:r><w:t>CASH </w:t></w:r><w:r><w:rPr><w:vertAlign w:val="subscript"/>/></w:rPr><w:t>t-1</w:t></w:r></w:p></w:tc><w:tc><w:tcPr><w:tcW w:w="505" w:type="pct"/><w:vAlign w:val="center"/></w:tcPr><w:p w:rsidR="0018722C"><w:pPr><w:pStyle w:val="affff9"/><w:topLinePunct/><w:ind w:leftChars="0" w:left="0" w:rightChars="0" w:right="0" w:firstLineChars="0" w:firstLine="0"/><w:spacing w:line="240" w:lineRule="atLeast"/></w:pPr><w:r><w:t>.023</w:t></w:r></w:p></w:tc><w:tc><w:tcPr><w:tcW w:w="553" w:type="pct"/><w:vAlign w:val="center"/></w:tcPr><w:p w:rsidR="0018722C"><w:pPr><w:pStyle w:val="affff9"/><w:topLinePunct/><w:ind w:leftChars="0" w:left="0" w:rightChars="0" w:right="0" w:firstLineChars="0" w:firstLine="0"/><w:spacing w:line="240" w:lineRule="atLeast"/></w:pPr><w:r><w:t>.067</w:t></w:r></w:p></w:tc><w:tc><w:tcPr><w:tcW w:w="644" w:type="pct"/><w:vAlign w:val="center"/></w:tcPr><w:p w:rsidR="0018722C"><w:pPr><w:pStyle w:val="affff9"/><w:topLinePunct/><w:ind w:leftChars="0" w:left="0" w:rightChars="0" w:right="0" w:firstLineChars="0" w:firstLine="0"/><w:spacing w:line="240" w:lineRule="atLeast"/></w:pPr><w:r><w:t>.046</w:t></w:r></w:p></w:tc><w:tc><w:tcPr><w:tcW w:w="565" w:type="pct"/><w:vAlign w:val="center"/></w:tcPr><w:p w:rsidR="0018722C"><w:pPr><w:pStyle w:val="affff9"/><w:topLinePunct/><w:ind w:leftChars="0" w:left="0" w:rightChars="0" w:right="0" w:firstLineChars="0" w:firstLine="0"/><w:spacing w:line="240" w:lineRule="atLeast"/></w:pPr><w:r><w:t>.347</w:t></w:r></w:p></w:tc><w:tc><w:tcPr><w:tcW w:w="558" w:type="pct"/><w:vAlign w:val="center"/></w:tcPr><w:p w:rsidR="0018722C"><w:pPr><w:pStyle w:val="affff9"/><w:topLinePunct/><w:ind w:leftChars="0" w:left="0" w:rightChars="0" w:right="0" w:firstLineChars="0" w:firstLine="0"/><w:spacing w:line="240" w:lineRule="atLeast"/></w:pPr><w:r><w:t>.731</w:t></w:r></w:p></w:tc><w:tc><w:tcPr><w:tcW w:w="557" w:type="pct"/><w:vAlign w:val="center"/></w:tcPr><w:p w:rsidR="0018722C"><w:pPr><w:pStyle w:val="affff9"/><w:topLinePunct/><w:ind w:leftChars="0" w:left="0" w:rightChars="0" w:right="0" w:firstLineChars="0" w:firstLine="0"/><w:spacing w:line="240" w:lineRule="atLeast"/></w:pPr><w:r><w:t>.918</w:t></w:r></w:p></w:tc><w:tc><w:tcPr><w:tcW w:w="556" w:type="pct"/><w:vAlign w:val="center"/></w:tcPr><w:p w:rsidR="0018722C"><w:pPr><w:pStyle w:val="affff9"/><w:topLinePunct/><w:ind w:leftChars="0" w:left="0" w:rightChars="0" w:right="0" w:firstLineChars="0" w:firstLine="0"/><w:spacing w:line="240" w:lineRule="atLeast"/></w:pPr><w:r><w:t>1.090</w:t></w:r></w:p></w:tc></w:tr><w:tr><w:tc><w:tcPr><w:tcW w:w="1062" w:type="pct"/><w:vAlign w:val="center"/></w:tcPr><w:p w:rsidR="0018722C"><w:pPr><w:pStyle w:val="ac"/><w:topLinePunct/><w:ind w:leftChars="0" w:left="0" w:rightChars="0" w:right="0" w:firstLineChars="0" w:firstLine="0"/><w:spacing w:line="240" w:lineRule="atLeast"/></w:pPr><w:r><w:t>AGE </w:t></w:r><w:r><w:rPr><w:vertAlign w:val="subscript"/>/></w:rPr><w:t>t-1</w:t></w:r></w:p></w:tc><w:tc><w:tcPr><w:tcW w:w="505" w:type="pct"/><w:vAlign w:val="center"/></w:tcPr><w:p w:rsidR="0018722C"><w:pPr><w:pStyle w:val="affff9"/><w:topLinePunct/><w:ind w:leftChars="0" w:left="0" w:rightChars="0" w:right="0" w:firstLineChars="0" w:firstLine="0"/><w:spacing w:line="240" w:lineRule="atLeast"/></w:pPr><w:r><w:t>-.001</w:t></w:r></w:p></w:tc><w:tc><w:tcPr><w:tcW w:w="553" w:type="pct"/><w:vAlign w:val="center"/></w:tcPr><w:p w:rsidR="0018722C"><w:pPr><w:pStyle w:val="affff9"/><w:topLinePunct/><w:ind w:leftChars="0" w:left="0" w:rightChars="0" w:right="0" w:firstLineChars="0" w:firstLine="0"/><w:spacing w:line="240" w:lineRule="atLeast"/></w:pPr><w:r><w:t>.001</w:t></w:r></w:p></w:tc><w:tc><w:tcPr><w:tcW w:w="644" w:type="pct"/><w:vAlign w:val="center"/></w:tcPr><w:p w:rsidR="0018722C"><w:pPr><w:pStyle w:val="affff9"/><w:topLinePunct/><w:ind w:leftChars="0" w:left="0" w:rightChars="0" w:right="0" w:firstLineChars="0" w:firstLine="0"/><w:spacing w:line="240" w:lineRule="atLeast"/></w:pPr><w:r><w:t>-.058</w:t></w:r></w:p></w:tc><w:tc><w:tcPr><w:tcW w:w="565" w:type="pct"/><w:vAlign w:val="center"/></w:tcPr><w:p w:rsidR="0018722C"><w:pPr><w:pStyle w:val="affff9"/><w:topLinePunct/><w:ind w:leftChars="0" w:left="0" w:rightChars="0" w:right="0" w:firstLineChars="0" w:firstLine="0"/><w:spacing w:line="240" w:lineRule="atLeast"/></w:pPr><w:r><w:t>-.419</w:t></w:r></w:p></w:tc><w:tc><w:tcPr><w:tcW w:w="558" w:type="pct"/><w:vAlign w:val="center"/></w:tcPr><w:p w:rsidR="0018722C"><w:pPr><w:pStyle w:val="affff9"/><w:topLinePunct/><w:ind w:leftChars="0" w:left="0" w:rightChars="0" w:right="0" w:firstLineChars="0" w:firstLine="0"/><w:spacing w:line="240" w:lineRule="atLeast"/></w:pPr><w:r><w:t>.678</w:t></w:r></w:p></w:tc><w:tc><w:tcPr><w:tcW w:w="557" w:type="pct"/><w:vAlign w:val="center"/></w:tcPr><w:p w:rsidR="0018722C"><w:pPr><w:pStyle w:val="affff9"/><w:topLinePunct/><w:ind w:leftChars="0" w:left="0" w:rightChars="0" w:right="0" w:firstLineChars="0" w:firstLine="0"/><w:spacing w:line="240" w:lineRule="atLeast"/></w:pPr><w:r><w:t>.845</w:t></w:r></w:p></w:tc><w:tc><w:tcPr><w:tcW w:w="556" w:type="pct"/><w:vAlign w:val="center"/></w:tcPr><w:p w:rsidR="0018722C"><w:pPr><w:pStyle w:val="affff9"/><w:topLinePunct/><w:ind w:leftChars="0" w:left="0" w:rightChars="0" w:right="0" w:firstLineChars="0" w:firstLine="0"/><w:spacing w:line="240" w:lineRule="atLeast"/></w:pPr><w:r><w:t>1.184</w:t></w:r></w:p></w:tc></w:tr><w:tr><w:tc><w:tcPr><w:tcW w:w="1062" w:type="pct"/><w:vAlign w:val="center"/></w:tcPr><w:p w:rsidR="0018722C"><w:pPr><w:pStyle w:val="ac"/><w:topLinePunct/><w:ind w:leftChars="0" w:left="0" w:rightChars="0" w:right="0" w:firstLineChars="0" w:firstLine="0"/><w:spacing w:line="240" w:lineRule="atLeast"/></w:pPr><w:r><w:t>YEAR</w:t></w:r></w:p></w:tc><w:tc><w:tcPr><w:tcW w:w="505" w:type="pct"/><w:vAlign w:val="center"/></w:tcPr><w:p w:rsidR="0018722C"><w:pPr><w:pStyle w:val="affff9"/><w:topLinePunct/><w:ind w:leftChars="0" w:left="0" w:rightChars="0" w:right="0" w:firstLineChars="0" w:firstLine="0"/><w:spacing w:line="240" w:lineRule="atLeast"/></w:pPr><w:r><w:t>-.019</w:t></w:r></w:p></w:tc><w:tc><w:tcPr><w:tcW w:w="553" w:type="pct"/><w:vAlign w:val="center"/></w:tcPr><w:p w:rsidR="0018722C"><w:pPr><w:pStyle w:val="affff9"/><w:topLinePunct/><w:ind w:leftChars="0" w:left="0" w:rightChars="0" w:right="0" w:firstLineChars="0" w:firstLine="0"/><w:spacing w:line="240" w:lineRule="atLeast"/></w:pPr><w:r><w:t>.004</w:t></w:r></w:p></w:tc><w:tc><w:tcPr><w:tcW w:w="644" w:type="pct"/><w:vAlign w:val="center"/></w:tcPr><w:p w:rsidR="0018722C"><w:pPr><w:pStyle w:val="affff9"/><w:topLinePunct/><w:ind w:leftChars="0" w:left="0" w:rightChars="0" w:right="0" w:firstLineChars="0" w:firstLine="0"/><w:spacing w:line="240" w:lineRule="atLeast"/></w:pPr><w:r><w:t>-.582</w:t></w:r></w:p></w:tc><w:tc><w:tcPr><w:tcW w:w="565" w:type="pct"/><w:vAlign w:val="center"/></w:tcPr><w:p w:rsidR="0018722C"><w:pPr><w:pStyle w:val="affff9"/><w:topLinePunct/><w:ind w:leftChars="0" w:left="0" w:rightChars="0" w:right="0" w:firstLineChars="0" w:firstLine="0"/><w:spacing w:line="240" w:lineRule="atLeast"/></w:pPr><w:r><w:t>-4.341</w:t></w:r></w:p></w:tc><w:tc><w:tcPr><w:tcW w:w="558" w:type="pct"/><w:vAlign w:val="center"/></w:tcPr><w:p w:rsidR="0018722C"><w:pPr><w:pStyle w:val="affff9"/><w:topLinePunct/><w:ind w:leftChars="0" w:left="0" w:rightChars="0" w:right="0" w:firstLineChars="0" w:firstLine="0"/><w:spacing w:line="240" w:lineRule="atLeast"/></w:pPr><w:r><w:t>.000</w:t></w:r></w:p></w:tc><w:tc><w:tcPr><w:tcW w:w="557" w:type="pct"/><w:vAlign w:val="center"/></w:tcPr><w:p w:rsidR="0018722C"><w:pPr><w:pStyle w:val="affff9"/><w:topLinePunct/><w:ind w:leftChars="0" w:left="0" w:rightChars="0" w:right="0" w:firstLineChars="0" w:firstLine="0"/><w:spacing w:line="240" w:lineRule="atLeast"/></w:pPr><w:r><w:t>.884</w:t></w:r></w:p></w:tc><w:tc><w:tcPr><w:tcW w:w="556" w:type="pct"/><w:vAlign w:val="center"/></w:tcPr><w:p w:rsidR="0018722C"><w:pPr><w:pStyle w:val="affff9"/><w:topLinePunct/><w:ind w:leftChars="0" w:left="0" w:rightChars="0" w:right="0" w:firstLineChars="0" w:firstLine="0"/><w:spacing w:line="240" w:lineRule="atLeast"/></w:pPr><w:r><w:t>1.131</w:t></w:r></w:p></w:tc></w:tr><w:tr><w:tc><w:tcPr><w:tcW w:w="1062" w:type="pct"/><w:vAlign w:val="center"/></w:tcPr><w:p w:rsidR="0018722C"><w:pPr><w:pStyle w:val="ac"/><w:topLinePunct/><w:ind w:leftChars="0" w:left="0" w:rightChars="0" w:right="0" w:firstLineChars="0" w:firstLine="0"/><w:spacing w:line="240" w:lineRule="atLeast"/></w:pPr><w:r><w:t>Adj-R</w:t></w:r><w:r><w:rPr><w:vertAlign w:val="superscript"/>/></w:rPr><w:t>2</w:t></w:r></w:p></w:tc><w:tc><w:tcPr><w:tcW w:w="3938" w:type="pct"/><w:gridSpan w:val="7"/><w:vAlign w:val="center"/></w:tcPr><w:p w:rsidR="0018722C"><w:pPr><w:pStyle w:val="affff9"/><w:topLinePunct/><w:ind w:leftChars="0" w:left="0" w:rightChars="0" w:right="0" w:firstLineChars="0" w:firstLine="0"/><w:spacing w:line="240" w:lineRule="atLeast"/></w:pPr><w:r><w:t>.475</w:t></w:r></w:p></w:tc></w:tr><w:tr><w:tc><w:tcPr><w:tcW w:w="1062" w:type="pct"/><w:vAlign w:val="center"/></w:tcPr><w:p w:rsidR="0018722C"><w:pPr><w:pStyle w:val="ac"/><w:topLinePunct/><w:ind w:leftChars="0" w:left="0" w:rightChars="0" w:right="0" w:firstLineChars="0" w:firstLine="0"/><w:spacing w:line="240" w:lineRule="atLeast"/></w:pPr><w:r><w:t>F</w:t></w:r></w:p></w:tc><w:tc><w:tcPr><w:tcW w:w="3938" w:type="pct"/><w:gridSpan w:val="7"/><w:vAlign w:val="center"/></w:tcPr><w:p w:rsidR="0018722C"><w:pPr><w:pStyle w:val="affff9"/><w:topLinePunct/><w:ind w:leftChars="0" w:left="0" w:rightChars="0" w:right="0" w:firstLineChars="0" w:firstLine="0"/><w:spacing w:line="240" w:lineRule="atLeast"/></w:pPr><w:r><w:t>6.968</w:t></w:r></w:p></w:tc></w:tr><w:tr><w:tc><w:tcPr><w:tcW w:w="1062" w:type="pct"/><w:vAlign w:val="center"/><w:tcBorders><w:top w:val="single" w:sz="4" w:space="0" w:color="auto"/></w:tcBorders></w:tcPr><w:p w:rsidR="0018722C"><w:pPr><w:pStyle w:val="ac"/><w:topLinePunct/><w:ind w:leftChars="0" w:left="0" w:rightChars="0" w:right="0" w:firstLineChars="0" w:firstLine="0"/><w:spacing w:line="240" w:lineRule="atLeast"/></w:pPr><w:r><w:t>sig</w:t></w:r></w:p></w:tc><w:tc><w:tcPr><w:tcW w:w="3938" w:type="pct"/><w:gridSpan w:val="7"/><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rPr><w:rFonts w:cstheme="minorBidi" w:hAnsiTheme="minorHAnsi" w:eastAsiaTheme="minorHAnsi" w:asciiTheme="minorHAnsi"/></w:rPr><w:t>a. 因变量:</w:t></w:r><w:r w:rsidR="004B696B"><w:rPr><w:rFonts w:cstheme="minorBidi" w:hAnsiTheme="minorHAnsi" w:eastAsiaTheme="minorHAnsi" w:asciiTheme="minorHAnsi"/></w:rPr><w:t xml:space="preserve"> </w:t></w:r><w:r w:rsidR="004B696B"><w:rPr><w:rFonts w:cstheme="minorBidi" w:hAnsiTheme="minorHAnsi" w:eastAsiaTheme="minorHAnsi" w:asciiTheme="minorHAnsi"/></w:rPr><w:t>INVEST</w:t></w:r><w:r><w:rPr><w:vertAlign w:val="subscript"/><w:rFonts w:cstheme="minorBidi" w:hAnsiTheme="minorHAnsi" w:eastAsiaTheme="minorHAnsi" w:asciiTheme="minorHAnsi"/></w:rPr><w:t>t</w:t></w:r></w:p><w:p w:rsidR="0018722C"><w:pPr><w:topLinePunct/></w:pPr><w:r><w:t>因为样本公司均为国有企业，所以本文只将样本公司分为地方政府控制组与</w:t></w:r><w:r><w:t>中央政府控制组，比较不同产权性质公司的社会责任信息披露对投资效率的影</w:t></w:r><w:r><w:t>响。有关回归结果见</w:t></w:r><w:r><w:t>表</w:t></w:r><w:r><w:t>4-10</w:t></w:r><w:r><w:t>、4-11。</w:t></w:r></w:p><w:p w:rsidR="0018722C"><w:pPr><w:topLinePunct/></w:pPr><w:r><w:t>由</w:t></w:r><w:r><w:t>表</w:t></w:r><w:r><w:t>4-10</w:t></w:r><w:r><w:t>、</w:t></w:r><w:r><w:t>4-11</w:t></w:r><w:r></w:r><w:r w:rsidR="001852F3"><w:t xml:space="preserve">我们能够看到，地方政府控制组中</w:t></w:r><w:r><w:t>CSR</w:t></w:r><w:r></w:r><w:r w:rsidR="001852F3"><w:t xml:space="preserve">的</w:t></w:r><w:r><w:t>sig</w:t></w:r><w:r></w:r><w:r w:rsidR="001852F3"><w:t xml:space="preserve">值为</w:t></w:r><w:r><w:t>0</w:t></w:r><w:r><w:t>.</w:t></w:r><w:r><w:t>000，</w:t></w:r><w:r><w:t>即</w:t></w:r><w:r><w:t>CSR</w:t></w:r><w:r></w:r><w:r w:rsidR="001852F3"><w:t xml:space="preserve">与</w:t></w:r><w:r><w:t>INVEST</w:t></w:r><w:r></w:r><w:r w:rsidR="001852F3"><w:t xml:space="preserve">在</w:t></w:r><w:r><w:t>1%</w:t></w:r><w:r><w:t>的水平上显著，回归系数为-0.818</w:t></w:r><w:r><w:t>，即在地方政府控制组</w:t></w:r><w:r><w:t>中，社会责任信息披露评分每提高</w:t></w:r><w:r><w:t>1</w:t></w:r><w:r></w:r><w:r w:rsidR="001852F3"><w:t xml:space="preserve">个单位</w:t></w:r><w:r><w:t>，INVEST</w:t></w:r><w:r></w:r><w:r w:rsidR="001852F3"><w:t xml:space="preserve">降低</w:t></w:r><w:r><w:t>0</w:t></w:r><w:r><w:t>.</w:t></w:r><w:r><w:t>818</w:t></w:r><w:r></w:r><w:r w:rsidR="001852F3"><w:t xml:space="preserve">个单位，投资</w:t></w:r><w:r><w:t>效率提高</w:t></w:r><w:r><w:t>0</w:t></w:r><w:r><w:t>.</w:t></w:r><w:r><w:t>818</w:t></w:r><w:r></w:r><w:r w:rsidR="001852F3"><w:t xml:space="preserve">个单位。中央政府控制组中</w:t></w:r><w:r><w:t>CSR</w:t></w:r><w:r></w:r><w:r w:rsidR="001852F3"><w:t xml:space="preserve">的</w:t></w:r><w:r><w:t>sig</w:t></w:r><w:r></w:r><w:r w:rsidR="001852F3"><w:t xml:space="preserve">值为</w:t></w:r><w:r><w:t>0</w:t></w:r><w:r><w:t>.</w:t></w:r><w:r><w:t>023</w:t></w:r><w:r><w:t>，即</w:t></w:r><w:r><w:t>CSR</w:t></w:r><w:r><w:t> </w:t></w:r><w:r><w:t>与</w:t></w:r></w:p><w:p w:rsidR="0018722C"><w:pPr><w:topLinePunct/></w:pPr><w:r><w:t>INVEST</w:t></w:r><w:r></w:r><w:r w:rsidR="001852F3"><w:t xml:space="preserve">在</w:t></w:r><w:r><w:t>5%</w:t></w:r><w:r><w:t>的水平上显著，回归系数为</w:t></w:r><w:r><w:t>-0.368</w:t></w:r><w:r><w:rPr><w:rFonts w:hint="eastAsia"/></w:rPr><w:t>，</w:t></w:r><w:r><w:t>即在中央政府控制组中，社会责</w:t></w:r><w:r><w:t>任信息披露评分每提高</w:t></w:r><w:r><w:t>1</w:t></w:r><w:r></w:r><w:r w:rsidR="001852F3"><w:t xml:space="preserve">个单位，</w:t></w:r><w:r><w:t>INVEST</w:t></w:r><w:r></w:r><w:r w:rsidR="001852F3"><w:t xml:space="preserve">降低</w:t></w:r><w:r><w:t>0</w:t></w:r><w:r><w:t>.</w:t></w:r><w:r><w:t>368</w:t></w:r><w:r></w:r><w:r w:rsidR="001852F3"><w:t xml:space="preserve">个单位，投资效率提高</w:t></w:r><w:r><w:t>0</w:t></w:r><w:r><w:t>.</w:t></w:r><w:r><w:t>368</w:t></w:r><w:r><w:t>个单位。可见，相对于中央政府控制组，地方政府控制组中</w:t></w:r><w:r><w:t>CSR</w:t></w:r><w:r></w:r><w:r w:rsidR="001852F3"><w:t xml:space="preserve">与</w:t></w:r><w:r><w:t>INVEST</w:t></w:r><w:r></w:r><w:r w:rsidR="001852F3"><w:t xml:space="preserve">更加</w:t></w:r><w:r><w:t>显著，假设</w:t></w:r><w:r><w:t>3</w:t></w:r><w:r></w:r><w:r w:rsidR="001852F3"><w:t xml:space="preserve">成立。</w:t></w:r></w:p><w:p w:rsidR="0018722C"><w:pPr><w:pStyle w:val="Heading2"/><w:topLinePunct/><w:ind w:left="171" w:hangingChars="171" w:hanging="171"/></w:pPr><w:bookmarkStart w:id="896208" w:name="_Toc686896208"/><w:bookmarkStart w:name="4.6 实证结论 " w:id="93"/><w:bookmarkEnd w:id="93"/><w:r><w:t>4.6</w:t></w:r><w:r><w:t xml:space="preserve"> </w:t></w:r><w:r></w:r><w:bookmarkStart w:name="_bookmark36" w:id="94"/><w:bookmarkEnd w:id="94"/><w:r></w:r><w:bookmarkStart w:name="_bookmark36" w:id="95"/><w:bookmarkEnd w:id="95"/><w:r><w:t>实证结论</w:t></w:r><w:bookmarkEnd w:id="896208"/></w:p><w:p w:rsidR="0018722C"><w:pPr><w:topLinePunct/></w:pPr><w:r><w:t>本章首先根据</w:t></w:r><w:r><w:t>Richardson</w:t></w:r><w:r></w:r><w:r w:rsidR="001852F3"><w:t xml:space="preserve">的残差模型对样本公司的投资效率进行回归分析，揭示我国采矿业上市公司的投资状况，发现我国企业存在非效率投资行为，</w:t></w:r><w:r><w:t>假设</w:t></w:r><w:r><w:t>1</w:t></w:r><w:r></w:r><w:r w:rsidR="001852F3"><w:t xml:space="preserve">成立。然后，根据模型计算出企业非效率投资的程度，为研究企业社会责</w:t></w:r><w:r><w:t>任的履行对投资效率的影响奠定基础。</w:t></w:r></w:p><w:p w:rsidR="0018722C"><w:pPr><w:topLinePunct/></w:pPr><w:r><w:t>通过对样本公司的财务数据进行描述性统计，本文发现样本公司的社会责任</w:t></w:r><w:r><w:t>信息披</w:t></w:r><w:r><w:t>露水</w:t></w:r><w:r><w:t>平参差不齐，有待于增强各公司的社会责任意识，不断提高披</w:t></w:r><w:r><w:t>露水</w:t></w:r><w:r><w:t>平。</w:t></w:r><w:r><w:t>通过对投资效率与社会责任进行多元回归分析</w:t></w:r><w:r><w:rPr><w:rFonts w:hint="eastAsia"/></w:rPr><w:t>，</w:t></w:r><w:r w:rsidR="001852F3"><w:t xml:space="preserve">本文研究显示采矿业上市公司</w:t></w:r><w:r><w:t>社会责任信息披露与</w:t></w:r><w:r><w:t>INVEST</w:t></w:r><w:r></w:r><w:r w:rsidR="001852F3"><w:t xml:space="preserve">显著负相关，即社会责任信息披露与投资效率呈显</w:t></w:r><w:r><w:t>著正相关关系，假设</w:t></w:r><w:r><w:t>2</w:t></w:r><w:r w:rsidR="001852F3"><w:t xml:space="preserve">成立。相对于中央政府控制组，地方政府控制组中</w:t></w:r><w:r w:rsidR="001852F3"><w:t xml:space="preserve">CSR</w:t></w:r><w:r><w:t>与</w:t></w:r><w:r><w:t>INVEST</w:t></w:r><w:r></w:r><w:r w:rsidR="001852F3"><w:t xml:space="preserve">更加显著，即相对于中央政府控制的企业，地方政府控制的企业社会</w:t></w:r><w:r><w:t>责任信息披露对投资效率的影响更显著，假设</w:t></w:r><w:r><w:t>3</w:t></w:r><w:r></w:r><w:r w:rsidR="001852F3"><w:t xml:space="preserve">成立。</w:t></w:r></w:p><w:p w:rsidR="0018722C"><w:pPr><w:pStyle w:val="Heading1"/><w:topLinePunct/></w:pPr><w:bookmarkStart w:id="896209" w:name="_Toc686896209"/><w:bookmarkStart w:name="第五章 研究结论与政策建议 " w:id="96"/><w:bookmarkEnd w:id="96"/><w:r></w:r><w:bookmarkStart w:name="_bookmark37" w:id="97"/><w:bookmarkEnd w:id="97"/><w:r></w:r><w:r><w:t>第五章</w:t></w:r><w:r><w:t xml:space="preserve">  </w:t></w:r><w:r w:rsidRPr="00DB64CE"><w:t>研究结论与政策建议</w:t></w:r><w:bookmarkEnd w:id="896209"/></w:p><w:p w:rsidR="0018722C"><w:pPr><w:topLinePunct/></w:pPr><w:r><w:t>基于第四章得到的实证结论，本章归纳出本文的研究结论，并据此提出针对</w:t></w:r><w:r><w:t>性建议，为有关部门提供政策依据。</w:t></w:r></w:p><w:p w:rsidR="0018722C"><w:pPr><w:pStyle w:val="Heading2"/><w:topLinePunct/><w:ind w:left="171" w:hangingChars="171" w:hanging="171"/></w:pPr><w:bookmarkStart w:id="896210" w:name="_Toc686896210"/><w:bookmarkStart w:name="5.1 研究结论 " w:id="98"/><w:bookmarkEnd w:id="98"/><w:r><w:t>5.1</w:t></w:r><w:r><w:t xml:space="preserve"> </w:t></w:r><w:r></w:r><w:bookmarkStart w:name="_bookmark38" w:id="99"/><w:bookmarkEnd w:id="99"/><w:r></w:r><w:bookmarkStart w:name="_bookmark38" w:id="100"/><w:bookmarkEnd w:id="100"/><w:r><w:t>研究结论</w:t></w:r><w:bookmarkEnd w:id="896210"/></w:p><w:p w:rsidR="0018722C"><w:pPr><w:topLinePunct/></w:pPr><w:r><w:t>本文在借鉴国内外研究的基础上</w:t></w:r><w:r><w:rPr><w:rFonts w:hint="eastAsia"/></w:rPr><w:t>，</w:t></w:r><w:r><w:t>以信息不对称理论、利益相关者理论、委托代理理论为依据，通过构建企业社会责任信息披露——投资效率的数学模型，</w:t></w:r><w:r><w:t>运用</w:t></w:r><w:r><w:t>SPSS20.0</w:t></w:r><w:r></w:r><w:r w:rsidR="001852F3"><w:t xml:space="preserve">对我国</w:t></w:r><w:r><w:t>2011</w:t></w:r><w:r></w:r><w:r w:rsidR="001852F3"><w:t xml:space="preserve">至</w:t></w:r><w:r><w:t>2013</w:t></w:r><w:r></w:r><w:r w:rsidR="001852F3"><w:t xml:space="preserve">年</w:t></w:r><w:r><w:t>29</w:t></w:r><w:r></w:r><w:r w:rsidR="001852F3"><w:t xml:space="preserve">家采矿业上市公司的社会责任信息披露</w:t></w:r><w:r><w:t>对投资效率的影响进行实证分析，根据实证结果分析原因，提出相关对策。</w:t></w:r></w:p><w:p w:rsidR="0018722C"><w:pPr><w:topLinePunct/></w:pPr><w:r><w:t>本文的研究结论如下</w:t></w:r><w:r><w:rPr><w:rFonts w:hint="eastAsia"/></w:rPr><w:t>：</w:t></w:r></w:p><w:p w:rsidR="0018722C"><w:pPr><w:topLinePunct/></w:pPr><w:r><w:t>1.</w:t></w:r><w:r><w:t>本文首先根据</w:t></w:r><w:r><w:t>Richardson</w:t></w:r><w:r></w:r><w:r w:rsidR="001852F3"><w:t xml:space="preserve">的残差模型对企业的投资效率进行分析，描述</w:t></w:r><w:r><w:t>我国采矿业上市公司的投资现状，并根据模型计算出企业非效率投资的程度，证</w:t></w:r><w:r><w:t>实了假设</w:t></w:r><w:r><w:t>1</w:t></w:r><w:r><w:t>，即我国企业普遍存在非效率投资问题。该假设的成立为下文探讨企</w:t></w:r><w:r><w:t>业社会责任信息披露是否对投资效率产生作用奠定基础。</w:t></w:r></w:p><w:p w:rsidR="0018722C"><w:pPr><w:topLinePunct/></w:pPr><w:r><w:t>2.</w:t></w:r><w:r><w:t>根据第三章社会责任对投资效率的作用机理分析，理论上，企业披露社会</w:t></w:r><w:r><w:t>责任履行情况，可以缩小各利益相关者之间的信息不对称差异并缓解委托代理冲</w:t></w:r><w:r><w:t>突，能够对企业的投资效率产生积极影响。为了检验这一假设，本文建立多元回</w:t></w:r><w:r><w:t>归模型，实证研究企业履行其社会责任时</w:t></w:r><w:r><w:rPr><w:rFonts w:hint="eastAsia"/></w:rPr><w:t>，</w:t></w:r><w:r><w:t>能否对企业投资效率产生影响</w:t></w:r><w:r><w:rPr><w:rFonts w:hint="eastAsia"/></w:rPr><w:t>，</w:t></w:r><w:r><w:t>最后推</w:t></w:r><w:r><w:t>导出社会责任信息披露与企业投资效率呈正相关，假设</w:t></w:r><w:r><w:t>2</w:t></w:r><w:r></w:r><w:r w:rsidR="001852F3"><w:t xml:space="preserve">成立。这表明我国企业</w:t></w:r><w:r><w:t>积极践行社会责任有助于其提升投资效率。</w:t></w:r></w:p><w:p w:rsidR="0018722C"><w:pPr><w:topLinePunct/></w:pPr><w:r><w:t>3.</w:t></w:r><w:r><w:t>通过对样本公司的财务数据进行多元回归分析</w:t></w:r><w:r><w:rPr><w:rFonts w:hint="eastAsia"/></w:rPr><w:t>，</w:t></w:r><w:r w:rsidR="001852F3"><w:t xml:space="preserve">本文发现，相对于中央政</w:t></w:r><w:r><w:t>府控制的企业，地方政府控制的企业社会责任信息披露对投资效率的影响更显</w:t></w:r><w:r><w:t>著，即假设</w:t></w:r><w:r><w:t>3</w:t></w:r><w:r></w:r><w:r w:rsidR="001852F3"><w:t xml:space="preserve">成立。这表明，地方政府控制的企业往往追求利润最大化而导致更</w:t></w:r><w:r><w:t>严重的非效率投资，此时，如果地方政府控制的企业能够积极履行并披露社会责</w:t></w:r><w:r><w:t>任，那么这种非效率投资就会有所缓解。</w:t></w:r></w:p><w:p w:rsidR="0018722C"><w:pPr><w:pStyle w:val="Heading2"/><w:topLinePunct/><w:ind w:left="171" w:hangingChars="171" w:hanging="171"/></w:pPr><w:bookmarkStart w:id="896211" w:name="_Toc686896211"/><w:bookmarkStart w:name="5.2 政策建议 " w:id="101"/><w:bookmarkEnd w:id="101"/><w:r><w:t>5.2</w:t></w:r><w:r><w:t xml:space="preserve"> </w:t></w:r><w:r></w:r><w:bookmarkStart w:name="_bookmark39" w:id="102"/><w:bookmarkEnd w:id="102"/><w:r></w:r><w:bookmarkStart w:name="_bookmark39" w:id="103"/><w:bookmarkEnd w:id="103"/><w:r><w:t>政策建议</w:t></w:r><w:bookmarkEnd w:id="896211"/></w:p><w:p w:rsidR="0018722C"><w:pPr><w:topLinePunct/></w:pPr><w:r><w:t>本文的研究结论不仅能够给与企业领导者认真践行社会责任的动力，而且能</w:t></w:r><w:r><w:t>够帮助利益相关者维护自身合法权益并制定正确的投资决策，甚至能够为相关监</w:t></w:r><w:r><w:t>管部门进一步鼓励和规范企业社会责任信息的披露提供一定的科学依据。</w:t></w:r></w:p><w:p w:rsidR="0018722C"><w:pPr><w:pStyle w:val="Heading3"/><w:topLinePunct/><w:ind w:left="200" w:hangingChars="200" w:hanging="200"/></w:pPr><w:bookmarkStart w:id="896212" w:name="_Toc686896212"/><w:bookmarkStart w:name="_bookmark40" w:id="104"/><w:bookmarkEnd w:id="104"/><w:r><w:t>5.2.1</w:t></w:r><w:r><w:t xml:space="preserve"> </w:t></w:r><w:r></w:r><w:bookmarkStart w:name="_bookmark40" w:id="105"/><w:bookmarkEnd w:id="105"/><w:r><w:t>出台社会责任相关法规措施</w:t></w:r><w:bookmarkEnd w:id="896212"/></w:p><w:p w:rsidR="0018722C"><w:pPr><w:topLinePunct/></w:pPr><w:r><w:t>随着经济的迅猛发展，我国已经逐渐意识到企业承担社会责任对其长远发展</w:t></w:r><w:r><w:t>的重要意义，以及对经济绿色健康发展及社会和谐稳定的重要影响。法律法规能</w:t></w:r><w:r><w:t>够通过强制力来规范、限制企业行为。作为我国企业社会责任发展阶段的过渡性</w:t></w:r><w:r><w:t>法规，新《公司法》明确要求公司应当承担社会责任。显然，其实行与完善仍然</w:t></w:r><w:r><w:t>要求相关部门出台具体的法律法规予以明确，这不仅需要将对企业的要求具体</w:t></w:r><w:r><w:t>化，也需要明确执行权力的部门，这样才能增强企业践行社会责任的强制性，才</w:t></w:r><w:r><w:t>不会使履行社会责任变成一纸空文。只有法律法规的硬性要求，企业才能从根本</w:t></w:r><w:r><w:t>上提高社会责任的履行水平及披露程度，有利于社会各界对其进行有效地监督。</w:t></w:r></w:p><w:p w:rsidR="0018722C"><w:pPr><w:pStyle w:val="Heading3"/><w:topLinePunct/><w:ind w:left="200" w:hangingChars="200" w:hanging="200"/></w:pPr><w:bookmarkStart w:id="896213" w:name="_Toc686896213"/><w:bookmarkStart w:name="_bookmark41" w:id="106"/><w:bookmarkEnd w:id="106"/><w:r><w:t>5.2.2</w:t></w:r><w:r><w:t xml:space="preserve"> </w:t></w:r><w:r></w:r><w:bookmarkStart w:name="_bookmark41" w:id="107"/><w:bookmarkEnd w:id="107"/><w:r><w:t>增强企业社会责任意识</w:t></w:r><w:bookmarkEnd w:id="896213"/></w:p><w:p w:rsidR="0018722C"><w:pPr><w:topLinePunct/></w:pPr><w:r><w:t>作为社会系统的重要组成部分及市场经济的主体，企业在实现其经济效益目</w:t></w:r><w:r><w:t>标的同时，理应增强社会责任意识，履行社会责任义务，认真披露社会责任信息。</w:t></w:r><w:r><w:t>原因如下：其一，自然环境与社会环境是企业经营活动所需要素的重要来源和可</w:t></w:r><w:r><w:t>靠来源；其二，企业拥有丰富的资源，其行为会对自然与社会环境产生重要甚至</w:t></w:r><w:r><w:t>是不可逆转的累积影响。可见，增强企业社会责任意识有助于促进企业社会责任</w:t></w:r><w:r><w:t>履行。当然</w:t></w:r><w:r><w:rPr><w:rFonts w:hint="eastAsia"/></w:rPr><w:t>，</w:t></w:r><w:r><w:t>这不能仅仅空喊口号，应该以实际行动来体现社会责任的重要意义，</w:t></w:r><w:r><w:t>例如，在重污染行业将企业社会责任的践行情况与绿色信贷挂钩，直接关系到企</w:t></w:r><w:r><w:t>业的融资政策。只有将社会责任与企业切身利益挂钩，才能真正地增强企业的社</w:t></w:r><w:r><w:t>会责任意识。</w:t></w:r></w:p><w:p w:rsidR="0018722C"><w:pPr><w:pStyle w:val="Heading3"/><w:topLinePunct/><w:ind w:left="200" w:hangingChars="200" w:hanging="200"/></w:pPr><w:bookmarkStart w:id="896214" w:name="_Toc686896214"/><w:bookmarkStart w:name="_bookmark42" w:id="108"/><w:bookmarkEnd w:id="108"/><w:r><w:t>5.2.3</w:t></w:r><w:r><w:t xml:space="preserve"> </w:t></w:r><w:r></w:r><w:bookmarkStart w:name="_bookmark42" w:id="109"/><w:bookmarkEnd w:id="109"/><w:r><w:t>纳入地方政府考核体系</w:t></w:r><w:bookmarkEnd w:id="896214"/></w:p><w:p w:rsidR="0018722C"><w:pPr><w:topLinePunct/></w:pPr><w:r><w:t>目前，我国对地方政府官员及企业负责人的业绩考评主要涉及各项财务指</w:t></w:r><w:r><w:t>标，这直接致使地方政府官员、企业负责人单纯追求经济效益，忽略职工、供应</w:t></w:r><w:r><w:t>商、环境的建设，不利于企业可持续发展。因此，相关部门应该将能否认真履行</w:t></w:r><w:r><w:t>社会责任作为一个指标纳入对地方政府领导和企业的考核体系中，如企业的决策</w:t></w:r><w:r><w:t>对生态环境产生的不良影响，对员工的工作及生活状况的关心，对社会的贡献程</w:t></w:r><w:r><w:t>度。这样，企业才能实现经济效益与生态效益的统筹兼顾。</w:t></w:r></w:p><w:p w:rsidR="0018722C"><w:pPr><w:pStyle w:val="Heading3"/><w:topLinePunct/><w:ind w:left="200" w:hangingChars="200" w:hanging="200"/></w:pPr><w:bookmarkStart w:id="896215" w:name="_Toc686896215"/><w:bookmarkStart w:name="_bookmark43" w:id="110"/><w:bookmarkEnd w:id="110"/><w:r><w:t>5.2.4</w:t></w:r><w:r><w:t xml:space="preserve"> </w:t></w:r><w:r></w:r><w:bookmarkStart w:name="_bookmark43" w:id="111"/><w:bookmarkEnd w:id="111"/><w:r><w:t>转变投资者投资理念</w:t></w:r><w:bookmarkEnd w:id="896215"/></w:p><w:p w:rsidR="0018722C"><w:pPr><w:topLinePunct/></w:pPr><w:r><w:t>企业的社会责任信息披</w:t></w:r><w:r><w:t>露水</w:t></w:r><w:r><w:t>平参差不齐，主要归因于投资者对社会责任信息</w:t></w:r></w:p><w:p w:rsidR="0018722C"><w:pPr><w:topLinePunct/></w:pPr><w:r><w:t>的需求不足，未能深刻意识到社会责任履行水平对其发展的重要性。目前，我国</w:t></w:r><w:r><w:t>投资者更多地关注企业的盈利信息或者股利分配情况，忽略了企业社会责任信息的披露，这直接导致企业追求经济效益，忽略社会责任的履行，降低企业自觉、</w:t></w:r><w:r><w:t>认真发布社会责任信息的积极性。因此，转变投资者的投资理念，指导投资者用发展的眼光评价企业价值，能够间接促使企业认真、及时履行企业社会责任。</w:t></w:r></w:p><w:p w:rsidR="0018722C"><w:pPr><w:pStyle w:val="Heading2"/><w:topLinePunct/><w:ind w:left="171" w:hangingChars="171" w:hanging="171"/></w:pPr><w:bookmarkStart w:id="896216" w:name="_Toc686896216"/><w:bookmarkStart w:name="5.3 研究的局限性及进一步研究方向 " w:id="112"/><w:bookmarkEnd w:id="112"/><w:r></w:r><w:bookmarkStart w:name="_bookmark44" w:id="113"/><w:bookmarkEnd w:id="113"/><w:r></w:r><w:r><w:t>5.3</w:t></w:r><w:r><w:t xml:space="preserve"> </w:t></w:r><w:r><w:t>研究的局限性及进一步研究方向</w:t></w:r><w:bookmarkEnd w:id="896216"/></w:p><w:p w:rsidR="0018722C"><w:pPr><w:topLinePunct/></w:pPr><w:r><w:t>本文的局限性包括以下几个方面：</w:t></w:r></w:p><w:p w:rsidR="0018722C"><w:pPr><w:topLinePunct/></w:pPr><w:r><w:t>第一，本文的实证研究仅仅局限于采矿业，样本数量较少，并不能代表整个</w:t></w:r><w:r><w:t>上市公司，而且选取了样本公司</w:t></w:r><w:r><w:t>2011</w:t></w:r><w:r><w:t>、</w:t></w:r><w:r><w:t>2012</w:t></w:r><w:r><w:t>、</w:t></w:r><w:r><w:t>2013</w:t></w:r><w:r></w:r><w:r w:rsidR="001852F3"><w:t xml:space="preserve">这三年的数据，时间跨度不长，可能会对研究结果产生影响。</w:t></w:r></w:p><w:p w:rsidR="0018722C"><w:pPr><w:topLinePunct/></w:pPr><w:r><w:t>第二，本文局限于对采矿业中上市企业的社会责任信息披露情况的研究，未</w:t></w:r><w:r><w:t>涉及非上市企业，这是由于非上市公司的社会责任信息披露情况的相关资料难以搜集，因此这方面的问题还有待进一步的研究和完善。</w:t></w:r></w:p><w:p w:rsidR="0018722C"><w:pPr><w:topLinePunct/></w:pPr><w:r><w:t>第三，本文仅仅探讨了社会责任是否作用于投资效率</w:t></w:r><w:r><w:rPr><w:rFonts w:hint="eastAsia"/></w:rPr><w:t>，</w:t></w:r><w:r><w:t>缺乏投资效率对践行社会责任的作用的探讨</w:t></w:r><w:r><w:rPr><w:rFonts w:hint="eastAsia"/></w:rPr><w:t>，</w:t></w:r><w:r><w:t>需要学者们进一步探讨和研究。</w:t></w:r></w:p><w:p w:rsidR="0018722C"><w:pPr><w:topLinePunct/></w:pPr><w:r><w:t>第四，本文仅仅对社会责任信息披露是否单独作用于投资效率进行探讨，未</w:t></w:r><w:r><w:t>深入研究社会责任信息披露与其他控制变量结合起来对投资效率的交互影响，今</w:t></w:r><w:r><w:t>后还有待于考虑交互变量对投资效率进行深入研究。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微软雅黑">
    <w:altName w:val="微软雅黑"/>
    <w:charset w:val="86"/>
    <w:family w:val="swiss"/>
    <w:pitch w:val="variable"/>
  </w:font>
  <w:font w:name="宋体">
    <w:altName w:val="宋体"/>
    <w:charset w:val="86"/>
    <w:family w:val="auto"/>
    <w:pitch w:val="variable"/>
  </w:font>
  <w:font w:name="MingLiU">
    <w:altName w:val="MingLiU"/>
    <w:charset w:val="0"/>
    <w:family w:val="modern"/>
    <w:pitch w:val="fixed"/>
  </w:font>
  <w:font w:name="Calibri Light">
    <w:altName w:val="Calibri Light"/>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69995pt;margin-top:764.065979pt;width:8.6pt;height:11pt;mso-position-horizontal-relative:page;mso-position-vertical-relative:page;z-index:-1039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1824"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28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175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69995pt;margin-top:771.145996pt;width:6.6pt;height:11pt;mso-position-horizontal-relative:page;mso-position-vertical-relative:page;z-index:-103600" type="#_x0000_t202" filled="false" stroked="false">
          <v:textbox inset="0,0,0,0">
            <w:txbxContent>
              <w:p>
                <w:pPr>
                  <w:spacing w:line="203" w:lineRule="exact" w:before="0"/>
                  <w:ind w:left="20" w:right="0" w:firstLine="0"/>
                  <w:jc w:val="left"/>
                  <w:rPr>
                    <w:rFonts w:ascii="Calibri"/>
                    <w:sz w:val="18"/>
                  </w:rPr>
                </w:pPr>
                <w:r>
                  <w:rPr>
                    <w:rFonts w:ascii="Calibri"/>
                    <w:sz w:val="18"/>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1.145996pt;width:8.6pt;height:11pt;mso-position-horizontal-relative:page;mso-position-vertical-relative:page;z-index:-1035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3408"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3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880"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1.145996pt;width:13.15pt;height:11pt;mso-position-horizontal-relative:page;mso-position-vertical-relative:page;z-index:-1028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1.145996pt;width:11.15pt;height:11pt;mso-position-horizontal-relative:page;mso-position-vertical-relative:page;z-index:-102352"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96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93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4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4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8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36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1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28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64"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240"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21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19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68"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144"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12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9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72" from="88.584pt,57.599983pt" to="506.854pt,57.599983pt" stroked="true" strokeweight=".72pt" strokecolor="#000000">
          <v:stroke dashstyle="solid"/>
          <w10:wrap type="none"/>
        </v:line>
      </w:pict>
    </w:r>
    <w:r>
      <w:rPr/>
      <w:pict>
        <v:shape style="position:absolute;margin-left:183.820007pt;margin-top:43.204983pt;width:227.95pt;height:12.6pt;mso-position-horizontal-relative:page;mso-position-vertical-relative:page;z-index:-103048" type="#_x0000_t202" filled="false" stroked="false">
          <v:textbox inset="0,0,0,0">
            <w:txbxContent>
              <w:p>
                <w:pPr>
                  <w:spacing w:line="231" w:lineRule="exact" w:before="0"/>
                  <w:ind w:left="20" w:right="0" w:firstLine="0"/>
                  <w:jc w:val="left"/>
                  <w:rPr>
                    <w:sz w:val="21"/>
                  </w:rPr>
                </w:pPr>
                <w:r>
                  <w:rPr>
                    <w:sz w:val="21"/>
                  </w:rPr>
                  <w:t>第三章 社会责任信息披露与投资效率的理论基础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02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00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7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95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8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9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9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85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83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8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76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736"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712"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8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66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0"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616"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5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544"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520"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4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4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42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0" from="88.584pt,57.599983pt" to="506.854pt,57.599983pt" stroked="true" strokeweight=".72pt" strokecolor="#000000">
          <v:stroke dashstyle="solid"/>
          <w10:wrap type="none"/>
        </v:line>
      </w:pict>
    </w:r>
    <w:r>
      <w:rPr/>
      <w:pict>
        <v:shape style="position:absolute;margin-left:267.850006pt;margin-top:43.204983pt;width:59.75pt;height:12.6pt;mso-position-horizontal-relative:page;mso-position-vertical-relative:page;z-index:-103816"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40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37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32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30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5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23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208" from="88.584pt,57.599983pt" to="506.854pt,57.599983pt" stroked="true" strokeweight=".72pt" strokecolor="#000000">
          <v:stroke dashstyle="solid"/>
          <w10:wrap type="none"/>
        </v:line>
      </w:pict>
    </w:r>
    <w:r>
      <w:rPr/>
      <w:pict>
        <v:shape style="position:absolute;margin-left:173.259995pt;margin-top:43.204983pt;width:248.95pt;height:12.6pt;mso-position-horizontal-relative:page;mso-position-vertical-relative:page;z-index:-102184" type="#_x0000_t202" filled="false" stroked="false">
          <v:textbox inset="0,0,0,0">
            <w:txbxContent>
              <w:p>
                <w:pPr>
                  <w:spacing w:line="231" w:lineRule="exact" w:before="0"/>
                  <w:ind w:left="20" w:right="0" w:firstLine="0"/>
                  <w:jc w:val="left"/>
                  <w:rPr>
                    <w:sz w:val="21"/>
                  </w:rPr>
                </w:pPr>
                <w:r>
                  <w:rPr>
                    <w:sz w:val="21"/>
                  </w:rPr>
                  <w:t>第四章 社会责任信息披露对投资效率影响的实证分析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60"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136"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12"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2088"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64"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2040"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016" from="88.584pt,57.599983pt" to="506.854pt,57.599983pt" stroked="true" strokeweight=".72pt" strokecolor="#000000">
          <v:stroke dashstyle="solid"/>
          <w10:wrap type="none"/>
        </v:line>
      </w:pict>
    </w:r>
    <w:r>
      <w:rPr/>
      <w:pict>
        <v:shape style="position:absolute;margin-left:231.009995pt;margin-top:43.204983pt;width:133.3pt;height:12.6pt;mso-position-horizontal-relative:page;mso-position-vertical-relative:page;z-index:-101992" type="#_x0000_t202" filled="false" stroked="false">
          <v:textbox inset="0,0,0,0">
            <w:txbxContent>
              <w:p>
                <w:pPr>
                  <w:spacing w:line="231" w:lineRule="exact" w:before="0"/>
                  <w:ind w:left="20" w:right="0" w:firstLine="0"/>
                  <w:jc w:val="left"/>
                  <w:rPr>
                    <w:sz w:val="21"/>
                  </w:rPr>
                </w:pPr>
                <w:r>
                  <w:rPr>
                    <w:sz w:val="21"/>
                  </w:rPr>
                  <w:t>第五章 研究结论与政策建议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6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94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2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8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9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76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72"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848"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00" from="88.584pt,57.599983pt" to="506.854pt,57.599983pt" stroked="true" strokeweight=".72pt" strokecolor="#000000">
          <v:stroke dashstyle="solid"/>
          <w10:wrap type="none"/>
        </v:line>
      </w:pict>
    </w:r>
    <w:r>
      <w:rPr/>
      <w:pict>
        <v:shape style="position:absolute;margin-left:275.649994pt;margin-top:43.204983pt;width:44.15pt;height:12.6pt;mso-position-horizontal-relative:page;mso-position-vertical-relative:page;z-index:-1017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28"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1704"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80" from="88.584pt,57.599983pt" to="506.854pt,57.599983pt" stroked="true" strokeweight=".72pt" strokecolor="#000000">
          <v:stroke dashstyle="solid"/>
          <w10:wrap type="none"/>
        </v:line>
      </w:pict>
    </w:r>
    <w:r>
      <w:rPr/>
      <w:pict>
        <v:shape style="position:absolute;margin-left:283.570007pt;margin-top:43.204983pt;width:28.4pt;height:12.6pt;mso-position-horizontal-relative:page;mso-position-vertical-relative:page;z-index:-101656"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_Ref665623343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74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72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9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67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648"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624"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76" from="88.584pt,57.599983pt" to="506.854pt,57.599983pt" stroked="true" strokeweight=".72pt" strokecolor="#000000">
          <v:stroke dashstyle="solid"/>
          <w10:wrap type="none"/>
        </v:line>
      </w:pict>
    </w:r>
    <w:r>
      <w:rPr/>
      <w:pict>
        <v:shape style="position:absolute;margin-left:139.059998pt;margin-top:43.204983pt;width:317.350pt;height:12.6pt;mso-position-horizontal-relative:page;mso-position-vertical-relative:page;z-index:-103552" type="#_x0000_t202" filled="false" stroked="false">
          <v:textbox inset="0,0,0,0">
            <w:txbxContent>
              <w:p>
                <w:pPr>
                  <w:spacing w:line="231" w:lineRule="exact" w:before="0"/>
                  <w:ind w:left="20" w:right="0" w:firstLine="0"/>
                  <w:jc w:val="left"/>
                  <w:rPr>
                    <w:sz w:val="21"/>
                  </w:rPr>
                </w:pPr>
                <w:r>
                  <w:rPr>
                    <w:sz w:val="21"/>
                  </w:rPr>
                  <w:t>企业社会责任信息披露对投资效率的影响研究——基于采矿业的数据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504" from="88.584pt,57.599983pt" to="506.854pt,57.599983pt" stroked="true" strokeweight=".72pt" strokecolor="#000000">
          <v:stroke dashstyle="solid"/>
          <w10:wrap type="none"/>
        </v:line>
      </w:pict>
    </w:r>
    <w:r>
      <w:rPr/>
      <w:pict>
        <v:shape style="position:absolute;margin-left:257.290009pt;margin-top:43.204983pt;width:80.850pt;height:12.6pt;mso-position-horizontal-relative:page;mso-position-vertical-relative:page;z-index:-103480" type="#_x0000_t202" filled="false" stroked="false">
          <v:textbox inset="0,0,0,0">
            <w:txbxContent>
              <w:p>
                <w:pPr>
                  <w:spacing w:line="231" w:lineRule="exact" w:before="0"/>
                  <w:ind w:left="20" w:right="0" w:firstLine="0"/>
                  <w:jc w:val="left"/>
                  <w:rPr>
                    <w:sz w:val="21"/>
                  </w:rPr>
                </w:pPr>
                <w:r>
                  <w:rPr>
                    <w:sz w:val="21"/>
                  </w:rPr>
                  <w:t>第二章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
      <w:numFmt w:val="decimal"/>
      <w:lvlText w:val="[%1]"/>
      <w:lvlJc w:val="left"/>
      <w:pPr>
        <w:ind w:left="140" w:hanging="361"/>
        <w:jc w:val="left"/>
      </w:pPr>
      <w:rPr>
        <w:rFonts w:hint="default" w:ascii="宋体" w:hAnsi="宋体" w:eastAsia="宋体" w:cs="宋体"/>
        <w:spacing w:val="-56"/>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3">
    <w:multiLevelType w:val="hybridMultilevel"/>
    <w:lvl w:ilvl="0">
      <w:start w:val="1"/>
      <w:numFmt w:val="decimal"/>
      <w:lvlText w:val="[%1]"/>
      <w:lvlJc w:val="left"/>
      <w:pPr>
        <w:ind w:left="140" w:hanging="361"/>
        <w:jc w:val="left"/>
      </w:pPr>
      <w:rPr>
        <w:rFonts w:hint="default" w:ascii="宋体" w:hAnsi="宋体" w:eastAsia="宋体" w:cs="宋体"/>
        <w:spacing w:val="-49"/>
        <w:w w:val="100"/>
        <w:sz w:val="22"/>
        <w:szCs w:val="22"/>
      </w:rPr>
    </w:lvl>
    <w:lvl w:ilvl="1">
      <w:start w:val="0"/>
      <w:numFmt w:val="bullet"/>
      <w:lvlText w:val="•"/>
      <w:lvlJc w:val="left"/>
      <w:pPr>
        <w:ind w:left="992" w:hanging="361"/>
      </w:pPr>
      <w:rPr>
        <w:rFonts w:hint="default"/>
      </w:rPr>
    </w:lvl>
    <w:lvl w:ilvl="2">
      <w:start w:val="0"/>
      <w:numFmt w:val="bullet"/>
      <w:lvlText w:val="•"/>
      <w:lvlJc w:val="left"/>
      <w:pPr>
        <w:ind w:left="1845" w:hanging="361"/>
      </w:pPr>
      <w:rPr>
        <w:rFonts w:hint="default"/>
      </w:rPr>
    </w:lvl>
    <w:lvl w:ilvl="3">
      <w:start w:val="0"/>
      <w:numFmt w:val="bullet"/>
      <w:lvlText w:val="•"/>
      <w:lvlJc w:val="left"/>
      <w:pPr>
        <w:ind w:left="2697" w:hanging="361"/>
      </w:pPr>
      <w:rPr>
        <w:rFonts w:hint="default"/>
      </w:rPr>
    </w:lvl>
    <w:lvl w:ilvl="4">
      <w:start w:val="0"/>
      <w:numFmt w:val="bullet"/>
      <w:lvlText w:val="•"/>
      <w:lvlJc w:val="left"/>
      <w:pPr>
        <w:ind w:left="3550" w:hanging="361"/>
      </w:pPr>
      <w:rPr>
        <w:rFonts w:hint="default"/>
      </w:rPr>
    </w:lvl>
    <w:lvl w:ilvl="5">
      <w:start w:val="0"/>
      <w:numFmt w:val="bullet"/>
      <w:lvlText w:val="•"/>
      <w:lvlJc w:val="left"/>
      <w:pPr>
        <w:ind w:left="4403" w:hanging="361"/>
      </w:pPr>
      <w:rPr>
        <w:rFonts w:hint="default"/>
      </w:rPr>
    </w:lvl>
    <w:lvl w:ilvl="6">
      <w:start w:val="0"/>
      <w:numFmt w:val="bullet"/>
      <w:lvlText w:val="•"/>
      <w:lvlJc w:val="left"/>
      <w:pPr>
        <w:ind w:left="5255"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961" w:hanging="361"/>
      </w:pPr>
      <w:rPr>
        <w:rFonts w:hint="default"/>
      </w:rPr>
    </w:lvl>
  </w:abstractNum>
  <w:abstractNum w:abstractNumId="12">
    <w:multiLevelType w:val="hybridMultilevel"/>
    <w:lvl w:ilvl="0">
      <w:start w:val="5"/>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11">
    <w:multiLevelType w:val="hybridMultilevel"/>
    <w:lvl w:ilvl="0">
      <w:start w:val="4"/>
      <w:numFmt w:val="decimal"/>
      <w:lvlText w:val="%1"/>
      <w:lvlJc w:val="left"/>
      <w:pPr>
        <w:ind w:left="894" w:hanging="675"/>
        <w:jc w:val="left"/>
      </w:pPr>
      <w:rPr>
        <w:rFonts w:hint="default"/>
      </w:rPr>
    </w:lvl>
    <w:lvl w:ilvl="1">
      <w:start w:val="5"/>
      <w:numFmt w:val="decimal"/>
      <w:lvlText w:val="%1.%2"/>
      <w:lvlJc w:val="left"/>
      <w:pPr>
        <w:ind w:left="894" w:hanging="675"/>
        <w:jc w:val="right"/>
      </w:pPr>
      <w:rPr>
        <w:rFonts w:hint="default" w:ascii="Calibri Light" w:hAnsi="Calibri Light" w:eastAsia="Calibri Light" w:cs="Calibri Light"/>
        <w:spacing w:val="-1"/>
        <w:w w:val="100"/>
        <w:sz w:val="30"/>
        <w:szCs w:val="30"/>
      </w:rPr>
    </w:lvl>
    <w:lvl w:ilvl="2">
      <w:start w:val="1"/>
      <w:numFmt w:val="decimal"/>
      <w:lvlText w:val="%1.%2.%3"/>
      <w:lvlJc w:val="left"/>
      <w:pPr>
        <w:ind w:left="1067" w:hanging="848"/>
        <w:jc w:val="left"/>
      </w:pPr>
      <w:rPr>
        <w:rFonts w:hint="default" w:ascii="Calibri" w:hAnsi="Calibri" w:eastAsia="Calibri" w:cs="Calibri"/>
        <w:spacing w:val="-1"/>
        <w:w w:val="100"/>
        <w:sz w:val="28"/>
        <w:szCs w:val="28"/>
      </w:rPr>
    </w:lvl>
    <w:lvl w:ilvl="3">
      <w:start w:val="0"/>
      <w:numFmt w:val="bullet"/>
      <w:lvlText w:val="•"/>
      <w:lvlJc w:val="left"/>
      <w:pPr>
        <w:ind w:left="2772" w:hanging="848"/>
      </w:pPr>
      <w:rPr>
        <w:rFonts w:hint="default"/>
      </w:rPr>
    </w:lvl>
    <w:lvl w:ilvl="4">
      <w:start w:val="0"/>
      <w:numFmt w:val="bullet"/>
      <w:lvlText w:val="•"/>
      <w:lvlJc w:val="left"/>
      <w:pPr>
        <w:ind w:left="3628" w:hanging="848"/>
      </w:pPr>
      <w:rPr>
        <w:rFonts w:hint="default"/>
      </w:rPr>
    </w:lvl>
    <w:lvl w:ilvl="5">
      <w:start w:val="0"/>
      <w:numFmt w:val="bullet"/>
      <w:lvlText w:val="•"/>
      <w:lvlJc w:val="left"/>
      <w:pPr>
        <w:ind w:left="4485" w:hanging="848"/>
      </w:pPr>
      <w:rPr>
        <w:rFonts w:hint="default"/>
      </w:rPr>
    </w:lvl>
    <w:lvl w:ilvl="6">
      <w:start w:val="0"/>
      <w:numFmt w:val="bullet"/>
      <w:lvlText w:val="•"/>
      <w:lvlJc w:val="left"/>
      <w:pPr>
        <w:ind w:left="5341" w:hanging="848"/>
      </w:pPr>
      <w:rPr>
        <w:rFonts w:hint="default"/>
      </w:rPr>
    </w:lvl>
    <w:lvl w:ilvl="7">
      <w:start w:val="0"/>
      <w:numFmt w:val="bullet"/>
      <w:lvlText w:val="•"/>
      <w:lvlJc w:val="left"/>
      <w:pPr>
        <w:ind w:left="6197" w:hanging="848"/>
      </w:pPr>
      <w:rPr>
        <w:rFonts w:hint="default"/>
      </w:rPr>
    </w:lvl>
    <w:lvl w:ilvl="8">
      <w:start w:val="0"/>
      <w:numFmt w:val="bullet"/>
      <w:lvlText w:val="•"/>
      <w:lvlJc w:val="left"/>
      <w:pPr>
        <w:ind w:left="7053" w:hanging="848"/>
      </w:pPr>
      <w:rPr>
        <w:rFonts w:hint="default"/>
      </w:rPr>
    </w:lvl>
  </w:abstractNum>
  <w:abstractNum w:abstractNumId="10">
    <w:multiLevelType w:val="hybridMultilevel"/>
    <w:lvl w:ilvl="0">
      <w:start w:val="4"/>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9">
    <w:multiLevelType w:val="hybridMultilevel"/>
    <w:lvl w:ilvl="0">
      <w:start w:val="3"/>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83" w:hanging="848"/>
      </w:pPr>
      <w:rPr>
        <w:rFonts w:hint="default"/>
      </w:rPr>
    </w:lvl>
    <w:lvl w:ilvl="4">
      <w:start w:val="0"/>
      <w:numFmt w:val="bullet"/>
      <w:lvlText w:val="•"/>
      <w:lvlJc w:val="left"/>
      <w:pPr>
        <w:ind w:left="3535" w:hanging="848"/>
      </w:pPr>
      <w:rPr>
        <w:rFonts w:hint="default"/>
      </w:rPr>
    </w:lvl>
    <w:lvl w:ilvl="5">
      <w:start w:val="0"/>
      <w:numFmt w:val="bullet"/>
      <w:lvlText w:val="•"/>
      <w:lvlJc w:val="left"/>
      <w:pPr>
        <w:ind w:left="4387" w:hanging="848"/>
      </w:pPr>
      <w:rPr>
        <w:rFonts w:hint="default"/>
      </w:rPr>
    </w:lvl>
    <w:lvl w:ilvl="6">
      <w:start w:val="0"/>
      <w:numFmt w:val="bullet"/>
      <w:lvlText w:val="•"/>
      <w:lvlJc w:val="left"/>
      <w:pPr>
        <w:ind w:left="5239" w:hanging="848"/>
      </w:pPr>
      <w:rPr>
        <w:rFonts w:hint="default"/>
      </w:rPr>
    </w:lvl>
    <w:lvl w:ilvl="7">
      <w:start w:val="0"/>
      <w:numFmt w:val="bullet"/>
      <w:lvlText w:val="•"/>
      <w:lvlJc w:val="left"/>
      <w:pPr>
        <w:ind w:left="6090" w:hanging="848"/>
      </w:pPr>
      <w:rPr>
        <w:rFonts w:hint="default"/>
      </w:rPr>
    </w:lvl>
    <w:lvl w:ilvl="8">
      <w:start w:val="0"/>
      <w:numFmt w:val="bullet"/>
      <w:lvlText w:val="•"/>
      <w:lvlJc w:val="left"/>
      <w:pPr>
        <w:ind w:left="6942" w:hanging="848"/>
      </w:pPr>
      <w:rPr>
        <w:rFonts w:hint="default"/>
      </w:rPr>
    </w:lvl>
  </w:abstractNum>
  <w:abstractNum w:abstractNumId="8">
    <w:multiLevelType w:val="hybridMultilevel"/>
    <w:lvl w:ilvl="0">
      <w:start w:val="3"/>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88" w:hanging="848"/>
      </w:pPr>
      <w:rPr>
        <w:rFonts w:hint="default"/>
      </w:rPr>
    </w:lvl>
    <w:lvl w:ilvl="4">
      <w:start w:val="0"/>
      <w:numFmt w:val="bullet"/>
      <w:lvlText w:val="•"/>
      <w:lvlJc w:val="left"/>
      <w:pPr>
        <w:ind w:left="3542" w:hanging="848"/>
      </w:pPr>
      <w:rPr>
        <w:rFonts w:hint="default"/>
      </w:rPr>
    </w:lvl>
    <w:lvl w:ilvl="5">
      <w:start w:val="0"/>
      <w:numFmt w:val="bullet"/>
      <w:lvlText w:val="•"/>
      <w:lvlJc w:val="left"/>
      <w:pPr>
        <w:ind w:left="4396" w:hanging="848"/>
      </w:pPr>
      <w:rPr>
        <w:rFonts w:hint="default"/>
      </w:rPr>
    </w:lvl>
    <w:lvl w:ilvl="6">
      <w:start w:val="0"/>
      <w:numFmt w:val="bullet"/>
      <w:lvlText w:val="•"/>
      <w:lvlJc w:val="left"/>
      <w:pPr>
        <w:ind w:left="5250" w:hanging="848"/>
      </w:pPr>
      <w:rPr>
        <w:rFonts w:hint="default"/>
      </w:rPr>
    </w:lvl>
    <w:lvl w:ilvl="7">
      <w:start w:val="0"/>
      <w:numFmt w:val="bullet"/>
      <w:lvlText w:val="•"/>
      <w:lvlJc w:val="left"/>
      <w:pPr>
        <w:ind w:left="6104" w:hanging="848"/>
      </w:pPr>
      <w:rPr>
        <w:rFonts w:hint="default"/>
      </w:rPr>
    </w:lvl>
    <w:lvl w:ilvl="8">
      <w:start w:val="0"/>
      <w:numFmt w:val="bullet"/>
      <w:lvlText w:val="•"/>
      <w:lvlJc w:val="left"/>
      <w:pPr>
        <w:ind w:left="6958" w:hanging="848"/>
      </w:pPr>
      <w:rPr>
        <w:rFonts w:hint="default"/>
      </w:rPr>
    </w:lvl>
  </w:abstractNum>
  <w:abstractNum w:abstractNumId="7">
    <w:multiLevelType w:val="hybridMultilevel"/>
    <w:lvl w:ilvl="0">
      <w:start w:val="2"/>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spacing w:val="-1"/>
        <w:w w:val="100"/>
        <w:sz w:val="28"/>
        <w:szCs w:val="28"/>
      </w:rPr>
    </w:lvl>
    <w:lvl w:ilvl="3">
      <w:start w:val="0"/>
      <w:numFmt w:val="bullet"/>
      <w:lvlText w:val="•"/>
      <w:lvlJc w:val="left"/>
      <w:pPr>
        <w:ind w:left="2670" w:hanging="848"/>
      </w:pPr>
      <w:rPr>
        <w:rFonts w:hint="default"/>
      </w:rPr>
    </w:lvl>
    <w:lvl w:ilvl="4">
      <w:start w:val="0"/>
      <w:numFmt w:val="bullet"/>
      <w:lvlText w:val="•"/>
      <w:lvlJc w:val="left"/>
      <w:pPr>
        <w:ind w:left="3515" w:hanging="848"/>
      </w:pPr>
      <w:rPr>
        <w:rFonts w:hint="default"/>
      </w:rPr>
    </w:lvl>
    <w:lvl w:ilvl="5">
      <w:start w:val="0"/>
      <w:numFmt w:val="bullet"/>
      <w:lvlText w:val="•"/>
      <w:lvlJc w:val="left"/>
      <w:pPr>
        <w:ind w:left="4360" w:hanging="848"/>
      </w:pPr>
      <w:rPr>
        <w:rFonts w:hint="default"/>
      </w:rPr>
    </w:lvl>
    <w:lvl w:ilvl="6">
      <w:start w:val="0"/>
      <w:numFmt w:val="bullet"/>
      <w:lvlText w:val="•"/>
      <w:lvlJc w:val="left"/>
      <w:pPr>
        <w:ind w:left="5205" w:hanging="848"/>
      </w:pPr>
      <w:rPr>
        <w:rFonts w:hint="default"/>
      </w:rPr>
    </w:lvl>
    <w:lvl w:ilvl="7">
      <w:start w:val="0"/>
      <w:numFmt w:val="bullet"/>
      <w:lvlText w:val="•"/>
      <w:lvlJc w:val="left"/>
      <w:pPr>
        <w:ind w:left="6050" w:hanging="848"/>
      </w:pPr>
      <w:rPr>
        <w:rFonts w:hint="default"/>
      </w:rPr>
    </w:lvl>
    <w:lvl w:ilvl="8">
      <w:start w:val="0"/>
      <w:numFmt w:val="bullet"/>
      <w:lvlText w:val="•"/>
      <w:lvlJc w:val="left"/>
      <w:pPr>
        <w:ind w:left="6896" w:hanging="848"/>
      </w:pPr>
      <w:rPr>
        <w:rFonts w:hint="default"/>
      </w:rPr>
    </w:lvl>
  </w:abstractNum>
  <w:abstractNum w:abstractNumId="6">
    <w:multiLevelType w:val="hybridMultilevel"/>
    <w:lvl w:ilvl="0">
      <w:start w:val="1"/>
      <w:numFmt w:val="decimal"/>
      <w:lvlText w:val="%1"/>
      <w:lvlJc w:val="left"/>
      <w:pPr>
        <w:ind w:left="814" w:hanging="675"/>
        <w:jc w:val="left"/>
      </w:pPr>
      <w:rPr>
        <w:rFonts w:hint="default"/>
      </w:rPr>
    </w:lvl>
    <w:lvl w:ilvl="1">
      <w:start w:val="2"/>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0"/>
      <w:numFmt w:val="bullet"/>
      <w:lvlText w:val="•"/>
      <w:lvlJc w:val="left"/>
      <w:pPr>
        <w:ind w:left="2385" w:hanging="675"/>
      </w:pPr>
      <w:rPr>
        <w:rFonts w:hint="default"/>
      </w:rPr>
    </w:lvl>
    <w:lvl w:ilvl="3">
      <w:start w:val="0"/>
      <w:numFmt w:val="bullet"/>
      <w:lvlText w:val="•"/>
      <w:lvlJc w:val="left"/>
      <w:pPr>
        <w:ind w:left="3167" w:hanging="675"/>
      </w:pPr>
      <w:rPr>
        <w:rFonts w:hint="default"/>
      </w:rPr>
    </w:lvl>
    <w:lvl w:ilvl="4">
      <w:start w:val="0"/>
      <w:numFmt w:val="bullet"/>
      <w:lvlText w:val="•"/>
      <w:lvlJc w:val="left"/>
      <w:pPr>
        <w:ind w:left="3950" w:hanging="675"/>
      </w:pPr>
      <w:rPr>
        <w:rFonts w:hint="default"/>
      </w:rPr>
    </w:lvl>
    <w:lvl w:ilvl="5">
      <w:start w:val="0"/>
      <w:numFmt w:val="bullet"/>
      <w:lvlText w:val="•"/>
      <w:lvlJc w:val="left"/>
      <w:pPr>
        <w:ind w:left="4733" w:hanging="675"/>
      </w:pPr>
      <w:rPr>
        <w:rFonts w:hint="default"/>
      </w:rPr>
    </w:lvl>
    <w:lvl w:ilvl="6">
      <w:start w:val="0"/>
      <w:numFmt w:val="bullet"/>
      <w:lvlText w:val="•"/>
      <w:lvlJc w:val="left"/>
      <w:pPr>
        <w:ind w:left="5515" w:hanging="675"/>
      </w:pPr>
      <w:rPr>
        <w:rFonts w:hint="default"/>
      </w:rPr>
    </w:lvl>
    <w:lvl w:ilvl="7">
      <w:start w:val="0"/>
      <w:numFmt w:val="bullet"/>
      <w:lvlText w:val="•"/>
      <w:lvlJc w:val="left"/>
      <w:pPr>
        <w:ind w:left="6298" w:hanging="675"/>
      </w:pPr>
      <w:rPr>
        <w:rFonts w:hint="default"/>
      </w:rPr>
    </w:lvl>
    <w:lvl w:ilvl="8">
      <w:start w:val="0"/>
      <w:numFmt w:val="bullet"/>
      <w:lvlText w:val="•"/>
      <w:lvlJc w:val="left"/>
      <w:pPr>
        <w:ind w:left="7081" w:hanging="675"/>
      </w:pPr>
      <w:rPr>
        <w:rFonts w:hint="default"/>
      </w:rPr>
    </w:lvl>
  </w:abstractNum>
  <w:abstractNum w:abstractNumId="5">
    <w:multiLevelType w:val="hybridMultilevel"/>
    <w:lvl w:ilvl="0">
      <w:start w:val="1"/>
      <w:numFmt w:val="decimal"/>
      <w:lvlText w:val="%1"/>
      <w:lvlJc w:val="left"/>
      <w:pPr>
        <w:ind w:left="814" w:hanging="675"/>
        <w:jc w:val="left"/>
      </w:pPr>
      <w:rPr>
        <w:rFonts w:hint="default"/>
      </w:rPr>
    </w:lvl>
    <w:lvl w:ilvl="1">
      <w:start w:val="1"/>
      <w:numFmt w:val="decimal"/>
      <w:lvlText w:val="%1.%2"/>
      <w:lvlJc w:val="left"/>
      <w:pPr>
        <w:ind w:left="814" w:hanging="675"/>
        <w:jc w:val="left"/>
      </w:pPr>
      <w:rPr>
        <w:rFonts w:hint="default" w:ascii="Calibri Light" w:hAnsi="Calibri Light" w:eastAsia="Calibri Light" w:cs="Calibri Light"/>
        <w:spacing w:val="-1"/>
        <w:w w:val="100"/>
        <w:sz w:val="30"/>
        <w:szCs w:val="30"/>
      </w:rPr>
    </w:lvl>
    <w:lvl w:ilvl="2">
      <w:start w:val="1"/>
      <w:numFmt w:val="decimal"/>
      <w:lvlText w:val="%1.%2.%3"/>
      <w:lvlJc w:val="left"/>
      <w:pPr>
        <w:ind w:left="987" w:hanging="848"/>
        <w:jc w:val="left"/>
      </w:pPr>
      <w:rPr>
        <w:rFonts w:hint="default" w:ascii="Calibri" w:hAnsi="Calibri" w:eastAsia="Calibri" w:cs="Calibri"/>
        <w:w w:val="100"/>
        <w:sz w:val="28"/>
        <w:szCs w:val="28"/>
      </w:rPr>
    </w:lvl>
    <w:lvl w:ilvl="3">
      <w:start w:val="0"/>
      <w:numFmt w:val="bullet"/>
      <w:lvlText w:val="•"/>
      <w:lvlJc w:val="left"/>
      <w:pPr>
        <w:ind w:left="2692" w:hanging="848"/>
      </w:pPr>
      <w:rPr>
        <w:rFonts w:hint="default"/>
      </w:rPr>
    </w:lvl>
    <w:lvl w:ilvl="4">
      <w:start w:val="0"/>
      <w:numFmt w:val="bullet"/>
      <w:lvlText w:val="•"/>
      <w:lvlJc w:val="left"/>
      <w:pPr>
        <w:ind w:left="3548" w:hanging="848"/>
      </w:pPr>
      <w:rPr>
        <w:rFonts w:hint="default"/>
      </w:rPr>
    </w:lvl>
    <w:lvl w:ilvl="5">
      <w:start w:val="0"/>
      <w:numFmt w:val="bullet"/>
      <w:lvlText w:val="•"/>
      <w:lvlJc w:val="left"/>
      <w:pPr>
        <w:ind w:left="4405" w:hanging="848"/>
      </w:pPr>
      <w:rPr>
        <w:rFonts w:hint="default"/>
      </w:rPr>
    </w:lvl>
    <w:lvl w:ilvl="6">
      <w:start w:val="0"/>
      <w:numFmt w:val="bullet"/>
      <w:lvlText w:val="•"/>
      <w:lvlJc w:val="left"/>
      <w:pPr>
        <w:ind w:left="5261" w:hanging="848"/>
      </w:pPr>
      <w:rPr>
        <w:rFonts w:hint="default"/>
      </w:rPr>
    </w:lvl>
    <w:lvl w:ilvl="7">
      <w:start w:val="0"/>
      <w:numFmt w:val="bullet"/>
      <w:lvlText w:val="•"/>
      <w:lvlJc w:val="left"/>
      <w:pPr>
        <w:ind w:left="6117" w:hanging="848"/>
      </w:pPr>
      <w:rPr>
        <w:rFonts w:hint="default"/>
      </w:rPr>
    </w:lvl>
    <w:lvl w:ilvl="8">
      <w:start w:val="0"/>
      <w:numFmt w:val="bullet"/>
      <w:lvlText w:val="•"/>
      <w:lvlJc w:val="left"/>
      <w:pPr>
        <w:ind w:left="6973" w:hanging="848"/>
      </w:pPr>
      <w:rPr>
        <w:rFonts w:hint="default"/>
      </w:rPr>
    </w:lvl>
  </w:abstractNum>
  <w:abstractNum w:abstractNumId="4">
    <w:multiLevelType w:val="hybridMultilevel"/>
    <w:lvl w:ilvl="0">
      <w:start w:val="5"/>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3">
    <w:multiLevelType w:val="hybridMultilevel"/>
    <w:lvl w:ilvl="0">
      <w:start w:val="4"/>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2">
    <w:multiLevelType w:val="hybridMultilevel"/>
    <w:lvl w:ilvl="0">
      <w:start w:val="3"/>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1">
    <w:multiLevelType w:val="hybridMultilevel"/>
    <w:lvl w:ilvl="0">
      <w:start w:val="2"/>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abstractNum w:abstractNumId="0">
    <w:multiLevelType w:val="hybridMultilevel"/>
    <w:lvl w:ilvl="0">
      <w:start w:val="1"/>
      <w:numFmt w:val="decimal"/>
      <w:lvlText w:val="%1"/>
      <w:lvlJc w:val="left"/>
      <w:pPr>
        <w:ind w:left="1085" w:hanging="545"/>
        <w:jc w:val="left"/>
      </w:pPr>
      <w:rPr>
        <w:rFonts w:hint="default"/>
      </w:rPr>
    </w:lvl>
    <w:lvl w:ilvl="1">
      <w:start w:val="1"/>
      <w:numFmt w:val="decimal"/>
      <w:lvlText w:val="%1.%2"/>
      <w:lvlJc w:val="left"/>
      <w:pPr>
        <w:ind w:left="1085" w:hanging="545"/>
        <w:jc w:val="left"/>
      </w:pPr>
      <w:rPr>
        <w:rFonts w:hint="default" w:ascii="Calibri" w:hAnsi="Calibri" w:eastAsia="Calibri" w:cs="Calibri"/>
        <w:w w:val="100"/>
        <w:sz w:val="24"/>
        <w:szCs w:val="24"/>
      </w:rPr>
    </w:lvl>
    <w:lvl w:ilvl="2">
      <w:start w:val="1"/>
      <w:numFmt w:val="decimal"/>
      <w:lvlText w:val="%1.%2.%3"/>
      <w:lvlJc w:val="left"/>
      <w:pPr>
        <w:ind w:left="1687" w:hanging="728"/>
        <w:jc w:val="left"/>
      </w:pPr>
      <w:rPr>
        <w:rFonts w:hint="default" w:ascii="Calibri" w:hAnsi="Calibri" w:eastAsia="Calibri" w:cs="Calibri"/>
        <w:spacing w:val="-1"/>
        <w:w w:val="100"/>
        <w:sz w:val="24"/>
        <w:szCs w:val="24"/>
      </w:rPr>
    </w:lvl>
    <w:lvl w:ilvl="3">
      <w:start w:val="0"/>
      <w:numFmt w:val="bullet"/>
      <w:lvlText w:val="•"/>
      <w:lvlJc w:val="left"/>
      <w:pPr>
        <w:ind w:left="3205" w:hanging="728"/>
      </w:pPr>
      <w:rPr>
        <w:rFonts w:hint="default"/>
      </w:rPr>
    </w:lvl>
    <w:lvl w:ilvl="4">
      <w:start w:val="0"/>
      <w:numFmt w:val="bullet"/>
      <w:lvlText w:val="•"/>
      <w:lvlJc w:val="left"/>
      <w:pPr>
        <w:ind w:left="3968" w:hanging="728"/>
      </w:pPr>
      <w:rPr>
        <w:rFonts w:hint="default"/>
      </w:rPr>
    </w:lvl>
    <w:lvl w:ilvl="5">
      <w:start w:val="0"/>
      <w:numFmt w:val="bullet"/>
      <w:lvlText w:val="•"/>
      <w:lvlJc w:val="left"/>
      <w:pPr>
        <w:ind w:left="4731" w:hanging="728"/>
      </w:pPr>
      <w:rPr>
        <w:rFonts w:hint="default"/>
      </w:rPr>
    </w:lvl>
    <w:lvl w:ilvl="6">
      <w:start w:val="0"/>
      <w:numFmt w:val="bullet"/>
      <w:lvlText w:val="•"/>
      <w:lvlJc w:val="left"/>
      <w:pPr>
        <w:ind w:left="5494" w:hanging="728"/>
      </w:pPr>
      <w:rPr>
        <w:rFonts w:hint="default"/>
      </w:rPr>
    </w:lvl>
    <w:lvl w:ilvl="7">
      <w:start w:val="0"/>
      <w:numFmt w:val="bullet"/>
      <w:lvlText w:val="•"/>
      <w:lvlJc w:val="left"/>
      <w:pPr>
        <w:ind w:left="6257" w:hanging="728"/>
      </w:pPr>
      <w:rPr>
        <w:rFonts w:hint="default"/>
      </w:rPr>
    </w:lvl>
    <w:lvl w:ilvl="8">
      <w:start w:val="0"/>
      <w:numFmt w:val="bullet"/>
      <w:lvlText w:val="•"/>
      <w:lvlJc w:val="left"/>
      <w:pPr>
        <w:ind w:left="7020" w:hanging="728"/>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545"/>
    </w:pPr>
    <w:rPr>
      <w:rFonts w:ascii="宋体" w:hAnsi="宋体" w:eastAsia="宋体" w:cs="宋体"/>
    </w:rPr>
  </w:style>
  <w:style w:styleId="TableParagraph" w:type="paragraph">
    <w:name w:val="Table Paragraph"/>
    <w:basedOn w:val="Normal"/>
    <w:uiPriority w:val="1"/>
    <w:qFormat/>
    <w:pPr>
      <w:spacing w:before="25"/>
      <w:jc w:val="righ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3.xml"/><Relationship Id="rId18" Type="http://schemas.openxmlformats.org/officeDocument/2006/relationships/header" Target="header8.xml"/><Relationship Id="rId19" Type="http://schemas.openxmlformats.org/officeDocument/2006/relationships/footer" Target="footer4.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footer" Target="footer5.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footer" Target="footer7.xml"/><Relationship Id="rId35" Type="http://schemas.openxmlformats.org/officeDocument/2006/relationships/header" Target="header21.xml"/><Relationship Id="rId36" Type="http://schemas.openxmlformats.org/officeDocument/2006/relationships/footer" Target="footer8.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footer" Target="footer9.xml"/><Relationship Id="rId47" Type="http://schemas.openxmlformats.org/officeDocument/2006/relationships/header" Target="header31.xml"/><Relationship Id="rId48" Type="http://schemas.openxmlformats.org/officeDocument/2006/relationships/footer" Target="footer10.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footer" Target="footer11.xml"/><Relationship Id="rId59" Type="http://schemas.openxmlformats.org/officeDocument/2006/relationships/header" Target="header41.xml"/><Relationship Id="rId60" Type="http://schemas.openxmlformats.org/officeDocument/2006/relationships/footer" Target="footer12.xml"/><Relationship Id="rId61" Type="http://schemas.openxmlformats.org/officeDocument/2006/relationships/header" Target="header42.xml"/><Relationship Id="rId62" Type="http://schemas.openxmlformats.org/officeDocument/2006/relationships/header" Target="header43.xm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footer" Target="footer13.xml"/><Relationship Id="rId66" Type="http://schemas.openxmlformats.org/officeDocument/2006/relationships/footer" Target="footer14.xml"/><Relationship Id="rId67" Type="http://schemas.openxmlformats.org/officeDocument/2006/relationships/footer" Target="footer15.xml"/><Relationship Id="rId68" Type="http://schemas.openxmlformats.org/officeDocument/2006/relationships/footer" Target="footer16.xml"/><Relationship Id="rId69" Type="http://schemas.openxmlformats.org/officeDocument/2006/relationships/footer" Target="footer17.xml"/><Relationship Id="rId70" Type="http://schemas.openxmlformats.org/officeDocument/2006/relationships/footer" Target="footer18.xml"/><Relationship Id="rId72" Type="http://schemas.openxmlformats.org/officeDocument/2006/relationships/footer" Target="footer19.xml"/><Relationship Id="rId73" Type="http://schemas.openxmlformats.org/officeDocument/2006/relationships/header" Target="header44.xml"/><Relationship Id="rId74" Type="http://schemas.openxmlformats.org/officeDocument/2006/relationships/footer" Target="footer20.xml"/><Relationship Id="rId75" Type="http://schemas.openxmlformats.org/officeDocument/2006/relationships/footer" Target="footer21.xml"/><Relationship Id="rId76" Type="http://schemas.openxmlformats.org/officeDocument/2006/relationships/footer" Target="footer22.xml"/><Relationship Id="rId77" Type="http://schemas.openxmlformats.org/officeDocument/2006/relationships/footer" Target="footer23.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footer" Target="footer24.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2017-03-14T20:56:37Z</dcterms:created>
  <dcterms:modified xsi:type="dcterms:W3CDTF">2017-03-14T20:56:37Z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Microsoft® Word 2013</vt:lpwstr>
  </property>
  <property fmtid="{D5CDD505-2E9C-101B-9397-08002B2CF9AE}" pid="4" name="LastSaved">
    <vt:filetime>2017-03-14T00:00:00Z</vt:filetime>
  </property>
</Properties>
</file>