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43137" w:name="_Ref665443137"/><w:bookmarkStart w:id="1965" w:name="_Toc6861965"/><w:bookmarkStart w:name="中文摘要 " w:id="4"/><w:bookmarkEnd w:id="4"/><w:r></w:r><w:r><w:t>摘</w:t></w:r><w:r w:rsidR="004F241D"><w:t xml:space="preserve">  </w:t></w:r><w:r w:rsidR="004F241D"><w:t xml:space="preserve">要</w:t></w:r><w:bookmarkEnd w:id="1965"/></w:p><w:p w:rsidR="0018722C"><w:pPr><w:pStyle w:val="aff0"/><w:topLinePunct/></w:pPr><w:r><w:rPr><w:rFonts w:cstheme="minorBidi" w:hAnsiTheme="minorHAnsi" w:eastAsiaTheme="minorHAnsi" w:asciiTheme="minorHAnsi"/></w:rPr><w:t>技术效率反映了企业在生产过程中运用资源的能力，将技术效率这一概念</w:t></w:r><w:r w:rsidR="001852F3"><w:rPr><w:rFonts w:cstheme="minorBidi" w:hAnsiTheme="minorHAnsi" w:eastAsiaTheme="minorHAnsi" w:asciiTheme="minorHAnsi"/></w:rPr><w:t xml:space="preserve"> </w:t></w:r><w:r><w:rPr><w:rFonts w:cstheme="minorBidi" w:hAnsiTheme="minorHAnsi" w:eastAsiaTheme="minorHAnsi" w:asciiTheme="minorHAnsi"/></w:rPr><w:t>引入上市公司的绩效评价中，能充分考虑公司规模、盈利能力和可持续发展能</w:t></w:r><w:r w:rsidR="001852F3"><w:rPr><w:rFonts w:cstheme="minorBidi" w:hAnsiTheme="minorHAnsi" w:eastAsiaTheme="minorHAnsi" w:asciiTheme="minorHAnsi"/></w:rPr><w:t xml:space="preserve"> 力。我国现已有学者使用技术效率测度技术对上市公司进行研究，并发现我国</w:t></w:r><w:r w:rsidR="001852F3"><w:rPr><w:rFonts w:cstheme="minorBidi" w:hAnsiTheme="minorHAnsi" w:eastAsiaTheme="minorHAnsi" w:asciiTheme="minorHAnsi"/></w:rPr><w:t xml:space="preserve"> 各行业上市公司技术效率普遍较低。同时，学者们也从公司治理的角度探索了</w:t></w:r><w:r w:rsidR="001852F3"><w:rPr><w:rFonts w:cstheme="minorBidi" w:hAnsiTheme="minorHAnsi" w:eastAsiaTheme="minorHAnsi" w:asciiTheme="minorHAnsi"/></w:rPr><w:t xml:space="preserve"> 上市公司技术效率低下的原因。然而，对于不同公司治理因素对技术效率的影</w:t></w:r><w:r w:rsidR="001852F3"><w:rPr><w:rFonts w:cstheme="minorBidi" w:hAnsiTheme="minorHAnsi" w:eastAsiaTheme="minorHAnsi" w:asciiTheme="minorHAnsi"/></w:rPr><w:t xml:space="preserve"> </w:t></w:r><w:r><w:rPr><w:rFonts w:cstheme="minorBidi" w:hAnsiTheme="minorHAnsi" w:eastAsiaTheme="minorHAnsi" w:asciiTheme="minorHAnsi"/></w:rPr><w:t>响，在学术界尚存争议。另一方面，在传统的企业经济研究中，学者们对管理</w:t></w:r><w:r w:rsidR="001852F3"><w:rPr><w:rFonts w:cstheme="minorBidi" w:hAnsiTheme="minorHAnsi" w:eastAsiaTheme="minorHAnsi" w:asciiTheme="minorHAnsi"/></w:rPr><w:t xml:space="preserve"> 者薪酬，特别是高级管理者薪酬和公司的股权结构对上市公司的绩效的影响同</w:t></w:r><w:r w:rsidR="001852F3"><w:rPr><w:rFonts w:cstheme="minorBidi" w:hAnsiTheme="minorHAnsi" w:eastAsiaTheme="minorHAnsi" w:asciiTheme="minorHAnsi"/></w:rPr><w:t xml:space="preserve"> </w:t></w:r><w:r><w:rPr><w:rFonts w:cstheme="minorBidi" w:hAnsiTheme="minorHAnsi" w:eastAsiaTheme="minorHAnsi" w:asciiTheme="minorHAnsi"/></w:rPr><w:t>样存有争议。在</w:t></w:r><w:r><w:rPr><w:rFonts w:cstheme="minorBidi" w:hAnsiTheme="minorHAnsi" w:eastAsiaTheme="minorHAnsi" w:asciiTheme="minorHAnsi"/></w:rPr><w:t>近年</w:t></w:r><w:r><w:rPr><w:rFonts w:cstheme="minorBidi" w:hAnsiTheme="minorHAnsi" w:eastAsiaTheme="minorHAnsi" w:asciiTheme="minorHAnsi"/></w:rPr><w:t>来的研究中，学者们对股权结构和管理者薪酬的内生性问</w:t></w:r><w:r w:rsidR="001852F3"><w:rPr><w:rFonts w:cstheme="minorBidi" w:hAnsiTheme="minorHAnsi" w:eastAsiaTheme="minorHAnsi" w:asciiTheme="minorHAnsi"/></w:rPr><w:t xml:space="preserve"> 题进行了探索，从变量内生性的角度分析了股权结构与管理者薪酬对企业绩效</w:t></w:r><w:r w:rsidR="001852F3"><w:rPr><w:rFonts w:cstheme="minorBidi" w:hAnsiTheme="minorHAnsi" w:eastAsiaTheme="minorHAnsi" w:asciiTheme="minorHAnsi"/></w:rPr><w:t xml:space="preserve"> 的影响。</w:t></w:r></w:p><w:p w:rsidR="0018722C"><w:pPr><w:pStyle w:val="aff0"/><w:topLinePunct/></w:pPr><w:r><w:rPr><w:rFonts w:cstheme="minorBidi" w:hAnsiTheme="minorHAnsi" w:eastAsiaTheme="minorHAnsi" w:asciiTheme="minorHAnsi"/></w:rPr><w:t>本文借鉴了传统企业经济研究的方法，从内生性角度衡量不同公司治理因</w:t></w:r><w:r><w:rPr><w:rFonts w:cstheme="minorBidi" w:hAnsiTheme="minorHAnsi" w:eastAsiaTheme="minorHAnsi" w:asciiTheme="minorHAnsi"/></w:rPr><w:t>素对技术效率的作用。通过使用不同的随机前沿模型，并对估计结果进行对比，</w:t></w:r><w:r w:rsidR="001852F3"><w:rPr><w:rFonts w:cstheme="minorBidi" w:hAnsiTheme="minorHAnsi" w:eastAsiaTheme="minorHAnsi" w:asciiTheme="minorHAnsi"/></w:rPr><w:t xml:space="preserve"> </w:t></w:r><w:r><w:rPr><w:rFonts w:cstheme="minorBidi" w:hAnsiTheme="minorHAnsi" w:eastAsiaTheme="minorHAnsi" w:asciiTheme="minorHAnsi"/></w:rPr><w:t>发现股权集中度、资本负债率和总经理薪酬属于内生变量。另外，本文按照总</w:t></w:r><w:r><w:rPr><w:rFonts w:cstheme="minorBidi" w:hAnsiTheme="minorHAnsi" w:eastAsiaTheme="minorHAnsi" w:asciiTheme="minorHAnsi"/></w:rPr><w:t>资产大小对上市公司进行了分组，并分析了规模对技术效率的影响，以及同一</w:t></w:r><w:r><w:rPr><w:rFonts w:cstheme="minorBidi" w:hAnsiTheme="minorHAnsi" w:eastAsiaTheme="minorHAnsi" w:asciiTheme="minorHAnsi"/></w:rPr><w:t>变量对不同规模公司影响的异同。根据分析结果，发现规模较大的上市公司拥</w:t></w:r><w:r><w:rPr><w:rFonts w:cstheme="minorBidi" w:hAnsiTheme="minorHAnsi" w:eastAsiaTheme="minorHAnsi" w:asciiTheme="minorHAnsi"/></w:rPr><w:t>有较高的技术效率。同时，当改善公司治理因素时，规模较大的公司技术效率</w:t></w:r><w:r><w:rPr><w:rFonts w:cstheme="minorBidi" w:hAnsiTheme="minorHAnsi" w:eastAsiaTheme="minorHAnsi" w:asciiTheme="minorHAnsi"/></w:rPr><w:t>的上升较为明显。</w:t></w:r></w:p><w:p w:rsidR="0018722C"><w:pPr><w:pStyle w:val="aff"/><w:topLinePunct/></w:pPr><w:r><w:rPr><w:rStyle w:val="afe"/><w:rFonts w:cstheme="minorBidi" w:hAnsiTheme="minorHAnsi" w:eastAsiaTheme="minorHAnsi" w:asciiTheme="minorHAnsi" w:ascii="Times New Roman" w:eastAsia="黑体" w:hint="eastAsia"/></w:rPr><w:t>【</w:t></w:r><w:r><w:rPr><w:rStyle w:val="afe"/><w:rFonts w:cstheme="minorBidi" w:hAnsiTheme="minorHAnsi" w:eastAsiaTheme="minorHAnsi" w:asciiTheme="minorHAnsi" w:ascii="Times New Roman" w:eastAsia="黑体" w:hint="eastAsia"/></w:rPr><w:t xml:space="preserve">关键词</w:t></w:r><w:r><w:rPr><w:rStyle w:val="afe"/><w:rFonts w:cstheme="minorBidi" w:hAnsiTheme="minorHAnsi" w:eastAsiaTheme="minorHAnsi" w:asciiTheme="minorHAnsi" w:ascii="Times New Roman" w:eastAsia="黑体" w:hint="eastAsia"/></w:rPr><w:t>】</w:t></w:r><w:r><w:rPr><w:rFonts w:cstheme="minorBidi" w:hAnsiTheme="minorHAnsi" w:eastAsiaTheme="minorHAnsi" w:asciiTheme="minorHAnsi"/></w:rPr><w:t>技术效率</w:t></w:r><w:r><w:rPr><w:rFonts w:cstheme="minorBidi" w:hAnsiTheme="minorHAnsi" w:eastAsiaTheme="minorHAnsi" w:asciiTheme="minorHAnsi"/></w:rPr><w:t xml:space="preserve">； </w:t></w:r><w:r><w:rPr><w:rFonts w:cstheme="minorBidi" w:hAnsiTheme="minorHAnsi" w:eastAsiaTheme="minorHAnsi" w:asciiTheme="minorHAnsi"/></w:rPr><w:t>股权结构</w:t></w:r><w:r><w:rPr><w:rFonts w:cstheme="minorBidi" w:hAnsiTheme="minorHAnsi" w:eastAsiaTheme="minorHAnsi" w:asciiTheme="minorHAnsi"/></w:rPr><w:t xml:space="preserve">； </w:t></w:r><w:r><w:rPr><w:rFonts w:cstheme="minorBidi" w:hAnsiTheme="minorHAnsi" w:eastAsiaTheme="minorHAnsi" w:asciiTheme="minorHAnsi"/></w:rPr><w:t>管理者薪酬</w:t></w:r><w:r><w:rPr><w:rFonts w:cstheme="minorBidi" w:hAnsiTheme="minorHAnsi" w:eastAsiaTheme="minorHAnsi" w:asciiTheme="minorHAnsi"/></w:rPr><w:t xml:space="preserve">； </w:t></w:r><w:r><w:rPr><w:rFonts w:cstheme="minorBidi" w:hAnsiTheme="minorHAnsi" w:eastAsiaTheme="minorHAnsi" w:asciiTheme="minorHAnsi"/></w:rPr><w:t>内生性变量</w:t></w:r></w:p><w:p w:rsidR="0018722C"><w:pPr><w:pStyle w:val="Heading1"/><w:topLinePunct/></w:pPr><w:bookmarkStart w:id="1967" w:name="_Toc6861967"/><w:bookmarkStart w:name="1导论 " w:id="7"/><w:bookmarkEnd w:id="7"/><w:r><w:t>1</w:t></w:r><w:r><w:t xml:space="preserve">  </w:t></w:r><w:r></w:r><w:bookmarkStart w:name="_bookmark0" w:id="8"/><w:bookmarkEnd w:id="8"/><w:r></w:r><w:bookmarkStart w:name="_bookmark0" w:id="9"/><w:bookmarkEnd w:id="9"/><w:r><w:t>导论</w:t></w:r><w:bookmarkEnd w:id="1967"/></w:p><w:p w:rsidR="0018722C"><w:pPr><w:pStyle w:val="Heading2"/><w:topLinePunct/><w:ind w:left="171" w:hangingChars="171" w:hanging="171"/></w:pPr><w:bookmarkStart w:id="1968" w:name="_Toc6861968"/><w:bookmarkStart w:name="1.1问题的提出 " w:id="10"/><w:bookmarkEnd w:id="10"/><w:r><w:t>1.1</w:t></w:r><w:r><w:t xml:space="preserve"> </w:t></w:r><w:r></w:r><w:bookmarkStart w:name="_bookmark1" w:id="11"/><w:bookmarkEnd w:id="11"/><w:r></w:r><w:bookmarkStart w:name="_bookmark1" w:id="12"/><w:bookmarkEnd w:id="12"/><w:r><w:t>问题的提出</w:t></w:r><w:bookmarkEnd w:id="1968"/></w:p><w:p w:rsidR="0018722C"><w:pPr><w:topLinePunct/></w:pPr><w:r><w:t>随着经济全球化、竞争国际化、政府对企业管制程度的放松，以及企业内部现代企业管理制度建设的逐渐完善，我国企业已经基本具备现代企业制度形态，特别是上市公司，已经呈现具有较完善现代企业制度的特征，高级管理人员持有公司股权已经屡见不鲜。根据股权激励理论，高级管理人员持有公司股权将有利于高级管理人员与股东利益一致化、目标一致化，从而有效地防范经理人员的败德行为的发生，并激励高级管理人员努力工作。然而，</w:t></w:r><w:r><w:t>近年</w:t></w:r><w:r><w:t>来也出现了一些高级经理人排挤公司创始人，争夺公司管理权的事件</w:t></w:r><w:r><w:rPr><w:vertAlign w:val="superscript"/>/></w:rPr><w:t>[</w:t></w:r><w:r><w:rPr><w:rFonts w:ascii="Times New Roman" w:eastAsia="Times New Roman"/><w:vertAlign w:val="superscript"/><w:position w:val="11"/></w:rPr><w:t xml:space="preserve">1</w:t></w:r><w:r><w:rPr><w:vertAlign w:val="superscript"/>/></w:rPr><w:t>]</w:t></w:r><w:r><w:t>。在国外，也存在经理人在持有公司股份的情况下为个人利益而出卖公司利益的案例。这些事实说明，高级管理人员持有公司股权并不一定能够达到股权激励的理想效果。在企业管理实践中，高管薪酬也一直是一个备受关注的研究热点。在企业高速增长时，高管高薪似乎理所应当；然而当经济危机发生，世界经济萧条，企业效益开始下滑时，高管薪酬却依然处于高位。因此，普通民众对高管高薪的质疑甚嚣尘上，虽然有部分专家宣称给与高管高薪可以刺激工作积极性，</w:t></w:r><w:r w:rsidR="001852F3"><w:t xml:space="preserve">拉动企业业绩提升；但是也有部分专家认为高管薪酬只涨不跌，不与业绩挂钩，难以起到激励作用。另一方面，学者们普遍认为我国上市公司的增长主要依靠要素驱动，而不是改进生产中的技术效率</w:t></w:r><w:r><w:rPr><w:vertAlign w:val="superscript"/>/></w:rPr><w:t>[</w:t></w:r><w:r><w:rPr><w:rFonts w:ascii="Times New Roman" w:eastAsia="Times New Roman"/><w:vertAlign w:val="superscript"/><w:position w:val="11"/></w:rPr><w:t xml:space="preserve">2</w:t></w:r><w:r><w:rPr><w:vertAlign w:val="superscript"/>/></w:rPr><w:t>]</w:t></w:r><w:r><w:rPr><w:vertAlign w:val="superscript"/>/></w:rPr><w:t>[</w:t></w:r><w:r><w:rPr><w:rFonts w:ascii="Times New Roman" w:eastAsia="Times New Roman"/><w:vertAlign w:val="superscript"/><w:position w:val="11"/></w:rPr><w:t>3</w:t></w:r><w:r><w:rPr><w:vertAlign w:val="superscript"/>/></w:rPr><w:t>]</w:t></w:r><w:r><w:t>。这种生产方式粗放并缺乏可持续性。为了改变这一问题，一部分学者改以技术效率来评价企业绩效，并研究了公司治理中股权结构与管理者薪酬对公司技术效率的影响</w:t></w:r><w:r><w:rPr><w:vertAlign w:val="superscript"/>/></w:rPr><w:t>[</w:t></w:r><w:r><w:rPr><w:rFonts w:ascii="Times New Roman" w:eastAsia="Times New Roman"/><w:vertAlign w:val="superscript"/><w:position w:val="11"/></w:rPr><w:t xml:space="preserve">2</w:t></w:r><w:r><w:rPr><w:vertAlign w:val="superscript"/>/></w:rPr><w:t>]</w:t></w:r><w:r><w:rPr><w:vertAlign w:val="superscript"/>/></w:rPr><w:t>[</w:t></w:r><w:r><w:rPr><w:rFonts w:ascii="Times New Roman" w:eastAsia="Times New Roman"/><w:vertAlign w:val="superscript"/><w:position w:val="11"/></w:rPr><w:t>4</w:t></w:r><w:r><w:rPr><w:vertAlign w:val="superscript"/>/></w:rPr><w:t>]</w:t></w:r><w:r><w:rPr><w:vertAlign w:val="superscript"/>/></w:rPr><w:t>[</w:t></w:r><w:r><w:rPr><w:rFonts w:ascii="Times New Roman" w:eastAsia="Times New Roman"/><w:vertAlign w:val="superscript"/><w:position w:val="11"/></w:rPr><w:t>5</w:t></w:r><w:r><w:rPr><w:vertAlign w:val="superscript"/>/></w:rPr><w:t>]</w:t></w:r><w:r><w:t>。然而，在对股权结构和管理者薪酬因素与技术效率之间的关系的研究中，存在着不同甚至相反的结论，因此笔者选择这一问题进行研究，希望可以得到一个合理的结论。</w:t></w:r></w:p><w:p w:rsidR="0018722C"><w:pPr><w:topLinePunct/></w:pPr><w:r><w:t>另一方面，作者在参与导师的国家软科学课题“中国全要素生产率贡献率和技术效率评价的省际比较”的课题研究中，较深入地学习和研究了关于技术效率测度的理论、方法与模型，以及应用相关软件对技术效率的计算测度，积累了进行技术效率研究所需的基本理论基础和技术分析技能，并在关于技术效率问题研究的其他课题中进行了进一步的探讨和研究。运用技术效率研究的相关理论和方法，笔者完成了《我国煤炭上市公司技术效率影响</w:t></w:r><w:r><w:t>因</w:t></w:r></w:p><w:p w:rsidR="0018722C"><w:pPr><w:topLinePunct/></w:pPr><w:r><w:t>素——基于Tobit-DEA模型》</w:t></w:r><w:r><w:rPr><w:vertAlign w:val="superscript"/>/></w:rPr><w:t>[</w:t></w:r><w:r><w:rPr><w:vertAlign w:val="superscript"/>/></w:rPr><w:t xml:space="preserve">6</w:t></w:r><w:r><w:rPr><w:vertAlign w:val="superscript"/>/></w:rPr><w:t>]</w:t></w:r><w:r><w:t>一文。在这篇文章的写作中，笔者发现对企业绩效及相关影响</w:t></w:r></w:p><w:p w:rsidR="0018722C"><w:pPr><w:topLinePunct/></w:pPr><w:r><w:t>因素的现有研究中，不同研究所选用的衡量企业绩效的指标不统一，常用的有</w:t></w:r><w:r><w:t>“tobinQ</w:t></w:r><w:r><w:rPr><w:vertAlign w:val="superscript"/>/></w:rPr><w:t>1</w:t></w:r><w:r><w:t>、净</w:t></w:r><w:r><w:t>利润、内部收益率等”，这些指标难以全面反映上市公司的真实经济效益；根据作者查阅的关于技术效率问题的研究文献显示：这些研究生硬地规定或隐含假定，影响技术效率的变量在模型中是外生变量。未考虑当这些变量在模型中是内生变量时，技术效率的变化情况。即未考虑在模型中影响技术效率的变量性质对技术效率变化的影响作用。这一不足导致实证研究成果缺乏足够的严谨性，研究所得结论的稳健性存在可商榷之处。</w:t></w:r></w:p><w:p w:rsidR="0018722C"><w:pPr><w:topLinePunct/></w:pPr><w:r><w:t>综上所述，笔者选择了“股权结构、管理者薪酬对技术效率的影响”这一问题进行研究。</w:t></w:r></w:p><w:p w:rsidR="0018722C"><w:pPr><w:pStyle w:val="Heading2"/><w:topLinePunct/><w:ind w:left="171" w:hangingChars="171" w:hanging="171"/></w:pPr><w:bookmarkStart w:id="1969" w:name="_Toc6861969"/><w:bookmarkStart w:name="1.2本文的研究方法和框架 " w:id="13"/><w:bookmarkEnd w:id="13"/><w:r><w:t>1.2</w:t></w:r><w:r><w:t xml:space="preserve"> </w:t></w:r><w:r></w:r><w:bookmarkStart w:name="_bookmark2" w:id="14"/><w:bookmarkEnd w:id="14"/><w:r></w:r><w:bookmarkStart w:name="_bookmark2" w:id="15"/><w:bookmarkEnd w:id="15"/><w:r><w:t>本文的研究方法和框架</w:t></w:r><w:bookmarkEnd w:id="1969"/></w:p><w:p w:rsidR="0018722C"><w:pPr><w:topLinePunct/></w:pPr><w:r><w:t>本文结合规范分析与实证分析，定性分析与定量分析，在检索并阅读大量相关文献的基础上，对上市公司的技术效率与公司治理因素之间的关系进行了研究。在此基础上，通过对比不同的方法所得结论的异同，对部分公司治理因素的内生性问题进行了探讨，并与现存文献进行对应，以便相互验证。最后在上述研究结果的基础上给出了技术效率的提升路径。</w:t></w:r></w:p><w:p w:rsidR="0018722C"><w:pPr><w:topLinePunct/></w:pPr><w:r><w:t>本文具体使用的数学模型主要包括随机前沿模型、“两步法”估计模型和“一步”法估计模型。“两步法”和“一步法”都是用来分析环境变量对技术效率的影响的方法。其中“两步法”先使用随机前沿模型进行技术效率测度，再使用固定效应模型、随机效应模</w:t></w:r><w:r><w:t>型或</w:t></w:r><w:r><w:t>Tobit</w:t></w:r><w:r></w:r><w:r w:rsidR="001852F3"><w:t xml:space="preserve">回归模型分析环境变量对技术效率的影响；而“一步法”采用特定的随机前沿</w:t></w:r><w:r><w:t>模型，将公司治理因素与技术效率测度在同一个模型中完成。“两步法”模型隐含着“环</w:t></w:r><w:r><w:t>境变量都是外生变量”这一假设，而“一步法”模型不需要考虑环境变量是外生变量还是内生变量。</w:t></w:r></w:p><w:p w:rsidR="0018722C"><w:pPr><w:topLinePunct/></w:pPr><w:r><w:t>本文的研究思路如下图所示：</w:t></w:r></w:p><w:p w:rsidR="0018722C"><w:pPr><w:pStyle w:val="aff7"/><w:topLinePunct/></w:pPr><w:r><w:pict><v:line style="position:absolute;mso-position-horizontal-relative:page;mso-position-vertical-relative:paragraph;z-index:0;mso-wrap-distance-left:0;mso-wrap-distance-right:0" from="56.664001pt,12.099853pt" to="200.714001pt,12.099853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1</w:t></w:r><w:r w:rsidRPr="00000000"><w:rPr><w:rFonts w:cstheme="minorBidi" w:hAnsiTheme="minorHAnsi" w:eastAsiaTheme="minorHAnsi" w:asciiTheme="minorHAnsi"/></w:rPr><w:tab/></w:r><w:r><w:rPr><w:rFonts w:cstheme="minorBidi" w:hAnsiTheme="minorHAnsi" w:eastAsiaTheme="minorHAnsi" w:asciiTheme="minorHAnsi"/></w:rPr><w:t>TobinQ</w:t></w:r><w:r w:rsidR="001852F3"><w:rPr><w:rFonts w:cstheme="minorBidi" w:hAnsiTheme="minorHAnsi" w:eastAsiaTheme="minorHAnsi" w:asciiTheme="minorHAnsi"/></w:rPr><w:t xml:space="preserve">是企业的市</w:t></w:r><w:hyperlink r:id="rId9"><w:r><w:rPr><w:rFonts w:cstheme="minorBidi" w:hAnsiTheme="minorHAnsi" w:eastAsiaTheme="minorHAnsi" w:asciiTheme="minorHAnsi"/></w:rPr><w:t>场价值与资本</w:t></w:r></w:hyperlink><w:r><w:rPr><w:rFonts w:cstheme="minorBidi" w:hAnsiTheme="minorHAnsi" w:eastAsiaTheme="minorHAnsi" w:asciiTheme="minorHAnsi"/></w:rPr><w:t>重置成本之比。它的经济含义是比较作为</w:t></w:r><w:hyperlink r:id="rId10"><w:r><w:rPr><w:rFonts w:cstheme="minorBidi" w:hAnsiTheme="minorHAnsi" w:eastAsiaTheme="minorHAnsi" w:asciiTheme="minorHAnsi"/></w:rPr><w:t>经济主体</w:t></w:r></w:hyperlink><w:r><w:rPr><w:rFonts w:cstheme="minorBidi" w:hAnsiTheme="minorHAnsi" w:eastAsiaTheme="minorHAnsi" w:asciiTheme="minorHAnsi"/></w:rPr><w:t>的企业的</w:t></w:r><w:hyperlink r:id="rId11"><w:r><w:rPr><w:rFonts w:cstheme="minorBidi" w:hAnsiTheme="minorHAnsi" w:eastAsiaTheme="minorHAnsi" w:asciiTheme="minorHAnsi"/></w:rPr><w:t>市场价值</w:t></w:r></w:hyperlink><w:r><w:rPr><w:rFonts w:cstheme="minorBidi" w:hAnsiTheme="minorHAnsi" w:eastAsiaTheme="minorHAnsi" w:asciiTheme="minorHAnsi"/></w:rPr><w:t>是否大于给企</w:t></w:r><w:r><w:rPr><w:rFonts w:cstheme="minorBidi" w:hAnsiTheme="minorHAnsi" w:eastAsiaTheme="minorHAnsi" w:asciiTheme="minorHAnsi"/></w:rPr><w:t>业带来</w:t></w:r><w:hyperlink r:id="rId12"><w:r><w:rPr><w:rFonts w:cstheme="minorBidi" w:hAnsiTheme="minorHAnsi" w:eastAsiaTheme="minorHAnsi" w:asciiTheme="minorHAnsi"/></w:rPr><w:t>现金流量</w:t></w:r></w:hyperlink><w:r><w:rPr><w:rFonts w:cstheme="minorBidi" w:hAnsiTheme="minorHAnsi" w:eastAsiaTheme="minorHAnsi" w:asciiTheme="minorHAnsi"/></w:rPr><w:t>的资本的成本。</w:t></w:r></w:p><w:p w:rsidR="0018722C"><w:pPr><w:pStyle w:val="affff5"/><w:topLinePunct/></w:pPr><w:r><w:pict><v:group style="position:absolute;margin-left:124.47477pt;margin-top:76.288246pt;width:319.350pt;height:376.45pt;mso-position-horizontal-relative:page;mso-position-vertical-relative:page;z-index:1360" coordorigin="2489,1526" coordsize="6387,7529"><v:shape style="position:absolute;left:594;top:1404;width:7087;height:1560" coordorigin="594,1404" coordsize="7087,1560" path="m2492,2863l5044,2863,5044,2135,2492,2135,2492,2863xm6321,2013l8874,2013,8874,1528,6321,1528,6321,2013xm6321,2741l8874,2741,8874,2256,6321,2256,6321,2741xe" filled="false" stroked="true" strokeweight=".210823pt" strokecolor="#000000"><v:path arrowok="t"/><v:stroke dashstyle="solid"/></v:shape><v:shape style="position:absolute;left:5299;top:1770;width:1022;height:729" coordorigin="5300,1771" coordsize="1022,729" path="m6321,1771l5300,1771,5300,2499,6321,2499e" filled="false" stroked="true" strokeweight=".2178pt" strokecolor="#000000"><v:path arrowok="t"/><v:stroke dashstyle="solid"/></v:shape><v:rect style="position:absolute;left:6320;top:2984;width:2553;height:486" filled="false" stroked="true" strokeweight=".205871pt" strokecolor="#000000"><v:stroke dashstyle="solid"/></v:rect><v:shape style="position:absolute;left:5044;top:2498;width:1277;height:729" coordorigin="5044,2499" coordsize="1277,729" path="m6321,3227l5300,3227,5300,2499,5044,2499e" filled="false" stroked="true" strokeweight=".216784pt" strokecolor="#000000"><v:path arrowok="t"/><v:stroke dashstyle="solid"/></v:shape><v:shape style="position:absolute;left:594;top:4238;width:7087;height:1560" coordorigin="594,4239" coordsize="7087,1560" path="m2492,5290l5044,5290,5044,4562,2492,4562,2492,5290xm6321,4440l8874,4440,8874,3955,6321,3955,6321,4440xm6321,5169l8874,5169,8874,4683,6321,4683,6321,5169xe" filled="false" stroked="true" strokeweight=".210823pt" strokecolor="#000000"><v:path arrowok="t"/><v:stroke dashstyle="solid"/></v:shape><v:shape style="position:absolute;left:5299;top:4197;width:1022;height:729" coordorigin="5300,4198" coordsize="1022,729" path="m6321,4198l5300,4198,5300,4926,6321,4926e" filled="false" stroked="true" strokeweight=".2178pt" strokecolor="#000000"><v:path arrowok="t"/><v:stroke dashstyle="solid"/></v:shape><v:rect style="position:absolute;left:6320;top:5411;width:2553;height:486" filled="false" stroked="true" strokeweight=".205871pt" strokecolor="#000000"><v:stroke dashstyle="solid"/></v:rect><v:shape style="position:absolute;left:2011;top:2963;width:2835;height:3260" coordorigin="2012,2963" coordsize="2835,3260" path="m6321,5654l5300,5654,5300,4926,5044,4926m3768,2863l3768,4562e" filled="false" stroked="true" strokeweight=".219607pt" strokecolor="#000000"><v:path arrowok="t"/><v:stroke dashstyle="solid"/></v:shape><v:rect style="position:absolute;left:2491;top:7110;width:2451;height:729" filled="false" stroked="true" strokeweight=".206363pt" strokecolor="#000000"><v:stroke dashstyle="solid"/></v:rect><v:shape style="position:absolute;left:1898;top:8349;width:1560;height:1843" coordorigin="1898,8349" coordsize="1560,1843" path="m3717,7838l3717,9052,3666,9052m4942,7474l5070,7474,4942,7474xe" filled="false" stroked="true" strokeweight=".219607pt" strokecolor="#000000"><v:path arrowok="t"/><v:stroke dashstyle="solid"/></v:shape><v:shape style="position:absolute;left:4846;top:6790;width:2835;height:3118" coordorigin="4846,6790" coordsize="2835,3118" path="m6321,6868l8874,6868,8874,6139,6321,6139,6321,6868xm6321,7838l8874,7838,8874,7110,6321,7110,6321,7838xm6321,8809l8874,8809,8874,8081,6321,8081,6321,8809xe" filled="false" stroked="true" strokeweight=".210823pt" strokecolor="#000000"><v:path arrowok="t"/><v:stroke dashstyle="solid"/></v:shape><v:shape style="position:absolute;left:2011;top:5797;width:2835;height:3685" coordorigin="2012,5798" coordsize="2835,3685" path="m6321,6504l5453,6504,5453,8445,6321,8445m6321,7474l5453,7474,5453,6504m4942,7474l5453,7474,5453,8445m3768,5290l3768,7110,3921,7110e" filled="false" stroked="true" strokeweight=".219607pt" strokecolor="#000000"><v:path arrowok="t"/><v:stroke dashstyle="solid"/></v:shape><v:shape style="position:absolute;left:2491;top:2134;width:2553;height:729" type="#_x0000_t202" filled="true" fillcolor="#e8edf7" stroked="false"><v:textbox inset="0,0,0,0"><w:txbxContent></w:p><w:p w:rsidR="0018722C"><w:pPr><w:spacing w:before="155"/><w:ind w:leftChars="0" w:left="519" w:rightChars="0" w:right="0" w:firstLineChars="0" w:firstLine="0"/><w:jc w:val="left"/><w:rPr><w:sz w:val="24"/></w:rPr></w:pPr><w:r><w:rPr><w:w w:val="105"/><w:sz w:val="24"/></w:rPr><w:t>文献资料收集</w:t></w:r></w:p><w:p w:rsidR="0018722C"><w:pPr><w:spacing w:before="155"/><w:ind w:leftChars="0" w:left="141" w:rightChars="0" w:right="0" w:firstLineChars="0" w:firstLine="0"/><w:jc w:val="left"/><w:rPr><w:sz w:val="24"/></w:rPr></w:pPr><w:r><w:rPr><w:w w:val="105"/><w:sz w:val="24"/></w:rPr><w:t>文献对比与理论分析</w:t></w:r></w:p><w:p w:rsidR="0018722C"><w:pPr><w:spacing w:before="131"/><w:ind w:leftChars="0" w:left="649" w:rightChars="0" w:right="0" w:firstLineChars="0" w:firstLine="0"/><w:jc w:val="left"/><w:rPr><w:sz w:val="27"/></w:rPr></w:pPr><w:r><w:rPr><w:w w:val="105"/><w:sz w:val="27"/></w:rPr><w:t>提出问题</w:t></w:r></w:p><w:p w:rsidR="0018722C"><w:pPr><w:spacing w:before="77"/><w:ind w:leftChars="0" w:left="483" w:rightChars="0" w:right="0" w:firstLineChars="0" w:firstLine="0"/><w:jc w:val="left"/><w:rPr><w:sz w:val="19"/></w:rPr></w:pPr><w:r><w:rPr><w:sz w:val="19"/></w:rPr><w:t>技术效率测度文献</w:t></w:r></w:p><w:p w:rsidR="0018722C"><w:pPr><w:spacing w:line="226" w:lineRule="exact" w:before="5"/><w:ind w:leftChars="0" w:left="1177" w:rightChars="0" w:right="16" w:hanging="1090"/><w:jc w:val="left"/><w:rPr><w:sz w:val="19"/></w:rPr></w:pPr><w:r><w:rPr><w:sz w:val="19"/></w:rPr><w:t>公司治理与企业绩效相关文</w:t></w:r><w:r><w:rPr><w:w w:val="105"/><w:sz w:val="19"/></w:rPr><w:t>献</w:t></w:r></w:p><w:p w:rsidR="0018722C"><w:pPr><w:spacing w:line="226" w:lineRule="exact" w:before="5"/><w:ind w:leftChars="0" w:left="979" w:rightChars="0" w:right="16" w:hanging="892"/><w:jc w:val="left"/><w:rPr><w:sz w:val="19"/></w:rPr></w:pPr><w:r><w:rPr><w:sz w:val="19"/></w:rPr><w:t>公司治理与公司技术效率相关文献</w:t></w:r></w:p><w:p w:rsidR="0018722C"><w:pPr><w:spacing w:before="77"/><w:ind w:leftChars="0" w:left="483" w:rightChars="0" w:right="0" w:firstLineChars="0" w:firstLine="0"/><w:jc w:val="left"/><w:rPr><w:sz w:val="19"/></w:rPr></w:pPr><w:r><w:rPr><w:sz w:val="19"/></w:rPr><w:t>技术效率测度文献</w:t></w:r></w:p><w:p w:rsidR="0018722C"><w:pPr><w:spacing w:line="226" w:lineRule="exact" w:before="5"/><w:ind w:leftChars="0" w:left="1177" w:rightChars="0" w:right="16" w:hanging="1090"/><w:jc w:val="left"/><w:rPr><w:sz w:val="19"/></w:rPr></w:pPr><w:r><w:rPr><w:sz w:val="19"/></w:rPr><w:t>公司治理与企业绩效相关文</w:t></w:r><w:r><w:rPr><w:w w:val="105"/><w:sz w:val="19"/></w:rPr><w:t>献</w:t></w:r></w:p><w:p w:rsidR="0018722C"><w:pPr><w:spacing w:line="226" w:lineRule="exact" w:before="5"/><w:ind w:leftChars="0" w:left="979" w:rightChars="0" w:right="16" w:hanging="892"/><w:jc w:val="left"/><w:rPr><w:sz w:val="19"/></w:rPr></w:pPr><w:r><w:rPr><w:sz w:val="19"/></w:rPr><w:t>公司治理与公司技术效率相关文献</w:t></w:r></w:p><w:p w:rsidR="0018722C"><w:pPr><w:spacing w:line="218" w:lineRule="auto" w:before="0"/><w:ind w:leftChars="0" w:left="117" w:rightChars="0" w:right="115" w:firstLineChars="0" w:firstLine="0"/><w:jc w:val="center"/><w:rPr><w:sz w:val="19"/></w:rPr></w:pPr><w:r><w:rPr><w:sz w:val="19"/></w:rPr><w:t>技术效率可以作为企业绩效的评价方法，并比目前常用指标更加优秀。</w:t></w:r></w:p><w:p w:rsidR="0018722C"><w:pPr><w:spacing w:line="218" w:lineRule="auto" w:before="0"/><w:ind w:leftChars="0" w:left="117" w:rightChars="0" w:right="115" w:firstLineChars="0" w:firstLine="0"/><w:jc w:val="center"/><w:rPr><w:sz w:val="19"/></w:rPr></w:pPr><w:r><w:rPr><w:sz w:val="19"/></w:rPr><w:t>不同学者对公司治理中股权与薪酬对企业绩效的影响认识存在差异。</w:t></w:r></w:p><w:p w:rsidR="0018722C"><w:pPr><w:spacing w:line="218" w:lineRule="auto" w:before="0"/><w:ind w:leftChars="0" w:left="117" w:rightChars="0" w:right="115" w:firstLineChars="0" w:firstLine="0"/><w:jc w:val="center"/><w:rPr><w:sz w:val="19"/></w:rPr></w:pPr><w:r><w:rPr><w:sz w:val="19"/></w:rPr><w:t>不同文献对公司治理中股权与薪酬对公司技术效率的影响结论存在差异。</w:t></w:r></w:p><w:p </w:txbxContent></v:textbox><v:fill type="solid"/><w10:wrap type="none"/></v:shape><w10:wrap type="none"/></v:group></w:pict></w:r><w:r><w:pict><v:group style="position:absolute;margin-left:162.768951pt;margin-top:561.720825pt;width:204.45pt;height:73.05pt;mso-position-horizontal-relative:page;mso-position-vertical-relative:page;z-index:1408" coordorigin="3255,11234" coordsize="4089,1461"><v:shape style="position:absolute;left:1728;top:12742;width:3969;height:851" coordorigin="1728,12743" coordsize="3969,851" path="m3513,11237l3513,11504,7087,11504,7087,11237m5300,11965l5300,11504,5198,11504e" filled="false" stroked="true" strokeweight=".219607pt" strokecolor="#000000"><v:path arrowok="t"/><v:stroke dashstyle="solid"/></v:shape><v:shape style="position:absolute;left:3257;top:11964;width:4085;height:729" type="#_x0000_t202" filled="true" fillcolor="#e8edf7" stroked="true" strokeweight=".205861pt" strokecolor="#000000"><v:textbox inset="0,0,0,0"><w:txbxContent></w:p><w:p w:rsidR="0018722C"><w:pPr><w:spacing w:line="218" w:lineRule="auto" w:before="106"/><w:ind w:leftChars="0" w:left="752" w:rightChars="0" w:right="148" w:hanging="595"/><w:jc w:val="left"/><w:rPr><w:sz w:val="19"/></w:rPr></w:pPr><w:r><w:rPr><w:sz w:val="19"/></w:rPr><w:t>对比两种方法的结果，找出存在显著差异的变量，并假设其为内生变量。</w:t></w:r></w:p><w:p </w:txbxContent></v:textbox><v:fill type="solid"/><v:stroke dashstyle="solid"/><w10:wrap type="none"/></v:shape><w10:wrap type="none"/></v:group></w:pict></w:r><w:r><w:pict><v:group style="position:absolute;margin-left:98.946053pt;margin-top:452.502319pt;width:332.1pt;height:109.45pt;mso-position-horizontal-relative:page;mso-position-vertical-relative:page;z-index:1504" coordorigin="1979,9050" coordsize="6642,2189"><v:shape style="position:absolute;left:1728;top:11042;width:3969;height:567" coordorigin="1728,11042" coordsize="3969,567" path="m3513,10266l3513,10023,7087,10023,7087,10266m5198,9780l5198,10023e" filled="false" stroked="true" strokeweight=".219607pt" strokecolor="#000000"><v:path arrowok="t"/><v:stroke dashstyle="solid"/></v:shape><v:shape style="position:absolute;left:2593;top:9052;width:5617;height:729" type="#_x0000_t202" filled="true" fillcolor="#e8edf7" stroked="true" strokeweight=".205693pt" strokecolor="#000000"><v:textbox inset="0,0,0,0"><w:txbxContent></w:p><w:p w:rsidR="0018722C"><w:pPr><w:spacing w:before="129"/><w:ind w:leftChars="0" w:left="932" w:rightChars="0" w:right="0" w:firstLineChars="0" w:firstLine="0"/><w:jc w:val="left"/><w:rPr><w:sz w:val="27"/></w:rPr></w:pPr><w:r><w:rPr><w:w w:val="105"/><w:sz w:val="27"/></w:rPr><w:t>提出研究假设并设计实验方案</w:t></w:r></w:p><w:p w:rsidR="0018722C"><w:pPr><w:spacing w:line="225" w:lineRule="auto" w:before="80"/><w:ind w:leftChars="0" w:left="148" w:rightChars="0" w:right="146" w:firstLineChars="0" w:firstLine="0"/><w:jc w:val="center"/><w:rPr><w:sz w:val="20"/></w:rPr></w:pPr><w:r><w:rPr><w:w w:val="105"/><w:sz w:val="20"/></w:rPr><w:t>假设股权结构与薪酬因素全部是外生变量，采用随机前沿</w:t></w:r></w:p><w:p w:rsidR="0018722C"><w:pPr><w:spacing w:line="247" w:lineRule="exact" w:before="0"/><w:ind w:leftChars="0" w:left="146" w:rightChars="0" w:right="146" w:firstLineChars="0" w:firstLine="0"/><w:jc w:val="center"/><w:rPr><w:sz w:val="20"/></w:rPr></w:pPr><w:r><w:rPr><w:w w:val="105"/><w:sz w:val="20"/></w:rPr><w:t>“两步法”计算。</w:t></w:r></w:p><w:p w:rsidR="0018722C"><w:pPr><w:spacing w:line="225" w:lineRule="auto" w:before="80"/><w:ind w:leftChars="0" w:left="148" w:rightChars="0" w:right="146" w:firstLineChars="0" w:firstLine="0"/><w:jc w:val="center"/><w:rPr><w:sz w:val="20"/></w:rPr></w:pPr><w:r><w:rPr><w:w w:val="105"/><w:sz w:val="20"/></w:rPr><w:t>假设股权结构与薪酬因素的内生性不确定，采用随机前沿</w:t></w:r></w:p><w:p w:rsidR="0018722C"><w:pPr><w:spacing w:line="247" w:lineRule="exact" w:before="0"/><w:ind w:leftChars="0" w:left="146" w:rightChars="0" w:right="146" w:firstLineChars="0" w:firstLine="0"/><w:jc w:val="center"/><w:rPr><w:sz w:val="20"/></w:rPr></w:pPr><w:r><w:rPr><w:w w:val="105"/><w:sz w:val="20"/></w:rPr><w:t>“一步法”计算。</w:t></w:r></w:p><w:p </w:txbxContent></v:textbox><v:fill type="solid"/><v:stroke dashstyle="solid"/><w10:wrap type="none"/></v:shape><w10:wrap type="none"/></v:group></w:pict></w:r><w:r><w:pict><v:shape style="position:absolute;margin-left:476.877289pt;margin-top:76.387779pt;width:30.65pt;height:97.1pt;mso-position-horizontal-relative:page;mso-position-vertical-relative:page;z-index:1576" type="#_x0000_t202" filled="true" fillcolor="#e8edf7" stroked="true" strokeweight=".215267pt" strokecolor="#000000"><v:textbox inset="0,0,0,0"><w:txbxContent></w:p><w:p w:rsidR="0018722C"><w:pPr><w:spacing w:line="189" w:lineRule="auto" w:before="0"/><w:ind w:leftChars="0" w:left="196" w:rightChars="0" w:right="194" w:firstLineChars="0" w:firstLine="0"/><w:jc w:val="both"/><w:rPr><w:sz w:val="20"/></w:rPr></w:pPr><w:r><w:rPr><w:w w:val="110"/><w:sz w:val="20"/></w:rPr><w:t>理论基础</w:t></w:r></w:p><w:p </w:txbxContent></v:textbox><v:fill type="solid"/><v:stroke dashstyle="solid"/><w10:wrap type="none"/></v:shape></w:pict></w:r><w:r><w:pict><v:shape style="position:absolute;margin-left:476.877289pt;margin-top:197.74353pt;width:28.1pt;height:97.1pt;mso-position-horizontal-relative:page;mso-position-vertical-relative:page;z-index:1600" type="#_x0000_t202" filled="true" fillcolor="#e8edf7" stroked="true" strokeweight=".215398pt" strokecolor="#000000"><v:textbox inset="0,0,0,0"><w:txbxContent></w:p><w:p w:rsidR="0018722C"><w:pPr><w:spacing w:line="225" w:lineRule="auto" w:before="1"/><w:ind w:leftChars="0" w:left="201" w:rightChars="0" w:right="137" w:firstLineChars="0" w:firstLine="0"/><w:jc w:val="both"/><w:rPr><w:sz w:val="20"/></w:rPr></w:pPr><w:r><w:rPr><w:w w:val="110"/><w:sz w:val="20"/></w:rPr><w:t>相互对比</w:t></w:r></w:p><w:p </w:txbxContent></v:textbox><v:fill type="solid"/><v:stroke dashstyle="solid"/><w10:wrap type="none"/></v:shape></w:pict></w:r><w:r><w:pict><v:shape style="position:absolute;margin-left:476.877289pt;margin-top:306.966278pt;width:30.65pt;height:133.5pt;mso-position-horizontal-relative:page;mso-position-vertical-relative:page;z-index:1624" type="#_x0000_t202" filled="true" fillcolor="#e8edf7" stroked="true" strokeweight=".215662pt" strokecolor="#000000"><v:textbox inset="0,0,0,0"><w:txbxContent></w:p><w:p w:rsidR="0018722C"><w:pPr><w:spacing w:line="189" w:lineRule="auto" w:before="134"/><w:ind w:leftChars="0" w:left="196" w:rightChars="0" w:right="194" w:firstLineChars="0" w:firstLine="0"/><w:jc w:val="both"/><w:rPr><w:sz w:val="20"/></w:rPr></w:pPr><w:r><w:rPr><w:w w:val="110"/><w:sz w:val="20"/></w:rPr><w:t>发现问题</w:t></w:r></w:p><w:p w:rsidR="0018722C"><w:pPr><w:pStyle w:val="affff5"/><w:keepNext/><w:topLinePunct/></w:pPr><w:r><w:rPr><w:kern w:val="2"/><w:szCs w:val="22"/><w:rFonts w:cstheme="minorBidi" w:hAnsiTheme="minorHAnsi" w:eastAsiaTheme="minorHAnsi" w:asciiTheme="minorHAnsi"/><w:spacing w:val="-24"/><w:sz w:val="20"/></w:rPr><w:pict><v:shape style="width:153.85pt;height:21.85pt;mso-position-horizontal-relative:char;mso-position-vertical-relative:line" type="#_x0000_t202" filled="true" fillcolor="#e8edf7" stroked="true" strokeweight=".205733pt" strokecolor="#000000"><w10:anchorlock/><v:textbox inset="0,0,0,0"><w:txbxContent></w:p><w:p w:rsidR="0018722C"><w:pPr><w:spacing w:before="44"/><w:ind w:leftChars="0" w:left="353" w:rightChars="0" w:right="0" w:firstLineChars="0" w:firstLine="0"/><w:jc w:val="left"/><w:rPr><w:sz w:val="20"/></w:rPr></w:pPr><w:r><w:rPr><w:w w:val="105"/><w:sz w:val="20"/></w:rPr><w:t>得出结论并给出政策建议</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8" from="264.991028pt,-107.973793pt" to="264.991028pt,-83.698361pt" stroked="true" strokeweight=".2251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776" from="264.991028pt,-47.290779pt" to="264.991028pt,-29.086988pt" stroked="true" strokeweight=".225152pt" strokecolor="#000000"><v:stroke dashstyle="solid"/><w10:wrap type="none"/></v:line></w:pict></w:r><w:r><w:rPr><w:kern w:val="2"/><w:sz w:val="22"/><w:szCs w:val="22"/><w:rFonts w:cstheme="minorBidi" w:hAnsiTheme="minorHAnsi" w:eastAsiaTheme="minorHAnsi" w:asciiTheme="minorHAnsi"/></w:rPr><w:pict><v:shape style="position:absolute;margin-left:476.877289pt;margin-top:-290.00827pt;width:30.65pt;height:254.9pt;mso-position-horizontal-relative:page;mso-position-vertical-relative:paragraph;z-index:1648" type="#_x0000_t202" filled="true" fillcolor="#e8edf7" stroked="true" strokeweight=".216009pt" strokecolor="#000000"><v:textbox inset="0,0,0,0"><w:txbxContent></w:p><w:p w:rsidR="0018722C"><w:pPr><w:widowControl w:val="0"/><w:snapToGrid w:val="1"/><w:spacing w:beforeLines="0" w:afterLines="0" w:after="0" w:line="182" w:lineRule="auto" w:before="212"/><w:ind w:firstLineChars="0" w:firstLine="0" w:leftChars="0" w:left="178" w:rightChars="0" w:right="176"/><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5"/></w:rPr><w:t>研究思路与实证步骤</w:t></w:r></w:p><w:p </w:txbxContent></v:textbox><v:fill type="solid"/><v:stroke dashstyle="solid"/><w10:wrap type="none"/></v:shape></w:pict></w:r><w:r><w:rPr><w:kern w:val="2"/><w:sz w:val="22"/><w:szCs w:val="22"/><w:rFonts w:cstheme="minorBidi" w:hAnsiTheme="minorHAnsi" w:eastAsiaTheme="minorHAnsi" w:asciiTheme="minorHAnsi"/></w:rPr><w:pict><v:shape style="position:absolute;margin-left:162.871887pt;margin-top:-83.698357pt;width:204.25pt;height:36.450pt;mso-position-horizontal-relative:page;mso-position-vertical-relative:paragraph;z-index:1672" type="#_x0000_t202" filled="true" fillcolor="#e8edf7" stroked="true" strokeweight=".205861pt" strokecolor="#000000"><v:textbox inset="0,0,0,0"><w:txbxContent></w:p><w:p w:rsidR="0018722C"><w:pPr><w:spacing w:line="218" w:lineRule="auto" w:before="0"/><w:ind w:leftChars="0" w:left="157" w:rightChars="0" w:right="155" w:hanging="1"/><w:jc w:val="center"/><w:rPr><w:sz w:val="19"/></w:rPr></w:pPr><w:r><w:rPr><w:w w:val="105"/><w:sz w:val="19"/></w:rPr><w:t>根据假设的内生变量修正“两步法”模型</w:t></w:r><w:r><w:rPr><w:sz w:val="19"/></w:rPr><w:t>中，通过对比“一步法”结果与修正后的模型结果，对假设进行验证。</w:t></w:r></w:p><w:p </w:txbxContent></v:textbox><v:fill type="solid"/><v:stroke dashstyle="solid"/><w10:wrap type="none"/></v:shape></w:pict></w:r><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技术路线图</w:t></w:r></w:p><w:p w:rsidR="0018722C"><w:pPr><w:pStyle w:val="Heading2"/><w:topLinePunct/><w:ind w:left="171" w:hangingChars="171" w:hanging="171"/></w:pPr><w:bookmarkStart w:id="1970" w:name="_Toc6861970"/><w:bookmarkStart w:name="1.3本文的主要工作与未来的研究方向 " w:id="16"/><w:bookmarkEnd w:id="16"/><w:r><w:t>1.3</w:t></w:r><w:r><w:t xml:space="preserve"> </w:t></w:r><w:r></w:r><w:bookmarkStart w:name="_bookmark3" w:id="17"/><w:bookmarkEnd w:id="17"/><w:r></w:r><w:bookmarkStart w:name="_bookmark3" w:id="18"/><w:bookmarkEnd w:id="18"/><w:r><w:t>本文的主要工作与未来的研究方向</w:t></w:r><w:bookmarkEnd w:id="1970"/></w:p><w:p w:rsidR="0018722C"><w:pPr><w:pStyle w:val="3"/><w:topLinePunct/><w:ind w:left="200" w:hangingChars="200" w:hanging="200"/></w:pPr><w:bookmarkStart w:id="1971" w:name="_Toc6861971"/><w:bookmarkStart w:name="_bookmark4" w:id="19"/><w:bookmarkEnd w:id="19"/><w:r><w:t>1.3.1</w:t></w:r><w:r><w:t xml:space="preserve"> </w:t></w:r><w:bookmarkStart w:name="_bookmark4" w:id="20"/><w:bookmarkEnd w:id="20"/><w:r><w:t>本文的创新点</w:t></w:r><w:bookmarkEnd w:id="1971"/></w:p><w:p w:rsidR="0018722C"><w:pPr><w:topLinePunct/></w:pPr><w:r><w:t>本文的创新点主要有以下三点：</w:t></w:r></w:p><w:p w:rsidR="0018722C"><w:pPr><w:topLinePunct/></w:pPr><w:r><w:t>第一、将技术效率的概念应用于上市公司绩效的评价。本文在查阅大量文献的基础上，</w:t></w:r><w:r w:rsidR="001852F3"><w:t xml:space="preserve">探讨了相对于传统的基于财务数据、内部收益率、多指标综合评判等评价方法，使用技术效率这一指标衡量企业绩效的优越性，并且分析了公司规模对技术效率的影响。</w:t></w:r></w:p><w:p w:rsidR="0018722C"><w:pPr><w:topLinePunct/></w:pPr><w:r><w:t>第二、比较研究了规模不同的上市公司的技术效率对公司治理因素的敏感程度。本文运用包含环境变量的随机前沿模型分析了高级管理人员薪酬、薪酬差距、持股比例对技术效率的影响，特别是同一因素在不同规模公司中所带来的影响的异同，便于改善上市公司技术效率。</w:t></w:r></w:p><w:p w:rsidR="0018722C"><w:pPr><w:topLinePunct/></w:pPr><w:r><w:t>第三、从内生性角度研究了薪酬因素和股权结构对技术效率的影响。本文通过使用不同的分析方法与计量工具，并将不同方法所得的结果进行对比，对公司治理因素的内生性问题进行了探索，并取得了一定的成果，从实证角度对理论方面一直存在的某些争论给出了解释。</w:t></w:r></w:p><w:p w:rsidR="0018722C"><w:pPr><w:pStyle w:val="3"/><w:topLinePunct/><w:ind w:left="200" w:hangingChars="200" w:hanging="200"/></w:pPr><w:bookmarkStart w:id="1972" w:name="_Toc6861972"/><w:bookmarkStart w:name="_bookmark5" w:id="21"/><w:bookmarkEnd w:id="21"/><w:r><w:t>1.3.2</w:t></w:r><w:r><w:t xml:space="preserve"> </w:t></w:r><w:bookmarkStart w:name="_bookmark5" w:id="22"/><w:bookmarkEnd w:id="22"/><w:r><w:t>未来的研究方向</w:t></w:r><w:bookmarkEnd w:id="1972"/></w:p><w:p w:rsidR="0018722C"><w:pPr><w:topLinePunct/></w:pPr><w:r><w:t>本文以企业高级管理人员薪酬与股权结构对企业技术效率的影响为主要研究对象，对这种影响在不同规模的公司中的大小、方向和显著程度进行了分析，力求得到一个有实际应用价值的合理的研究结果。然而，受限于作者的研究水平及资料数据获取的难度，在本文的研究中没有考虑制度环境、政策变化、企业文化、并购重组等特定环境和企业行为对企业技术效率的影响，这可能会使研究结果存在偏误。在今后的深入研究中，将引入更多的影响变量，对企业技术效率变化的原因进行分解分析，探究导致技术效率变化这一黑箱系统中的主导因子。</w:t></w:r></w:p><w:p w:rsidR="0018722C"><w:pPr><w:pStyle w:val="Heading1"/><w:topLinePunct/></w:pPr><w:bookmarkStart w:id="1973" w:name="_Toc6861973"/><w:bookmarkStart w:name="2文献综述 " w:id="23"/><w:bookmarkEnd w:id="23"/><w:r><w:t>2</w:t></w:r><w:r><w:t xml:space="preserve">  </w:t></w:r><w:r></w:r><w:bookmarkStart w:name="_bookmark6" w:id="24"/><w:bookmarkEnd w:id="24"/><w:r></w:r><w:bookmarkStart w:name="_bookmark6" w:id="25"/><w:bookmarkEnd w:id="25"/><w:r><w:t>文献综述</w:t></w:r><w:bookmarkEnd w:id="1973"/></w:p><w:p w:rsidR="0018722C"><w:pPr><w:topLinePunct/></w:pPr><w:r><w:t>本文的研究主要支撑文献可以分为三类，第一类是对技术效率测度技术进行研究的文献；第二类是对公司治理与公司绩效之间关系进行研究的文献；第三类是对公司治理与上市公司技术效率之间关系进行研究的文献。下面将分别对这三部分现有的研究成果进行综述。</w:t></w:r></w:p><w:p w:rsidR="0018722C"><w:pPr><w:pStyle w:val="Heading2"/><w:topLinePunct/><w:ind w:left="171" w:hangingChars="171" w:hanging="171"/></w:pPr><w:bookmarkStart w:id="1974" w:name="_Toc6861974"/><w:bookmarkStart w:name="2.1技术效率测度技术研究综述 " w:id="26"/><w:bookmarkEnd w:id="26"/><w:r><w:t>2.1</w:t></w:r><w:r><w:t xml:space="preserve"> </w:t></w:r><w:r></w:r><w:bookmarkStart w:name="_bookmark7" w:id="27"/><w:bookmarkEnd w:id="27"/><w:r></w:r><w:bookmarkStart w:name="_bookmark7" w:id="28"/><w:bookmarkEnd w:id="28"/><w:r><w:t>技术效率测度技术研究综述</w:t></w:r><w:bookmarkEnd w:id="1974"/></w:p><w:p w:rsidR="0018722C"><w:pPr><w:topLinePunct/></w:pPr><w:r><w:t>基于</w:t></w:r><w:r><w:t>Koopmans</w:t></w:r><w:r><w:t>（</w:t></w:r><w:r><w:t>1951</w:t></w:r><w:r><w:t>）</w:t></w:r><w:r><w:t>和</w:t></w:r><w:r><w:t>Debreu</w:t></w:r><w:r><w:t>（</w:t></w:r><w:r><w:t>1951</w:t></w:r><w:r><w:t>）</w:t></w:r><w:r><w:t>的研究成果，Farrell</w:t></w:r><w:r><w:t>（</w:t></w:r><w:r><w:t>1957</w:t></w:r><w:r><w:t>）</w:t></w:r><w:r><w:t>首次提出了边界生产效率的测度方法，并用该方法测度了美国农业成本效率。</w:t></w:r><w:r><w:rPr><w:vertAlign w:val="superscript"/>/></w:rPr><w:t>[</w:t></w:r><w:r><w:rPr><w:vertAlign w:val="superscript"/>/></w:rPr><w:t xml:space="preserve">7</w:t></w:r><w:r><w:rPr><w:vertAlign w:val="superscript"/>/></w:rPr><w:t>]</w:t></w:r><w:r><w:t>受</w:t></w:r><w:r><w:t>Farrell</w:t></w:r><w:r><w:t>（</w:t></w:r><w:r><w:t>1957</w:t></w:r><w:r><w:t>）</w:t></w:r><w:r><w:rPr><w:vertAlign w:val="superscript"/>/></w:rPr><w:t>[</w:t></w:r><w:r><w:rPr><w:vertAlign w:val="superscript"/>/></w:rPr><w:t xml:space="preserve">8</w:t></w:r><w:r><w:rPr><w:vertAlign w:val="superscript"/>/></w:rPr><w:t>]</w:t></w:r><w:r><w:t>的论文的启发，Charnes</w:t></w:r><w:r><w:t>、</w:t></w:r><w:r><w:t>Cooper</w:t></w:r><w:r><w:t> </w:t></w:r><w:r><w:t>&amp;</w:t></w:r><w:r><w:t> </w:t></w:r><w:r><w:t>Rhodes</w:t></w:r><w:r><w:t>(</w:t></w:r><w:r><w:t>1978</w:t></w:r><w:r><w:t>)</w:t></w:r><w:r><w:rPr><w:vertAlign w:val="superscript"/>/></w:rPr><w:t>[</w:t></w:r><w:r><w:rPr><w:vertAlign w:val="superscript"/>/></w:rPr><w:t xml:space="preserve">9</w:t></w:r><w:r><w:rPr><w:vertAlign w:val="superscript"/>/></w:rPr><w:t>]</w:t></w:r><w:r><w:t>等提出了使用线性规划</w:t></w:r><w:r><w:t>（</w:t></w:r><w:r><w:t>linear</w:t></w:r><w:r><w:t> </w:t></w:r><w:r><w:t>programming</w:t></w:r><w:r><w:t>）</w:t></w:r><w:r w:rsidR="001852F3"><w:t xml:space="preserve">来评价相同类型的评价单元</w:t></w:r><w:r><w:t>（</w:t></w:r><w:r><w:t>DMU</w:t></w:r><w:r><w:t>）</w:t></w:r><w:r><w:t>是否技术有效的非参数统计方法，即数据包络分析</w:t></w:r><w:r><w:t>（</w:t></w:r><w:r><w:t xml:space="preserve">Data Envelopment</w:t></w:r><w:r><w:t> </w:t></w:r><w:r><w:t>Analysis</w:t></w:r><w:r><w:t>）</w:t></w:r><w:r><w:t>。而</w:t></w:r><w:r><w:t>Aigner</w:t></w:r><w:r><w:t> </w:t></w:r><w:r><w:t>&amp;</w:t></w:r><w:r><w:t> </w:t></w:r><w:r><w:t>Chu</w:t></w:r><w:r><w:t>(</w:t></w:r><w:r><w:t>1968</w:t></w:r><w:r><w:t>)</w:t></w:r><w:r><w:t>、</w:t></w:r><w:r><w:t>Timmer</w:t></w:r><w:r><w:t>(</w:t></w:r><w:r><w:t>1971</w:t></w:r><w:r><w:t>)</w:t></w:r><w:r><w:t>、</w:t></w:r><w:r><w:t>Seitz</w:t></w:r><w:r><w:t>(</w:t></w:r><w:r><w:t>1971</w:t></w:r><w:r><w:t>)</w:t></w:r><w:r><w:t>、</w:t></w:r><w:r><w:t>Richmon</w:t></w:r><w:r><w:t>(</w:t></w:r><w:r><w:t xml:space="preserve">1974</w:t></w:r><w:r><w:t>)</w:t></w:r><w:r><w:t xml:space="preserve">等提出并完善了基于随机前沿函数的参数估计方法，即</w:t></w:r><w:r><w:t>（</w:t></w:r><w:r><w:t xml:space="preserve">Stochastic Frontier Approach</w:t></w:r><w:r><w:t xml:space="preserve">,</w:t></w:r><w:r><w:t xml:space="preserve"> </w:t></w:r><w:r><w:rPr><w:spacing w:val="-10"/></w:rPr><w:t>简称</w:t></w:r><w:r><w:t>SFA</w:t></w:r><w:r><w:t>）</w:t></w:r><w:r><w:t>。</w:t></w:r><w:r><w:rPr><w:vertAlign w:val="superscript"/>/></w:rPr><w:t>[</w:t></w:r><w:r><w:rPr><w:vertAlign w:val="superscript"/>/></w:rPr><w:t>10</w:t></w:r><w:r><w:rPr><w:vertAlign w:val="superscript"/>/></w:rPr><w:t>]</w:t></w:r><w:r><w:t>数据包络分析法</w:t></w:r><w:r><w:t>（</w:t></w:r><w:r><w:t>DEA</w:t></w:r><w:r><w:t>）</w:t></w:r><w:r><w:t>和随机前沿方法</w:t></w:r><w:r><w:t>（</w:t></w:r><w:r><w:t>SFA</w:t></w:r><w:r><w:t>）</w:t></w:r><w:r><w:t>是当前测度技术效率的主流方法。</w:t></w:r></w:p><w:p w:rsidR="0018722C"><w:pPr><w:topLinePunct/></w:pPr><w:r><w:t>这两种方法都可以处理截面数据和面板数据，都不能处理时间序列数据。</w:t></w:r><w:r><w:t>DEA</w:t></w:r><w:r></w:r><w:r w:rsidR="001852F3"><w:t xml:space="preserve">方法与随</w:t></w:r><w:r><w:t>机前沿法二者间的区别在于：数据包络分析</w:t></w:r><w:r><w:t>（</w:t></w:r><w:r><w:t>DEA</w:t></w:r><w:r><w:t>）</w:t></w:r><w:r><w:t>忽略噪声问题，将决策单元对生产前沿的偏离全部归为技术无效率</w:t></w:r><w:r><w:t>（</w:t></w:r><w:r><w:rPr><w:spacing w:val="-1"/></w:rPr><w:t xml:space="preserve">technical </w:t></w:r><w:r><w:t>inefficiency</w:t></w:r><w:r><w:t>）</w:t></w:r><w:r><w:t>，而随机前沿</w:t></w:r><w:r><w:t>（</w:t></w:r><w:r><w:t>SFA</w:t></w:r><w:r><w:t>）</w:t></w:r><w:r><w:t>可以将这种偏离进一步区分为统计噪声和技术无效率。</w:t></w:r></w:p><w:p w:rsidR="0018722C"><w:pPr><w:topLinePunct/></w:pPr><w:r><w:t>自技术效率的概念被提出后，现在已经广泛应用于经济管理的各个方面。国外的研究侧重于对技术效率测度方法的创新，而国内的研究则侧重于直接引入国外的技术效率测度方法应用于具体问题的研究中，缺乏方法上的创新，对国外最新的技术效率测度方法也较少使用。</w:t></w:r></w:p><w:p w:rsidR="0018722C"><w:pPr><w:topLinePunct/></w:pPr><w:r><w:t>从</w:t></w:r><w:r><w:t>Google</w:t></w:r><w:r></w:r><w:r w:rsidR="001852F3"><w:t xml:space="preserve">学术搜索中</w:t></w:r><w:r><w:t>2002-2012</w:t></w:r><w:r></w:r><w:r w:rsidR="001852F3"><w:t xml:space="preserve">年被引用次数最多的前</w:t></w:r><w:r><w:t>20</w:t></w:r><w:r></w:r><w:r w:rsidR="001852F3"><w:t xml:space="preserve">篇外文文献的学科分布来看</w:t></w:r><w:r><w:rPr><w:vertAlign w:val="superscript"/>/></w:rPr><w:t>[</w:t></w:r><w:r><w:rPr><w:vertAlign w:val="superscript"/>/></w:rPr><w:t xml:space="preserve">11</w:t></w:r><w:r><w:rPr><w:vertAlign w:val="superscript"/>/></w:rPr><w:t>]</w:t></w:r><w:r><w:t>，其中关于技术效率测度方法的文献有</w:t></w:r><w:r><w:t>6</w:t></w:r><w:r></w:r><w:r w:rsidR="001852F3"><w:t xml:space="preserve">篇、关于农业技术效率的文献有</w:t></w:r><w:r><w:t>4</w:t></w:r><w:r></w:r><w:r w:rsidR="001852F3"><w:t xml:space="preserve">篇、关</w:t></w:r><w:r w:rsidR="001852F3"><w:t>于</w:t></w:r></w:p><w:p w:rsidR="0018722C"><w:pPr><w:topLinePunct/></w:pPr><w:r><w:t>交通运输部门技术效率的有</w:t></w:r><w:r w:rsidR="001852F3"><w:t xml:space="preserve">4</w:t></w:r><w:r w:rsidR="001852F3"><w:t xml:space="preserve">篇、关于工业技术效率的有</w:t></w:r><w:r w:rsidR="001852F3"><w:t xml:space="preserve">1</w:t></w:r><w:r w:rsidR="001852F3"><w:t xml:space="preserve">篇、关于金融技术效率的有 2</w:t></w:r></w:p><w:p w:rsidR="0018722C"><w:pPr><w:topLinePunct/></w:pPr><w:r><w:t>篇、关于宏观地区技术效率的有</w:t></w:r><w:r><w:t>2</w:t></w:r><w:r></w:r><w:r w:rsidR="001852F3"><w:t xml:space="preserve">篇和关于小企业技术效率的</w:t></w:r><w:r><w:t>1</w:t></w:r><w:r></w:r><w:r w:rsidR="001852F3"><w:t xml:space="preserve">篇。例如</w:t></w:r><w:r><w:t>Tone</w:t></w:r><w:r><w:t>（</w:t></w:r><w:r><w:t>2001</w:t></w:r><w:r><w:t>）</w:t></w:r><w:r><w:rPr><w:vertAlign w:val="superscript"/>/></w:rPr><w:t>[</w:t></w:r><w:r><w:rPr><w:vertAlign w:val="superscript"/>/></w:rPr><w:t xml:space="preserve">12</w:t></w:r><w:r><w:rPr><w:vertAlign w:val="superscript"/>/></w:rPr><w:t>]</w:t></w:r><w:r><w:t>对基于松弛变量技术的</w:t></w:r><w:r><w:t>DEA</w:t></w:r><w:r></w:r><w:r w:rsidR="001852F3"><w:t xml:space="preserve">方法的研究，</w:t></w:r><w:r><w:t>Wang</w:t></w:r><w:r></w:r><w:r w:rsidR="001852F3"><w:t xml:space="preserve">和</w:t></w:r><w:r><w:t>Schmidt</w:t></w:r><w:r><w:t>（</w:t></w:r><w:r><w:t>2002</w:t></w:r><w:r><w:t>）</w:t></w:r><w:r><w:rPr><w:vertAlign w:val="superscript"/>/></w:rPr><w:t>[</w:t></w:r><w:r><w:rPr><w:vertAlign w:val="superscript"/>/></w:rPr><w:t xml:space="preserve">13</w:t></w:r><w:r><w:rPr><w:vertAlign w:val="superscript"/>/></w:rPr><w:t>]</w:t></w:r><w:r><w:t>对“一步法”和“两步法”的有效性的研究，Santin</w:t></w:r><w:r></w:r><w:r w:rsidR="001852F3"><w:t xml:space="preserve">和</w:t></w:r><w:r><w:t>Delgado</w:t></w:r><w:r><w:t>（</w:t></w:r><w:r><w:t>2004</w:t></w:r><w:r><w:t>）</w:t></w:r><w:r><w:rPr><w:vertAlign w:val="superscript"/>/></w:rPr><w:t>[</w:t></w:r><w:r><w:rPr><w:vertAlign w:val="superscript"/>/></w:rPr><w:t xml:space="preserve">14</w:t></w:r><w:r><w:rPr><w:vertAlign w:val="superscript"/>/></w:rPr><w:t>]</w:t></w:r><w:r><w:t>提出了一种基于人工神经网络测度</w:t></w:r><w:r><w:t>技术效率的方法。</w:t></w:r><w:r><w:t>Coelli</w:t></w:r><w:r></w:r><w:r w:rsidR="001852F3"><w:t xml:space="preserve">和</w:t></w:r><w:r><w:t>Perelman</w:t></w:r><w:r><w:t>(</w:t></w:r><w:r><w:t>2000</w:t></w:r><w:r><w:t>)</w:t></w:r><w:r><w:rPr><w:vertAlign w:val="superscript"/>/></w:rPr><w:t>[</w:t></w:r><w:r><w:rPr><w:rFonts w:ascii="Times New Roman" w:hAnsi="Times New Roman" w:eastAsia="宋体"/><w:vertAlign w:val="superscript"/><w:position w:val="11"/></w:rPr><w:t xml:space="preserve">15</w:t></w:r><w:r><w:rPr><w:vertAlign w:val="superscript"/>/></w:rPr><w:t>]</w:t></w:r><w:r><w:t>对欧洲铁路技术效率的估计，</w:t></w:r><w:r><w:t>Barros</w:t></w:r><w:r><w:t> </w:t></w:r><w:r><w:t>和</w:t></w:r></w:p><w:p w:rsidR="0018722C"><w:pPr><w:topLinePunct/></w:pPr><w:r><w:t>Sampai</w:t></w:r><w:r><w:t>o</w:t></w:r><w:r><w:t>（</w:t></w:r><w:r><w:t>2004</w:t></w:r><w:r><w:t>）</w:t></w:r><w:r><w:rPr><w:vertAlign w:val="superscript"/>/></w:rPr><w:t>[</w:t></w:r><w:r><w:rPr><w:vertAlign w:val="superscript"/>/></w:rPr><w:t>16</w:t></w:r><w:r><w:rPr><w:vertAlign w:val="superscript"/>/></w:rPr><w:t>]</w:t></w:r><w:r><w:t>基于</w:t></w:r><w:r><w:t>DEA</w:t></w:r><w:r></w:r><w:r w:rsidR="001852F3"><w:t xml:space="preserve">法对机场的配置效率和技术效率的研究，</w:t></w:r><w:r><w:t>Brümmer</w:t></w:r><w:r></w:r><w:r w:rsidR="001852F3"><w:t xml:space="preserve">和</w:t></w:r><w:r><w:t>Lo</w:t></w:r><w:r><w:t>y</w:t></w:r><w:r><w:t>（</w:t></w:r><w:r><w:t>2000</w:t></w:r><w:r><w:t>）</w:t></w:r></w:p><w:p w:rsidR="0018722C"><w:pPr><w:topLinePunct/></w:pPr><w:r><w:rPr><w:rFonts w:ascii="Times New Roman" w:eastAsia="宋体"/></w:rPr><w:t>[</w:t></w:r><w:r><w:rPr><w:rFonts w:ascii="Times New Roman" w:eastAsia="宋体"/></w:rPr><w:t xml:space="preserve">17</w:t></w:r><w:r><w:rPr><w:rFonts w:ascii="Times New Roman" w:eastAsia="宋体"/></w:rPr><w:t>]</w:t></w:r><w:r><w:t>对</w:t></w:r><w:r><w:t>Schleswig-Holstein</w:t></w:r><w:r></w:r><w:r w:rsidR="001852F3"><w:t xml:space="preserve">地区参加农业信贷项目后的农业生产技术效率进行了研究等。从</w:t></w:r><w:r><w:t>中可以看出，当前国外对技术效率的研究主要集中在技术效率测度方法的完善与创新，而</w:t></w:r><w:r><w:t>技术效率理论的主要应用方向在于农业部门和公共交通部门。这与国内的研究状况有所不同。</w:t></w:r></w:p><w:p w:rsidR="0018722C"><w:pPr><w:topLinePunct/></w:pPr><w:r><w:t>在国内，根据</w:t></w:r><w:r><w:t>cnki</w:t></w:r><w:r></w:r><w:r w:rsidR="001852F3"><w:t xml:space="preserve">数据库所提供的文献统计信息，在</w:t></w:r><w:r><w:t>2002</w:t></w:r><w:r></w:r><w:r w:rsidR="001852F3"><w:t xml:space="preserve">年后，相关文献数量出现了爆发式的增长，并且一直维持着增长的趋势。</w:t></w:r></w:p><w:p w:rsidR="0018722C"><w:pPr><w:topLinePunct/></w:pPr><w:r><w:t>在不同学科中，与技术效率有关的文献数量也有所不同，按照</w:t></w:r><w:r><w:t>cnki</w:t></w:r><w:r></w:r><w:r w:rsidR="001852F3"><w:t xml:space="preserve">检索中的学科分类，</w:t></w:r><w:r><w:t>截止本文初稿完成，在</w:t></w:r><w:r><w:t>2000</w:t></w:r><w:r></w:r><w:r w:rsidR="001852F3"><w:t xml:space="preserve">年以后使用技术效率理论的文献在各学科中的篇数：宏观经</w:t></w:r><w:r w:rsidR="001852F3"><w:t>济</w:t></w:r></w:p><w:p w:rsidR="0018722C"><w:pPr><w:topLinePunct/></w:pPr><w:r><w:t>管理与可持续发展</w:t></w:r><w:r><w:t>2300</w:t></w:r><w:r></w:r><w:r w:rsidR="001852F3"><w:t xml:space="preserve">篇、工业经济篇</w:t></w:r><w:r><w:t>689</w:t></w:r><w:r><w:t>、数学</w:t></w:r><w:r><w:t>640</w:t></w:r><w:r></w:r><w:r w:rsidR="001852F3"><w:t xml:space="preserve">篇、农业经济</w:t></w:r><w:r><w:t>548</w:t></w:r><w:r></w:r><w:r w:rsidR="001852F3"><w:t xml:space="preserve">篇、金融</w:t></w:r><w:r><w:t>509</w:t></w:r><w:r></w:r><w:r w:rsidR="001852F3"><w:t xml:space="preserve">篇、</w:t></w:r></w:p><w:p w:rsidR="0018722C"><w:pPr><w:topLinePunct/></w:pPr><w:r><w:t>企业经济</w:t></w:r><w:r w:rsidR="001852F3"><w:t xml:space="preserve">488</w:t></w:r><w:r w:rsidR="001852F3"><w:t xml:space="preserve">篇、经济体制改革</w:t></w:r><w:r w:rsidR="001852F3"><w:t xml:space="preserve">429</w:t></w:r><w:r w:rsidR="001852F3"><w:t xml:space="preserve">篇、投资</w:t></w:r><w:r w:rsidR="001852F3"><w:t xml:space="preserve">174</w:t></w:r><w:r w:rsidR="001852F3"><w:t xml:space="preserve">篇、医药卫生方针政策与法律法规研究</w:t></w:r></w:p><w:p w:rsidR="0018722C"><w:pPr><w:topLinePunct/></w:pPr><w:r><w:t>116</w:t></w:r><w:r></w:r><w:r w:rsidR="001852F3"><w:t xml:space="preserve">篇、服务业经济</w:t></w:r><w:r><w:t>96</w:t></w:r><w:r></w:r><w:r w:rsidR="001852F3"><w:t xml:space="preserve">篇、环境科学与资源利用</w:t></w:r><w:r><w:t>87</w:t></w:r><w:r></w:r><w:r w:rsidR="001852F3"><w:t xml:space="preserve">篇、高等教育</w:t></w:r><w:r><w:t>84</w:t></w:r><w:r></w:r><w:r w:rsidR="001852F3"><w:t xml:space="preserve">篇、贸易经济</w:t></w:r><w:r><w:t>67</w:t></w:r><w:r></w:r><w:r w:rsidR="001852F3"><w:t xml:space="preserve">篇、</w:t></w:r><w:r><w:t>交通运输经济篇</w:t></w:r><w:r><w:t>66</w:t></w:r><w:r><w:t>、保险</w:t></w:r><w:r><w:t>66</w:t></w:r><w:r></w:r><w:r w:rsidR="001852F3"><w:t xml:space="preserve">篇。</w:t></w:r></w:p><w:p w:rsidR="0018722C"><w:pPr><w:topLinePunct/></w:pPr><w:r><w:t>按照</w:t></w:r><w:r><w:t>cnki</w:t></w:r><w:r></w:r><w:r w:rsidR="001852F3"><w:t xml:space="preserve">数据库的排名，企业经济方面代表性的文献有：姚洋和章奇</w:t></w:r><w:r><w:t>（</w:t></w:r><w:r><w:t>2001</w:t></w:r><w:r><w:t>）</w:t></w:r><w:r><w:rPr><w:vertAlign w:val="superscript"/></w:rPr><w:t>[</w:t></w:r><w:r><w:rPr><w:vertAlign w:val="superscript"/></w:rPr><w:t xml:space="preserve">2</w:t></w:r><w:r><w:rPr><w:vertAlign w:val="superscript"/></w:rPr><w:t>]</w:t></w:r><w:r><w:t>研究</w:t></w:r><w:r><w:t>了</w:t></w:r><w:r><w:t xml:space="preserve">R&amp;</w:t></w:r><w:r w:rsidR="001852F3"><w:t xml:space="preserve"> </w:t></w:r><w:r w:rsidR="001852F3"><w:t xml:space="preserve">D</w:t></w:r><w:r></w:r><w:r w:rsidR="001852F3"><w:t xml:space="preserve">投入和</w:t></w:r><w:r><w:t>FDI</w:t></w:r><w:r></w:r><w:r w:rsidR="001852F3"><w:t xml:space="preserve">对我国工业技术效率的影响。焦国华、江飞涛和陈舸</w:t></w:r><w:r><w:t>（</w:t></w:r><w:r><w:t>2007</w:t></w:r><w:r><w:t>）</w:t></w:r><w:r><w:rPr><w:vertAlign w:val="superscript"/></w:rPr><w:t>[</w:t></w:r><w:r><w:rPr><w:vertAlign w:val="superscript"/></w:rPr><w:t xml:space="preserve">18</w:t></w:r><w:r><w:rPr><w:vertAlign w:val="superscript"/></w:rPr><w:t>]</w:t></w:r><w:r><w:t>使用</w:t></w:r><w:r><w:t>DEA</w:t></w:r><w:r><w:t>法对我国钢铁行业的相对效率进行了研究，得出我国钢铁行业并不存在显著规模经济特征。</w:t></w:r><w:r><w:t>许陈生</w:t></w:r><w:r><w:t>（</w:t></w:r><w:r><w:t>2007</w:t></w:r><w:r><w:t>）</w:t></w:r><w:r><w:rPr><w:vertAlign w:val="superscript"/></w:rPr><w:t>[</w:t></w:r><w:r><w:rPr><w:vertAlign w:val="superscript"/><w:position w:val="12"/></w:rPr><w:t xml:space="preserve">19</w:t></w:r><w:r><w:rPr><w:vertAlign w:val="superscript"/></w:rPr><w:t>]</w:t></w:r><w:r><w:t>使用</w:t></w:r><w:r><w:t>DEA</w:t></w:r><w:r></w:r><w:r w:rsidR="001852F3"><w:t xml:space="preserve">方法</w:t></w:r><w:r><w:rPr><w:rFonts w:hint="eastAsia"/></w:rPr><w:t>，</w:t></w:r><w:r><w:t>对我国旅游上市公司股权结构进行了研究，发现股权集中</w:t></w:r><w:r><w:t>度对技术效率的影响存在显著倒</w:t></w:r><w:r><w:t>U</w:t></w:r><w:r></w:r><w:r w:rsidR="001852F3"><w:t xml:space="preserve">型关系</w:t></w:r><w:r><w:rPr><w:rFonts w:hint="eastAsia"/></w:rPr><w:t>，</w:t></w:r><w:r><w:t>而股权制衡度、董事会持股比例和总经理持股比例能显著提升技术效率。</w:t></w:r></w:p><w:p w:rsidR="0018722C"><w:pPr><w:pStyle w:val="Heading2"/><w:topLinePunct/><w:ind w:left="171" w:hangingChars="171" w:hanging="171"/></w:pPr><w:bookmarkStart w:id="1975" w:name="_Toc6861975"/><w:bookmarkStart w:name="2.2公司治理与公司绩效研究综述 " w:id="29"/><w:bookmarkEnd w:id="29"/><w:r><w:t>2.2</w:t></w:r><w:r><w:t xml:space="preserve"> </w:t></w:r><w:r></w:r><w:bookmarkStart w:name="_bookmark8" w:id="30"/><w:bookmarkEnd w:id="30"/><w:r></w:r><w:bookmarkStart w:name="_bookmark8" w:id="31"/><w:bookmarkEnd w:id="31"/><w:r><w:t>公司治理与公司绩效研究综述</w:t></w:r><w:bookmarkEnd w:id="1975"/></w:p><w:p w:rsidR="0018722C"><w:pPr><w:topLinePunct/></w:pPr><w:r><w:t>股权结构与管理者薪酬都属于公司治理的内容，在这方面，国外的研究要早于国内的类似研究。</w:t></w:r></w:p><w:p w:rsidR="0018722C"><w:pPr><w:topLinePunct/></w:pPr><w:r><w:t>在国外，对股权结构的研究始于</w:t></w:r><w:r><w:t>Berle</w:t></w:r><w:r><w:t> </w:t></w:r><w:r><w:t>&amp;</w:t></w:r><w:r><w:t> </w:t></w:r><w:r><w:t>Mean</w:t></w:r><w:r><w:t>s</w:t></w:r><w:r><w:t>在1932</w:t></w:r><w:r><w:t>年出版的著作，</w:t></w:r><w:r><w:t>Berle</w:t></w:r><w:r><w:t> </w:t></w:r><w:r><w:t>&amp;</w:t></w:r><w:r><w:t> </w:t></w:r><w:r><w:t>Mean</w:t></w:r><w:r><w:t>s</w:t></w:r><w:r><w:t>(</w:t></w:r><w:r><w:t>1932</w:t></w:r><w:r><w:t>)</w:t></w:r></w:p><w:p w:rsidR="0018722C"><w:pPr><w:topLinePunct/></w:pPr><w:r><w:rPr><w:rFonts w:ascii="Times New Roman" w:eastAsia="Times New Roman"/></w:rPr><w:t>[</w:t></w:r><w:r><w:rPr><w:rFonts w:ascii="Times New Roman" w:eastAsia="Times New Roman"/></w:rPr><w:t xml:space="preserve">20</w:t></w:r><w:r><w:rPr><w:rFonts w:ascii="Times New Roman" w:eastAsia="Times New Roman"/></w:rPr><w:t>]</w:t></w:r><w:r><w:t>认为，公司绩效与公司股权分散程度之间存在着显著的负相关关系。即股权越分散，效益</w:t></w:r></w:p><w:p w:rsidR="0018722C"><w:pPr><w:topLinePunct/></w:pPr><w:r><w:t>越低，反之则越高。Demsetz</w:t></w:r><w:r><w:t> </w:t></w:r><w:r><w:t>&amp;</w:t></w:r><w:r><w:t> </w:t></w:r><w:r><w:t>Villalonga</w:t></w:r><w:r><w:t>(</w:t></w:r><w:r><w:t>2001</w:t></w:r><w:r><w:t>)</w:t></w:r><w:r><w:rPr><w:vertAlign w:val="superscript"/></w:rPr><w:t>[</w:t></w:r><w:r><w:rPr><w:vertAlign w:val="superscript"/></w:rPr><w:t xml:space="preserve">21</w:t></w:r><w:r><w:rPr><w:vertAlign w:val="superscript"/></w:rPr><w:t>]</w:t></w:r><w:r><w:t>认为，公司股权结构是企业绩效的内生变量，是股东为实现利润最大化目标而进行交易决策的结果。因此无论是集中亦或分散的股权结构，都应该与股东利润最大化目的相一致，因此股权结构与公司绩效间不存在相关关系。McKnight</w:t></w:r><w:r><w:t> </w:t></w:r><w:r><w:t>&amp;</w:t></w:r><w:r><w:t> </w:t></w:r><w:r><w:t>Weir</w:t></w:r><w:r><w:t>(</w:t></w:r><w:r><w:t>2009</w:t></w:r><w:r><w:t>)</w:t></w:r><w:r><w:rPr><w:vertAlign w:val="superscript"/></w:rPr><w:t>[</w:t></w:r><w:r><w:rPr><w:vertAlign w:val="superscript"/><w:position w:val="12"/></w:rPr><w:t xml:space="preserve">22</w:t></w:r><w:r><w:rPr><w:vertAlign w:val="superscript"/></w:rPr><w:t>]</w:t></w:r><w:r><w:t>以英国上市公司作为样本，发现管理者持股比例处于不同区间，对绩效的影响不同。</w:t></w:r></w:p><w:p w:rsidR="0018722C"><w:pPr><w:topLinePunct/></w:pPr><w:r><w:t xml:space="preserve">Aggarwal &amp; Samwick</w:t></w:r><w:r><w:t xml:space="preserve">(</w:t></w:r><w:r><w:t xml:space="preserve">2003</w:t></w:r><w:r><w:t xml:space="preserve">)</w:t></w:r><w:r><w:rPr><w:rFonts w:ascii="Times New Roman" w:eastAsia="Times New Roman"/></w:rPr><w:t xml:space="preserve">[</w:t></w:r><w:r><w:rPr><w:rFonts w:ascii="Times New Roman" w:eastAsia="Times New Roman"/></w:rPr><w:t xml:space="preserve">23</w:t></w:r><w:r><w:rPr><w:rFonts w:ascii="Times New Roman" w:eastAsia="Times New Roman"/></w:rPr><w:t xml:space="preserve">]</w:t></w:r><w:r><w:t xml:space="preserve">的实证研究表明，高管薪酬与相对业绩效应之间没有显著关系。Garvey &amp; Milbourn </w:t></w:r><w:r><w:t xml:space="preserve">(</w:t></w:r><w:r><w:t xml:space="preserve">2006</w:t></w:r><w:r><w:t xml:space="preserve">)</w:t></w:r><w:r><w:rPr><w:rFonts w:ascii="Times New Roman" w:eastAsia="Times New Roman"/><w:vertAlign w:val="superscript"/></w:rPr><w:t xml:space="preserve">[</w:t></w:r><w:r><w:rPr><w:rFonts w:ascii="Times New Roman" w:eastAsia="Times New Roman"/><w:vertAlign w:val="superscript"/></w:rPr><w:t xml:space="preserve">24</w:t></w:r><w:r><w:rPr><w:rFonts w:ascii="Times New Roman" w:eastAsia="Times New Roman"/><w:vertAlign w:val="superscript"/></w:rPr><w:t xml:space="preserve">]</w:t></w:r><w:r><w:t xml:space="preserve">的研究结果表明，高管经常在业绩较好时获得高薪，</w:t></w:r><w:r w:rsidR="001852F3"><w:t xml:space="preserve">在业绩较差时薪水仅仅维持不变，相对业绩效应几乎不起作用。McKnight &amp; Weir</w:t></w:r><w:r><w:t xml:space="preserve">（</w:t></w:r><w:r><w:t xml:space="preserve">2009</w:t></w:r><w:r><w:t xml:space="preserve">）</w:t></w:r></w:p><w:p w:rsidR="0018722C"><w:pPr><w:topLinePunct/></w:pPr><w:r><w:rPr><w:rFonts w:ascii="Times New Roman" w:eastAsia="Times New Roman"/></w:rPr><w:t>[</w:t></w:r><w:r><w:rPr><w:rFonts w:ascii="Times New Roman" w:eastAsia="Times New Roman"/></w:rPr><w:t xml:space="preserve">25</w:t></w:r><w:r><w:rPr><w:rFonts w:ascii="Times New Roman" w:eastAsia="Times New Roman"/></w:rPr><w:t>]</w:t></w:r><w:r><w:t>以英国上市公司作为样本，发现管理者持股比例处于不同区间，对绩效的影响不同。</w:t></w:r></w:p><w:p w:rsidR="0018722C"><w:pPr><w:topLinePunct/></w:pPr><w:r><w:t>Holmström</w:t></w:r><w:r><w:t>(</w:t></w:r><w:r><w:t>1999</w:t></w:r><w:r><w:t>)</w:t></w:r><w:r><w:rPr><w:rFonts w:ascii="Times New Roman" w:hAnsi="Times New Roman" w:eastAsia="Times New Roman"/></w:rPr><w:t>[</w:t></w:r><w:r><w:rPr><w:rFonts w:ascii="Times New Roman" w:hAnsi="Times New Roman" w:eastAsia="Times New Roman"/></w:rPr><w:t>26</w:t></w:r><w:r><w:rPr><w:rFonts w:ascii="Times New Roman" w:hAnsi="Times New Roman" w:eastAsia="Times New Roman"/></w:rPr><w:t>]</w:t></w:r><w:r><w:t>的研究指出：可以通过比较不同管理人员业绩好坏，根据相对绩效来给</w:t></w:r><w:r><w:t>出薪酬，同时，薪酬的高低，可以反过来影响业绩好坏。但是</w:t></w:r><w:r><w:t>Aggarwal</w:t></w:r><w:r><w:t> </w:t></w:r><w:r><w:t>&amp;</w:t></w:r><w:r><w:t> </w:t></w:r><w:r><w:t>Samwick</w:t></w:r><w:r><w:t>(</w:t></w:r><w:r><w:t>2003</w:t></w:r><w:r><w:t>)</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的实证研究表明，高管薪酬与相对业绩效应之间没有显著关系。</w:t></w:r><w:r><w:t>Garvey</w:t></w:r><w:r><w:t> </w:t></w:r><w:r><w:t>&amp;</w:t></w:r><w:r><w:t> </w:t></w:r><w:r><w:t>Milbourn</w:t></w:r><w:r><w:t> </w:t></w:r><w:r><w:t>(</w:t></w:r><w:r><w:t>2006</w:t></w:r><w:r><w:t>)</w:t></w:r><w:r><w:rPr><w:rFonts w:ascii="Times New Roman" w:hAnsi="Times New Roman" w:eastAsia="Times New Roman"/><w:vertAlign w:val="superscript"/></w:rPr><w:t>[</w:t></w:r><w:r><w:rPr><w:rFonts w:ascii="Times New Roman" w:hAnsi="Times New Roman" w:eastAsia="Times New Roman"/><w:vertAlign w:val="superscript"/><w:position w:val="11"/></w:rPr><w:t xml:space="preserve">27</w:t></w:r><w:r><w:rPr><w:rFonts w:ascii="Times New Roman" w:hAnsi="Times New Roman" w:eastAsia="Times New Roman"/><w:vertAlign w:val="superscript"/></w:rPr><w:t>]</w:t></w:r><w:r><w:t>的研究结果表明，高管经常在业绩较好时获得高薪，在业绩较差时薪水仅仅维持不变，相对业绩效应几乎不起作用。</w:t></w:r></w:p><w:p w:rsidR="0018722C"><w:pPr><w:topLinePunct/></w:pPr><w:r><w:t>在国内的类似研究中，于东智、谷立日</w:t></w:r><w:r><w:t>（</w:t></w:r><w:r><w:t>2001</w:t></w:r><w:r><w:t>）</w:t></w:r><w:r><w:rPr><w:vertAlign w:val="superscript"/></w:rPr><w:t>[</w:t></w:r><w:r><w:rPr><w:vertAlign w:val="superscript"/></w:rPr><w:t xml:space="preserve">28</w:t></w:r><w:r><w:rPr><w:vertAlign w:val="superscript"/></w:rPr><w:t>]</w:t></w:r><w:r><w:t>通过对</w:t></w:r><w:r><w:t>1999</w:t></w:r><w:r></w:r><w:r w:rsidR="001852F3"><w:t xml:space="preserve">年上市公司高管及所有人</w:t></w:r><w:r><w:t>持股比例与公司经营绩效之间关系的研究，</w:t></w:r><w:r w:rsidR="001852F3"><w:t xml:space="preserve">发现两者在总体上呈现出正相关关系，</w:t></w:r><w:r w:rsidR="001852F3"><w:t xml:space="preserve">但在</w:t></w:r><w:r><w:t>统计上不显著。冯根福、韩冰和闫冰</w:t></w:r><w:r><w:t>（</w:t></w:r><w:r><w:t>2002</w:t></w:r><w:r><w:t>）</w:t></w:r><w:r><w:rPr><w:vertAlign w:val="superscript"/></w:rPr><w:t>[</w:t></w:r><w:r><w:rPr><w:vertAlign w:val="superscript"/></w:rPr><w:t xml:space="preserve">29</w:t></w:r><w:r><w:rPr><w:vertAlign w:val="superscript"/></w:rPr><w:t>]</w:t></w:r><w:r><w:t>通过对中国上市公司的研究发现，上市公司绩效越好，股权集中度越高。施东晖</w:t></w:r><w:r><w:t>（</w:t></w:r><w:r><w:t>2003</w:t></w:r><w:r><w:t>）</w:t></w:r><w:r><w:rPr><w:rFonts w:ascii="Times New Roman" w:eastAsia="宋体"/><w:vertAlign w:val="superscript"/></w:rPr><w:t>[</w:t></w:r><w:r><w:rPr><w:rFonts w:ascii="Times New Roman" w:eastAsia="宋体"/><w:vertAlign w:val="superscript"/></w:rPr><w:t>30</w:t></w:r><w:r><w:rPr><w:vertAlign w:val="superscript"/></w:rPr><w:t>]</w:t></w:r><w:r><w:t>通过研究我国上市公司的数据，发现所</w:t></w:r><w:r><w:t>有权集中度与公司产出增长率之间存在</w:t></w:r><w:r><w:t>U</w:t></w:r><w:r></w:r><w:r w:rsidR="001852F3"><w:t xml:space="preserve">形关系。孙兆斌</w:t></w:r><w:r><w:t>（</w:t></w:r><w:r><w:rPr><w:spacing w:val="-2"/></w:rPr><w:t xml:space="preserve">2006</w:t></w:r><w:r><w:t>）</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的研究结果表明股权集中度以及控股股东的持股比例与上市公司技术效率显著正相关，并与技术效率水平提高显著正相关；而股权制衡度与上市公司技术效率显著负相关，与技术效率水平提高的相关性却并不显著。曹廷求，杨秀丽和孙宇光</w:t></w:r><w:r><w:t>（</w:t></w:r><w:r><w:t>2007</w:t></w:r><w:r><w:t>）</w:t></w:r><w:r><w:rPr><w:rFonts w:ascii="Times New Roman" w:eastAsia="宋体"/><w:vertAlign w:val="superscript"/></w:rPr><w:t>[</w:t></w:r><w:r><w:rPr><w:rFonts w:ascii="Times New Roman" w:eastAsia="宋体"/><w:vertAlign w:val="superscript"/><w:position w:val="11"/></w:rPr><w:t xml:space="preserve">31</w:t></w:r><w:r><w:rPr><w:rFonts w:ascii="Times New Roman" w:eastAsia="宋体"/><w:vertAlign w:val="superscript"/></w:rPr><w:t>]</w:t></w:r><w:r><w:t>的研究证明股权结构是公司绩效的内生</w:t></w:r><w:r><w:t>性变量，同时股权结构集中度都与公司绩效呈左低右高的</w:t></w:r><w:r><w:t>U</w:t></w:r><w:r></w:r><w:r w:rsidR="001852F3"><w:t xml:space="preserve">型曲线。</w:t></w:r></w:p><w:p w:rsidR="0018722C"><w:pPr><w:topLinePunct/></w:pPr><w:r><w:t>杜胜利和翟艳玲</w:t></w:r><w:r><w:t>（</w:t></w:r><w:r><w:t>2005</w:t></w:r><w:r><w:t>）</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的研究结果表明，公司规模、国有股比例、无形资产比例和绩效对报酬具有显著影响。吕长江和赵宇恒</w:t></w:r><w:r><w:t>（</w:t></w:r><w:r><w:t>2008</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的研究表明，管理者薪酬主要由自身权利大小决定，与绩效没有显著关系。辛清泉，谭伟强</w:t></w:r><w:r><w:t>（</w:t></w:r><w:r><w:t>2009</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通过对国有企业的研究发现，市场化进程强化了总经理薪酬与业绩之间的关系。李维安，刘绪光和陈靖</w:t></w:r><w:r><w:t>涵</w:t></w:r></w:p><w:p w:rsidR="0018722C"><w:pPr><w:topLinePunct/></w:pPr><w:r><w:t>（</w:t></w:r><w:r><w:t>2010</w:t></w:r><w:r><w:t>）</w:t></w:r><w:r><w:rPr><w:rFonts w:ascii="Times New Roman" w:eastAsia="Times New Roman"/></w:rPr><w:t>[</w:t></w:r><w:r><w:rPr><w:rFonts w:ascii="Times New Roman" w:eastAsia="Times New Roman"/></w:rPr><w:t xml:space="preserve">35</w:t></w:r><w:r><w:rPr><w:rFonts w:ascii="Times New Roman" w:eastAsia="Times New Roman"/></w:rPr><w:t>]</w:t></w:r><w:r><w:t>的研究表明，国内经理薪酬水平会受到国际上经理薪酬参照点的影响。陈震，</w:t></w:r><w:r w:rsidR="001852F3"><w:t xml:space="preserve">丁忠明</w:t></w:r><w:r><w:t>（</w:t></w:r><w:r><w:t>2011</w:t></w:r><w:r><w:t>）</w:t></w:r><w:r><w:rPr><w:rFonts w:ascii="Times New Roman" w:eastAsia="Times New Roman"/><w:vertAlign w:val="superscript"/></w:rPr><w:t>[</w:t></w:r><w:r><w:rPr><w:rFonts w:ascii="Times New Roman" w:eastAsia="Times New Roman"/><w:vertAlign w:val="superscript"/><w:position w:val="11"/></w:rPr><w:t xml:space="preserve">36</w:t></w:r><w:r><w:rPr><w:rFonts w:ascii="Times New Roman" w:eastAsia="Times New Roman"/><w:vertAlign w:val="superscript"/></w:rPr><w:t>]</w:t></w:r><w:r><w:t>的研究表明，公司规模是薪酬的最重要影响因素，其对薪酬的影响远大于业绩对薪酬的影响。</w:t></w:r></w:p><w:p w:rsidR="0018722C"><w:pPr><w:pStyle w:val="Heading2"/><w:topLinePunct/><w:ind w:left="171" w:hangingChars="171" w:hanging="171"/></w:pPr><w:bookmarkStart w:id="1976" w:name="_Toc6861976"/><w:bookmarkStart w:name="2.3公司治理与公司技术效率研究综述 " w:id="32"/><w:bookmarkEnd w:id="32"/><w:r><w:t>2.3</w:t></w:r><w:r><w:t xml:space="preserve"> </w:t></w:r><w:r></w:r><w:bookmarkStart w:name="_bookmark9" w:id="33"/><w:bookmarkEnd w:id="33"/><w:r></w:r><w:bookmarkStart w:name="_bookmark9" w:id="34"/><w:bookmarkEnd w:id="34"/><w:r><w:t>公司治理与公司技术效率研究综述</w:t></w:r><w:bookmarkEnd w:id="1976"/></w:p><w:p w:rsidR="0018722C"><w:pPr><w:topLinePunct/></w:pPr><w:r><w:t>国外学者的研究主要集中在大型企业的股权集中度、董事会特征、管理人员持股比例</w:t></w:r><w:r><w:t>和私有化对技术效率的影响。例如：</w:t></w:r><w:r><w:t>Nanka-Bruce</w:t></w:r><w:r><w:t>（</w:t></w:r><w:r><w:t>2006</w:t></w:r><w:r><w:t>）</w:t></w:r><w:r><w:rPr><w:vertAlign w:val="superscript"/>/></w:rPr><w:t>[</w:t></w:r><w:r><w:rPr><w:vertAlign w:val="superscript"/>/></w:rPr><w:t xml:space="preserve">37</w:t></w:r><w:r><w:rPr><w:vertAlign w:val="superscript"/>/></w:rPr><w:t>]</w:t></w:r><w:r><w:t>通过对西班牙房地产公司的研</w:t></w:r><w:r w:rsidR="001852F3"><w:t xml:space="preserve">  </w:t></w:r><w:r><w:t>究，发现在上市公司中，所有权集中度与外资控股份额对公司技术效率没有显著影响，另一方面，控股股东类型对公司技术效率有显著影响，私人所有的公司效率显著高于政府所有的公司。Zelenyuk &amp; Zheka</w:t></w:r><w:r><w:t>(</w:t></w:r><w:r><w:t>2006</w:t></w:r><w:r><w:t>)</w:t></w:r><w:r><w:rPr><w:vertAlign w:val="superscript"/>/></w:rPr><w:t>[</w:t></w:r><w:r><w:rPr><w:vertAlign w:val="superscript"/>/></w:rPr><w:t xml:space="preserve">38</w:t></w:r><w:r><w:rPr><w:vertAlign w:val="superscript"/>/></w:rPr><w:t>]</w:t></w:r><w:r><w:t>通过对乌克兰</w:t></w:r><w:r><w:t>7</w:t></w:r><w:r></w:r><w:r w:rsidR="001852F3"><w:t xml:space="preserve">个行业的</w:t></w:r><w:r><w:t>158</w:t></w:r><w:r></w:r><w:r w:rsidR="001852F3"><w:t xml:space="preserve">家公司的研究，发现</w:t></w:r><w:r><w:t>在上市公司中，外资持股比例与经理持股比例对公司技术效率有消极影响，而提高股权集</w:t></w:r><w:r><w:t>中程度可以提高公司效率。</w:t></w:r><w:r><w:t>Bozec</w:t></w:r><w:r><w:t> </w:t></w:r><w:r><w:t>&amp;</w:t></w:r><w:r><w:t> </w:t></w:r><w:r><w:t>Dia</w:t></w:r><w:r><w:t> </w:t></w:r><w:r><w:t>(</w:t></w:r><w:r><w:t>2007</w:t></w:r><w:r><w:t>)</w:t></w:r><w:r><w:rPr><w:vertAlign w:val="superscript"/>/></w:rPr><w:t>[</w:t></w:r><w:r><w:rPr><w:vertAlign w:val="superscript"/>/></w:rPr><w:t xml:space="preserve">39</w:t></w:r><w:r><w:rPr><w:vertAlign w:val="superscript"/>/></w:rPr><w:t>]</w:t></w:r><w:r><w:t>对加拿大</w:t></w:r><w:r><w:t>14</w:t></w:r><w:r></w:r><w:r w:rsidR="001852F3"><w:t xml:space="preserve">个国有企业集团在</w:t></w:r><w:r><w:t>1976~2001</w:t></w:r><w:r w:rsidR="001852F3"><w:t xml:space="preserve">年的数据进行研究后发现，从整体上看，公司董事会特征</w:t></w:r><w:r><w:t>（</w:t></w:r><w:r><w:t>董事会规模、独立董事比例、来自政府官员的董事比例和公司董事长与总经理两职合一</w:t></w:r><w:r><w:t>）</w:t></w:r><w:r><w:t>对公司技术效率都没有显著影响。Bachiller</w:t></w:r><w:r><w:t>(</w:t></w:r><w:r><w:t>2009</w:t></w:r><w:r><w:t>)</w:t></w:r><w:r><w:rPr><w:rFonts w:ascii="Times New Roman" w:eastAsia="宋体"/><w:vertAlign w:val="superscript"/><w:position w:val="11"/></w:rPr><w:t>[</w:t></w:r><w:r><w:rPr><w:rFonts w:ascii="Times New Roman" w:eastAsia="宋体"/><w:vertAlign w:val="superscript"/><w:position w:val="11"/></w:rPr><w:t xml:space="preserve">40</w:t></w:r><w:r><w:rPr><w:rFonts w:ascii="Times New Roman" w:eastAsia="宋体"/><w:vertAlign w:val="superscript"/><w:position w:val="11"/></w:rPr><w:t>]</w:t></w:r><w:r><w:t>通过对西班牙上市公司的研究发现，技术效率与私有化的关系不大。Arocena</w:t></w:r><w:r><w:rPr><w:spacing w:val="0"/></w:rPr><w:t> </w:t></w:r><w:r><w:t>&amp;</w:t></w:r><w:r><w:rPr><w:spacing w:val="0"/></w:rPr><w:t> </w:t></w:r><w:r><w:t>Oliveros</w:t></w:r><w:r><w:t>(</w:t></w:r><w:r><w:t>2012</w:t></w:r><w:r><w:t>)</w:t></w:r><w:r><w:rPr><w:vertAlign w:val="superscript"/>/></w:rPr><w:t>[</w:t></w:r><w:r><w:rPr><w:rFonts w:ascii="Times New Roman" w:eastAsia="宋体"/><w:vertAlign w:val="superscript"/><w:position w:val="11"/></w:rPr><w:t xml:space="preserve">41</w:t></w:r><w:r><w:rPr><w:vertAlign w:val="superscript"/>/></w:rPr><w:t>]</w:t></w:r><w:r><w:t>的研究支持</w:t></w:r><w:r><w:t>Bachiller</w:t></w:r><w:r><w:t>（</w:t></w:r><w:r><w:t>2009</w:t></w:r><w:r><w:t>)</w:t></w:r><w:r><w:rPr><w:vertAlign w:val="superscript"/>/></w:rPr><w:t>[</w:t></w:r><w:r><w:rPr><w:rFonts w:ascii="Times New Roman" w:eastAsia="宋体"/><w:vertAlign w:val="superscript"/><w:position w:val="11"/></w:rPr><w:t xml:space="preserve">37</w:t></w:r><w:r><w:rPr><w:vertAlign w:val="superscript"/>/></w:rPr><w:t>]</w:t></w:r><w:r><w:t>的结果。</w:t></w:r></w:p><w:p w:rsidR="0018722C"><w:pPr><w:topLinePunct/></w:pPr><w:r><w:t>国内学者的研究同样聚焦于股权结构、董事会特征和私有化与国有化对技术效率的影</w:t></w:r><w:r><w:t>响。与国外研究的不同之处在于：在我国的研究中，经常会考虑到地域发展不均衡的因素，</w:t></w:r><w:r w:rsidR="001852F3"><w:t xml:space="preserve">研究地区对技术效率的影响；同时，对管理者持股比例的研究较少。例如：孙兆斌</w:t></w:r><w:r><w:t>（</w:t></w:r><w:r><w:t>2006</w:t></w:r><w:r><w:t>）</w:t></w:r></w:p><w:p w:rsidR="0018722C"><w:pPr><w:topLinePunct/></w:pPr><w:r><w:rPr><w:rFonts w:ascii="Times New Roman" w:eastAsia="Times New Roman"/></w:rPr><w:t>[</w:t></w:r><w:r><w:rPr><w:rFonts w:ascii="Times New Roman" w:eastAsia="Times New Roman"/></w:rPr><w:t xml:space="preserve">3</w:t></w:r><w:r><w:rPr><w:rFonts w:ascii="Times New Roman" w:eastAsia="Times New Roman"/></w:rPr><w:t>]</w:t></w:r><w:r><w:t>在研究了上市公司中股权集中程度和股权制衡程度与技术效率间的关系后，发现股权集中</w:t></w:r></w:p><w:p w:rsidR="0018722C"><w:pPr><w:topLinePunct/></w:pPr><w:r><w:t>度和控股股东的持股比例与上市公司技术效率和技术效率提升呈显著正相关关系，股权制衡程度与上市公司技术效率呈现显著负相关关系，而与技术效率水平提升的相关性却并不显著的结论。许海东</w:t></w:r><w:r><w:t>（</w:t></w:r><w:r><w:t>2009</w:t></w:r><w:r><w:t>）</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研究了公司治理环境与上市公司技术效率之间的关系，发现上市公司的技术效率整体处于中等水平并趋于发散，在地域上呈东高西低的分布格局，</w:t></w:r><w:r w:rsidR="001852F3"><w:t xml:space="preserve">不同所有制公司技术效率亦存在差异。其中终极控制权与现金流权的分离水平和公司技术效率显著负相关，而现金流权则存在显著的正激励效应。高伟、何枫</w:t></w:r><w:r><w:t>（</w:t></w:r><w:r><w:t>2005</w:t></w:r><w:r><w:t>）</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的研究表明我国家电行业上市公司的技术效率整体处于较低水平，并且第一大股东持股比例对上市公司技术效率有显著正向影响，而第一大股东的国有性质抑制了技术效率的提升。毛</w:t></w:r><w:r><w:t>路</w:t></w:r></w:p><w:p w:rsidR="0018722C"><w:pPr><w:topLinePunct/></w:pPr><w:r><w:t>（</w:t></w:r><w:r><w:t>2009</w:t></w:r><w:r><w:t>）</w:t></w:r><w:r><w:rPr><w:rFonts w:ascii="Times New Roman" w:eastAsia="Times New Roman"/></w:rPr><w:t>[</w:t></w:r><w:r><w:rPr><w:rFonts w:ascii="Times New Roman" w:eastAsia="Times New Roman"/></w:rPr><w:t xml:space="preserve">44</w:t></w:r><w:r><w:rPr><w:rFonts w:ascii="Times New Roman" w:eastAsia="Times New Roman"/></w:rPr><w:t>]</w:t></w:r><w:r><w:t>的研究结果表明，公司效率与控股股东持股比例呈曲线关系，存在一个效率最优的控股股东持股比例。何枫、陈荣</w:t></w:r><w:r><w:t>（</w:t></w:r><w:r><w:t>2008</w:t></w:r><w:r><w:t>）</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分析了中国电气器材与金属冶炼加工行业上市公司的技术效率及其变化趋势，并重点探讨了管理层激励及内外部激励对公司效率的影响。他的研究结果表明公司管理层持股对公司效率有积极的影响，上市公司控股股东持股比率、控股股东性质以及国有控股股东持股比率等因素均与公司效率之间存在着负相关关系。冯婕、汪方军、李勇</w:t></w:r><w:r><w:t>（</w:t></w:r><w:r><w:t>2008</w:t></w:r><w:r><w:t>）</w:t></w:r><w:r><w:rPr><w:rFonts w:ascii="Times New Roman" w:eastAsia="Times New Roman"/><w:vertAlign w:val="superscript"/></w:rPr><w:t>[</w:t></w:r><w:r><w:rPr><w:rFonts w:ascii="Times New Roman" w:eastAsia="Times New Roman"/><w:vertAlign w:val="superscript"/><w:position w:val="11"/></w:rPr><w:t xml:space="preserve">46</w:t></w:r><w:r><w:rPr><w:rFonts w:ascii="Times New Roman" w:eastAsia="Times New Roman"/><w:vertAlign w:val="superscript"/></w:rPr><w:t>]</w:t></w:r><w:r><w:t>的研究表明我国煤炭上市公司的股权集中度与技术效率之间呈显著的</w:t></w:r><w:r><w:rPr><w:rFonts w:hint="eastAsia"/></w:rPr><w:t>“</w:t></w:r><w:r><w:t>U</w:t></w:r><w:r><w:rPr><w:rFonts w:hint="eastAsia"/></w:rPr><w:t>”</w:t></w:r><w:r><w:t>型关系。</w:t></w:r></w:p><w:p w:rsidR="0018722C"><w:pPr><w:pStyle w:val="Heading2"/><w:topLinePunct/><w:ind w:left="171" w:hangingChars="171" w:hanging="171"/></w:pPr><w:bookmarkStart w:id="1977" w:name="_Toc6861977"/><w:bookmarkStart w:name="2.4小结 " w:id="35"/><w:bookmarkEnd w:id="35"/><w:r><w:t>2.4</w:t></w:r><w:r><w:t xml:space="preserve"> </w:t></w:r><w:r></w:r><w:bookmarkStart w:name="_bookmark10" w:id="36"/><w:bookmarkEnd w:id="36"/><w:r></w:r><w:bookmarkStart w:name="_bookmark10" w:id="37"/><w:bookmarkEnd w:id="37"/><w:r><w:t>小结</w:t></w:r><w:bookmarkEnd w:id="1977"/></w:p><w:p w:rsidR="0018722C"><w:pPr><w:topLinePunct/></w:pPr><w:r><w:t>根据</w:t></w:r><w:r><w:t>2</w:t></w:r><w:r><w:t>.</w:t></w:r><w:r><w:t>2</w:t></w:r><w:r></w:r><w:r w:rsidR="001852F3"><w:t xml:space="preserve">和</w:t></w:r><w:r><w:t>2.3</w:t></w:r><w:r></w:r><w:r w:rsidR="001852F3"><w:t xml:space="preserve">部分的内容，可以发现国内外对上市公司股权结构和管理者薪酬的研</w:t></w:r><w:r><w:t>究成果并不存在一致的结论，这可能是因为：第一、衡量企业绩效时所用的指标不同。研</w:t></w:r><w:r><w:t>究人员常用的衡量公司绩效的指标主要包括：</w:t></w:r><w:r><w:t>TobinQ</w:t></w:r><w:r><w:t>、净资产收益率</w:t></w:r><w:r><w:t>ROE</w:t></w:r><w:r w:rsidR="001852F3"><w:t xml:space="preserve">以及公司价值等；</w:t></w:r><w:r w:rsidR="001852F3"><w:t xml:space="preserve">第二、选择样本时，不同行业、不同国家的政治经济环境不同，企业所具有特征和所处的环境也完全不同；第三、如何确定股权结构是企业绩效的内生变量还是外生变量；第四、建模时，不同的假设与估计方式所得到的参数估计量与统计检验结果也不同。</w:t></w:r></w:p><w:p w:rsidR="0018722C"><w:pPr><w:topLinePunct/></w:pPr><w:r><w:t>另一方面，技术效率相关理论与技术已经比较成熟，并被广泛应用于不同的领域，其中就包括企业管理领域。相对于单一使用某种固定的指标来衡量企业绩效，技术效率所包含的信息更加丰富，能更加准确和全面的反映企业绩效。</w:t></w:r></w:p><w:p w:rsidR="0018722C"><w:pPr><w:topLinePunct/></w:pPr><w:r><w:t>与数据包络分析相比，采用随机前沿模型可以区分统计噪声和技术无效率，能有效地摒除统计噪声对计算结果的影响，有助于分析公司治理对技术无效率的影响；另一方面，</w:t></w:r><w:r><w:t>随机前沿模型</w:t></w:r><w:r><w:t>（</w:t></w:r><w:r><w:t>SFA</w:t></w:r><w:r><w:t>）</w:t></w:r><w:r><w:t>对技术效率的测度更加细腻，对大样本支持也更好，因此为了方便后文中对环境变量与技术效率的关系的研究，本文选择随机前沿模型来计算技术效率。</w:t></w:r></w:p><w:p w:rsidR="0018722C"><w:pPr><w:topLinePunct/></w:pPr><w:r><w:t>在对股权结构和管理者薪酬与技术效率之间关系的进行研究的文献中，也存在着不同的结论，参照传统的研究公司治理与公司绩效之间关系的文献，笔者推断在股权结构与管</w:t></w:r><w:r><w:t>理者薪酬中，可能存在着内生性变量，因此通过对</w:t></w:r><w:r><w:t>2</w:t></w:r><w:r><w:t>.</w:t></w:r><w:r><w:t>2</w:t></w:r><w:r></w:r><w:r w:rsidR="001852F3"><w:t xml:space="preserve">和</w:t></w:r><w:r><w:t>2.3</w:t></w:r><w:r></w:r><w:r w:rsidR="001852F3"><w:t xml:space="preserve">部分中的文献进行对比研究，</w:t></w:r><w:r w:rsidR="001852F3"><w:t xml:space="preserve">本文将对股权结构和管理者薪酬对技术效率的影响进行研究。</w:t></w:r></w:p><w:p w:rsidR="0018722C"><w:pPr><w:pStyle w:val="Heading1"/><w:topLinePunct/></w:pPr><w:bookmarkStart w:id="1978" w:name="_Toc6861978"/><w:bookmarkStart w:name="3公司治理理论、随机前沿和面板数据模型 " w:id="38"/><w:bookmarkEnd w:id="38"/><w:r><w:t>3</w:t></w:r><w:r><w:t xml:space="preserve">  </w:t></w:r><w:r></w:r><w:bookmarkStart w:name="_bookmark11" w:id="39"/><w:bookmarkEnd w:id="39"/><w:r></w:r><w:bookmarkStart w:name="_bookmark11" w:id="40"/><w:bookmarkEnd w:id="40"/><w:r><w:t>公司治理理论、随机前沿和面板数据模型</w:t></w:r><w:bookmarkEnd w:id="1978"/></w:p><w:p w:rsidR="0018722C"><w:pPr><w:topLinePunct/></w:pPr><w:r><w:t>笔者主要研究了股权结构和管理者薪酬对技术效率的影响。在研究中主要涉及了两个</w:t></w:r><w:r><w:t>方面的理论，分别是技术效率理论和关于公司治理的股权结构与薪酬理论。对应</w:t></w:r><w:r><w:t>2</w:t></w:r><w:r><w:t>.</w:t></w:r><w:r><w:t>4</w:t></w:r><w:r></w:r><w:r w:rsidR="001852F3"><w:t xml:space="preserve">部</w:t></w:r><w:r w:rsidR="001852F3"><w:t>分</w:t></w:r></w:p><w:p w:rsidR="0018722C"><w:pPr><w:topLinePunct/></w:pPr><w:r><w:t>的总结，在这一部分中，笔者在</w:t></w:r><w:r w:rsidR="001852F3"><w:t xml:space="preserve">3</w:t></w:r><w:r><w:t>.</w:t></w:r><w:r><w:t>1</w:t></w:r><w:r w:rsidR="001852F3"><w:t xml:space="preserve">部分主要详细介绍了委托代理理论、预期回报理论和</w:t></w:r></w:p><w:p w:rsidR="0018722C"><w:pPr><w:topLinePunct/></w:pPr><w:r><w:t>区间理论、锦标赛理论、相对绩效理论和行为理论；在</w:t></w:r><w:r w:rsidR="001852F3"><w:t xml:space="preserve">3</w:t></w:r><w:r><w:t>.</w:t></w:r><w:r><w:t>2</w:t></w:r><w:r w:rsidR="001852F3"><w:t xml:space="preserve">部分中主要介绍了技术效率的</w:t></w:r></w:p><w:p w:rsidR="0018722C"><w:pPr><w:topLinePunct/></w:pPr><w:r><w:t>概念和随机前沿模型；在</w:t></w:r><w:r w:rsidR="001852F3"><w:t xml:space="preserve">3</w:t></w:r><w:r><w:t>.</w:t></w:r><w:r><w:t>3</w:t></w:r><w:r w:rsidR="001852F3"><w:t xml:space="preserve">中，笔者也对本文中所使用的面板数据计量模型进行了一个简单的介绍。</w:t></w:r></w:p><w:p w:rsidR="0018722C"><w:pPr><w:pStyle w:val="Heading2"/><w:topLinePunct/><w:ind w:left="171" w:hangingChars="171" w:hanging="171"/></w:pPr><w:bookmarkStart w:id="1979" w:name="_Toc6861979"/><w:bookmarkStart w:name="3.1股权结构与薪酬理论 " w:id="41"/><w:bookmarkEnd w:id="41"/><w:r><w:t>3.1</w:t></w:r><w:r><w:t xml:space="preserve"> </w:t></w:r><w:r></w:r><w:bookmarkStart w:name="_bookmark12" w:id="42"/><w:bookmarkEnd w:id="42"/><w:r></w:r><w:bookmarkStart w:name="_bookmark12" w:id="43"/><w:bookmarkEnd w:id="43"/><w:r><w:t>股权结构与薪酬理论</w:t></w:r><w:bookmarkEnd w:id="1979"/></w:p><w:p w:rsidR="0018722C"><w:pPr><w:topLinePunct/></w:pPr><w:r><w:t>在公司治理理论中，对管理人员薪酬与股权结构的研究主要包含在对管理者行为的研究之中。相关的理论有委托代理理论、锦标赛理论、行为理论、相对绩效理论、劳动力市场理论、经理人力资本与角色理论等。这些理论分析了薪酬激励、股权激励与企业绩效之间的关系。在这些理论中，聚焦于股权结构的理论主要有委托代理理论、预期回报理论和区间理论；聚焦于管理者薪酬的理论主要有锦标赛理论、相对绩效理论和行为理论。</w:t></w:r></w:p><w:p w:rsidR="0018722C"><w:pPr><w:pStyle w:val="3"/><w:topLinePunct/><w:ind w:left="200" w:hangingChars="200" w:hanging="200"/></w:pPr><w:bookmarkStart w:id="1980" w:name="_Toc6861980"/><w:bookmarkStart w:name="_bookmark13" w:id="44"/><w:bookmarkEnd w:id="44"/><w:r><w:t>3.1.1</w:t></w:r><w:r><w:t xml:space="preserve"> </w:t></w:r><w:bookmarkStart w:name="_bookmark13" w:id="45"/><w:bookmarkEnd w:id="45"/><w:r><w:t>股权结构相关理论</w:t></w:r><w:bookmarkEnd w:id="1980"/></w:p><w:p w:rsidR="0018722C"><w:pPr><w:topLinePunct/></w:pPr><w:r><w:t>关于股权结构，目前对股权结构与企业绩效之间关系进行解释的理论主要有代理理论、预期回报理论和区间理论。</w:t></w:r></w:p><w:p w:rsidR="0018722C"><w:pPr><w:topLinePunct/></w:pPr><w:r><w:t>Fama</w:t></w:r><w:r><w:t>（</w:t></w:r><w:r><w:t>1980</w:t></w:r><w:r><w:t>）</w:t></w:r><w:r><w:rPr><w:rFonts w:ascii="Times New Roman" w:eastAsia="Times New Roman"/></w:rPr><w:t>[</w:t></w:r><w:r><w:rPr><w:rFonts w:ascii="Times New Roman" w:eastAsia="Times New Roman"/><w:position w:val="11"/><w:sz w:val="16"/></w:rPr><w:t xml:space="preserve">47</w:t></w:r><w:r><w:rPr><w:rFonts w:ascii="Times New Roman" w:eastAsia="Times New Roman"/></w:rPr><w:t>]</w:t></w:r><w:r><w:t>提出了代理理论。该理论认为，由于在现代企业制度中，公司的所有权与控制权相分离，因此必然会产生一种委托代理关系。在这种委托关系中，委托人预先赋予代理人一定的权利，</w:t></w:r><w:r w:rsidR="001852F3"><w:t xml:space="preserve">并通过契约来约束代理人为委托人的利益行动，</w:t></w:r><w:r w:rsidR="001852F3"><w:t xml:space="preserve">代理人也借此</w:t></w:r><w:r><w:t>获得相应的报酬。</w:t></w:r><w:r><w:t>Jensen</w:t></w:r><w:r><w:t>（</w:t></w:r><w:r><w:t>1986</w:t></w:r><w:r><w:rPr><w:spacing w:val="0"/></w:rPr><w:t>）</w:t></w:r><w:r><w:rPr><w:rFonts w:ascii="Times New Roman" w:eastAsia="Times New Roman"/><w:vertAlign w:val="superscript"/></w:rPr><w:t>[</w:t></w:r><w:r><w:rPr><w:rFonts w:ascii="Times New Roman" w:eastAsia="Times New Roman"/><w:vertAlign w:val="superscript"/><w:position w:val="11"/></w:rPr><w:t xml:space="preserve">48</w:t></w:r><w:r><w:rPr><w:rFonts w:ascii="Times New Roman" w:eastAsia="Times New Roman"/><w:vertAlign w:val="superscript"/></w:rPr><w:t>]</w:t></w:r><w:r><w:t>进一步提出：委托人和代理人之间的目标和利益是不一</w:t></w:r><w:r><w:t>致的，</w:t></w:r><w:r w:rsidR="001852F3"><w:t xml:space="preserve">代理人有可能凭借自己的信息优势，</w:t></w:r><w:r w:rsidR="001852F3"><w:t xml:space="preserve">在决策时背离委托人的要求而投资到净现值</w:t></w:r><w:r><w:t>为负的项目中去，</w:t></w:r><w:r w:rsidR="001852F3"><w:t xml:space="preserve">甚至做出与委托人利益相反的选择。这时，赋予代理人一定股权可以有效保证代理人与委托人的利益与目标的一致性。</w:t></w:r></w:p><w:p w:rsidR="0018722C"><w:pPr><w:topLinePunct/></w:pPr><w:r><w:t>Shleifer &amp; Vishny</w:t></w:r><w:r><w:t>(</w:t></w:r><w:r><w:t>1998</w:t></w:r><w:r><w:t>)</w:t></w:r><w:r><w:rPr><w:rFonts w:ascii="Times New Roman" w:eastAsia="Times New Roman"/></w:rPr><w:t>[</w:t></w:r><w:r><w:rPr><w:rFonts w:ascii="Times New Roman" w:eastAsia="Times New Roman"/></w:rPr><w:t xml:space="preserve">49</w:t></w:r><w:r><w:rPr><w:rFonts w:ascii="Times New Roman" w:eastAsia="Times New Roman"/></w:rPr><w:t>]</w:t></w:r><w:r><w:t>和</w:t></w:r><w:r w:rsidR="001852F3"><w:t xml:space="preserve">Cho</w:t></w:r><w:r><w:t>（</w:t></w:r><w:r><w:t>1998</w:t></w:r><w:r><w:t>）</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等提出了区间效应论。区间效应论认为</w:t></w:r></w:p><w:p w:rsidR="0018722C"><w:pPr><w:topLinePunct/></w:pPr><w:r><w:t>授予管理者股权所带来的影响是激励效应和权力效应相互影响的结果。当经理人员在不同的持股比例区间内时，其持股比例与公司经营绩效之间呈不同的相关关系。产生这一现象是因为授予管理者股权所带来的两种相反的效应：授予管理者股权一方面具有激励效应，</w:t></w:r><w:r w:rsidR="001852F3"><w:t xml:space="preserve">管理人员持股后也成为公司股东，与公司其他股东的目标达成一致，能为了获得更多利益去为公司创造更多的价值；另一方面是权力效应，</w:t></w:r><w:r w:rsidR="001852F3"><w:t xml:space="preserve">随着管理人员所持有股权的增加，</w:t></w:r><w:r w:rsidR="001852F3"><w:t xml:space="preserve">他在公司里的内外的话语权增强了，这使得他有更大的可能以损伤公司股东利益的方式为自己谋取私利。因此权利效应会消弱公司绩效。</w:t></w:r></w:p><w:p w:rsidR="0018722C"><w:pPr><w:topLinePunct/></w:pPr><w:r><w:t>Loderer</w:t></w:r><w:r><w:t> </w:t></w:r><w:r><w:t>&amp;</w:t></w:r><w:r><w:t> </w:t></w:r><w:r><w:t>Martin</w:t></w:r><w:r><w:t>(</w:t></w:r><w:r><w:t>1997</w:t></w:r><w:r><w:t>)</w:t></w:r><w:r><w:rPr><w:rFonts w:ascii="Times New Roman" w:hAnsi="Times New Roman" w:eastAsia="宋体"/></w:rPr><w:t>[</w:t></w:r><w:r><w:rPr><w:rFonts w:ascii="Times New Roman" w:hAnsi="Times New Roman" w:eastAsia="宋体"/></w:rPr><w:t xml:space="preserve">51</w:t></w:r><w:r><w:rPr><w:rFonts w:ascii="Times New Roman" w:hAnsi="Times New Roman" w:eastAsia="宋体"/></w:rPr><w:t>]</w:t></w:r><w:r><w:t>提出了预期回报理论。该理论认为内部所有权是</w:t></w:r><w:r><w:t>TobinQ</w:t></w:r><w:r></w:r><w:r w:rsidR="001852F3"><w:t xml:space="preserve">的</w:t></w:r><w:r><w:t>一个内生变量，受</w:t></w:r><w:r><w:t>TobinQ</w:t></w:r><w:r></w:r><w:r w:rsidR="001852F3"><w:t xml:space="preserve">所代表的公司绩效的影响，而不是</w:t></w:r><w:r><w:t>TobinQ</w:t></w:r><w:r></w:r><w:r w:rsidR="001852F3"><w:t xml:space="preserve">所代表的公司绩效受</w:t></w:r><w:r><w:t>内部所有权的影响。该理论虽然没有完全否认代理理论，但与代理理论的逻辑推演完全相</w:t></w:r><w:r><w:t>反，该理论认为公司绩效并不是因为经理人员所有权的增加而提高，而是公司绩效的提高</w:t></w:r><w:r><w:t>提升了管理层所有权的比例。这一效应体现在两个方面：一方面，由于公众普遍认为公司</w:t></w:r><w:r><w:t>业绩的提升是管理人员的功劳</w:t></w:r><w:r><w:t>（</w:t></w:r><w:r><w:t>事实上可能是因为整个行业都处于上升阶段</w:t></w:r><w:r><w:t>）</w:t></w:r><w:r><w:t>，为了奖励管</w:t></w:r><w:r><w:t>理人员，也为了更好地激励管理人员，</w:t></w:r><w:r w:rsidR="001852F3"><w:t xml:space="preserve">公司给予管理人员更多的股权；另一方面，管理人</w:t></w:r><w:r><w:t>员拥有信息优势，对于自身所在公司的经营状况十分了解，对公司的未来业绩也有较为准</w:t></w:r><w:r><w:t>确的预测，因此当他们预计公司未来表现良好时，会选择持有更多股份，反之，当他们预</w:t></w:r><w:r><w:t>计公司未来表现糟糕时，</w:t></w:r><w:r w:rsidR="001852F3"><w:t xml:space="preserve">会抛售股票而减少对公司股份的持有数额，最终导致在一个发展</w:t></w:r><w:r><w:t>良好的公司内，管理人员持有股份越来越多。所以“预期回报理论”认为，公司绩效与管理人员持股比例存在因果关系。</w:t></w:r></w:p><w:p w:rsidR="0018722C"><w:pPr><w:topLinePunct/></w:pPr><w:r><w:t>Demsetz &amp; Villalonga</w:t></w:r><w:r><w:t>(</w:t></w:r><w:r><w:t>2001</w:t></w:r><w:r><w:t>)</w:t></w:r><w:r><w:rPr><w:rFonts w:ascii="Times New Roman" w:eastAsia="Times New Roman"/></w:rPr><w:t>[</w:t></w:r><w:r><w:rPr><w:rFonts w:ascii="Times New Roman" w:eastAsia="Times New Roman"/><w:position w:val="11"/><w:sz w:val="16"/></w:rPr><w:t xml:space="preserve">17</w:t></w:r><w:r><w:rPr><w:rFonts w:ascii="Times New Roman" w:eastAsia="Times New Roman"/></w:rPr><w:t>]</w:t></w:r><w:r><w:t>提出了一种新的理论，该理论认为公司股权结构是企业绩效的内生变量，是股东为实现利润最大化目标而进行交易决策的结果，因无论是集中或分散的股权结构，都应该与股东利润最大化目的相一致，所以股权结构与公司绩效间不存在相关关系。</w:t></w:r></w:p><w:p w:rsidR="0018722C"><w:pPr><w:pStyle w:val="3"/><w:topLinePunct/><w:ind w:left="200" w:hangingChars="200" w:hanging="200"/></w:pPr><w:bookmarkStart w:id="1981" w:name="_Toc6861981"/><w:bookmarkStart w:name="_bookmark14" w:id="46"/><w:bookmarkEnd w:id="46"/><w:r><w:t>3.1.2</w:t></w:r><w:r><w:t xml:space="preserve"> </w:t></w:r><w:bookmarkStart w:name="_bookmark14" w:id="47"/><w:bookmarkEnd w:id="47"/><w:r><w:t>薪酬理论</w:t></w:r><w:bookmarkEnd w:id="1981"/></w:p><w:p w:rsidR="0018722C"><w:pPr><w:topLinePunct/></w:pPr><w:r><w:t>关于管理者薪酬的理论主要有锦标赛理论、相对绩效理论和行为理论。</w:t></w:r></w:p><w:p w:rsidR="0018722C"><w:pPr><w:topLinePunct/></w:pPr><w:r><w:t>Jensen &amp; Meckling</w:t></w:r><w:r><w:t>(</w:t></w:r><w:r><w:t>1976</w:t></w:r><w:r><w:t>)</w:t></w:r><w:r><w:rPr><w:rFonts w:ascii="Times New Roman" w:eastAsia="Times New Roman"/></w:rPr><w:t>[</w:t></w:r><w:r><w:rPr><w:rFonts w:ascii="Times New Roman" w:eastAsia="Times New Roman"/></w:rPr><w:t xml:space="preserve">52</w:t></w:r><w:r><w:rPr><w:rFonts w:ascii="Times New Roman" w:eastAsia="Times New Roman"/></w:rPr><w:t>]</w:t></w:r><w:r><w:t>提出了锦标赛理论。该理论认为高管团队人员薪酬取决于非绩效的因素，因此高管人员的薪酬和组织绩效之间并没有密切的关系。之所以强调</w:t></w:r><w:r><w:t>薪</w:t></w:r></w:p><w:p w:rsidR="0018722C"><w:pPr><w:topLinePunct/></w:pPr><w:r><w:t>酬是为了诱使高管人员提高自我努力的程度，较大的薪酬差距和晋升空间可以激励管理人员努力工作，并减少消极怠工的行为。Lazear &amp; Rosen</w:t></w:r><w:r><w:t>(</w:t></w:r><w:r><w:t>1989</w:t></w:r><w:r><w:t>)</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提出并发展了锦标赛理论</w:t></w:r><w:r><w:t>（</w:t></w:r><w:r><w:t>Tournament</w:t></w:r><w:r><w:rPr><w:spacing w:val="-29"/></w:rPr><w:t> </w:t></w:r><w:r><w:t>Theory</w:t></w:r><w:r><w:t>）</w:t></w:r><w:r><w:t>模型，该模型包含三个假设：第一、薪酬基于代理人边际产出的排序；</w:t></w:r><w:r><w:t>第二公司内部薪酬差距对组织绩效存在影响。第三、企业的边际成本会随着外部环境不确</w:t></w:r><w:r><w:t>定性增加而增大。因此，可以通过支付更高的奖金、设置更多的薪酬等级并调大不同层级之间薪酬差距的方法来诱使代理人更加努力。</w:t></w:r></w:p><w:p w:rsidR="0018722C"><w:pPr><w:topLinePunct/></w:pPr><w:r><w:t>Cowherd &amp; Levine</w:t></w:r><w:r><w:t>(</w:t></w:r><w:r><w:t>1992</w:t></w:r><w:r><w:t>)</w:t></w:r><w:r><w:rPr><w:rFonts w:ascii="Times New Roman" w:hAnsi="Times New Roman" w:eastAsia="宋体"/></w:rPr><w:t>[</w:t></w:r><w:r><w:rPr><w:rFonts w:ascii="Times New Roman" w:hAnsi="Times New Roman" w:eastAsia="宋体"/><w:position w:val="11"/><w:sz w:val="16"/></w:rPr><w:t xml:space="preserve">54</w:t></w:r><w:r><w:rPr><w:rFonts w:ascii="Times New Roman" w:hAnsi="Times New Roman" w:eastAsia="宋体"/></w:rPr><w:t>]</w:t></w:r><w:r><w:t>扩展了行为理论中关于公平分配的“相对剥削理论”。该理论认为：通常情况下，层级较低的管理人员会将自己的薪酬同组织中层级较高的管理人员的薪酬进行比较，在这个比较环节中，如果较低层次的管理人员感觉到他们得到的薪酬与自身价值不相符，就产生被剥削的感觉。一旦出现这种情况，就会出现普通管理人员不在关心企业目标、丧失对企业的认同感和归属感、消极怠工的现象，甚至可能出现罢工等</w:t></w:r><w:r><w:t>严重的负面行为。在高级管理团队也同样存在这一现象，高管团队中的成员也会与</w:t></w:r><w:r><w:t>CEO</w:t></w:r><w:r></w:r><w:r w:rsidR="001852F3"><w:t xml:space="preserve">的</w:t></w:r><w:r><w:t>薪酬进行比较，从而判断自己是否被剥削。一旦感到自己被剥削，就会影响高管团队间的</w:t></w:r><w:r><w:t>合作并导致负面行为。一般管理人员往往会弱化自身对企业贡献的差别，仅仅关注最终的</w:t></w:r><w:r><w:t>薪酬回报。根据</w:t></w:r><w:r><w:t>Loderer </w:t></w:r><w:r><w:t xml:space="preserve">&amp;</w:t></w:r><w:r w:rsidR="001852F3"><w:t xml:space="preserve"> </w:t></w:r><w:r w:rsidR="001852F3"><w:t xml:space="preserve">Martin</w:t></w:r><w:r><w:t>(</w:t></w:r><w:r><w:t>1997</w:t></w:r><w:r><w:t>)</w:t></w:r><w:r><w:rPr><w:rFonts w:ascii="Times New Roman" w:hAnsi="Times New Roman" w:eastAsia="宋体"/><w:vertAlign w:val="superscript"/></w:rPr><w:t>[</w:t></w:r><w:r><w:rPr><w:rFonts w:ascii="Times New Roman" w:hAnsi="Times New Roman" w:eastAsia="宋体"/><w:vertAlign w:val="superscript"/><w:position w:val="11"/></w:rPr><w:t xml:space="preserve">55</w:t></w:r><w:r><w:rPr><w:rFonts w:ascii="Times New Roman" w:hAnsi="Times New Roman" w:eastAsia="宋体"/><w:vertAlign w:val="superscript"/></w:rPr><w:t>]</w:t></w:r><w:r><w:t>的研究，除去在层级间的比较，员工的“被剥削感”还会跟个人认知中的付出与回报有关，这里的付出包括自身所具有的能力以及为工</w:t></w:r><w:r><w:t>作所付出的代价。由于人们普遍会对自身能力和产出的过高估计，并且偏好“公平分配”，</w:t></w:r><w:r><w:t>因此普通管理人员往往会弱化自身付出水平对薪酬的影响，而倾向于将薪酬差距归结于某</w:t></w:r><w:r><w:t>人的“运气”。由于我们难以衡量不同人的能力差距，也难以衡量不同职位给公司带来的贡献，但我们可以很容易的发现薪酬的不同，因此员工更容易发现自己得到了什么，而难以发现自己付出了什么。这一问题导致了，即使是有贡献不同、生产效率不同导致的薪酬</w:t></w:r><w:r><w:t>差距，也无法让人觉得公平。因此剥削理论认为即使</w:t></w:r><w:r><w:t>CEO</w:t></w:r><w:r></w:r><w:r w:rsidR="001852F3"><w:t xml:space="preserve">比其他高管团队成员做出了更多</w:t></w:r><w:r><w:t>的贡献，</w:t></w:r><w:r><w:t>CEO</w:t></w:r><w:r></w:r><w:r w:rsidR="001852F3"><w:t xml:space="preserve">薪酬差距也会给非</w:t></w:r><w:r><w:t>CEO</w:t></w:r><w:r></w:r><w:r w:rsidR="001852F3"><w:t xml:space="preserve">成员带来不公平的感觉。“行为理论”的另外一个</w:t></w:r><w:r w:rsidR="001852F3"><w:t>分</w:t></w:r><w:r w:rsidR="001852F3"><w:t>支</w:t></w:r></w:p><w:p w:rsidR="0018722C"><w:pPr><w:topLinePunct/></w:pPr><w:r><w:t>“组织政治学理论”也存在类似的结论。</w:t></w:r></w:p><w:p w:rsidR="0018722C"><w:pPr><w:topLinePunct/></w:pPr><w:r><w:t>Milgrom</w:t></w:r><w:r><w:t> </w:t></w:r><w:r><w:t>&amp;</w:t></w:r><w:r><w:t> </w:t></w:r><w:r><w:t>Roberts</w:t></w:r><w:r><w:rPr><w:spacing w:val="-2"/></w:rPr><w:t>(</w:t></w:r><w:r><w:rPr><w:spacing w:val="-2"/></w:rPr><w:t>1995</w:t></w:r><w:r><w:rPr><w:spacing w:val="-2"/></w:rPr><w:t>)</w:t></w:r><w:r><w:rPr><w:rFonts w:ascii="Times New Roman" w:eastAsia="宋体"/></w:rPr><w:t>[</w:t></w:r><w:r><w:rPr><w:rFonts w:ascii="Times New Roman" w:eastAsia="宋体"/><w:spacing w:val="-2"/><w:position w:val="11"/><w:sz w:val="16"/></w:rPr><w:t xml:space="preserve">56</w:t></w:r><w:r><w:rPr><w:rFonts w:ascii="Times New Roman" w:eastAsia="宋体"/></w:rPr><w:t>]</w:t></w:r><w:r><w:t>使用该理论对管理团队内部的薪酬差距进行分析后发现，</w:t></w:r><w:r><w:t>非</w:t></w:r><w:r><w:t>CEO</w:t></w:r><w:r></w:r><w:r w:rsidR="001852F3"><w:t xml:space="preserve">高管团队成员在面对一个较大的薪酬差距时，可能会做出如下选择：第一、减少或</w:t></w:r><w:r><w:t>增加自身的努力程度；第二、选择自身努力还是与其他人合作共同努力；第三、是否进行</w:t></w:r><w:r><w:t>政治上的对公司有害的行为。扩大薪酬差距，可以促使员工自发努力工作，但同时也会</w:t></w:r><w:r><w:t>妨</w:t></w:r></w:p><w:p w:rsidR="0018722C"><w:pPr><w:topLinePunct/></w:pPr><w:r><w:t>害员工之间的合作，导致组织气氛紧张，容易出现“政治阴谋”。随着企业中团队合作越来越重要，薪酬差距所带来的负面影响远大于收益。另一方面，由于在高管团队中，普遍存在着晋升竞争和政治行为，合作起来尤为不易。因此为缓解团队内的紧张气氛，保证工</w:t></w:r><w:r><w:t>作的顺利进行，应该缩小不同职位间的薪酬差距，特别是与</w:t></w:r><w:r><w:t>CEO</w:t></w:r><w:r></w:r><w:r w:rsidR="001852F3"><w:t xml:space="preserve">之间的薪酬差距。在特殊</w:t></w:r><w:r><w:t>情况下，甚至可以将这一差距缩小至</w:t></w:r><w:r><w:t>CEO</w:t></w:r><w:r></w:r><w:r w:rsidR="001852F3"><w:t xml:space="preserve">和其他成员的边际产出的差别以下。</w:t></w:r></w:p><w:p w:rsidR="0018722C"><w:pPr><w:topLinePunct/></w:pPr><w:r><w:t xml:space="preserve">Holmstr</w:t></w:r><w:r><w:t xml:space="preserve">Ö</w:t></w:r><w:r><w:t xml:space="preserve">m</w:t></w:r><w:r><w:t xml:space="preserve">(</w:t></w:r><w:r><w:t xml:space="preserve">1999</w:t></w:r><w:r><w:t xml:space="preserve">)</w:t></w:r><w:r><w:rPr><w:rFonts w:ascii="Times New Roman" w:hAnsi="Times New Roman" w:eastAsia="Times New Roman"/></w:rPr><w:t xml:space="preserve">[</w:t></w:r><w:r><w:rPr><w:rFonts w:ascii="Times New Roman" w:hAnsi="Times New Roman" w:eastAsia="Times New Roman"/></w:rPr><w:t xml:space="preserve">22</w:t></w:r><w:r><w:rPr><w:rFonts w:ascii="Times New Roman" w:hAnsi="Times New Roman" w:eastAsia="Times New Roman"/></w:rPr><w:t xml:space="preserve">]</w:t></w:r><w:r><w:t xml:space="preserve">提出了“相对绩效理论”。该理论认为可以通过比较不同管理人员</w:t></w:r><w:r><w:t xml:space="preserve">业绩好坏，根据相对绩效来给出薪酬；同时，薪酬的高低，可以反过来影响业绩好坏。但</w:t></w:r><w:r><w:t xml:space="preserve">是</w:t></w:r><w:r><w:t xml:space="preserve">Aggarwal &amp; Samwick</w:t></w:r><w:r><w:t xml:space="preserve">(</w:t></w:r><w:r><w:t xml:space="preserve">2003</w:t></w:r><w:r><w:t xml:space="preserve">)</w:t></w:r><w:r><w:rPr><w:rFonts w:ascii="Times New Roman" w:hAnsi="Times New Roman" w:eastAsia="Times New Roman"/><w:vertAlign w:val="superscript"/></w:rPr><w:t xml:space="preserve">[</w:t></w:r><w:r><w:rPr><w:rFonts w:ascii="Times New Roman" w:hAnsi="Times New Roman" w:eastAsia="Times New Roman"/><w:vertAlign w:val="superscript"/></w:rPr><w:t xml:space="preserve">57</w:t></w:r><w:r><w:rPr><w:rFonts w:ascii="Times New Roman" w:hAnsi="Times New Roman" w:eastAsia="Times New Roman"/><w:vertAlign w:val="superscript"/></w:rPr><w:t xml:space="preserve">]</w:t></w:r><w:r><w:t xml:space="preserve">的实证研究表明，高管薪酬与相对业绩效应之间没有显著关系。Garvey &amp; Milbourn </w:t></w:r><w:r><w:t xml:space="preserve">(</w:t></w:r><w:r><w:t xml:space="preserve">2006</w:t></w:r><w:r><w:t xml:space="preserve">)</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58</w:t></w:r><w:r><w:rPr><w:rFonts w:ascii="Times New Roman" w:hAnsi="Times New Roman" w:eastAsia="Times New Roman"/><w:vertAlign w:val="superscript"/></w:rPr><w:t xml:space="preserve">]</w:t></w:r><w:r><w:t xml:space="preserve">的研究结果表明，高管经常在业绩较好时获得高薪，</w:t></w:r><w:r w:rsidR="001852F3"><w:t xml:space="preserve">在业绩较差时薪水仅仅维持不变，相对业绩效应几乎不起作用。</w:t></w:r></w:p><w:p w:rsidR="0018722C"><w:pPr><w:pStyle w:val="Heading2"/><w:topLinePunct/><w:ind w:left="171" w:hangingChars="171" w:hanging="171"/></w:pPr><w:bookmarkStart w:id="1982" w:name="_Toc6861982"/><w:bookmarkStart w:name="3.2技术效率和随机前沿模型 " w:id="48"/><w:bookmarkEnd w:id="48"/><w:r><w:t>3.2</w:t></w:r><w:r><w:t xml:space="preserve"> </w:t></w:r><w:r></w:r><w:bookmarkStart w:name="_bookmark15" w:id="49"/><w:bookmarkEnd w:id="49"/><w:r></w:r><w:bookmarkStart w:name="_bookmark15" w:id="50"/><w:bookmarkEnd w:id="50"/><w:r><w:t>技术效率和随机前沿模型</w:t></w:r><w:bookmarkEnd w:id="1982"/></w:p><w:p w:rsidR="0018722C"><w:pPr><w:pStyle w:val="3"/><w:topLinePunct/><w:ind w:left="200" w:hangingChars="200" w:hanging="200"/></w:pPr><w:bookmarkStart w:id="1983" w:name="_Toc6861983"/><w:bookmarkStart w:name="_bookmark16" w:id="51"/><w:bookmarkEnd w:id="51"/><w:r><w:t>3.2.1</w:t></w:r><w:r><w:t xml:space="preserve"> </w:t></w:r><w:bookmarkStart w:name="_bookmark16" w:id="52"/><w:bookmarkEnd w:id="52"/><w:r><w:t>技术效率的概念与一般的随机前沿模型</w:t></w:r><w:bookmarkEnd w:id="1983"/></w:p><w:p w:rsidR="0018722C"><w:pPr><w:topLinePunct/></w:pPr><w:r><w:t>传统的经济学将所有导致企业生产偏离最优状态的原因都归结为随机统计噪声。采用这种假设便于计算和估计，但所得的结果与实践结果难以吻合。这是因为在实际的生产活动中，存在着各种各样生产主体难以完全控制的内部和外部因素妨碍着生产达到最优。</w:t></w:r></w:p><w:p w:rsidR="0018722C"><w:pPr><w:topLinePunct/></w:pPr><w:r><w:t>因此在考虑使生产无法达到最优的原因时，不仅仅要考虑随机统计噪声，还要考虑其</w:t></w:r><w:r><w:t>他的影响因素，比如环境变量。为了解决这一问题，学者们</w:t></w:r><w:r><w:rPr><w:rFonts w:ascii="Times New Roman" w:hAnsi="Times New Roman" w:eastAsia="宋体"/><w:vertAlign w:val="superscript"/></w:rPr><w:t>[</w:t></w:r><w:r><w:rPr><w:rFonts w:ascii="Times New Roman" w:hAnsi="Times New Roman" w:eastAsia="宋体"/><w:vertAlign w:val="superscript"/></w:rPr><w:t xml:space="preserve">7</w:t></w:r><w:r><w:rPr><w:rFonts w:ascii="Times New Roman" w:hAnsi="Times New Roman" w:eastAsia="宋体"/><w:vertAlign w:val="superscript"/></w:rPr><w:t>]</w:t></w:r><w:r><w:t>提出了新的假设“生产者在追求生产最优化时，可能优化失败，生产者的生产过程并不全是技术有效的”。在这一前提下，将“在特定的技术水平下，不同的产出量所对应的最小投入成本或是不同的投入成本对应的最大产出量所形成的边界线”定义为生产前沿</w:t></w:r><w:r><w:t>（</w:t></w:r><w:r><w:t>Production Frontie</w:t></w:r><w:r><w:t>r</w:t></w:r><w:r><w:t>）</w:t></w:r><w:r><w:t>。并根据生产前沿的定义推导出：位于生产边界线内测的生产者的生产效率小于１，这说明这些生产</w:t></w:r><w:r><w:t>者的生产技术是无效的，而位于边界线的生产者的生产效率等于</w:t></w:r><w:r><w:t>1</w:t></w:r><w:r><w:t>，这些生产者的生产技术</w:t></w:r><w:r><w:t>是有效的，这里所说的生产效率就是技术效率。</w:t></w:r><w:r><w:t>图</w:t></w:r><w:r><w:t>3-1</w:t></w:r><w:r></w:r><w:r w:rsidR="001852F3"><w:t xml:space="preserve">所示是投入导向的生产前沿。</w:t></w:r></w:p><w:p w:rsidR="0018722C"><w:pPr><w:pStyle w:val="ae"/><w:topLinePunct/></w:pPr><w:r><w:rPr><w:kern w:val="2"/><w:sz w:val="22"/><w:szCs w:val="22"/><w:rFonts w:cstheme="minorBidi" w:hAnsiTheme="minorHAnsi" w:eastAsiaTheme="minorHAnsi" w:asciiTheme="minorHAnsi"/></w:rPr><w:pict><v:group style="margin-left:172.399933pt;margin-top:5.524303pt;width:267.8pt;height:128.7pt;mso-position-horizontal-relative:page;mso-position-vertical-relative:paragraph;z-index:-86584" coordorigin="3448,110" coordsize="5356,2574"><v:shape style="position:absolute;left:3527;top:168;width:5224;height:2454" type="#_x0000_t75" stroked="false"><v:imagedata r:id="rId13" o:title=""/></v:shape><v:shape style="position:absolute;left:3450;top:113;width:5350;height:2568" type="#_x0000_t202" filled="false" stroked="true" strokeweight=".291434pt" strokecolor="#000000"><v:textbox inset="0,0,0,0"><w:txbxContent></w:p><w:p w:rsidR="0018722C"><w:pPr><w:spacing w:before="1"/><w:ind w:leftChars="0" w:left="1321" w:rightChars="0" w:right="0" w:firstLineChars="0" w:firstLine="0"/><w:jc w:val="left"/><w:rPr><w:sz w:val="11"/></w:rPr></w:pPr><w:r><w:rPr><w:w w:val="130"/><w:sz w:val="11"/></w:rPr><w:t>随机边界</w:t></w:r></w:p><w:p w:rsidR="0018722C"><w:pPr><w:pStyle w:val="ae"/><w:topLinePunct/></w:pPr><w:r><w:rPr><w:kern w:val="2"/><w:szCs w:val="22"/><w:rFonts w:ascii="Arial" w:cstheme="minorBidi" w:hAnsiTheme="minorHAnsi" w:eastAsiaTheme="minorHAnsi"/><w:w w:val="133"/><w:sz w:val="11"/></w:rPr><w:t>y</w:t></w:r></w:p><w:p w:rsidR="0018722C"><w:pPr><w:pStyle w:val="ae"/><w:topLinePunct/></w:pPr><w:r><w:rPr><w:kern w:val="2"/><w:sz w:val="22"/><w:szCs w:val="22"/><w:rFonts w:cstheme="minorBidi" w:hAnsiTheme="minorHAnsi" w:eastAsiaTheme="minorHAnsi" w:asciiTheme="minorHAnsi"/></w:rPr><w:pict><v:shape style="position:absolute;margin-left:248.029495pt;margin-top:14.466237pt;width:116.75pt;height:10.5pt;mso-position-horizontal-relative:page;mso-position-vertical-relative:paragraph;z-index:1696;mso-wrap-distance-left:0;mso-wrap-distance-right:0" type="#_x0000_t202" filled="false" stroked="true" strokeweight=".269938pt" strokecolor="#000000"><v:textbox inset="0,0,0,0"><w:txbxContent></w:p><w:p w:rsidR="0018722C"><w:pPr><w:tabs><w:tab w:pos="1657" w:val="left" w:leader="none"/></w:tabs><w:spacing w:before="16"/><w:ind w:leftChars="0" w:left="210" w:rightChars="0" w:right="0" w:firstLineChars="0" w:firstLine="0"/><w:jc w:val="left"/><w:rPr><w:sz w:val="11"/></w:rPr></w:pPr><w:r><w:rPr><w:w w:val="135"/><w:sz w:val="11"/></w:rPr><w:t>实际产出</w:t><w:tab/></w:r><w:r><w:rPr><w:w w:val="130"/><w:sz w:val="11"/></w:rPr><w:t>最大产出</w:t></w:r></w:p><w:p </w:txbxContent></v:textbox><v:stroke dashstyle="solid"/><w10:wrap type="topAndBottom"/></v:shape></w:pict></w:r><w:r><w:rPr><w:kern w:val="2"/><w:sz w:val="22"/><w:szCs w:val="22"/><w:rFonts w:cstheme="minorBidi" w:hAnsiTheme="minorHAnsi" w:eastAsiaTheme="minorHAnsi" w:asciiTheme="minorHAnsi"/></w:rPr><w:pict><v:group style="position:absolute;margin-left:250.864578pt;margin-top:18.182018pt;width:3.8pt;height:3.05pt;mso-position-horizontal-relative:page;mso-position-vertical-relative:paragraph;z-index:-86560" coordorigin="5017,364" coordsize="76,61"><v:shape style="position:absolute;left:5023;top:369;width:63;height:49" coordorigin="5023,370" coordsize="63,49" path="m5072,370l5037,370,5023,381,5023,407,5037,418,5072,418,5086,407,5086,381,5072,370xe" filled="true" fillcolor="#5f5f5f" stroked="false"><v:path arrowok="t"/><v:fill type="solid"/></v:shape><v:shape style="position:absolute;left:5023;top:369;width:63;height:49" coordorigin="5023,370" coordsize="63,49" path="m5023,394l5023,407,5037,418,5055,418,5072,418,5086,407,5086,394,5086,381,5072,370,5055,370,5037,370,5023,381,5023,394xe" filled="false" stroked="true" strokeweight=".59795pt" strokecolor="#5f5f5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86536" from="299.402618pt,19.699203pt" to="326.661383pt,19.699203pt" stroked="true" strokeweight="1.344276pt" strokecolor="#008000"><v:stroke dashstyle="solid"/><w10:wrap type="none"/></v:line></w:pict></w:r><w:r><w:rPr><w:kern w:val="2"/><w:szCs w:val="22"/><w:rFonts w:ascii="Arial" w:cstheme="minorBidi" w:hAnsiTheme="minorHAnsi" w:eastAsiaTheme="minorHAnsi"/><w:w w:val="133"/><w:sz w:val="11"/></w:rPr><w:t>x</w:t></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投入导向的生产前沿</w:t></w:r></w:p><w:p w:rsidR="0018722C"><w:pPr><w:topLinePunct/></w:pPr><w:r><w:t>为了描绘这一结构，学者们</w:t></w:r><w:r><w:rPr><w:rFonts w:ascii="Times New Roman" w:eastAsia="Times New Roman"/></w:rPr><w:t>[</w:t></w:r><w:r><w:rPr><w:rFonts w:ascii="Times New Roman" w:eastAsia="Times New Roman"/></w:rPr><w:t xml:space="preserve">9</w:t></w:r><w:r><w:rPr><w:rFonts w:ascii="Times New Roman" w:eastAsia="Times New Roman"/></w:rPr><w:t>]</w:t></w:r><w:r><w:t>构建了包含双误差项的模型：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p><w:p w:rsidR="0018722C"><w:pPr><w:topLinePunct/></w:pPr><w:r><w:t>(</w:t></w:r><w:r><w:t>1</w:t></w:r><w:r><w:t>)</w:t></w:r></w:p><w:p w:rsidR="0018722C"><w:pPr><w:pStyle w:val="ae"/><w:topLinePunct/></w:pPr><w:r><w:pict><v:shape style="margin-left:153.585297pt;margin-top:104.013626pt;width:3.2pt;height:7.7pt;mso-position-horizontal-relative:page;mso-position-vertical-relative:paragraph;z-index:-8651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v</w:t></w:r></w:p><w:p </w:txbxContent></v:textbox><w10:wrap type="none"/></v:shape></w:pict></w:r><w:r><w:t>在公</w:t></w:r><w:r><w:t>式（1</w:t></w:r><w:r><w:t>）</w:t></w:r><w:r><w:rPr><w:spacing w:val="1"/></w:rPr><w:t>中</w:t></w:r><w:r><w:t>，x是投入向量；y</w:t></w:r><w:r><w:rPr><w:spacing w:val="-6"/></w:rPr><w:t>是产出向量；</w:t></w:r><w:r><w:rPr><w:rFonts w:ascii="Symbol" w:hAnsi="Symbol" w:eastAsia="Symbol"/><w:i/><w:sz w:val="25"/></w:rPr><w:t></w:t></w:r><w:r><w:t>是技术参数；第一个误差项v传统双边</w:t></w:r><w:r><w:rPr><w:spacing w:val="-4"/></w:rPr><w:t>误差项，用以反映各种随机的环境因素对前沿产量的影响；第二个误差项</w:t></w:r><w:r><w:t>u</w:t></w:r><w:r><w:rPr><w:spacing w:val="-2"/></w:rPr><w:t>为单边误差项</w:t></w:r><w:r><w:t>（恒</w:t></w:r><w:r><w:t>大于等于零），</w:t></w:r><w:r><w:rPr><w:spacing w:val="-2"/></w:rPr><w:t>用以衡量技术无效性。其中</w:t></w:r><w:r><w:rPr><w:rFonts w:ascii="Times New Roman" w:hAnsi="Times New Roman" w:eastAsia="宋体"/><w:i/></w:rPr><w:t>y</w:t></w:r><w:r><w:rPr><w:rFonts w:ascii="Symbol" w:hAnsi="Symbol" w:eastAsia="Symbol"/></w:rPr><w:t></w:t></w:r><w:r><w:rPr><w:rFonts w:ascii="Times New Roman" w:hAnsi="Times New Roman" w:eastAsia="宋体"/><w:i/></w:rPr><w:t>f</w:t></w:r><w:r><w:rPr><w:rFonts w:ascii="Symbol" w:hAnsi="Symbol" w:eastAsia="Symbol"/><w:spacing w:val="2"/><w:sz w:val="31"/></w:rPr><w:t></w:t></w:r><w:r><w:rPr><w:rFonts w:ascii="Times New Roman" w:hAnsi="Times New Roman" w:eastAsia="宋体"/><w:i/><w:spacing w:val="2"/></w:rPr><w:t>x</w:t></w:r><w:r><w:rPr><w:rFonts w:ascii="Times New Roman" w:hAnsi="Times New Roman" w:eastAsia="宋体"/><w:spacing w:val="-6"/></w:rPr><w:t>, </w:t></w:r><w:r><w:rPr><w:rFonts w:ascii="Symbol" w:hAnsi="Symbol" w:eastAsia="Symbol"/><w:i/><w:sz w:val="25"/></w:rPr><w:t></w:t></w:r><w:r><w:rPr><w:rFonts w:ascii="Symbol" w:hAnsi="Symbol" w:eastAsia="Symbol"/><w:sz w:val="31"/></w:rPr><w:t></w:t></w:r><w:r><w:rPr><w:rFonts w:ascii="Times New Roman" w:hAnsi="Times New Roman" w:eastAsia="宋体"/></w:rPr><w:t>exp</w:t></w:r><w:r><w:rPr><w:rFonts w:ascii="Times New Roman" w:hAnsi="Times New Roman" w:eastAsia="宋体"/><w:spacing w:val="-18"/></w:rPr><w:t> </w:t></w:r><w:r><w:rPr><w:rFonts w:ascii="Times New Roman" w:hAnsi="Times New Roman" w:eastAsia="宋体"/><w:i/></w:rPr><w:t>v</w:t></w:r><w:r><w:t>表示随机前沿的生产前沿线。传</w:t></w:r><w:r><w:rPr><w:spacing w:val="4"/></w:rPr><w:t>统误差项</w:t></w:r><w:r><w:rPr><w:rFonts w:ascii="Times New Roman" w:hAnsi="Times New Roman" w:eastAsia="宋体"/><w:i/></w:rPr><w:t>v</w:t></w:r><w:r><w:rPr><w:rFonts w:ascii="Times New Roman" w:hAnsi="Times New Roman" w:eastAsia="宋体"/><w:i/><w:spacing w:val="1"/></w:rPr><w:t> </w:t></w:r><w:r><w:rPr><w:rFonts w:ascii="Times New Roman" w:hAnsi="Times New Roman" w:eastAsia="宋体"/></w:rPr><w:t>~</w:t></w:r><w:r><w:rPr><w:rFonts w:ascii="Times New Roman" w:hAnsi="Times New Roman" w:eastAsia="宋体"/><w:spacing w:val="8"/></w:rPr><w:t> </w:t></w:r><w:r><w:rPr><w:rFonts w:ascii="Times New Roman" w:hAnsi="Times New Roman" w:eastAsia="宋体"/><w:i/></w:rPr><w:t>N</w:t></w:r><w:r><w:rPr><w:rFonts w:ascii="Times New Roman" w:hAnsi="Times New Roman" w:eastAsia="宋体"/><w:i/><w:spacing w:val="-18"/></w:rPr><w:t> </w:t></w:r><w:r><w:rPr><w:rFonts w:ascii="Times New Roman" w:hAnsi="Times New Roman" w:eastAsia="宋体"/><w:spacing w:val="-2"/></w:rPr><w:t>(0</w:t></w:r><w:r><w:rPr><w:rFonts w:ascii="Times New Roman" w:hAnsi="Times New Roman" w:eastAsia="宋体"/><w:spacing w:val="-7"/></w:rPr><w:t>, </w:t></w:r><w:r><w:rPr><w:rFonts w:ascii="Times New Roman" w:hAnsi="Times New Roman" w:eastAsia="宋体"/><w:i/><w:spacing w:val="2"/></w:rPr><w:t>s</w:t></w:r><w:r><w:rPr><w:rFonts w:ascii="Times New Roman" w:hAnsi="Times New Roman" w:eastAsia="宋体"/><w:spacing w:val="2"/><w:sz w:val="14"/></w:rPr><w:t>2</w:t></w:r><w:r><w:rPr><w:rFonts w:ascii="Times New Roman" w:hAnsi="Times New Roman" w:eastAsia="宋体"/><w:spacing w:val="-4"/><w:sz w:val="14"/></w:rPr><w:t> </w:t></w:r><w:r><w:rPr><w:rFonts w:ascii="Times New Roman" w:hAnsi="Times New Roman" w:eastAsia="宋体"/><w:spacing w:val="-6"/></w:rPr><w:t>)</w:t></w:r><w:r><w:t>，而技术无效项u的分布根据研究对象的不同有所区别。在公</w:t></w:r><w:r><w:t>式（1</w:t></w:r><w:r><w:t>）中</w:t></w:r></w:p><w:p w:rsidR="0018722C"><w:pPr><w:pStyle w:val="ae"/><w:topLinePunct/></w:pPr><w:r><w:rPr><w:kern w:val="2"/><w:sz w:val="22"/><w:szCs w:val="22"/><w:rFonts w:cstheme="minorBidi" w:hAnsiTheme="minorHAnsi" w:eastAsiaTheme="minorHAnsi" w:asciiTheme="minorHAnsi"/></w:rPr><w:pict><v:shape style="margin-left:172.521439pt;margin-top:16.32416pt;width:3.1pt;height:7.75pt;mso-position-horizontal-relative:page;mso-position-vertical-relative:paragraph;z-index:-8648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v</w:t></w:r></w:p><w:p </w:txbxContent></v:textbox><w10:wrap type="none"/></v:shape></w:pict></w:r><w:r><w:rPr><w:kern w:val="2"/><w:szCs w:val="22"/><w:rFonts w:cstheme="minorBidi" w:hAnsiTheme="minorHAnsi" w:eastAsiaTheme="minorHAnsi" w:asciiTheme="minorHAnsi"/><w:spacing w:val="-6"/><w:sz w:val="24"/></w:rPr><w:t>待估计的参数为</w:t></w:r><w:r><w:rPr><w:kern w:val="2"/><w:szCs w:val="22"/><w:rFonts w:ascii="Symbol" w:hAnsi="Symbol" w:eastAsia="Symbol" w:cstheme="minorBidi"/><w:i/><w:sz w:val="25"/></w:rPr><w:t></w:t></w:r><w:r><w:rPr><w:kern w:val="2"/><w:szCs w:val="22"/><w:rFonts w:cstheme="minorBidi" w:hAnsiTheme="minorHAnsi" w:eastAsiaTheme="minorHAnsi" w:asciiTheme="minorHAnsi"/><w:spacing w:val="-8"/><w:sz w:val="21"/></w:rPr><w:t>、</w:t></w:r><w:r><w:rPr><w:kern w:val="2"/><w:szCs w:val="22"/><w:rFonts w:ascii="Times New Roman" w:hAnsi="Times New Roman" w:eastAsia="宋体" w:cstheme="minorBidi"/><w:sz w:val="24"/></w:rPr><w:t>s</w:t></w:r></w:p><w:p w:rsidR="0018722C"><w:pPr><w:topLinePunct/></w:pPr><w:bookmarkStart w:id="443138" w:name="_cwCmt1"/><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s</w:t></w:r><w:bookmarkEnd w:id="443138"/></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使用极大似然法进行估计。</w:t></w:r></w:p><w:p w:rsidR="0018722C"><w:pPr><w:pStyle w:val="ae"/><w:topLinePunct/></w:pPr><w:r><w:pict><v:shape style="margin-left:197.8535pt;margin-top:-16.426146pt;width:3.5pt;height:7.75pt;mso-position-horizontal-relative:page;mso-position-vertical-relative:paragraph;z-index:-864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u</w:t></w:r></w:p><w:p </w:txbxContent></v:textbox><w10:wrap type="none"/></v:shape></w:pict></w:r><w:r><w:t>在实证研究中，学者们</w:t></w:r><w:r><w:rPr><w:sz w:val="12"/></w:rPr><w:t>[9</w:t></w:r><w:r><w:rPr><w:sz w:val="12"/></w:rPr><w:t>]</w:t></w:r><w:r><w:t>对技术无效项u的分布进行了不同假设。例如：假设技术无效项</w:t></w:r></w:p><w:p w:rsidR="0018722C"><w:pPr><w:topLinePunct/></w:pPr><w:r><w:t>u服从半正态分布、指数分布、独立同分布的Gamma分布、截断正态分布或半正态分布等。</w:t></w:r><w:r w:rsidR="001852F3"><w:t xml:space="preserve">根据Greene</w:t></w:r><w:r><w:t>(</w:t></w:r><w:r><w:t>1990</w:t></w:r><w:r><w:rPr><w:vertAlign w:val="superscript"/>/></w:rPr><w:t>[</w:t></w:r><w:r><w:rPr><w:vertAlign w:val="superscript"/>/></w:rPr><w:t xml:space="preserve">59</w:t></w:r><w:r><w:rPr><w:vertAlign w:val="superscript"/>/></w:rPr><w:t>]</w:t></w:r><w:r><w:t xml:space="preserve">, </w:t></w:r><w:r><w:t>2003</w:t></w:r><w:r><w:rPr><w:vertAlign w:val="superscript"/>/></w:rPr><w:t>[</w:t></w:r><w:r><w:rPr><w:vertAlign w:val="superscript"/>/></w:rPr><w:t xml:space="preserve">60</w:t></w:r><w:r><w:rPr><w:vertAlign w:val="superscript"/>/></w:rPr><w:t>]</w:t></w:r><w:r><w:t>)</w:t></w:r><w:r><w:t>的研究结果，在给技术无效项赋予不同的分布时，所得到</w:t></w:r><w:r><w:t>的</w:t></w:r></w:p><w:p w:rsidR="0018722C"><w:pPr><w:topLinePunct/></w:pPr><w:r><w:t>技术效率均值会有较大差别，但不同分布假设对组内各个评价单元的排序几乎没有影响。较</w:t></w:r><w:r><w:t>复杂和灵活的分布假设</w:t></w:r><w:r><w:t>（</w:t></w:r><w:r><w:t>如截断正态分布或Gamma分布</w:t></w:r><w:r><w:t>）</w:t></w:r><w:r><w:t>在实际应用中，效果弱于相对简单的</w:t></w:r><w:r><w:t>分布假设</w:t></w:r><w:r><w:t>（</w:t></w:r><w:r><w:t>如半正态分布或指数分布</w:t></w:r><w:r><w:t>）</w:t></w:r><w:r><w:t>。因此在一般情况下，常常将误差项</w:t></w:r><w:r><w:t>u设定为半正态分</w:t></w:r><w:r><w:t>布。在半正态分布假设下：假定</w:t></w:r><w:r><w:t>u</w:t></w:r><w:r><w:t>和</w:t></w:r><w:r><w:t>v</w:t></w:r><w:r><w:t>相互独立，且与自变量无关的情况下，通过求</w:t></w:r><w:r><w:t>解</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w:rPr><w:rFonts w:ascii="Times New Roman" w:hAnsi="Times New Roman" w:eastAsia="宋体" w:cstheme="minorBidi"/></w:rPr><w:t>)</w:t></w:r><w:r><w:rPr><w:rFonts w:cstheme="minorBidi" w:hAnsiTheme="minorHAnsi" w:eastAsiaTheme="minorHAnsi" w:asciiTheme="minorHAnsi"/></w:rPr><w:t>，就可以得到各生产单元技术效率：</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p><w:p w:rsidR="0018722C"><w:pPr><w:topLinePunct/></w:pPr><w:r><w:t>在估计随机前沿函数中各个参数时，主要存在两种方法，分别是矩估计和最大似然估计。</w:t></w:r></w:p><w:p w:rsidR="0018722C"><w:pPr><w:topLinePunct/></w:pPr><w:r><w:t>根据Coelli</w:t></w:r><w:r><w:t>(</w:t></w:r><w:r><w:t>1995</w:t></w:r><w:r><w:t>)</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使用蒙特卡罗模拟的结果，在处理截面数据时，大样本</w:t></w:r><w:r><w:t>（</w:t></w:r><w:r><w:t>400以上</w:t></w:r><w:r><w:t>）</w:t></w:r><w:r><w:t>时，</w:t></w:r><w:r w:rsidR="001852F3"><w:t xml:space="preserve">最大似然估计优于矩估计，反之亦然。对于面板数据，Schmid &amp; Scikles</w:t></w:r><w:r><w:t>(</w:t></w:r><w:r><w:t>1990</w:t></w:r><w:r><w:t>)</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的研究结果表明，利用面板数据在时间上连续度量的特点，在面板数据中不仅可以放松独立分布假设，而且在时间跨度较大时，能够得到一致的效率估计值。同时，在面板数据中，最大似然估计具有最好的适应性，实际上，绝大部分文献中所进行的随机前沿估计都采用了最大似然函数法。</w:t></w:r></w:p><w:p w:rsidR="0018722C"><w:pPr><w:topLinePunct/></w:pPr><w:r><w:t>在面板数据中，包含着时间变量，技术效率有可能随时间变化，也可能不随时间变化。</w:t></w:r><w:r><w:t>为了反映这一问题，</w:t></w:r><w:r w:rsidR="001852F3"><w:t xml:space="preserve">Schmidt &amp; Scikces</w:t></w:r><w:r><w:t>(</w:t></w:r><w:r><w:t>1990</w:t></w:r><w:r><w:t>)</w:t></w:r><w:r><w:rPr><w:rFonts w:ascii="Times New Roman" w:eastAsia="宋体"/><w:vertAlign w:val="superscript"/></w:rPr><w:t>[</w:t></w:r><w:r><w:rPr><w:rFonts w:ascii="Times New Roman" w:eastAsia="宋体"/><w:vertAlign w:val="superscript"/></w:rPr><w:t xml:space="preserve">62</w:t></w:r><w:r><w:rPr><w:rFonts w:ascii="Times New Roman" w:eastAsia="宋体"/><w:vertAlign w:val="superscript"/></w:rPr><w:t>]</w:t></w:r><w:r><w:t>首次在模型设定中引入了时间变量。随</w:t></w:r><w:r><w:t>后</w:t></w:r><w:r><w:t>Kumbharkar</w:t></w:r><w:r><w:t>(</w:t></w:r><w:r><w:t>1999</w:t></w:r><w:r><w:t>)</w:t></w:r><w:r><w:rPr><w:rFonts w:ascii="Times New Roman" w:eastAsia="宋体"/><w:vertAlign w:val="superscript"/></w:rPr><w:t>[</w:t></w:r><w:r><w:rPr><w:rFonts w:ascii="Times New Roman" w:eastAsia="宋体"/><w:vertAlign w:val="superscript"/></w:rPr><w:t xml:space="preserve">63</w:t></w:r><w:r><w:rPr><w:rFonts w:ascii="Times New Roman" w:eastAsia="宋体"/><w:vertAlign w:val="superscript"/></w:rPr><w:t>]</w:t></w:r><w:r><w:t>、Ahn、Lee &amp; Schmidt</w:t></w:r><w:r><w:t>(</w:t></w:r><w:r><w:t>2001</w:t></w:r><w:r><w:rPr><w:rFonts w:ascii="Times New Roman" w:eastAsia="宋体"/><w:position w:val="11"/><w:sz w:val="16"/></w:rPr><w:t>[</w:t></w:r><w:r><w:rPr><w:rFonts w:ascii="Times New Roman" w:eastAsia="宋体"/><w:position w:val="11"/><w:sz w:val="16"/></w:rPr><w:t xml:space="preserve">64</w:t></w:r><w:r><w:rPr><w:rFonts w:ascii="Times New Roman" w:eastAsia="宋体"/><w:position w:val="11"/><w:sz w:val="16"/></w:rPr><w:t>]</w:t></w:r><w:r><w:t xml:space="preserve">, </w:t></w:r><w:r><w:t>2007</w:t></w:r><w:r><w:rPr><w:rFonts w:ascii="Times New Roman" w:eastAsia="宋体"/><w:position w:val="11"/><w:sz w:val="16"/></w:rPr><w:t>[</w:t></w:r><w:r><w:rPr><w:rFonts w:ascii="Times New Roman" w:eastAsia="宋体"/><w:position w:val="11"/><w:sz w:val="16"/></w:rPr><w:t xml:space="preserve">65</w:t></w:r><w:r><w:rPr><w:rFonts w:ascii="Times New Roman" w:eastAsia="宋体"/><w:position w:val="11"/><w:sz w:val="16"/></w:rPr><w:t>]</w:t></w:r><w:r><w:t>)</w:t></w:r><w:r><w:t>等在时变模型中，针对不</w:t></w:r><w:r><w:t>同假设作了进一步细致的分析。本文所采用的时变模型是由</w:t></w:r><w:r><w:t>Corwell</w:t></w:r><w:r></w:r><w:r w:rsidR="001852F3"><w:t xml:space="preserve">、</w:t></w:r><w:r><w:t>Schmidt &amp;</w:t></w:r></w:p><w:p w:rsidR="0018722C"><w:pPr><w:topLinePunct/></w:pPr><w:r><w:t>Scikces</w:t></w:r><w:r><w:t>(</w:t></w:r><w:r><w:t>1990</w:t></w:r><w:r><w:t>)</w:t></w:r><w:r><w:rPr><w:vertAlign w:val="superscript"/>/></w:rPr><w:t>[</w:t></w:r><w:r><w:rPr><w:position w:val="12"/><w:sz w:val="12"/></w:rPr><w:t xml:space="preserve">59</w:t></w:r><w:r><w:rPr><w:vertAlign w:val="superscript"/>/></w:rPr><w:t>]</w:t></w:r><w:r><w:t>提出的时变模型：</w:t></w:r></w:p><w:p w:rsidR="0018722C"><w:pPr><w:pStyle w:val="aff7"/><w:topLinePunct/></w:pPr><w:r><w:rPr><w:position w:val="-2"/><w:sz w:val="15"/></w:rPr><w:pict><v:shape style="width:3.1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k</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ji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t>(</w:t></w:r><w:r><w:t>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p t</w:t></w:r><w:r><w:rPr><w:vertAlign w:val="superscript"/>/></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3</w:t></w:r></w:p><w:p w:rsidR="0018722C"><w:pPr><w:topLinePunct/></w:pPr><w:r><w:rPr><w:rFonts w:cstheme="minorBidi" w:hAnsiTheme="minorHAnsi" w:eastAsiaTheme="minorHAnsi" w:asciiTheme="minorHAnsi"/></w:rPr><w:t>当</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时，即</w:t></w:r><w:r><w:rPr><w:rFonts w:ascii="Times New Roman" w:hAnsi="Times New Roman" w:eastAsia="宋体" w:cstheme="minorBidi"/><w:i/></w:rPr><w:t>p</w:t></w:r><w:r w:rsidR="001852F3"><w:rPr><w:rFonts w:ascii="Times New Roman" w:hAnsi="Times New Roman" w:eastAsia="宋体" w:cstheme="minorBidi"/><w: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i/></w:rPr><w:t>t</w:t></w:r><w:r><w:rPr><w:vertAlign w:val="superscript"/>/></w:rPr><w:t>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时，时变模型变为时不变模型。在时变模型中，包含着不</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3</w:t></w:r></w:p><w:p w:rsidR="0018722C"><w:pPr><w:topLinePunct/></w:pPr><w:r><w:t>同生产单元的技术效率随着时间的推移具有相同的变化趋势这一假设，即随着时间的推移，</w:t></w:r><w:r w:rsidR="001852F3"><w:t xml:space="preserve">所有生产单元的技术效率变动是同方向的。</w:t></w:r></w:p><w:p w:rsidR="0018722C"><w:pPr><w:pStyle w:val="3"/><w:topLinePunct/><w:ind w:left="200" w:hangingChars="200" w:hanging="200"/></w:pPr><w:bookmarkStart w:id="1984" w:name="_Toc6861984"/><w:bookmarkStart w:name="_bookmark17" w:id="53"/><w:bookmarkEnd w:id="53"/><w:r><w:t>3.2.2</w:t></w:r><w:r><w:t xml:space="preserve"> </w:t></w:r><w:bookmarkStart w:name="_bookmark17" w:id="54"/><w:bookmarkEnd w:id="54"/><w:r><w:t>包含环境变量的随机前沿模型</w:t></w:r><w:bookmarkEnd w:id="1984"/></w:p><w:p w:rsidR="0018722C"><w:pPr><w:topLinePunct/></w:pPr><w:r><w:t>技术效率不仅由投入与产出变量确定，还受到其他环境变量的影响，例如企业所处经</w:t></w:r><w:r><w:t>济环境、行业政策、公司治理因素等</w:t></w:r><w:r><w:rPr><w:vertAlign w:val="superscript"/>/></w:rPr><w:t>[</w:t></w:r><w:r><w:rPr><w:vertAlign w:val="superscript"/>/></w:rPr><w:t xml:space="preserve">5</w:t></w:r><w:r><w:rPr><w:vertAlign w:val="superscript"/>/></w:rPr><w:t>]</w:t></w:r><w:r><w:t>。为了衡量这些因素对技术效率的影响程度，我们需</w:t></w:r><w:r><w:t>要使用一种可以衡量外生影响因素对技术效率影响的方法。目前常用的衡量技术效率的影响因素的方法可以分为两类：</w:t></w:r></w:p><w:p w:rsidR="0018722C"><w:pPr><w:topLinePunct/></w:pPr><w:r><w:t>第一类是两步法，两步法估计包括两步。第一步，按照一般随机前沿模型求出技术效率；</w:t></w:r></w:p><w:p w:rsidR="0018722C"><w:pPr><w:topLinePunct/></w:pPr><w:r><w:t>第二步，把外生的环境变量对技术效率值进行如下回归：</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t>(</w:t></w:r><w:r><w:rPr><w:rFonts w:cstheme="minorBidi" w:hAnsiTheme="minorHAnsi" w:eastAsiaTheme="minorHAnsi" w:asciiTheme="minorHAnsi"/></w:rPr><w:t xml:space="preserve">6</w:t></w:r><w:r><w:rPr><w:rFonts w:cstheme="minorBidi" w:hAnsiTheme="minorHAnsi" w:eastAsiaTheme="minorHAnsi" w:asciiTheme="minorHAnsi"/></w:rPr><w:t>)</w:t></w:r></w:p><w:p w:rsidR="0018722C"><w:pPr><w:topLinePunct/></w:pPr><w:r><w:t>其中，</w:t></w:r><w:r><w:rPr><w:rFonts w:ascii="Times New Roman" w:eastAsia="宋体"/><w:i/></w:rPr><w:t>g</w:t></w:r><w:r><w:t>为待估参数向量。考虑到技术效率</w:t></w:r><w:r><w:t>TE</w:t></w:r><w:r></w:r><w:r w:rsidR="001852F3"><w:t xml:space="preserve">在</w:t></w:r><w:r><w:t>0</w:t></w:r><w:r></w:r><w:r w:rsidR="001852F3"><w:t xml:space="preserve">到</w:t></w:r><w:r><w:t>1</w:t></w:r><w:r></w:r><w:r w:rsidR="001852F3"><w:t xml:space="preserve">之间，可以采用托宾回归估计</w:t></w:r></w:p><w:p w:rsidR="0018722C"><w:pPr><w:topLinePunct/></w:pPr><w:r><w:t>（</w:t></w:r><w:r><w:t>Tobit</w:t></w:r><w:r><w:t>）</w:t></w:r><w:r><w:t>，在托宾回归模型中，当估计值大于</w:t></w:r><w:r><w:t>1</w:t></w:r><w:r></w:r><w:r w:rsidR="001852F3"><w:t xml:space="preserve">时，会取</w:t></w:r><w:r><w:t>1</w:t></w:r><w:r></w:r><w:r w:rsidR="001852F3"><w:t xml:space="preserve">为最大值，若小于</w:t></w:r><w:r><w:t>0，</w:t></w:r><w:r><w:t>则会取</w:t></w:r><w:r><w:t>0为最小值。</w:t></w:r></w:p><w:p w:rsidR="0018722C"><w:pPr><w:topLinePunct/></w:pPr><w:r><w:t>在两步法中，包含如下假设：被确定为技术效率的影响因素的生产环境变量</w:t></w:r><w:r><w:t>Z</w:t></w:r><w:r></w:r><w:r w:rsidR="001852F3"><w:t xml:space="preserve">是外生的，</w:t></w:r><w:r><w:t>它不会影响投入</w:t></w:r><w:r><w:t>X</w:t></w:r><w:r></w:r><w:r w:rsidR="001852F3"><w:t xml:space="preserve">和产出</w:t></w:r><w:r><w:t>Y</w:t></w:r><w:r></w:r><w:r w:rsidR="001852F3"><w:t xml:space="preserve">所构成的生产边界结构</w:t></w:r><w:r><w:t>（</w:t></w:r><w:r><w:t>及不影响生产技术</w:t></w:r><w:r><w:t>）</w:t></w:r><w:r><w:t>，但影响技术无效项。</w:t></w:r></w:p><w:p w:rsidR="0018722C"><w:pPr><w:topLinePunct/></w:pPr><w:r><w:t>第二类是“一步法”法，该方法采用特殊的随机前沿模型，将环境变量放入随机前沿</w:t></w:r></w:p><w:p w:rsidR="0018722C"><w:pPr><w:topLinePunct/></w:pPr><w:r><w:t>模型之中，通常采用下面的模型：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gz</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p><w:p w:rsidR="0018722C"><w:pPr><w:topLinePunct/></w:pPr><w:r><w:t>(</w:t></w:r><w:r><w:t>7</w:t></w:r><w:r><w:t>)</w:t></w:r></w:p><w:p w:rsidR="0018722C"><w:pPr><w:topLinePunct/></w:pPr><w:r><w:t>(</w:t></w:r><w:r><w:t>8</w:t></w:r><w:r><w:t>)</w:t></w:r></w:p><w:p w:rsidR="0018722C"><w:pPr><w:topLinePunct/></w:pPr><w:r><w:t>在该模型中，首先对</w:t></w:r><w:r><w:rPr><w:rFonts w:ascii="Times New Roman" w:eastAsia="宋体"/><w:i/></w:rPr><w:t>u</w:t></w:r><w:r><w:rPr><w:rFonts w:ascii="Times New Roman" w:eastAsia="宋体"/><w:vertAlign w:val="subscript"/><w:i/></w:rPr><w:t>i</w:t></w:r><w:r><w:t>和</w:t></w:r><w:r><w:rPr><w:rFonts w:ascii="Times New Roman" w:eastAsia="宋体"/><w:i/></w:rPr><w:t>v</w:t></w:r><w:r><w:rPr><w:rFonts w:ascii="Times New Roman" w:eastAsia="宋体"/><w:vertAlign w:val="subscript"/><w:i/></w:rPr><w:t>i</w:t></w:r><w:r><w:t>分别作出分布假定，限定</w:t></w:r><w:r><w:rPr><w:rFonts w:ascii="Times New Roman" w:eastAsia="宋体"/><w:i/></w:rPr><w:t>e</w:t></w:r><w:r><w:rPr><w:rFonts w:ascii="Times New Roman" w:eastAsia="宋体"/><w:vertAlign w:val="subscript"/><w:i/></w:rPr><w:t>i</w:t></w:r><w:r><w:t>和</w:t></w:r><w:r><w:rPr><w:rFonts w:ascii="Times New Roman" w:eastAsia="宋体"/><w:i/></w:rPr><w:t>z</w:t></w:r><w:r><w:rPr><w:rFonts w:ascii="Times New Roman" w:eastAsia="宋体"/><w:vertAlign w:val="subscript"/><w:i/></w:rPr><w:t>i</w:t></w:r><w:r><w:t>相互独立</w:t></w:r><w:r><w:t>，再使用极大似然法估计各参数。然而该方法都只适用于截面数据。Battese</w:t></w:r><w:r><w:t> </w:t></w:r><w:r><w:t>&amp;</w:t></w:r><w:r><w:t> </w:t></w:r><w:r><w:t>Coelli</w:t></w:r><w:r><w:t>(</w:t></w:r><w:r><w:t>1995</w:t></w:r><w:r><w:t>)</w:t></w:r><w:r><w:rPr><w:rFonts w:ascii="Times New Roman" w:eastAsia="宋体"/><w:vertAlign w:val="superscript"/></w:rPr><w:t>[</w:t></w:r><w:r><w:rPr><w:rFonts w:ascii="Times New Roman" w:eastAsia="宋体"/><w:vertAlign w:val="superscript"/><w:position w:val="11"/></w:rPr><w:t xml:space="preserve">66</w:t></w:r><w:r><w:rPr><w:rFonts w:ascii="Times New Roman" w:eastAsia="宋体"/><w:vertAlign w:val="superscript"/></w:rPr><w:t>]</w:t></w:r><w:r><w:t>建立了一个可以处理面板数据的一步法模型：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77.54303pt;margin-top:19.549927pt;width:18.2pt;height:7.75pt;mso-position-horizontal-relative:page;mso-position-vertical-relative:paragraph;z-index:-86416" type="#_x0000_t202" filled="false" stroked="false"><v:textbox inset="0,0,0,0"><w:txbxContent></w:p><w:p w:rsidR="0018722C"><w:pPr><w:tabs><w:tab w:pos="291" w:val="left" w:leader="none"/></w:tabs><w:spacing w:line="155" w:lineRule="exact" w:before="0"/><w:ind w:leftChars="0" w:left="0" w:rightChars="0" w:right="0" w:firstLineChars="0" w:firstLine="0"/><w:jc w:val="left"/><w:rPr><w:rFonts w:ascii="Times New Roman"/><w:i/><w:sz w:val="14"/></w:rPr></w:pPr><w:r><w:rPr><w:rFonts w:ascii="Times New Roman"/><w:i/><w:w w:val="105"/><w:sz w:val="14"/></w:rPr><w:t>it</w:t><w:tab/></w:r><w:r><w:rPr><w:rFonts w:ascii="Times New Roman"/><w:i/><w:sz w:val="14"/></w:rPr><w:t>u</w:t></w:r></w:p><w:p </w:txbxContent></v:textbox><w10:wrap type="none"/></v:shape></w:pic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i</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14"/></w:rPr><w:t></w:t></w:r></w:p><w:p w:rsidR="0018722C"><w:pPr><w:spacing w:before="101"/><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position w:val="-2"/><w:sz w:val="38"/></w:rPr><w:t></w:t></w:r><w:r><w:rPr><w:kern w:val="2"/><w:szCs w:val="22"/><w:rFonts w:ascii="Times New Roman" w:hAnsi="Times New Roman" w:cstheme="minorBidi" w:eastAsiaTheme="minorHAnsi"/><w:i/><w:spacing w:val="2"/><w:w w:val="95"/><w:sz w:val="24"/></w:rPr><w:t>M</w:t></w:r><w:r><w:rPr><w:kern w:val="2"/><w:szCs w:val="22"/><w:rFonts w:ascii="Times New Roman" w:hAnsi="Times New Roman" w:cstheme="minorBidi" w:eastAsiaTheme="minorHAnsi"/><w:w w:val="95"/><w:sz w:val="24"/></w:rPr><w:t>,</w:t></w:r><w:r><w:rPr><w:kern w:val="2"/><w:szCs w:val="22"/><w:rFonts w:ascii="Times New Roman" w:hAnsi="Times New Roman" w:cstheme="minorBidi" w:eastAsiaTheme="minorHAnsi"/><w:spacing w:val="-21"/><w:w w:val="95"/><w:sz w:val="24"/></w:rPr><w:t xml:space="preserve"> </w:t></w:r><w:r><w:rPr><w:kern w:val="2"/><w:szCs w:val="22"/><w:rFonts w:ascii="Times New Roman" w:hAnsi="Times New Roman" w:cstheme="minorBidi" w:eastAsiaTheme="minorHAnsi"/><w:i/><w:spacing w:val="2"/><w:w w:val="95"/><w:sz w:val="24"/></w:rPr><w:t>s</w:t></w:r><w:r><w:rPr><w:kern w:val="2"/><w:szCs w:val="22"/><w:rFonts w:ascii="Times New Roman" w:hAnsi="Times New Roman" w:cstheme="minorBidi" w:eastAsiaTheme="minorHAnsi"/><w:spacing w:val="2"/><w:w w:val="95"/><w:position w:val="11"/><w:sz w:val="14"/></w:rPr><w:t xml:space="preserve">2 </w:t></w:r><w:r><w:rPr><w:kern w:val="2"/><w:szCs w:val="22"/><w:rFonts w:ascii="Symbol" w:hAnsi="Symbol" w:cstheme="minorBidi" w:eastAsiaTheme="minorHAnsi"/><w:w w:val="95"/><w:position w:val="-2"/><w:sz w:val="38"/></w:rPr><w:t></w:t></w:r></w:p><w:p w:rsidR="0018722C"><w:pPr><w:topLinePunct/></w:pPr><w:r><w:br w:type="column"/></w:r><w:r><w:t>(</w:t></w:r><w:r><w:t>10</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 xml:space="preserve">it </w:t></w:r><w:r><w:rPr><w:rFonts w:ascii="Times New Roman" w:hAnsi="Times New Roman" w:cstheme="minorBidi" w:eastAsiaTheme="minorHAnsi"/><w:i/></w:rPr><w:t>d</w:t></w:r></w:p><w:p w:rsidR="0018722C"><w:pPr><w:topLinePunct/></w:pPr><w:r><w:t>在该模型中，z</w:t></w:r><w:r></w:r><w:r w:rsidR="001852F3"><w:t xml:space="preserve">是外生环境变量，</w:t></w:r><w:r><w:rPr><w:rFonts w:ascii="Times New Roman" w:eastAsia="宋体"/><w:i/></w:rPr><w:t>d</w:t></w:r><w:r><w:t>是需要估计的参数。</w:t></w:r></w:p><w:p w:rsidR="0018722C"><w:pPr><w:topLinePunct/></w:pPr><w:r><w:br w:type="column"/></w:r><w:r><w:t>(</w:t></w:r><w:r><w:t>11</w:t></w:r><w:r><w:t>)</w:t></w:r></w:p><w:p w:rsidR="0018722C"><w:pPr><w:topLinePunct/></w:pPr><w:r><w:t>由于该模型通过改变技术无效项的分布来估计各种变量对技术无效项的影响程度，因此该模型不需要区分环境变量的内生性。</w:t></w:r></w:p><w:p w:rsidR="0018722C"><w:pPr><w:pStyle w:val="Heading2"/><w:topLinePunct/><w:ind w:left="171" w:hangingChars="171" w:hanging="171"/></w:pPr><w:bookmarkStart w:id="1985" w:name="_Toc6861985"/><w:bookmarkStart w:name="3.3面板数据估计模型 " w:id="55"/><w:bookmarkEnd w:id="55"/><w:r><w:t>3.3</w:t></w:r><w:r><w:t xml:space="preserve"> </w:t></w:r><w:r></w:r><w:bookmarkStart w:name="_bookmark18" w:id="56"/><w:bookmarkEnd w:id="56"/><w:r></w:r><w:bookmarkStart w:name="_bookmark18" w:id="57"/><w:bookmarkEnd w:id="57"/><w:r><w:t>面板数据估计模型</w:t></w:r><w:bookmarkEnd w:id="1985"/></w:p><w:p w:rsidR="0018722C"><w:pPr><w:topLinePunct/></w:pPr><w:r><w:t>本文主要使用的面板数据模型包括：固定效应模型、随机效应模型和</w:t></w:r><w:r><w:t>tobit</w:t></w:r><w:r></w:r><w:r w:rsidR="001852F3"><w:t xml:space="preserve">回归模型。</w:t></w:r><w:r><w:t>固定效应模型：在面板数据中，对于不同的截面或时间序列，待估计模型的截距是</w:t></w:r><w:r><w:t>不</w:t></w:r></w:p><w:p w:rsidR="0018722C"><w:pPr><w:topLinePunct/></w:pPr><w:r><w:t>同的，如果使用添加虚拟变量的方法估计回归参数，称此种模型为固定效应模型。该模型的应用前提是假定全部研究结果的方向与效应大小基本相同，即各独立研究的结果趋于一致，一致性检验差异无显著性。因此固定效应模型适用于各独立研究间无差异，或差异较小的研究。</w:t></w:r></w:p><w:p w:rsidR="0018722C"><w:pPr><w:topLinePunct/></w:pPr><w:r><w:t>随机效应模型：随机效应模型是经典的线性模型的一种推广，将固定效应模型中的回</w:t></w:r><w:r><w:t>归系数看作是随机变量进行估计。随机效应是一个群体概念，反映了一个总体的分布信息</w:t></w:r><w:r><w:t>，</w:t></w:r></w:p><w:p w:rsidR="0018722C"><w:pPr><w:topLinePunct/></w:pPr><w:r><w:t>而固定效应仅反映了参与分析的样本的信息。同时，随机效应可以允许个体观测之间就有一定的相关性，所以就可以用来拟合非独立观测的数据，并且随机效应模型可以缩小使模</w:t></w:r><w:r><w:t>型的自由度。目前主要使用</w:t></w:r><w:r><w:t>Hausman</w:t></w:r><w:r></w:r><w:r w:rsidR="001852F3"><w:t xml:space="preserve">检验和</w:t></w:r><w:r><w:t>Sargan-hansen</w:t></w:r><w:r></w:r><w:r w:rsidR="001852F3"><w:t xml:space="preserve">检验对这两种模型进行选取。</w:t></w:r></w:p><w:p w:rsidR="0018722C"><w:pPr><w:topLinePunct/></w:pPr><w:r><w:t>Tobit</w:t></w:r><w:r></w:r><w:r w:rsidR="001852F3"><w:t xml:space="preserve">回归模型：</w:t></w:r><w:r><w:t>Tobit</w:t></w:r><w:r></w:r><w:r w:rsidR="001852F3"><w:t xml:space="preserve">回归又称因变量受限回归模型，传统的回归分析中，对因变量</w:t></w:r><w:r><w:t>的取值范围没有限制，而</w:t></w:r><w:r><w:t>Tobit</w:t></w:r><w:r></w:r><w:r w:rsidR="001852F3"><w:t xml:space="preserve">回归可以对因变量的取值范围做出限制，当自变量对因变</w:t></w:r><w:r><w:t>量的影响程度达到或超出某一预设值时，按照预设值处理。与传统的回归分析不同，</w:t></w:r><w:r><w:t>Tobit回归采用最大似然法估计，而不是最小二乘法。</w:t></w:r></w:p><w:p w:rsidR="0018722C"><w:pPr><w:pStyle w:val="Heading1"/><w:topLinePunct/></w:pPr><w:bookmarkStart w:id="1986" w:name="_Toc6861986"/><w:bookmarkStart w:name="4变量选取和技术效率测度模型构建 " w:id="58"/><w:bookmarkEnd w:id="58"/><w:r><w:t>4</w:t></w:r><w:r><w:t xml:space="preserve"> </w:t></w:r><w:r></w:r><w:bookmarkStart w:name="_bookmark19" w:id="59"/><w:bookmarkEnd w:id="59"/><w:r></w:r><w:bookmarkStart w:name="_bookmark19" w:id="60"/><w:bookmarkEnd w:id="60"/><w:r><w:t>变量选取和技术效率测度模型构建</w:t></w:r><w:bookmarkEnd w:id="1986"/></w:p><w:p w:rsidR="0018722C"><w:pPr><w:pStyle w:val="Heading2"/><w:topLinePunct/><w:ind w:left="171" w:hangingChars="171" w:hanging="171"/></w:pPr><w:bookmarkStart w:id="1987" w:name="_Toc6861987"/><w:bookmarkStart w:name="4.1上市公司绩效测度 " w:id="61"/><w:bookmarkEnd w:id="61"/><w:r><w:t>4.1</w:t></w:r><w:r><w:t xml:space="preserve"> </w:t></w:r><w:r></w:r><w:bookmarkStart w:name="_bookmark20" w:id="62"/><w:bookmarkEnd w:id="62"/><w:r></w:r><w:bookmarkStart w:name="_bookmark20" w:id="63"/><w:bookmarkEnd w:id="63"/><w:r><w:t>上市公司绩效测度</w:t></w:r><w:bookmarkEnd w:id="1987"/></w:p><w:p w:rsidR="0018722C"><w:pPr><w:topLinePunct/></w:pPr><w:r><w:t>企业绩效对企业生产经营活动成果的总结，是一个价值概念，涵盖了企业财务状况、资产经营状况、偿债能力、发展能力和社会责任等方面。测度企业绩效的方法主要分为四类，</w:t></w:r><w:r w:rsidR="001852F3"><w:t xml:space="preserve">分别是：</w:t></w:r></w:p><w:p w:rsidR="0018722C"><w:pPr><w:topLinePunct/></w:pPr><w:r><w:t>第一类、基于某个会计指标，比如：税后净利润、每股收益、净资产收益率等。但是，</w:t></w:r><w:r w:rsidR="001852F3"><w:t xml:space="preserve">该方法没有扣除企业自有资本的机会成本，导致低估成本，高估利润，另一方面，根据陈小悦、肖星和过晓艳</w:t></w:r><w:r><w:t>（</w:t></w:r><w:r><w:t>2000</w:t></w:r><w:r><w:t>）</w:t></w:r><w:r><w:rPr><w:vertAlign w:val="superscript"/>/></w:rPr><w:t>[</w:t></w:r><w:r><w:rPr><w:rFonts w:ascii="Times New Roman" w:eastAsia="Times New Roman"/><w:vertAlign w:val="superscript"/><w:position w:val="11"/></w:rPr><w:t xml:space="preserve">67</w:t></w:r><w:r><w:rPr><w:vertAlign w:val="superscript"/>/></w:rPr><w:t>]</w:t></w:r><w:r><w:t>的研究结果，由于利益上的驱动，财务指标也可能存在数据造假的问题。</w:t></w:r></w:p><w:p w:rsidR="0018722C"><w:pPr><w:topLinePunct/></w:pPr><w:r><w:t>第二类、部分文献以Tobin-Q作为企业绩效的衡量指标。Tobin-Q的分子是公司在股市上的市值，分母是公司资产的重置成本。该指标是以股票价格表示的企业的市场价值是否大于</w:t></w:r><w:r><w:t>给企业带来现金流的资本的成本。但是，Tobin-Q自身也存在一定缺陷。根据</w:t></w:r><w:r><w:t>Demsetz</w:t></w:r><w:r><w:t>（</w:t></w:r><w:r><w:t>2001</w:t></w:r><w:r><w:t>）</w:t></w:r></w:p><w:p w:rsidR="0018722C"><w:pPr><w:topLinePunct/></w:pPr><w:r><w:t>[</w:t></w:r><w:r><w:t xml:space="preserve">68</w:t></w:r><w:r><w:t>]</w:t></w:r><w:r><w:t>的研究结果，由于Tobin-Q属于投资者对公司未来价值的预期，因此Tobin-Q具有较大的主</w:t></w:r></w:p><w:p w:rsidR="0018722C"><w:pPr><w:topLinePunct/></w:pPr><w:r><w:t>观性，同时，在重置成本的计算中，无形资产的估值也会影响Tobin-Q的准确性。</w:t></w:r></w:p><w:p w:rsidR="0018722C"><w:pPr><w:topLinePunct/></w:pPr><w:r><w:t>第三类、部分研究采用EVA</w:t></w:r><w:r><w:t>(</w:t></w:r><w:r><w:t>Eeonomic</w:t></w:r><w:r><w:t> </w:t></w:r><w:r><w:t>Value</w:t></w:r><w:r><w:t> </w:t></w:r><w:r><w:t>Added</w:t></w:r><w:r><w:t>)</w:t></w:r><w:r><w:t xml:space="preserve">标准来衡量企业绩效。这一标准以经济增加值作为公司业绩度量指标。EVA考虑了带来企业利润的全部资金成本，衡量了</w:t></w:r><w:r><w:rPr><w:rFonts w:hint="eastAsia"/></w:rPr><w:t xml:space="preserve">“</w:t></w:r><w:r><w:t xml:space="preserve">经济</w:t></w:r><w:r><w:rPr><w:rFonts w:hint="eastAsia"/></w:rPr><w:t xml:space="preserve">”</w:t></w:r><w:r><w:t>利润，给出了净营运利润与投资者用同样资本投资其他风险相近的有价证券的最低回报相比，</w:t></w:r><w:r w:rsidR="001852F3"><w:t xml:space="preserve">超出或低于后者的量值。然而，在最近几年，该方法也开始受到质疑。因为这种方法的指标单一，不能反映出企业运营中所产生的社会作用和经济作用。</w:t></w:r></w:p><w:p w:rsidR="0018722C"><w:pPr><w:topLinePunct/></w:pPr><w:r><w:t>第四类、部分文献采用了多指标综合评估方法。比如将模糊数学、主成分析法、因子分</w:t></w:r><w:r><w:t>析法、聚类分析、功效系数法、判别分析、</w:t></w:r><w:r><w:t>AHP</w:t></w:r><w:r><w:t>法、数据包络分析、灰色关联度法等引入企业绩效评价，通过建立一个包含主观与客观的指标体系，来评价特定企业的绩效。然而这些方法普遍需要较为高深的理论知识，并具有浓厚的主观色彩。因此使用者大多为高校和科研单位人员，在企业层面难以推广和利用。</w:t></w:r></w:p><w:p w:rsidR="0018722C"><w:pPr><w:topLinePunct/></w:pPr><w:r><w:t>可见，上述4种方法都存在缺陷，第一种方法过于简单，没有考虑到企业运营中的实际经</w:t></w:r></w:p><w:p w:rsidR="0018722C"><w:pPr><w:topLinePunct/></w:pPr><w:r><w:t>济活动过程；第二种方法依赖于公司市值，容易受到外界投资者非理性选择或投机因素的干扰；第三种方法没有考虑规模对利润的影响，难以对不同规模企业进行横向比较；第四种方法指标体系建设主观性强，定性指标随意性大，操作难度大，缺乏可比性。</w:t></w:r></w:p><w:p w:rsidR="0018722C"><w:pPr><w:topLinePunct/></w:pPr><w:r><w:t>为了解决这几个问题，本文引入技术效率的概念，从提高企业配置资源的效率角度出发，</w:t></w:r><w:r w:rsidR="001852F3"><w:t xml:space="preserve">全面衡量企业能力。技术效率综合了企业的劳动生产率和资本生产率，更好地反映出企业的综合效率水平。根据M.</w:t></w:r><w:r w:rsidR="001852F3"><w:t xml:space="preserve"> </w:t></w:r><w:r w:rsidR="001852F3"><w:t xml:space="preserve">J. </w:t></w:r><w:r><w:t>Farrell</w:t></w:r><w:r><w:t>（</w:t></w:r><w:r><w:t>1957</w:t></w:r><w:r><w:t>）</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的论述，与其他绩效指标相比，</w:t></w:r><w:r w:rsidR="001852F3"><w:t xml:space="preserve">技术效率在经</w:t></w:r><w:r><w:t>济意义上和社会意义上有明显的优势，</w:t></w:r><w:r w:rsidR="001852F3"><w:t xml:space="preserve">特别是在对可持续发展能力的度量上有独特优势。效率比单纯的企业经济效益更为重要，降低资源配置的效率和经济增长的质量所产生的危害是长远的。</w:t></w:r></w:p><w:p w:rsidR="0018722C"><w:pPr><w:pStyle w:val="Heading2"/><w:topLinePunct/><w:ind w:left="171" w:hangingChars="171" w:hanging="171"/></w:pPr><w:bookmarkStart w:id="1988" w:name="_Toc6861988"/><w:bookmarkStart w:name="4.2投入产出变量选取 " w:id="64"/><w:bookmarkEnd w:id="64"/><w:r><w:t>4.2</w:t></w:r><w:r><w:t xml:space="preserve"> </w:t></w:r><w:r></w:r><w:bookmarkStart w:name="_bookmark21" w:id="65"/><w:bookmarkEnd w:id="65"/><w:r></w:r><w:bookmarkStart w:name="_bookmark21" w:id="66"/><w:bookmarkEnd w:id="66"/><w:r><w:t>投入产出变量选取</w:t></w:r><w:bookmarkEnd w:id="1988"/></w:p><w:p w:rsidR="0018722C"><w:pPr><w:topLinePunct/></w:pPr><w:r><w:t>根据技术效率的定义，我们选择的投入与产出指标必须能较为全面的涵盖企业所能运用的资源与全部可能的产出。在现存的文献中，根据研究目的的不同，所采用的投入与产出指标也有所不同。在上市公司技术效率测度方面，常用的投入主要有包括资本投入和人力资本</w:t></w:r><w:r><w:t>投入。资本投入指标主要有：固定资产净值、总资产、股东权益、主营业务成本、经营费用，</w:t></w:r><w:r><w:t>销售费用，管理费用，财务费用等；人力投入指标主要有员工数、工资总额。产出的指标主要有：净利润、销售收入，</w:t></w:r><w:r w:rsidR="001852F3"><w:t xml:space="preserve">现金流量净额、主营业务收入、利润总额等。</w:t></w:r></w:p><w:p w:rsidR="0018722C"><w:pPr><w:topLinePunct/></w:pPr><w:r><w:t>在这些指标中，主要存在以下几方面的问题：第一、在投入中计入中间费用</w:t></w:r><w:r><w:t>（</w:t></w:r><w:r><w:t>例如管理</w:t></w:r></w:p><w:p w:rsidR="0018722C"><w:pPr><w:topLinePunct/></w:pPr><w:r><w:t>费用、财务费用等</w:t></w:r><w:r><w:t>）</w:t></w:r><w:r><w:t>，使得所求出的技术效率定义存在混淆，无法分清是生产效率还是经营效</w:t></w:r><w:r><w:t>率。第二、投入产出指标繁杂，在不同的投入或产出指标之间存在相互包含或者因果关系</w:t></w:r><w:r><w:t>（</w:t></w:r><w:r><w:t>例</w:t></w:r><w:r><w:t>如总资产和固定资产；销售收入和净利润</w:t></w:r><w:r><w:t>）</w:t></w:r><w:r><w:t>。从另一个角度讲，这些文献所选择的产出以及投</w:t></w:r><w:r><w:t>入变量的组合中，存在着严重的共线性问题和内生性问题。随机前沿模型作为一种回归模型，</w:t></w:r><w:r><w:t>需要在一定程度上保持自变量的相互独立。因此，这些文献所测量的技术效率都存在一定的</w:t></w:r><w:r><w:t>偏误，难以真实的反映上市公司的技术效率。第三、学者们建立一个繁杂的指标体系的目的，</w:t></w:r><w:r><w:t>是更好的衡量不同指标对技术效率所存在的影响，然而将这些指标简单的放入随机前沿模型</w:t></w:r><w:r><w:t>中，不仅会使所测得的技术效率失真，还会加大实际操作中的难度。第四、随机前沿模型实</w:t></w:r><w:r><w:t>际上是一个特殊的生产函数，它所反映的是某种特定的生产关系，如果简单的将各个变量放</w:t></w:r><w:r><w:t>入生产函数之中，就有可能出现将原本不属于投入的变量作为投入变量处理</w:t></w:r><w:r><w:t>（</w:t></w:r><w:r><w:t>将外生变量作为内生变量处理</w:t></w:r><w:r><w:t>）</w:t></w:r><w:r><w:t>，最终导致估计结果失真。</w:t></w:r></w:p><w:p w:rsidR="0018722C"><w:pPr><w:topLinePunct/></w:pPr><w:r><w:t>企业中最重要的资源就是物质性资本和人力资本，因为本文的研究目的是衡量上市公司对自身物质资源与人力资源的使用能力，所以在借鉴现有研究成果的基础上，本文选使用超越对数生产函数，从物质资本和人力资源角度来计算上市公司的技术效率。本文选</w:t></w:r><w:r><w:t>择</w:t></w:r></w:p><w:p w:rsidR="0018722C"><w:pPr><w:topLinePunct/></w:pPr><w:r><w:t>总资产为资本投入指标，记为</w:t></w:r><w:r><w:rPr><w:rFonts w:ascii="Times New Roman" w:eastAsia="Times New Roman"/><w:i/></w:rPr><w:t>X</w:t></w:r><w:r><w:rPr><w:vertAlign w:val="subscript"/><w:rFonts w:ascii="Times New Roman" w:eastAsia="Times New Roman"/></w:rPr><w:t>1</w:t></w:r><w:r><w:t>；选取员工薪酬作为人力资本投入，记为</w:t></w:r><w:r><w:rPr><w:rFonts w:ascii="Times New Roman" w:eastAsia="Times New Roman"/><w:i/></w:rPr><w:t>X </w:t></w:r><w:r><w:rPr><w:vertAlign w:val="subscript"/><w:rFonts w:ascii="Times New Roman" w:eastAsia="Times New Roman"/></w:rPr><w:t>2</w:t></w:r><w:r><w:t>。</w:t></w:r><w:r><w:t>为了可以反映出资本与劳动产生的价值，并在后续分析中避免不同行业税率等因素的影响，产出指标</w:t></w:r><w:r><w:t>选定为税后净利润</w:t></w:r><w:r><w:t>Y。</w:t></w:r></w:p><w:p w:rsidR="0018722C"><w:pPr><w:pStyle w:val="Heading2"/><w:topLinePunct/><w:ind w:left="171" w:hangingChars="171" w:hanging="171"/></w:pPr><w:bookmarkStart w:id="1989" w:name="_Toc6861989"/><w:bookmarkStart w:name="4.3环境变量的选取 " w:id="67"/><w:bookmarkEnd w:id="67"/><w:r><w:t>4.3</w:t></w:r><w:r><w:t xml:space="preserve"> </w:t></w:r><w:r></w:r><w:bookmarkStart w:name="_bookmark22" w:id="68"/><w:bookmarkEnd w:id="68"/><w:r></w:r><w:bookmarkStart w:name="_bookmark22" w:id="69"/><w:bookmarkEnd w:id="69"/><w:r><w:t>环境变量的选取</w:t></w:r><w:bookmarkEnd w:id="1989"/></w:p><w:p w:rsidR="0018722C"><w:pPr><w:topLinePunct/></w:pPr><w:r><w:t>对公司技术效率存在影响的因素很多，根据</w:t></w:r><w:r><w:t>Coelli</w:t></w:r><w:r><w:rPr><w:vertAlign w:val="superscript"/>/></w:rPr><w:t>[</w:t></w:r><w:r><w:rPr><w:vertAlign w:val="superscript"/>/></w:rPr><w:t xml:space="preserve">10</w:t></w:r><w:r><w:rPr><w:vertAlign w:val="superscript"/>/></w:rPr><w:t>]</w:t></w:r><w:r><w:t>等人的研究成果，主要有资本结构、</w:t></w:r><w:r><w:t>行业区别、地理位置、公司所有人类型、工会等。这些影响因素可分为四大类，分别是：偿</w:t></w:r><w:r><w:t>债能力、运营能力、公司治理结构、自然环境和社会环境。这些因素不是传统的产出或投入</w:t></w:r><w:r><w:t>变量，一般不会放入生产前沿函数中，只会作为技术效率的影响因素进行分析。另一方面，</w:t></w:r><w:r><w:t>这些影响因素对上市公司技术效率的影响程度各不相同，比如“工会”这一因素。在美国，</w:t></w:r><w:r><w:t>工会具有较大的影响力，但是在国内，工会对上市公司决策的影响力极其微弱。因此，想要更加有效的提升技术效率，就必须找到对技术效率影响较大的因素。</w:t></w:r></w:p><w:p w:rsidR="0018722C"><w:pPr><w:topLinePunct/></w:pPr><w:r><w:t>依据2.2和2.3部分的内容，发现学者们所选择的衡量公司治理结构的指标种类繁多，高管薪酬、高管持股比例、独立董事人数、所有人类别、管理层学历水平、管理层年龄结构和性别比例、股权集中程度、薪酬差距等都有所选用，相对而言，高级管理者薪酬、股权集中程度、资产负债率、高管持股出现频率较高。</w:t></w:r></w:p><w:p w:rsidR="0018722C"><w:pPr><w:topLinePunct/></w:pPr><w:r><w:t>本文研究的是股权结构与管理者薪酬对企业绩效的影响，因此所选取的指标必须能反映上市公司中管理者薪酬和股权结构的特点，因此，类似于管理层学历、管理层年龄结构等指标不在研究范围之中。</w:t></w:r></w:p><w:p w:rsidR="0018722C"><w:pPr><w:topLinePunct/></w:pPr><w:r><w:t>在不同的理论中，薪酬与股权结构对企业绩效的影响也并不相同。在薪酬对企业绩效的影响方面，锦标赛理论认为，较大的薪酬差距会刺激处于较低薪酬层次的管理者更加努力，</w:t></w:r><w:r w:rsidR="001852F3"><w:t xml:space="preserve">并给予处于高薪酬层次的管理者以满足感，使其更加努力工作，最重提升公司绩效。而行为理论和行为理论的分支则持相反意见，这一理论认为薪酬差距会激发低薪酬管理者的妒忌心</w:t></w:r><w:r><w:t>理，破坏团队合作，同时也会增加高薪酬管理者进行政治阴谋的可能性，最终降低企业绩效。</w:t></w:r></w:p><w:p w:rsidR="0018722C"><w:pPr><w:topLinePunct/></w:pPr><w:r><w:t>而相对绩效理论则认为，是否给予高薪对企业绩效并不存在显著影响。</w:t></w:r></w:p><w:p w:rsidR="0018722C"><w:pPr><w:topLinePunct/></w:pPr><w:r><w:t>在股权结构对技术效率的影响方面，依据代理理论，总经理和公司普通管理者持有公司股票比例越高，则其利益与大股东的利益越一致，努力程度越强，公司绩效越高。同时，该理论认为，股权集中度越高，企业绩效越好。根据区间效应理论，总经理持股比例处于不同区间时，对公司绩效的影像呈现二次曲线，先高后低，达到某一程度再度升高。依据预期回报理论，并不是管理者持股比例对公司绩效产生影响，而是公司绩效对管理者持股比例产生</w:t></w:r><w:r><w:t>影响。根据</w:t></w:r><w:r><w:t>Demsetz</w:t></w:r><w:r><w:t> </w:t></w:r><w:r><w:t>&amp;</w:t></w:r><w:r><w:t> </w:t></w:r><w:r><w:t>Villalonga</w:t></w:r><w:r><w:t>(</w:t></w:r><w:r><w:t>2001</w:t></w:r><w:r><w:t>)</w:t></w:r><w:r><w:rPr><w:vertAlign w:val="superscript"/>/></w:rPr><w:t>[</w:t></w:r><w:r><w:rPr><w:rFonts w:ascii="Times New Roman" w:eastAsia="Times New Roman"/><w:vertAlign w:val="superscript"/><w:position w:val="11"/></w:rPr><w:t xml:space="preserve">21</w:t></w:r><w:r><w:rPr><w:vertAlign w:val="superscript"/>/></w:rPr><w:t>]</w:t></w:r><w:r><w:t>理论，股权集中度与企业绩效之间没有显著关系。</w:t></w:r></w:p><w:p w:rsidR="0018722C"><w:pPr><w:topLinePunct/></w:pPr><w:r><w:t>由于本文的主要研究目的是对前人研究成果之中不同之处进行探索，因此本文所选取的指标主要集中在前人研究成果中存在矛盾之处。在结合相关文献的基础上，以公司治理理论为基础选择解释程度较强的指标。</w:t></w:r></w:p><w:p w:rsidR="0018722C"><w:pPr><w:topLinePunct/></w:pPr><w:r><w:t>所选择的指标如下：</w:t></w:r></w:p><w:p w:rsidR="0018722C"><w:pPr><w:topLinePunct/></w:pPr><w:r><w:t>（</w:t></w:r><w:r><w:t>1</w:t></w:r><w:r><w:t>）</w:t></w:r><w:r><w:t>管理层薪酬差距，记作C。管理层薪酬差距是薪酬总额最高的三名高管薪酬之和与</w:t></w:r><w:r><w:t>管理费用的比值，该指标反映了高级管理人员薪酬与普通管理人员薪酬间距离，该指标越大，</w:t></w:r><w:r><w:t>薪酬差距越悬殊。在锦标赛理论中，该指标越大，管理者工作努力程度越大，而组织政治学</w:t></w:r><w:r><w:t>理则认为该指标越大，企业绩效越低。为了对不同理论的说法进行验证，将该指标加入模型。</w:t></w:r></w:p><w:p w:rsidR="0018722C"><w:pPr><w:topLinePunct/></w:pPr><w:r><w:t>（</w:t></w:r><w:r><w:t>2</w:t></w:r><w:r><w:t>）</w:t></w:r><w:r><w:t>高级管理者薪酬，记作H。该指标是金额最高的前三名总管的薪酬总额。为方便研究该指标对技术效率的弹性，在本文中，取该指标的对数。依据锦标赛理论，该指标越高，高级管理者受到的激励越强，会提升企业绩效。</w:t></w:r></w:p><w:p w:rsidR="0018722C"><w:pPr><w:topLinePunct/></w:pPr><w:r><w:t>（</w:t></w:r><w:r><w:t>3</w:t></w:r><w:r><w:t>）</w:t></w:r><w:r><w:t>总经理持股比例，记作S。传统的股权激励理论认为，总经理持股，能有效增加总经理的努力程度，故此加入模型。</w:t></w:r></w:p><w:p w:rsidR="0018722C"><w:pPr><w:topLinePunct/></w:pPr><w:r><w:t>（</w:t></w:r><w:r><w:t>4</w:t></w:r><w:r><w:t>）</w:t></w:r><w:r><w:t>总经理持股比例的平方项，记作</w:t></w:r><w:r><w:t>D</w:t></w:r><w:r><w:t>。根据</w:t></w:r><w:r><w:t>2.2</w:t></w:r><w:r><w:t>中部分文献的研究成果，总经理持股比例对企业绩效影响是U型的，因此加入该指标的平方项。</w:t></w:r></w:p><w:p w:rsidR="0018722C"><w:pPr><w:topLinePunct/></w:pPr><w:r><w:t>（</w:t></w:r><w:r><w:t>5</w:t></w:r><w:r><w:t>）</w:t></w:r><w:r><w:t>管理人员持股比例，记作F。传统的股权激励理论认为，员工持股，能有效增加员工对企业的归属感认同感，加强自身努力程度，故此加入模型。</w:t></w:r></w:p><w:p w:rsidR="0018722C"><w:pPr><w:topLinePunct/></w:pPr><w:r><w:t>（</w:t></w:r><w:r><w:t>6</w:t></w:r><w:r><w:t>）</w:t></w:r><w:r><w:t>股权集中程度，记作</w:t></w:r><w:r><w:t>M</w:t></w:r><w:r><w:t>。股权集中程度是持股比例最高的前五人股份总合占总股本的</w:t></w:r><w:r><w:t>比例。根据公司治理理论和</w:t></w:r><w:r><w:t>2</w:t></w:r><w:r><w:t>.</w:t></w:r><w:r><w:t>2</w:t></w:r><w:r><w:t>、</w:t></w:r><w:r><w:t>2.3</w:t></w:r><w:r></w:r><w:r w:rsidR="001852F3"><w:t xml:space="preserve">部分中相关文献的研究成果，股权集中度越高，企业绩效越好，由此推测，股权集中程度对技术效率会有影响，加入模型。</w:t></w:r></w:p><w:p w:rsidR="0018722C"><w:pPr><w:topLinePunct/></w:pPr><w:r><w:t>在上述主要研究变量之外，还加入了资产负债率</w:t></w:r><w:r w:rsidR="001852F3"><w:t xml:space="preserve">G</w:t></w:r><w:r w:rsidR="001852F3"><w:t xml:space="preserve">与资产周转率</w:t></w:r><w:r w:rsidR="001852F3"><w:t xml:space="preserve">Z</w:t></w:r><w:r w:rsidR="001852F3"><w:t xml:space="preserve">作为控制变量，作为</w:t></w:r></w:p><w:p w:rsidR="0018722C"><w:pPr><w:topLinePunct/></w:pPr><w:r><w:t>上市公司财务能力和运营能力的衡量。</w:t></w:r></w:p><w:p w:rsidR="0018722C"><w:pPr><w:pStyle w:val="Heading2"/><w:topLinePunct/><w:ind w:left="171" w:hangingChars="171" w:hanging="171"/></w:pPr><w:bookmarkStart w:id="1990" w:name="_Toc6861990"/><w:bookmarkStart w:name="4.4上市公司技术效率测度模型构建 " w:id="70"/><w:bookmarkEnd w:id="70"/><w:r><w:t>4.4</w:t></w:r><w:r><w:t xml:space="preserve"> </w:t></w:r><w:r></w:r><w:bookmarkStart w:name="_bookmark23" w:id="71"/><w:bookmarkEnd w:id="71"/><w:r></w:r><w:bookmarkStart w:name="_bookmark23" w:id="72"/><w:bookmarkEnd w:id="72"/><w:r><w:t>上市公司技术效率测度模型构建</w:t></w:r><w:bookmarkEnd w:id="1990"/></w:p><w:p w:rsidR="0018722C"><w:pPr><w:pStyle w:val="3"/><w:topLinePunct/><w:ind w:left="200" w:hangingChars="200" w:hanging="200"/></w:pPr><w:bookmarkStart w:id="1991" w:name="_Toc6861991"/><w:bookmarkStart w:name="_bookmark24" w:id="73"/><w:bookmarkEnd w:id="73"/><w:r><w:t>4.4.1</w:t></w:r><w:r><w:t xml:space="preserve"> </w:t></w:r><w:bookmarkStart w:name="_bookmark24" w:id="74"/><w:bookmarkEnd w:id="74"/><w:r><w:t>基于“两步法”的公司治理因素分析模型</w:t></w:r><w:bookmarkEnd w:id="1991"/></w:p><w:p w:rsidR="0018722C"><w:pPr><w:topLinePunct/></w:pPr><w:r><w:t>随机前沿模型需要预设生产函数，常用的生产函数主要有道格拉斯生产函数、二次函数和超越对数生产函数等。在实际应用中，需要根据研究对象的特征选取生产函数</w:t></w:r><w:r><w:rPr><w:rFonts w:ascii="Times New Roman" w:eastAsia="Times New Roman"/><w:vertAlign w:val="superscript"/></w:rPr><w:t>[</w:t></w:r><w:r><w:rPr><w:rFonts w:ascii="Times New Roman" w:eastAsia="Times New Roman"/><w:vertAlign w:val="superscript"/><w:position w:val="11"/></w:rPr><w:t xml:space="preserve">69</w:t></w:r><w:r><w:rPr><w:rFonts w:ascii="Times New Roman" w:eastAsia="Times New Roman"/><w:vertAlign w:val="superscript"/></w:rPr><w:t>]</w:t></w:r><w:r><w:t>。由于在处理面板数据时，超越对数生产函数更加易于计算</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，因此笔者选择超越对数生产</w:t></w:r><w:r><w:t>函</w:t></w:r></w:p><w:p w:rsidR="0018722C"><w:pPr><w:topLinePunct/></w:pPr><w:r><w:t>数来建立随机前沿模型，具体模型如下：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w:t></w:r></w:p><w:p w:rsidR="0018722C"><w:pPr><w:topLinePunct/></w:pPr><w:r><w:t>(</w:t></w:r><w:r><w:t>12</w:t></w:r><w:r><w:t>)</w:t></w:r></w:p><w:p w:rsidR="0018722C"><w:pPr><w:topLinePunct/></w:pPr><w:r><w:t>(</w:t></w:r><w:r><w:t>13</w:t></w:r><w:r><w:t>)</w:t></w:r></w:p><w:p w:rsidR="0018722C"><w:pPr><w:topLinePunct/></w:pPr><w:r><w:t>本文设定技术效率的影响因素模型，其中c是常数项，包含了诸如环境整治因素对所有上</w:t></w:r></w:p><w:p w:rsidR="0018722C"><w:pPr><w:topLinePunct/></w:pPr><w:r><w:t>市公司的影响。</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aG</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bZ</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gC</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dS</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eD</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F</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qH</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mM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p><w:p w:rsidR="0018722C"><w:pPr><w:topLinePunct/></w:pPr><w:r><w:t>(</w:t></w:r><w:r><w:t>14</w:t></w:r><w:r><w:t>)</w:t></w:r></w:p><w:p w:rsidR="0018722C"><w:pPr><w:pStyle w:val="3"/><w:topLinePunct/><w:ind w:left="200" w:hangingChars="200" w:hanging="200"/></w:pPr><w:bookmarkStart w:id="1992" w:name="_Toc6861992"/><w:bookmarkStart w:name="_bookmark25" w:id="75"/><w:bookmarkEnd w:id="75"/><w:r><w:t>4.4.2</w:t></w:r><w:r><w:t xml:space="preserve"> </w:t></w:r><w:bookmarkStart w:name="_bookmark25" w:id="76"/><w:bookmarkEnd w:id="76"/><w:r><w:t>基于“一步法”的公司治理因素分析模型</w:t></w:r><w:bookmarkEnd w:id="1992"/></w:p><w:p w:rsidR="0018722C"><w:pPr><w:topLinePunct/></w:pPr><w:r><w:t>在</w:t></w:r><w:r w:rsidR="001852F3"><w:t xml:space="preserve">Coelli</w:t></w:r><w:r w:rsidR="001852F3"><w:t xml:space="preserve">等</w:t></w:r><w:r><w:t>（</w:t></w:r><w:r><w:t>1995</w:t></w:r><w:r><w:t>）</w:t></w:r><w:r><w:rPr><w:rFonts w:ascii="Times New Roman" w:hAnsi="Times New Roman" w:eastAsia="Times New Roman"/><w:vertAlign w:val="superscript"/></w:rPr><w:t>[</w:t></w:r><w:r><w:rPr><w:rFonts w:ascii="Times New Roman" w:hAnsi="Times New Roman" w:eastAsia="Times New Roman"/><w:vertAlign w:val="superscript"/><w:position w:val="11"/></w:rPr><w:t xml:space="preserve">66</w:t></w:r><w:r><w:rPr><w:rFonts w:ascii="Times New Roman" w:hAnsi="Times New Roman" w:eastAsia="Times New Roman"/><w:vertAlign w:val="superscript"/></w:rPr><w:t>]</w:t></w:r><w:r><w:t>所建立的面板数据随机前沿模型的基础上，笔者构建了“一步</w:t></w:r></w:p><w:p w:rsidR="0018722C"><w:pPr><w:topLinePunct/></w:pPr><w:r><w:t>法</w:t></w:r><w:r><w:rPr><w:rFonts w:hint="eastAsia"/></w:rPr><w:t>“</w:t></w:r><w:r><w:t>公司治理因素分析模型：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t>(</w:t></w:r><w:r><w:t>15</w:t></w:r><w:r><w:t>)</w:t></w:r></w:p><w:p w:rsidR="0018722C"><w:pPr><w:pStyle w:val="ae"/><w:topLinePunct/></w:pPr><w:r><w:rPr><w:kern w:val="2"/><w:sz w:val="22"/><w:szCs w:val="22"/><w:rFonts w:cstheme="minorBidi" w:hAnsiTheme="minorHAnsi" w:eastAsiaTheme="minorHAnsi" w:asciiTheme="minorHAnsi"/></w:rPr><w:pict><v:shape style="margin-left:283.54303pt;margin-top:19.506914pt;width:18.2pt;height:7.75pt;mso-position-horizontal-relative:page;mso-position-vertical-relative:paragraph;z-index:-86392" type="#_x0000_t202" filled="false" stroked="false"><v:textbox inset="0,0,0,0"><w:txbxContent></w:p><w:p w:rsidR="0018722C"><w:pPr><w:tabs><w:tab w:pos="291"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z w:val="14"/></w:rPr><w:t>u</w:t></w:r></w:p><w:p </w:txbxContent></v:textbox><w10:wrap type="none"/></v:shape></w:pic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i</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14"/></w:rPr><w:t></w:t></w:r></w:p><w:p w:rsidR="0018722C"><w:pPr><w:spacing w:before="100"/><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position w:val="-2"/><w:sz w:val="38"/></w:rPr><w:t></w:t></w:r><w:r><w:rPr><w:kern w:val="2"/><w:szCs w:val="22"/><w:rFonts w:ascii="Times New Roman" w:hAnsi="Times New Roman" w:cstheme="minorBidi" w:eastAsiaTheme="minorHAnsi"/><w:i/><w:spacing w:val="2"/><w:w w:val="95"/><w:sz w:val="24"/></w:rPr><w:t>M</w:t></w:r><w:r><w:rPr><w:kern w:val="2"/><w:szCs w:val="22"/><w:rFonts w:ascii="Times New Roman" w:hAnsi="Times New Roman" w:cstheme="minorBidi" w:eastAsiaTheme="minorHAnsi"/><w:w w:val="95"/><w:sz w:val="24"/></w:rPr><w:t>,</w:t></w:r><w:r><w:rPr><w:kern w:val="2"/><w:szCs w:val="22"/><w:rFonts w:ascii="Times New Roman" w:hAnsi="Times New Roman" w:cstheme="minorBidi" w:eastAsiaTheme="minorHAnsi"/><w:spacing w:val="-21"/><w:w w:val="95"/><w:sz w:val="24"/></w:rPr><w:t xml:space="preserve"> </w:t></w:r><w:r><w:rPr><w:kern w:val="2"/><w:szCs w:val="22"/><w:rFonts w:ascii="Times New Roman" w:hAnsi="Times New Roman" w:cstheme="minorBidi" w:eastAsiaTheme="minorHAnsi"/><w:i/><w:spacing w:val="2"/><w:w w:val="95"/><w:sz w:val="24"/></w:rPr><w:t>s</w:t></w:r><w:r><w:rPr><w:kern w:val="2"/><w:szCs w:val="22"/><w:rFonts w:ascii="Times New Roman" w:hAnsi="Times New Roman" w:cstheme="minorBidi" w:eastAsiaTheme="minorHAnsi"/><w:spacing w:val="2"/><w:w w:val="95"/><w:position w:val="11"/><w:sz w:val="14"/></w:rPr><w:t xml:space="preserve">2 </w:t></w:r><w:r><w:rPr><w:kern w:val="2"/><w:szCs w:val="22"/><w:rFonts w:ascii="Symbol" w:hAnsi="Symbol" w:cstheme="minorBidi" w:eastAsiaTheme="minorHAnsi"/><w:w w:val="95"/><w:position w:val="-2"/><w:sz w:val="38"/></w:rPr><w:t></w:t></w:r></w:p><w:p w:rsidR="0018722C"><w:pPr><w:topLinePunct/></w:pPr><w:r><w:br w:type="column"/></w:r><w:r><w:t>(</w:t></w:r><w:r><w:t>16</w:t></w:r><w:r><w:t>)</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aG</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bZ</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gC</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dS</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eD</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hF</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qH</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mM</w:t></w:r><w:r><w:rPr><w:rFonts w:ascii="Times New Roman" w:hAnsi="Times New Roman" w:cstheme="minorBidi" w:eastAsiaTheme="minorHAnsi"/><w:vertAlign w:val="subscript"/><w:i/></w:rPr><w:t>it</w:t></w:r></w:p><w:p w:rsidR="0018722C"><w:pPr><w:topLinePunct/></w:pPr><w:r><w:br w:type="column"/></w:r><w:r><w:t>(</w:t></w:r><w:r><w:t>17</w:t></w:r><w:r><w:t>)</w:t></w:r></w:p><w:p w:rsidR="0018722C"><w:pPr><w:topLinePunct/></w:pPr><w:r><w:t>其中技术无效项</w:t></w:r><w:r w:rsidR="001852F3"><w:t xml:space="preserve">u</w:t></w:r><w:r w:rsidR="001852F3"><w:t xml:space="preserve">服从于均值为</w:t></w:r><w:r w:rsidR="001852F3"><w:t xml:space="preserve">m</w:t></w:r><w:r w:rsidR="001852F3"><w:t xml:space="preserve">的分布，而</w:t></w:r><w:r w:rsidR="001852F3"><w:t xml:space="preserve">m</w:t></w:r><w:r w:rsidR="001852F3"><w:t xml:space="preserve">的取值受到环境变量的影响。</w:t></w:r></w:p><w:p w:rsidR="0018722C"><w:pPr><w:pStyle w:val="Heading1"/><w:topLinePunct/></w:pPr><w:bookmarkStart w:id="1993" w:name="_Toc6861993"/><w:bookmarkStart w:name="5公司治理对技术效率影响的实证分析 " w:id="77"/><w:bookmarkEnd w:id="77"/><w:r><w:t>5</w:t></w:r><w:r><w:t xml:space="preserve"> </w:t></w:r><w:r></w:r><w:bookmarkStart w:name="_bookmark26" w:id="78"/><w:bookmarkEnd w:id="78"/><w:r></w:r><w:bookmarkStart w:name="_bookmark26" w:id="79"/><w:bookmarkEnd w:id="79"/><w:r><w:t>公司治理对技术效率影响的实证分析</w:t></w:r><w:bookmarkEnd w:id="1993"/></w:p><w:p w:rsidR="0018722C"><w:pPr><w:pStyle w:val="Heading2"/><w:topLinePunct/><w:ind w:left="171" w:hangingChars="171" w:hanging="171"/></w:pPr><w:bookmarkStart w:id="1994" w:name="_Toc6861994"/><w:bookmarkStart w:name="5.1数据来源与统计特征 " w:id="80"/><w:bookmarkEnd w:id="80"/><w:r><w:t>5.1</w:t></w:r><w:r><w:t xml:space="preserve"> </w:t></w:r><w:r></w:r><w:bookmarkStart w:name="_bookmark27" w:id="81"/><w:bookmarkEnd w:id="81"/><w:r></w:r><w:bookmarkStart w:name="_bookmark27" w:id="82"/><w:bookmarkEnd w:id="82"/><w:r><w:t>数据来源与统计特征</w:t></w:r><w:bookmarkEnd w:id="1994"/></w:p><w:p w:rsidR="0018722C"><w:pPr><w:topLinePunct/></w:pPr><w:r><w:t>为了能够完整的研究上市公司技术效率、高管薪酬与高管持股之间的关系，本文选择2002-2011</w:t></w:r><w:r></w:r><w:r w:rsidR="001852F3"><w:t xml:space="preserve">年间沪深股市中全部的上市公司作为样本，并删去跨度不足</w:t></w:r><w:r><w:t>10</w:t></w:r><w:r></w:r><w:r w:rsidR="001852F3"><w:t xml:space="preserve">年的公司，建</w:t></w:r><w:r w:rsidR="001852F3"><w:t>立</w:t></w:r></w:p><w:p w:rsidR="0018722C"><w:pPr><w:topLinePunct/></w:pPr><w:r><w:t>了一个时间跨度为</w:t></w:r><w:r w:rsidR="001852F3"><w:t xml:space="preserve">10</w:t></w:r><w:r w:rsidR="001852F3"><w:t xml:space="preserve">年的平衡面板数据。</w:t></w:r></w:p><w:p w:rsidR="0018722C"><w:pPr><w:topLinePunct/></w:pPr><w:r><w:t>本文所用的数据均来自</w:t></w:r><w:r><w:t>CCER</w:t></w:r><w:r></w:r><w:r w:rsidR="001852F3"><w:t xml:space="preserve">数据库，处理与运算过程通过</w:t></w:r><w:r><w:t>stata11</w:t></w:r><w:r></w:r><w:r w:rsidR="001852F3"><w:t xml:space="preserve">和</w:t></w:r><w:r><w:t>R</w:t></w:r><w:r></w:r><w:r w:rsidR="001852F3"><w:t xml:space="preserve">软件完成。在</w:t></w:r><w:r><w:t>本文的附录中，将给出本文所使用的全部的</w:t></w:r><w:r><w:t>stata</w:t></w:r><w:r></w:r><w:r w:rsidR="001852F3"><w:t xml:space="preserve">程序和</w:t></w:r><w:r><w:t>R</w:t></w:r><w:r></w:r><w:r w:rsidR="001852F3"><w:t xml:space="preserve">程序，以及运算结果的软件截图，笔者也可提供本文计算所使用的全部原始数据。</w:t></w:r></w:p><w:p w:rsidR="0018722C"><w:pPr><w:topLinePunct/></w:pPr><w:r><w:t>笔者依照</w:t></w:r><w:r><w:t>CSRC</w:t></w:r><w:r></w:r><w:r w:rsidR="001852F3"><w:t xml:space="preserve">标准将所选的上市公司按照行业分为</w:t></w:r><w:r><w:t>13</w:t></w:r><w:r></w:r><w:r w:rsidR="001852F3"><w:t xml:space="preserve">类</w:t></w:r><w:r><w:rPr><w:vertAlign w:val="superscript"/>/></w:rPr><w:t>2</w:t></w:r><w:r><w:t>，样本中各行业的分布情况</w:t></w:r><w:r><w:t>见</w:t></w:r><w:r><w:t>表</w:t></w:r><w:r><w:t>5-1</w:t></w:r><w:r><w:t>。</w:t></w:r><w:r><w:t>（</w:t></w:r><w:r><w:t>这里所描述的是</w:t></w:r><w:r><w:t>2002-2011</w:t></w:r><w:r></w:r><w:r w:rsidR="001852F3"><w:t xml:space="preserve">年数据的统计信息</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5-1</w:t></w:r><w:r><w:t xml:space="preserve">  </w:t></w:r><w:r w:rsidR="001852F3"><w:rPr><w:kern w:val="2"/><w:sz w:val="22"/><w:szCs w:val="22"/><w:rFonts w:cstheme="minorBidi" w:hAnsiTheme="minorHAnsi" w:eastAsiaTheme="minorHAnsi" w:asciiTheme="minorHAnsi"/></w:rPr><w:t>上</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公司行</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分</w:t></w:r><w:r><w:rPr><w:kern w:val="2"/><w:szCs w:val="22"/><w:rFonts w:cstheme="minorBidi" w:hAnsiTheme="minorHAnsi" w:eastAsiaTheme="minorHAnsi" w:asciiTheme="minorHAnsi"/><w:spacing w:val="-2"/><w:sz w:val="21"/></w:rPr><w:t>布</w:t></w:r><w:r><w:rPr><w:kern w:val="2"/><w:szCs w:val="22"/><w:rFonts w:cstheme="minorBidi" w:hAnsiTheme="minorHAnsi" w:eastAsiaTheme="minorHAnsi" w:asciiTheme="minorHAnsi"/><w:sz w:val="21"/></w:rPr><w:t>情况</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9"/><w:gridCol w:w="1816"/><w:gridCol w:w="2918"/><w:gridCol w:w="2258"/></w:tblGrid><w:tr><w:trPr><w:tblHeader/></w:trPr><w:tc><w:tcPr><w:tcW w:w="1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行业分类</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样本数</w:t></w:r></w:p></w:tc><w:tc><w:tcPr><w:tcW w:w="1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占样本总数比例</w:t></w:r><w:r><w:t>（</w:t></w:r><w:r><w:t>%</w:t></w:r><w:r><w:t>）</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比例累计</w:t></w:r><w:r><w:t>（</w:t></w:r><w:r><w:t>%</w:t></w:r><w:r><w:t>）</w:t></w:r></w:p></w:tc></w:tr><w:tr><w:tc><w:tcPr><w:tcW w:w="1389" w:type="pct"/><w:vAlign w:val="center"/></w:tcPr><w:p w:rsidR="0018722C"><w:pPr><w:pStyle w:val="ac"/><w:topLinePunct/><w:ind w:leftChars="0" w:left="0" w:rightChars="0" w:right="0" w:firstLineChars="0" w:firstLine="0"/><w:spacing w:line="240" w:lineRule="atLeast"/></w:pPr><w:r><w:t>农林牧渔</w:t></w:r></w:p></w:tc><w:tc><w:tcPr><w:tcW w:w="938" w:type="pct"/><w:vAlign w:val="center"/></w:tcPr><w:p w:rsidR="0018722C"><w:pPr><w:pStyle w:val="affff9"/><w:topLinePunct/><w:ind w:leftChars="0" w:left="0" w:rightChars="0" w:right="0" w:firstLineChars="0" w:firstLine="0"/><w:spacing w:line="240" w:lineRule="atLeast"/></w:pPr><w:r><w:t>164</w:t></w:r></w:p></w:tc><w:tc><w:tcPr><w:tcW w:w="1507" w:type="pct"/><w:vAlign w:val="center"/></w:tcPr><w:p w:rsidR="0018722C"><w:pPr><w:pStyle w:val="affff9"/><w:topLinePunct/><w:ind w:leftChars="0" w:left="0" w:rightChars="0" w:right="0" w:firstLineChars="0" w:firstLine="0"/><w:spacing w:line="240" w:lineRule="atLeast"/></w:pPr><w:r><w:t>2.39</w:t></w:r></w:p></w:tc><w:tc><w:tcPr><w:tcW w:w="1166" w:type="pct"/><w:vAlign w:val="center"/></w:tcPr><w:p w:rsidR="0018722C"><w:pPr><w:pStyle w:val="affff9"/><w:topLinePunct/><w:ind w:leftChars="0" w:left="0" w:rightChars="0" w:right="0" w:firstLineChars="0" w:firstLine="0"/><w:spacing w:line="240" w:lineRule="atLeast"/></w:pPr><w:r><w:t>2.39</w:t></w:r></w:p></w:tc></w:tr><w:tr><w:tc><w:tcPr><w:tcW w:w="1389" w:type="pct"/><w:vAlign w:val="center"/></w:tcPr><w:p w:rsidR="0018722C"><w:pPr><w:pStyle w:val="ac"/><w:topLinePunct/><w:ind w:leftChars="0" w:left="0" w:rightChars="0" w:right="0" w:firstLineChars="0" w:firstLine="0"/><w:spacing w:line="240" w:lineRule="atLeast"/></w:pPr><w:r><w:t>采掘业</w:t></w:r></w:p></w:tc><w:tc><w:tcPr><w:tcW w:w="938" w:type="pct"/><w:vAlign w:val="center"/></w:tcPr><w:p w:rsidR="0018722C"><w:pPr><w:pStyle w:val="affff9"/><w:topLinePunct/><w:ind w:leftChars="0" w:left="0" w:rightChars="0" w:right="0" w:firstLineChars="0" w:firstLine="0"/><w:spacing w:line="240" w:lineRule="atLeast"/></w:pPr><w:r><w:t>52</w:t></w:r></w:p></w:tc><w:tc><w:tcPr><w:tcW w:w="1507" w:type="pct"/><w:vAlign w:val="center"/></w:tcPr><w:p w:rsidR="0018722C"><w:pPr><w:pStyle w:val="affff9"/><w:topLinePunct/><w:ind w:leftChars="0" w:left="0" w:rightChars="0" w:right="0" w:firstLineChars="0" w:firstLine="0"/><w:spacing w:line="240" w:lineRule="atLeast"/></w:pPr><w:r><w:t>0.76</w:t></w:r></w:p></w:tc><w:tc><w:tcPr><w:tcW w:w="1166" w:type="pct"/><w:vAlign w:val="center"/></w:tcPr><w:p w:rsidR="0018722C"><w:pPr><w:pStyle w:val="affff9"/><w:topLinePunct/><w:ind w:leftChars="0" w:left="0" w:rightChars="0" w:right="0" w:firstLineChars="0" w:firstLine="0"/><w:spacing w:line="240" w:lineRule="atLeast"/></w:pPr><w:r><w:t>3.15</w:t></w:r></w:p></w:tc></w:tr><w:tr><w:tc><w:tcPr><w:tcW w:w="1389" w:type="pct"/><w:vAlign w:val="center"/></w:tcPr><w:p w:rsidR="0018722C"><w:pPr><w:pStyle w:val="ac"/><w:topLinePunct/><w:ind w:leftChars="0" w:left="0" w:rightChars="0" w:right="0" w:firstLineChars="0" w:firstLine="0"/><w:spacing w:line="240" w:lineRule="atLeast"/></w:pPr><w:r><w:t>制造业</w:t></w:r></w:p></w:tc><w:tc><w:tcPr><w:tcW w:w="938" w:type="pct"/><w:vAlign w:val="center"/></w:tcPr><w:p w:rsidR="0018722C"><w:pPr><w:pStyle w:val="affff9"/><w:topLinePunct/><w:ind w:leftChars="0" w:left="0" w:rightChars="0" w:right="0" w:firstLineChars="0" w:firstLine="0"/><w:spacing w:line="240" w:lineRule="atLeast"/></w:pPr><w:r><w:t>3958</w:t></w:r></w:p></w:tc><w:tc><w:tcPr><w:tcW w:w="1507" w:type="pct"/><w:vAlign w:val="center"/></w:tcPr><w:p w:rsidR="0018722C"><w:pPr><w:pStyle w:val="affff9"/><w:topLinePunct/><w:ind w:leftChars="0" w:left="0" w:rightChars="0" w:right="0" w:firstLineChars="0" w:firstLine="0"/><w:spacing w:line="240" w:lineRule="atLeast"/></w:pPr><w:r><w:t>57.78</w:t></w:r></w:p></w:tc><w:tc><w:tcPr><w:tcW w:w="1166" w:type="pct"/><w:vAlign w:val="center"/></w:tcPr><w:p w:rsidR="0018722C"><w:pPr><w:pStyle w:val="affff9"/><w:topLinePunct/><w:ind w:leftChars="0" w:left="0" w:rightChars="0" w:right="0" w:firstLineChars="0" w:firstLine="0"/><w:spacing w:line="240" w:lineRule="atLeast"/></w:pPr><w:r><w:t>60.93</w:t></w:r></w:p></w:tc></w:tr><w:tr><w:tc><w:tcPr><w:tcW w:w="1389" w:type="pct"/><w:vAlign w:val="center"/></w:tcPr><w:p w:rsidR="0018722C"><w:pPr><w:pStyle w:val="ac"/><w:topLinePunct/><w:ind w:leftChars="0" w:left="0" w:rightChars="0" w:right="0" w:firstLineChars="0" w:firstLine="0"/><w:spacing w:line="240" w:lineRule="atLeast"/></w:pPr><w:r><w:t>公共服务类</w:t></w:r><w:r><w:rPr><w:vertAlign w:val="superscript"/>/></w:rPr><w:t>3</w:t></w:r></w:p></w:tc><w:tc><w:tcPr><w:tcW w:w="938" w:type="pct"/><w:vAlign w:val="center"/></w:tcPr><w:p w:rsidR="0018722C"><w:pPr><w:pStyle w:val="affff9"/><w:topLinePunct/><w:ind w:leftChars="0" w:left="0" w:rightChars="0" w:right="0" w:firstLineChars="0" w:firstLine="0"/><w:spacing w:line="240" w:lineRule="atLeast"/></w:pPr><w:r><w:t>329</w:t></w:r></w:p></w:tc><w:tc><w:tcPr><w:tcW w:w="1507" w:type="pct"/><w:vAlign w:val="center"/></w:tcPr><w:p w:rsidR="0018722C"><w:pPr><w:pStyle w:val="affff9"/><w:topLinePunct/><w:ind w:leftChars="0" w:left="0" w:rightChars="0" w:right="0" w:firstLineChars="0" w:firstLine="0"/><w:spacing w:line="240" w:lineRule="atLeast"/></w:pPr><w:r><w:t>4.8</w:t></w:r></w:p></w:tc><w:tc><w:tcPr><w:tcW w:w="1166" w:type="pct"/><w:vAlign w:val="center"/></w:tcPr><w:p w:rsidR="0018722C"><w:pPr><w:pStyle w:val="affff9"/><w:topLinePunct/><w:ind w:leftChars="0" w:left="0" w:rightChars="0" w:right="0" w:firstLineChars="0" w:firstLine="0"/><w:spacing w:line="240" w:lineRule="atLeast"/></w:pPr><w:r><w:t>65.74</w:t></w:r></w:p></w:tc></w:tr><w:tr><w:tc><w:tcPr><w:tcW w:w="1389" w:type="pct"/><w:vAlign w:val="center"/></w:tcPr><w:p w:rsidR="0018722C"><w:pPr><w:pStyle w:val="ac"/><w:topLinePunct/><w:ind w:leftChars="0" w:left="0" w:rightChars="0" w:right="0" w:firstLineChars="0" w:firstLine="0"/><w:spacing w:line="240" w:lineRule="atLeast"/></w:pPr><w:r><w:t>建筑业</w:t></w:r></w:p></w:tc><w:tc><w:tcPr><w:tcW w:w="938" w:type="pct"/><w:vAlign w:val="center"/></w:tcPr><w:p w:rsidR="0018722C"><w:pPr><w:pStyle w:val="affff9"/><w:topLinePunct/><w:ind w:leftChars="0" w:left="0" w:rightChars="0" w:right="0" w:firstLineChars="0" w:firstLine="0"/><w:spacing w:line="240" w:lineRule="atLeast"/></w:pPr><w:r><w:t>89</w:t></w:r></w:p></w:tc><w:tc><w:tcPr><w:tcW w:w="1507" w:type="pct"/><w:vAlign w:val="center"/></w:tcPr><w:p w:rsidR="0018722C"><w:pPr><w:pStyle w:val="affff9"/><w:topLinePunct/><w:ind w:leftChars="0" w:left="0" w:rightChars="0" w:right="0" w:firstLineChars="0" w:firstLine="0"/><w:spacing w:line="240" w:lineRule="atLeast"/></w:pPr><w:r><w:t>1.3</w:t></w:r></w:p></w:tc><w:tc><w:tcPr><w:tcW w:w="1166" w:type="pct"/><w:vAlign w:val="center"/></w:tcPr><w:p w:rsidR="0018722C"><w:pPr><w:pStyle w:val="affff9"/><w:topLinePunct/><w:ind w:leftChars="0" w:left="0" w:rightChars="0" w:right="0" w:firstLineChars="0" w:firstLine="0"/><w:spacing w:line="240" w:lineRule="atLeast"/></w:pPr><w:r><w:t>67.04</w:t></w:r></w:p></w:tc></w:tr><w:tr><w:tc><w:tcPr><w:tcW w:w="1389" w:type="pct"/><w:vAlign w:val="center"/></w:tcPr><w:p w:rsidR="0018722C"><w:pPr><w:pStyle w:val="ac"/><w:topLinePunct/><w:ind w:leftChars="0" w:left="0" w:rightChars="0" w:right="0" w:firstLineChars="0" w:firstLine="0"/><w:spacing w:line="240" w:lineRule="atLeast"/></w:pPr><w:r><w:t>交通运输、仓储业</w:t></w:r></w:p></w:tc><w:tc><w:tcPr><w:tcW w:w="938" w:type="pct"/><w:vAlign w:val="center"/></w:tcPr><w:p w:rsidR="0018722C"><w:pPr><w:pStyle w:val="affff9"/><w:topLinePunct/><w:ind w:leftChars="0" w:left="0" w:rightChars="0" w:right="0" w:firstLineChars="0" w:firstLine="0"/><w:spacing w:line="240" w:lineRule="atLeast"/></w:pPr><w:r><w:t>197</w:t></w:r></w:p></w:tc><w:tc><w:tcPr><w:tcW w:w="1507" w:type="pct"/><w:vAlign w:val="center"/></w:tcPr><w:p w:rsidR="0018722C"><w:pPr><w:pStyle w:val="affff9"/><w:topLinePunct/><w:ind w:leftChars="0" w:left="0" w:rightChars="0" w:right="0" w:firstLineChars="0" w:firstLine="0"/><w:spacing w:line="240" w:lineRule="atLeast"/></w:pPr><w:r><w:t>2.88</w:t></w:r></w:p></w:tc><w:tc><w:tcPr><w:tcW w:w="1166" w:type="pct"/><w:vAlign w:val="center"/></w:tcPr><w:p w:rsidR="0018722C"><w:pPr><w:pStyle w:val="affff9"/><w:topLinePunct/><w:ind w:leftChars="0" w:left="0" w:rightChars="0" w:right="0" w:firstLineChars="0" w:firstLine="0"/><w:spacing w:line="240" w:lineRule="atLeast"/></w:pPr><w:r><w:t>69.91</w:t></w:r></w:p></w:tc></w:tr><w:tr><w:tc><w:tcPr><w:tcW w:w="1389" w:type="pct"/><w:vAlign w:val="center"/></w:tcPr><w:p w:rsidR="0018722C"><w:pPr><w:pStyle w:val="ac"/><w:topLinePunct/><w:ind w:leftChars="0" w:left="0" w:rightChars="0" w:right="0" w:firstLineChars="0" w:firstLine="0"/><w:spacing w:line="240" w:lineRule="atLeast"/></w:pPr><w:r><w:t>信息技术业</w:t></w:r></w:p></w:tc><w:tc><w:tcPr><w:tcW w:w="938" w:type="pct"/><w:vAlign w:val="center"/></w:tcPr><w:p w:rsidR="0018722C"><w:pPr><w:pStyle w:val="affff9"/><w:topLinePunct/><w:ind w:leftChars="0" w:left="0" w:rightChars="0" w:right="0" w:firstLineChars="0" w:firstLine="0"/><w:spacing w:line="240" w:lineRule="atLeast"/></w:pPr><w:r><w:t>328</w:t></w:r></w:p></w:tc><w:tc><w:tcPr><w:tcW w:w="1507" w:type="pct"/><w:vAlign w:val="center"/></w:tcPr><w:p w:rsidR="0018722C"><w:pPr><w:pStyle w:val="affff9"/><w:topLinePunct/><w:ind w:leftChars="0" w:left="0" w:rightChars="0" w:right="0" w:firstLineChars="0" w:firstLine="0"/><w:spacing w:line="240" w:lineRule="atLeast"/></w:pPr><w:r><w:t>4.79</w:t></w:r></w:p></w:tc><w:tc><w:tcPr><w:tcW w:w="1166" w:type="pct"/><w:vAlign w:val="center"/></w:tcPr><w:p w:rsidR="0018722C"><w:pPr><w:pStyle w:val="affff9"/><w:topLinePunct/><w:ind w:leftChars="0" w:left="0" w:rightChars="0" w:right="0" w:firstLineChars="0" w:firstLine="0"/><w:spacing w:line="240" w:lineRule="atLeast"/></w:pPr><w:r><w:t>74.7</w:t></w:r></w:p></w:tc></w:tr><w:tr><w:tc><w:tcPr><w:tcW w:w="1389" w:type="pct"/><w:vAlign w:val="center"/></w:tcPr><w:p w:rsidR="0018722C"><w:pPr><w:pStyle w:val="ac"/><w:topLinePunct/><w:ind w:leftChars="0" w:left="0" w:rightChars="0" w:right="0" w:firstLineChars="0" w:firstLine="0"/><w:spacing w:line="240" w:lineRule="atLeast"/></w:pPr><w:r><w:t>批发和零售贸易</w:t></w:r></w:p></w:tc><w:tc><w:tcPr><w:tcW w:w="938" w:type="pct"/><w:vAlign w:val="center"/></w:tcPr><w:p w:rsidR="0018722C"><w:pPr><w:pStyle w:val="affff9"/><w:topLinePunct/><w:ind w:leftChars="0" w:left="0" w:rightChars="0" w:right="0" w:firstLineChars="0" w:firstLine="0"/><w:spacing w:line="240" w:lineRule="atLeast"/></w:pPr><w:r><w:t>591</w:t></w:r></w:p></w:tc><w:tc><w:tcPr><w:tcW w:w="1507" w:type="pct"/><w:vAlign w:val="center"/></w:tcPr><w:p w:rsidR="0018722C"><w:pPr><w:pStyle w:val="affff9"/><w:topLinePunct/><w:ind w:leftChars="0" w:left="0" w:rightChars="0" w:right="0" w:firstLineChars="0" w:firstLine="0"/><w:spacing w:line="240" w:lineRule="atLeast"/></w:pPr><w:r><w:t>8.63</w:t></w:r></w:p></w:tc><w:tc><w:tcPr><w:tcW w:w="1166" w:type="pct"/><w:vAlign w:val="center"/></w:tcPr><w:p w:rsidR="0018722C"><w:pPr><w:pStyle w:val="affff9"/><w:topLinePunct/><w:ind w:leftChars="0" w:left="0" w:rightChars="0" w:right="0" w:firstLineChars="0" w:firstLine="0"/><w:spacing w:line="240" w:lineRule="atLeast"/></w:pPr><w:r><w:t>83.33</w:t></w:r></w:p></w:tc></w:tr><w:tr><w:tc><w:tcPr><w:tcW w:w="1389" w:type="pct"/><w:vAlign w:val="center"/></w:tcPr><w:p w:rsidR="0018722C"><w:pPr><w:pStyle w:val="ac"/><w:topLinePunct/><w:ind w:leftChars="0" w:left="0" w:rightChars="0" w:right="0" w:firstLineChars="0" w:firstLine="0"/><w:spacing w:line="240" w:lineRule="atLeast"/></w:pPr><w:r><w:t>金融保险业</w:t></w:r></w:p></w:tc><w:tc><w:tcPr><w:tcW w:w="938" w:type="pct"/><w:vAlign w:val="center"/></w:tcPr><w:p w:rsidR="0018722C"><w:pPr><w:pStyle w:val="affff9"/><w:topLinePunct/><w:ind w:leftChars="0" w:left="0" w:rightChars="0" w:right="0" w:firstLineChars="0" w:firstLine="0"/><w:spacing w:line="240" w:lineRule="atLeast"/></w:pPr><w:r><w:t>10</w:t></w:r></w:p></w:tc><w:tc><w:tcPr><w:tcW w:w="1507" w:type="pct"/><w:vAlign w:val="center"/></w:tcPr><w:p w:rsidR="0018722C"><w:pPr><w:pStyle w:val="affff9"/><w:topLinePunct/><w:ind w:leftChars="0" w:left="0" w:rightChars="0" w:right="0" w:firstLineChars="0" w:firstLine="0"/><w:spacing w:line="240" w:lineRule="atLeast"/></w:pPr><w:r><w:t>0.15</w:t></w:r></w:p></w:tc><w:tc><w:tcPr><w:tcW w:w="1166" w:type="pct"/><w:vAlign w:val="center"/></w:tcPr><w:p w:rsidR="0018722C"><w:pPr><w:pStyle w:val="affff9"/><w:topLinePunct/><w:ind w:leftChars="0" w:left="0" w:rightChars="0" w:right="0" w:firstLineChars="0" w:firstLine="0"/><w:spacing w:line="240" w:lineRule="atLeast"/></w:pPr><w:r><w:t>83.47</w:t></w:r></w:p></w:tc></w:tr><w:tr><w:tc><w:tcPr><w:tcW w:w="1389" w:type="pct"/><w:vAlign w:val="center"/></w:tcPr><w:p w:rsidR="0018722C"><w:pPr><w:pStyle w:val="ac"/><w:topLinePunct/><w:ind w:leftChars="0" w:left="0" w:rightChars="0" w:right="0" w:firstLineChars="0" w:firstLine="0"/><w:spacing w:line="240" w:lineRule="atLeast"/></w:pPr><w:r><w:t>房地产业</w:t></w:r></w:p></w:tc><w:tc><w:tcPr><w:tcW w:w="938" w:type="pct"/><w:vAlign w:val="center"/></w:tcPr><w:p w:rsidR="0018722C"><w:pPr><w:pStyle w:val="affff9"/><w:topLinePunct/><w:ind w:leftChars="0" w:left="0" w:rightChars="0" w:right="0" w:firstLineChars="0" w:firstLine="0"/><w:spacing w:line="240" w:lineRule="atLeast"/></w:pPr><w:r><w:t>312</w:t></w:r></w:p></w:tc><w:tc><w:tcPr><w:tcW w:w="1507" w:type="pct"/><w:vAlign w:val="center"/></w:tcPr><w:p w:rsidR="0018722C"><w:pPr><w:pStyle w:val="affff9"/><w:topLinePunct/><w:ind w:leftChars="0" w:left="0" w:rightChars="0" w:right="0" w:firstLineChars="0" w:firstLine="0"/><w:spacing w:line="240" w:lineRule="atLeast"/></w:pPr><w:r><w:t>4.55</w:t></w:r></w:p></w:tc><w:tc><w:tcPr><w:tcW w:w="1166" w:type="pct"/><w:vAlign w:val="center"/></w:tcPr><w:p w:rsidR="0018722C"><w:pPr><w:pStyle w:val="affff9"/><w:topLinePunct/><w:ind w:leftChars="0" w:left="0" w:rightChars="0" w:right="0" w:firstLineChars="0" w:firstLine="0"/><w:spacing w:line="240" w:lineRule="atLeast"/></w:pPr><w:r><w:t>88.03</w:t></w:r></w:p></w:tc></w:tr><w:tr><w:tc><w:tcPr><w:tcW w:w="1389" w:type="pct"/><w:vAlign w:val="center"/></w:tcPr><w:p w:rsidR="0018722C"><w:pPr><w:pStyle w:val="ac"/><w:topLinePunct/><w:ind w:leftChars="0" w:left="0" w:rightChars="0" w:right="0" w:firstLineChars="0" w:firstLine="0"/><w:spacing w:line="240" w:lineRule="atLeast"/></w:pPr><w:r><w:t>社会服务业</w:t></w:r></w:p></w:tc><w:tc><w:tcPr><w:tcW w:w="938" w:type="pct"/><w:vAlign w:val="center"/></w:tcPr><w:p w:rsidR="0018722C"><w:pPr><w:pStyle w:val="affff9"/><w:topLinePunct/><w:ind w:leftChars="0" w:left="0" w:rightChars="0" w:right="0" w:firstLineChars="0" w:firstLine="0"/><w:spacing w:line="240" w:lineRule="atLeast"/></w:pPr><w:r><w:t>242</w:t></w:r></w:p></w:tc><w:tc><w:tcPr><w:tcW w:w="1507" w:type="pct"/><w:vAlign w:val="center"/></w:tcPr><w:p w:rsidR="0018722C"><w:pPr><w:pStyle w:val="affff9"/><w:topLinePunct/><w:ind w:leftChars="0" w:left="0" w:rightChars="0" w:right="0" w:firstLineChars="0" w:firstLine="0"/><w:spacing w:line="240" w:lineRule="atLeast"/></w:pPr><w:r><w:t>3.53</w:t></w:r></w:p></w:tc><w:tc><w:tcPr><w:tcW w:w="1166" w:type="pct"/><w:vAlign w:val="center"/></w:tcPr><w:p w:rsidR="0018722C"><w:pPr><w:pStyle w:val="affff9"/><w:topLinePunct/><w:ind w:leftChars="0" w:left="0" w:rightChars="0" w:right="0" w:firstLineChars="0" w:firstLine="0"/><w:spacing w:line="240" w:lineRule="atLeast"/></w:pPr><w:r><w:t>91.56</w:t></w:r></w:p></w:tc></w:tr><w:tr><w:tc><w:tcPr><w:tcW w:w="1389" w:type="pct"/><w:vAlign w:val="center"/></w:tcPr><w:p w:rsidR="0018722C"><w:pPr><w:pStyle w:val="ac"/><w:topLinePunct/><w:ind w:leftChars="0" w:left="0" w:rightChars="0" w:right="0" w:firstLineChars="0" w:firstLine="0"/><w:spacing w:line="240" w:lineRule="atLeast"/></w:pPr><w:r><w:t>传播与文化产业</w:t></w:r></w:p></w:tc><w:tc><w:tcPr><w:tcW w:w="938" w:type="pct"/><w:vAlign w:val="center"/></w:tcPr><w:p w:rsidR="0018722C"><w:pPr><w:pStyle w:val="affff9"/><w:topLinePunct/><w:ind w:leftChars="0" w:left="0" w:rightChars="0" w:right="0" w:firstLineChars="0" w:firstLine="0"/><w:spacing w:line="240" w:lineRule="atLeast"/></w:pPr><w:r><w:t>61</w:t></w:r></w:p></w:tc><w:tc><w:tcPr><w:tcW w:w="1507" w:type="pct"/><w:vAlign w:val="center"/></w:tcPr><w:p w:rsidR="0018722C"><w:pPr><w:pStyle w:val="affff9"/><w:topLinePunct/><w:ind w:leftChars="0" w:left="0" w:rightChars="0" w:right="0" w:firstLineChars="0" w:firstLine="0"/><w:spacing w:line="240" w:lineRule="atLeast"/></w:pPr><w:r><w:t>0.89</w:t></w:r></w:p></w:tc><w:tc><w:tcPr><w:tcW w:w="1166" w:type="pct"/><w:vAlign w:val="center"/></w:tcPr><w:p w:rsidR="0018722C"><w:pPr><w:pStyle w:val="affff9"/><w:topLinePunct/><w:ind w:leftChars="0" w:left="0" w:rightChars="0" w:right="0" w:firstLineChars="0" w:firstLine="0"/><w:spacing w:line="240" w:lineRule="atLeast"/></w:pPr><w:r><w:t>92.45</w:t></w:r></w:p></w:tc></w:tr><w:tr><w:tc><w:tcPr><w:tcW w:w="1389" w:type="pct"/><w:vAlign w:val="center"/></w:tcPr><w:p w:rsidR="0018722C"><w:pPr><w:pStyle w:val="ac"/><w:topLinePunct/><w:ind w:leftChars="0" w:left="0" w:rightChars="0" w:right="0" w:firstLineChars="0" w:firstLine="0"/><w:spacing w:line="240" w:lineRule="atLeast"/></w:pPr><w:r><w:t>综合类</w:t></w:r></w:p></w:tc><w:tc><w:tcPr><w:tcW w:w="938" w:type="pct"/><w:vAlign w:val="center"/></w:tcPr><w:p w:rsidR="0018722C"><w:pPr><w:pStyle w:val="affff9"/><w:topLinePunct/><w:ind w:leftChars="0" w:left="0" w:rightChars="0" w:right="0" w:firstLineChars="0" w:firstLine="0"/><w:spacing w:line="240" w:lineRule="atLeast"/></w:pPr><w:r><w:t>517</w:t></w:r></w:p></w:tc><w:tc><w:tcPr><w:tcW w:w="1507" w:type="pct"/><w:vAlign w:val="center"/></w:tcPr><w:p w:rsidR="0018722C"><w:pPr><w:pStyle w:val="affff9"/><w:topLinePunct/><w:ind w:leftChars="0" w:left="0" w:rightChars="0" w:right="0" w:firstLineChars="0" w:firstLine="0"/><w:spacing w:line="240" w:lineRule="atLeast"/></w:pPr><w:r><w:t>7.55</w:t></w:r></w:p></w:tc><w:tc><w:tcPr><w:tcW w:w="1166" w:type="pct"/><w:vAlign w:val="center"/></w:tcPr><w:p w:rsidR="0018722C"><w:pPr><w:pStyle w:val="affff9"/><w:topLinePunct/><w:ind w:leftChars="0" w:left="0" w:rightChars="0" w:right="0" w:firstLineChars="0" w:firstLine="0"/><w:spacing w:line="240" w:lineRule="atLeast"/></w:pPr><w:r><w:t>100</w:t></w:r></w:p></w:tc></w:tr><w:tr><w:tc><w:tcPr><w:tcW w:w="1389" w:type="pct"/><w:vAlign w:val="center"/><w:tcBorders><w:top w:val="single" w:sz="4" w:space="0" w:color="auto"/></w:tcBorders></w:tcPr><w:p w:rsidR="0018722C"><w:pPr><w:pStyle w:val="ac"/><w:topLinePunct/><w:ind w:leftChars="0" w:left="0" w:rightChars="0" w:right="0" w:firstLineChars="0" w:firstLine="0"/><w:spacing w:line="240" w:lineRule="atLeast"/></w:pPr><w:r><w:t>合</w:t></w:r><w:r w:rsidRPr="00000000"><w:tab/><w:t>计</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6850</w:t></w:r></w:p></w:tc><w:tc><w:tcPr><w:tcW w:w="150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7"/><w:topLinePunct/></w:pPr><w:r><w:pict><v:line style="position:absolute;mso-position-horizontal-relative:page;mso-position-vertical-relative:paragraph;z-index:1960;mso-wrap-distance-left:0;mso-wrap-distance-right:0" from="56.664001pt,9.350135pt" to="200.714001pt,9.350135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2    </w:t></w:r><w:r><w:rPr><w:rFonts w:cstheme="minorBidi" w:hAnsiTheme="minorHAnsi" w:eastAsiaTheme="minorHAnsi" w:asciiTheme="minorHAnsi"/></w:rPr><w:t>为了便于统计，笔者没有给出</w:t></w:r><w:r><w:rPr><w:rFonts w:ascii="Calibri" w:eastAsia="Calibri" w:cstheme="minorBidi" w:hAnsiTheme="minorHAnsi"/></w:rPr><w:t>CSRC</w:t></w:r><w:r><w:rPr><w:rFonts w:cstheme="minorBidi" w:hAnsiTheme="minorHAnsi" w:eastAsiaTheme="minorHAnsi" w:asciiTheme="minorHAnsi"/></w:rPr><w:t>中的二级分类。</w: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公共服务类包括电力、煤气和水的生产供应业</w:t></w:r></w:p><w:p w:rsidR="0018722C"><w:pPr><w:topLinePunct/></w:pPr><w:r><w:t>从行业分布上来看，如</w:t></w:r><w:r><w:t>表</w:t></w:r><w:r><w:t>5-1</w:t></w:r><w:r><w:t>，可以发现制造业企业在数量上占有绝对优势，金融保险业数量最少。</w:t></w:r></w:p><w:p w:rsidR="0018722C"><w:pPr><w:topLinePunct/></w:pPr><w:r><w:t>在</w:t></w:r><w:r><w:t>表</w:t></w:r><w:r><w:t>5-2</w:t></w:r><w:r></w:r><w:r w:rsidR="001852F3"><w:t xml:space="preserve">中，将给出</w:t></w:r><w:r><w:t>4</w:t></w:r><w:r><w:t>.</w:t></w:r><w:r><w:t>2</w:t></w:r><w:r></w:r><w:r w:rsidR="001852F3"><w:t xml:space="preserve">和</w:t></w:r><w:r><w:t>4.3</w:t></w:r><w:r></w:r><w:r w:rsidR="001852F3"><w:t xml:space="preserve">部分中所选取的研究变量的基本统计信息，例如：标准差、均值、最大值和最小值。</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5-2</w:t></w:r><w:r><w:t xml:space="preserve">  </w:t></w:r><w:r w:rsidR="001852F3"><w:rPr><w:kern w:val="2"/><w:sz w:val="22"/><w:szCs w:val="22"/><w:rFonts w:cstheme="minorBidi" w:hAnsiTheme="minorHAnsi" w:eastAsiaTheme="minorHAnsi" w:asciiTheme="minorHAnsi"/></w:rPr><w:t>所选变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的基本</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息</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2"/><w:gridCol w:w="1089"/><w:gridCol w:w="1045"/><w:gridCol w:w="1345"/><w:gridCol w:w="1367"/><w:gridCol w:w="1480"/><w:gridCol w:w="1370"/></w:tblGrid><w:tr><w:trPr><w:tblHeader/></w:trPr><w:tc><w:tcPr><w:tcW w:w="11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04" w:type="pct"/><w:vAlign w:val="center"/></w:tcPr><w:p w:rsidR="0018722C"><w:pPr><w:pStyle w:val="ac"/><w:topLinePunct/><w:ind w:leftChars="0" w:left="0" w:rightChars="0" w:right="0" w:firstLineChars="0" w:firstLine="0"/><w:spacing w:line="240" w:lineRule="atLeast"/></w:pPr><w:r><w:t>净利润</w:t></w:r></w:p></w:tc><w:tc><w:tcPr><w:tcW w:w="551" w:type="pct"/><w:vAlign w:val="center"/></w:tcPr><w:p w:rsidR="0018722C"><w:pPr><w:pStyle w:val="a5"/><w:topLinePunct/><w:ind w:leftChars="0" w:left="0" w:rightChars="0" w:right="0" w:firstLineChars="0" w:firstLine="0"/><w:spacing w:line="240" w:lineRule="atLeast"/></w:pPr><w:r><w:t>c6</w:t></w:r></w:p></w:tc><w:tc><w:tcPr><w:tcW w:w="529" w:type="pct"/><w:vAlign w:val="center"/></w:tcPr><w:p w:rsidR="0018722C"><w:pPr><w:pStyle w:val="affff9"/><w:topLinePunct/><w:ind w:leftChars="0" w:left="0" w:rightChars="0" w:right="0" w:firstLineChars="0" w:firstLine="0"/><w:spacing w:line="240" w:lineRule="atLeast"/></w:pPr><w:r><w:t>6850</w:t></w:r></w:p></w:tc><w:tc><w:tcPr><w:tcW w:w="681" w:type="pct"/><w:vAlign w:val="center"/></w:tcPr><w:p w:rsidR="0018722C"><w:pPr><w:pStyle w:val="a5"/><w:topLinePunct/><w:ind w:leftChars="0" w:left="0" w:rightChars="0" w:right="0" w:firstLineChars="0" w:firstLine="0"/><w:spacing w:line="240" w:lineRule="atLeast"/></w:pPr><w:r><w:t>8.88E+07</w:t></w:r></w:p></w:tc><w:tc><w:tcPr><w:tcW w:w="692" w:type="pct"/><w:vAlign w:val="center"/></w:tcPr><w:p w:rsidR="0018722C"><w:pPr><w:pStyle w:val="a5"/><w:topLinePunct/><w:ind w:leftChars="0" w:left="0" w:rightChars="0" w:right="0" w:firstLineChars="0" w:firstLine="0"/><w:spacing w:line="240" w:lineRule="atLeast"/></w:pPr><w:r><w:t>3.65E+08</w:t></w:r></w:p></w:tc><w:tc><w:tcPr><w:tcW w:w="749" w:type="pct"/><w:vAlign w:val="center"/></w:tcPr><w:p w:rsidR="0018722C"><w:pPr><w:pStyle w:val="a5"/><w:topLinePunct/><w:ind w:leftChars="0" w:left="0" w:rightChars="0" w:right="0" w:firstLineChars="0" w:firstLine="0"/><w:spacing w:line="240" w:lineRule="atLeast"/></w:pPr><w:r><w:t>-6.25E+09</w:t></w:r></w:p></w:tc><w:tc><w:tcPr><w:tcW w:w="693" w:type="pct"/><w:vAlign w:val="center"/></w:tcPr><w:p w:rsidR="0018722C"><w:pPr><w:pStyle w:val="ad"/><w:topLinePunct/><w:ind w:leftChars="0" w:left="0" w:rightChars="0" w:right="0" w:firstLineChars="0" w:firstLine="0"/><w:spacing w:line="240" w:lineRule="atLeast"/></w:pPr><w:r><w:t>6.00E+09</w:t></w:r></w:p></w:tc></w:tr><w:tr><w:tc><w:tcPr><w:tcW w:w="1104" w:type="pct"/><w:vAlign w:val="center"/></w:tcPr><w:p w:rsidR="0018722C"><w:pPr><w:pStyle w:val="ac"/><w:topLinePunct/><w:ind w:leftChars="0" w:left="0" w:rightChars="0" w:right="0" w:firstLineChars="0" w:firstLine="0"/><w:spacing w:line="240" w:lineRule="atLeast"/></w:pPr><w:r><w:t>总资产</w:t></w:r></w:p></w:tc><w:tc><w:tcPr><w:tcW w:w="551" w:type="pct"/><w:vAlign w:val="center"/></w:tcPr><w:p w:rsidR="0018722C"><w:pPr><w:pStyle w:val="a5"/><w:topLinePunct/><w:ind w:leftChars="0" w:left="0" w:rightChars="0" w:right="0" w:firstLineChars="0" w:firstLine="0"/><w:spacing w:line="240" w:lineRule="atLeast"/></w:pPr><w:r><w:t>c7</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3.61E+09</w:t></w:r></w:p></w:tc><w:tc><w:tcPr><w:tcW w:w="692" w:type="pct"/><w:vAlign w:val="center"/></w:tcPr><w:p w:rsidR="0018722C"><w:pPr><w:pStyle w:val="a5"/><w:topLinePunct/><w:ind w:leftChars="0" w:left="0" w:rightChars="0" w:right="0" w:firstLineChars="0" w:firstLine="0"/><w:spacing w:line="240" w:lineRule="atLeast"/></w:pPr><w:r><w:t>7.88E+09</w:t></w:r></w:p></w:tc><w:tc><w:tcPr><w:tcW w:w="749" w:type="pct"/><w:vAlign w:val="center"/></w:tcPr><w:p w:rsidR="0018722C"><w:pPr><w:pStyle w:val="a5"/><w:topLinePunct/><w:ind w:leftChars="0" w:left="0" w:rightChars="0" w:right="0" w:firstLineChars="0" w:firstLine="0"/><w:spacing w:line="240" w:lineRule="atLeast"/></w:pPr><w:r><w:t>2.23E+05</w:t></w:r></w:p></w:tc><w:tc><w:tcPr><w:tcW w:w="693" w:type="pct"/><w:vAlign w:val="center"/></w:tcPr><w:p w:rsidR="0018722C"><w:pPr><w:pStyle w:val="ad"/><w:topLinePunct/><w:ind w:leftChars="0" w:left="0" w:rightChars="0" w:right="0" w:firstLineChars="0" w:firstLine="0"/><w:spacing w:line="240" w:lineRule="atLeast"/></w:pPr><w:r><w:t>2.24E+11</w:t></w:r></w:p></w:tc></w:tr><w:tr><w:tc><w:tcPr><w:tcW w:w="1104" w:type="pct"/><w:vAlign w:val="center"/></w:tcPr><w:p w:rsidR="0018722C"><w:pPr><w:pStyle w:val="ac"/><w:topLinePunct/><w:ind w:leftChars="0" w:left="0" w:rightChars="0" w:right="0" w:firstLineChars="0" w:firstLine="0"/><w:spacing w:line="240" w:lineRule="atLeast"/></w:pPr><w:r><w:t>工资总额</w:t></w:r><w:r><w:rPr><w:vertAlign w:val="superscript"/>/></w:rPr><w:t>4</w:t></w:r></w:p></w:tc><w:tc><w:tcPr><w:tcW w:w="551" w:type="pct"/><w:vAlign w:val="center"/></w:tcPr><w:p w:rsidR="0018722C"><w:pPr><w:pStyle w:val="a5"/><w:topLinePunct/><w:ind w:leftChars="0" w:left="0" w:rightChars="0" w:right="0" w:firstLineChars="0" w:firstLine="0"/><w:spacing w:line="240" w:lineRule="atLeast"/></w:pPr><w:r><w:t>c22</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1.49E+08</w:t></w:r></w:p></w:tc><w:tc><w:tcPr><w:tcW w:w="692" w:type="pct"/><w:vAlign w:val="center"/></w:tcPr><w:p w:rsidR="0018722C"><w:pPr><w:pStyle w:val="a5"/><w:topLinePunct/><w:ind w:leftChars="0" w:left="0" w:rightChars="0" w:right="0" w:firstLineChars="0" w:firstLine="0"/><w:spacing w:line="240" w:lineRule="atLeast"/></w:pPr><w:r><w:t>3.44E+08</w:t></w:r></w:p></w:tc><w:tc><w:tcPr><w:tcW w:w="749" w:type="pct"/><w:vAlign w:val="center"/></w:tcPr><w:p w:rsidR="0018722C"><w:pPr><w:pStyle w:val="a5"/><w:topLinePunct/><w:ind w:leftChars="0" w:left="0" w:rightChars="0" w:right="0" w:firstLineChars="0" w:firstLine="0"/><w:spacing w:line="240" w:lineRule="atLeast"/></w:pPr><w:r><w:t>2.88E+05</w:t></w:r></w:p></w:tc><w:tc><w:tcPr><w:tcW w:w="693" w:type="pct"/><w:vAlign w:val="center"/></w:tcPr><w:p w:rsidR="0018722C"><w:pPr><w:pStyle w:val="ad"/><w:topLinePunct/><w:ind w:leftChars="0" w:left="0" w:rightChars="0" w:right="0" w:firstLineChars="0" w:firstLine="0"/><w:spacing w:line="240" w:lineRule="atLeast"/></w:pPr><w:r><w:t>9.68E+09</w:t></w:r></w:p></w:tc></w:tr><w:tr><w:tc><w:tcPr><w:tcW w:w="1104" w:type="pct"/><w:vAlign w:val="center"/></w:tcPr><w:p w:rsidR="0018722C"><w:pPr><w:pStyle w:val="ac"/><w:topLinePunct/><w:ind w:leftChars="0" w:left="0" w:rightChars="0" w:right="0" w:firstLineChars="0" w:firstLine="0"/><w:spacing w:line="240" w:lineRule="atLeast"/></w:pPr><w:r><w:t>资产负债率</w:t></w:r></w:p></w:tc><w:tc><w:tcPr><w:tcW w:w="551" w:type="pct"/><w:vAlign w:val="center"/></w:tcPr><w:p w:rsidR="0018722C"><w:pPr><w:pStyle w:val="a5"/><w:topLinePunct/><w:ind w:leftChars="0" w:left="0" w:rightChars="0" w:right="0" w:firstLineChars="0" w:firstLine="0"/><w:spacing w:line="240" w:lineRule="atLeast"/></w:pPr><w:r><w:t>c13</w:t></w:r></w:p></w:tc><w:tc><w:tcPr><w:tcW w:w="529" w:type="pct"/><w:vAlign w:val="center"/></w:tcPr><w:p w:rsidR="0018722C"><w:pPr><w:pStyle w:val="affff9"/><w:topLinePunct/><w:ind w:leftChars="0" w:left="0" w:rightChars="0" w:right="0" w:firstLineChars="0" w:firstLine="0"/><w:spacing w:line="240" w:lineRule="atLeast"/></w:pPr><w:r><w:t>6850</w:t></w:r></w:p></w:tc><w:tc><w:tcPr><w:tcW w:w="681" w:type="pct"/><w:vAlign w:val="center"/></w:tcPr><w:p w:rsidR="0018722C"><w:pPr><w:pStyle w:val="a5"/><w:topLinePunct/><w:ind w:leftChars="0" w:left="0" w:rightChars="0" w:right="0" w:firstLineChars="0" w:firstLine="0"/><w:spacing w:line="240" w:lineRule="atLeast"/></w:pPr><w:r><w:t>7.39E+01</w:t></w:r></w:p></w:tc><w:tc><w:tcPr><w:tcW w:w="692" w:type="pct"/><w:vAlign w:val="center"/></w:tcPr><w:p w:rsidR="0018722C"><w:pPr><w:pStyle w:val="a5"/><w:topLinePunct/><w:ind w:leftChars="0" w:left="0" w:rightChars="0" w:right="0" w:firstLineChars="0" w:firstLine="0"/><w:spacing w:line="240" w:lineRule="atLeast"/></w:pPr><w:r><w:t>2.61E+01</w:t></w:r></w:p></w:tc><w:tc><w:tcPr><w:tcW w:w="749" w:type="pct"/><w:vAlign w:val="center"/></w:tcPr><w:p w:rsidR="0018722C"><w:pPr><w:pStyle w:val="a5"/><w:topLinePunct/><w:ind w:leftChars="0" w:left="0" w:rightChars="0" w:right="0" w:firstLineChars="0" w:firstLine="0"/><w:spacing w:line="240" w:lineRule="atLeast"/></w:pPr><w:r><w:t>3.18E+00</w:t></w:r></w:p></w:tc><w:tc><w:tcPr><w:tcW w:w="693" w:type="pct"/><w:vAlign w:val="center"/></w:tcPr><w:p w:rsidR="0018722C"><w:pPr><w:pStyle w:val="ad"/><w:topLinePunct/><w:ind w:leftChars="0" w:left="0" w:rightChars="0" w:right="0" w:firstLineChars="0" w:firstLine="0"/><w:spacing w:line="240" w:lineRule="atLeast"/></w:pPr><w:r><w:t>1.00E+02</w:t></w:r></w:p></w:tc></w:tr><w:tr><w:tc><w:tcPr><w:tcW w:w="1104" w:type="pct"/><w:vAlign w:val="center"/></w:tcPr><w:p w:rsidR="0018722C"><w:pPr><w:pStyle w:val="ac"/><w:topLinePunct/><w:ind w:leftChars="0" w:left="0" w:rightChars="0" w:right="0" w:firstLineChars="0" w:firstLine="0"/><w:spacing w:line="240" w:lineRule="atLeast"/></w:pPr><w:r><w:t>资产周转率</w:t></w:r></w:p></w:tc><w:tc><w:tcPr><w:tcW w:w="551" w:type="pct"/><w:vAlign w:val="center"/></w:tcPr><w:p w:rsidR="0018722C"><w:pPr><w:pStyle w:val="a5"/><w:topLinePunct/><w:ind w:leftChars="0" w:left="0" w:rightChars="0" w:right="0" w:firstLineChars="0" w:firstLine="0"/><w:spacing w:line="240" w:lineRule="atLeast"/></w:pPr><w:r><w:t>c14</w:t></w:r></w:p></w:tc><w:tc><w:tcPr><w:tcW w:w="529" w:type="pct"/><w:vAlign w:val="center"/></w:tcPr><w:p w:rsidR="0018722C"><w:pPr><w:pStyle w:val="affff9"/><w:topLinePunct/><w:ind w:leftChars="0" w:left="0" w:rightChars="0" w:right="0" w:firstLineChars="0" w:firstLine="0"/><w:spacing w:line="240" w:lineRule="atLeast"/></w:pPr><w:r><w:t>3807</w:t></w:r></w:p></w:tc><w:tc><w:tcPr><w:tcW w:w="681" w:type="pct"/><w:vAlign w:val="center"/></w:tcPr><w:p w:rsidR="0018722C"><w:pPr><w:pStyle w:val="a5"/><w:topLinePunct/><w:ind w:leftChars="0" w:left="0" w:rightChars="0" w:right="0" w:firstLineChars="0" w:firstLine="0"/><w:spacing w:line="240" w:lineRule="atLeast"/></w:pPr><w:r><w:t>6.52E+01</w:t></w:r></w:p></w:tc><w:tc><w:tcPr><w:tcW w:w="692" w:type="pct"/><w:vAlign w:val="center"/></w:tcPr><w:p w:rsidR="0018722C"><w:pPr><w:pStyle w:val="a5"/><w:topLinePunct/><w:ind w:leftChars="0" w:left="0" w:rightChars="0" w:right="0" w:firstLineChars="0" w:firstLine="0"/><w:spacing w:line="240" w:lineRule="atLeast"/></w:pPr><w:r><w:t>6.31E+01</w:t></w:r></w:p></w:tc><w:tc><w:tcPr><w:tcW w:w="749" w:type="pct"/><w:vAlign w:val="center"/></w:tcPr><w:p w:rsidR="0018722C"><w:pPr><w:pStyle w:val="a5"/><w:topLinePunct/><w:ind w:leftChars="0" w:left="0" w:rightChars="0" w:right="0" w:firstLineChars="0" w:firstLine="0"/><w:spacing w:line="240" w:lineRule="atLeast"/></w:pPr><w:r><w:t>1.60E-01</w:t></w:r></w:p></w:tc><w:tc><w:tcPr><w:tcW w:w="693" w:type="pct"/><w:vAlign w:val="center"/></w:tcPr><w:p w:rsidR="0018722C"><w:pPr><w:pStyle w:val="ad"/><w:topLinePunct/><w:ind w:leftChars="0" w:left="0" w:rightChars="0" w:right="0" w:firstLineChars="0" w:firstLine="0"/><w:spacing w:line="240" w:lineRule="atLeast"/></w:pPr><w:r><w:t>1.59E+03</w:t></w:r></w:p></w:tc></w:tr><w:tr><w:tc><w:tcPr><w:tcW w:w="1104" w:type="pct"/><w:vAlign w:val="center"/></w:tcPr><w:p w:rsidR="0018722C"><w:pPr><w:pStyle w:val="ac"/><w:topLinePunct/><w:ind w:leftChars="0" w:left="0" w:rightChars="0" w:right="0" w:firstLineChars="0" w:firstLine="0"/><w:spacing w:line="240" w:lineRule="atLeast"/></w:pPr><w:r><w:t>股权集中度指数</w:t></w:r><w:r><w:rPr><w:vertAlign w:val="superscript"/>/></w:rPr><w:t>5</w:t></w:r></w:p></w:tc><w:tc><w:tcPr><w:tcW w:w="551" w:type="pct"/><w:vAlign w:val="center"/></w:tcPr><w:p w:rsidR="0018722C"><w:pPr><w:pStyle w:val="a5"/><w:topLinePunct/><w:ind w:leftChars="0" w:left="0" w:rightChars="0" w:right="0" w:firstLineChars="0" w:firstLine="0"/><w:spacing w:line="240" w:lineRule="atLeast"/></w:pPr><w:r><w:t>cr_5</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5.20E-01</w:t></w:r></w:p></w:tc><w:tc><w:tcPr><w:tcW w:w="692" w:type="pct"/><w:vAlign w:val="center"/></w:tcPr><w:p w:rsidR="0018722C"><w:pPr><w:pStyle w:val="a5"/><w:topLinePunct/><w:ind w:leftChars="0" w:left="0" w:rightChars="0" w:right="0" w:firstLineChars="0" w:firstLine="0"/><w:spacing w:line="240" w:lineRule="atLeast"/></w:pPr><w:r><w:t>1.51E-01</w:t></w:r></w:p></w:tc><w:tc><w:tcPr><w:tcW w:w="749" w:type="pct"/><w:vAlign w:val="center"/></w:tcPr><w:p w:rsidR="0018722C"><w:pPr><w:pStyle w:val="a5"/><w:topLinePunct/><w:ind w:leftChars="0" w:left="0" w:rightChars="0" w:right="0" w:firstLineChars="0" w:firstLine="0"/><w:spacing w:line="240" w:lineRule="atLeast"/></w:pPr><w:r><w:t>4.37E-02</w:t></w:r></w:p></w:tc><w:tc><w:tcPr><w:tcW w:w="693" w:type="pct"/><w:vAlign w:val="center"/></w:tcPr><w:p w:rsidR="0018722C"><w:pPr><w:pStyle w:val="ad"/><w:topLinePunct/><w:ind w:leftChars="0" w:left="0" w:rightChars="0" w:right="0" w:firstLineChars="0" w:firstLine="0"/><w:spacing w:line="240" w:lineRule="atLeast"/></w:pPr><w:r><w:t>9.60E-01</w:t></w:r></w:p></w:tc></w:tr><w:tr><w:tc><w:tcPr><w:tcW w:w="1104" w:type="pct"/><w:vAlign w:val="center"/></w:tcPr><w:p w:rsidR="0018722C"><w:pPr><w:pStyle w:val="ac"/><w:topLinePunct/><w:ind w:leftChars="0" w:left="0" w:rightChars="0" w:right="0" w:firstLineChars="0" w:firstLine="0"/><w:spacing w:line="240" w:lineRule="atLeast"/></w:pPr><w:r><w:t>管理层薪酬差距</w:t></w:r></w:p></w:tc><w:tc><w:tcPr><w:tcW w:w="551" w:type="pct"/><w:vAlign w:val="center"/></w:tcPr><w:p w:rsidR="0018722C"><w:pPr><w:pStyle w:val="a5"/><w:topLinePunct/><w:ind w:leftChars="0" w:left="0" w:rightChars="0" w:right="0" w:firstLineChars="0" w:firstLine="0"/><w:spacing w:line="240" w:lineRule="atLeast"/></w:pPr><w:r><w:t>rb</w:t></w:r></w:p></w:tc><w:tc><w:tcPr><w:tcW w:w="529" w:type="pct"/><w:vAlign w:val="center"/></w:tcPr><w:p w:rsidR="0018722C"><w:pPr><w:pStyle w:val="affff9"/><w:topLinePunct/><w:ind w:leftChars="0" w:left="0" w:rightChars="0" w:right="0" w:firstLineChars="0" w:firstLine="0"/><w:spacing w:line="240" w:lineRule="atLeast"/></w:pPr><w:r><w:t>6759</w:t></w:r></w:p></w:tc><w:tc><w:tcPr><w:tcW w:w="681" w:type="pct"/><w:vAlign w:val="center"/></w:tcPr><w:p w:rsidR="0018722C"><w:pPr><w:pStyle w:val="a5"/><w:topLinePunct/><w:ind w:leftChars="0" w:left="0" w:rightChars="0" w:right="0" w:firstLineChars="0" w:firstLine="0"/><w:spacing w:line="240" w:lineRule="atLeast"/></w:pPr><w:r><w:t>1.10E-02</w:t></w:r></w:p></w:tc><w:tc><w:tcPr><w:tcW w:w="692" w:type="pct"/><w:vAlign w:val="center"/></w:tcPr><w:p w:rsidR="0018722C"><w:pPr><w:pStyle w:val="a5"/><w:topLinePunct/><w:ind w:leftChars="0" w:left="0" w:rightChars="0" w:right="0" w:firstLineChars="0" w:firstLine="0"/><w:spacing w:line="240" w:lineRule="atLeast"/></w:pPr><w:r><w:t>3.70E-02</w:t></w:r></w:p></w:tc><w:tc><w:tcPr><w:tcW w:w="749" w:type="pct"/><w:vAlign w:val="center"/></w:tcPr><w:p w:rsidR="0018722C"><w:pPr><w:pStyle w:val="a5"/><w:topLinePunct/><w:ind w:leftChars="0" w:left="0" w:rightChars="0" w:right="0" w:firstLineChars="0" w:firstLine="0"/><w:spacing w:line="240" w:lineRule="atLeast"/></w:pPr><w:r><w:t>8.83E-05</w:t></w:r></w:p></w:tc><w:tc><w:tcPr><w:tcW w:w="693" w:type="pct"/><w:vAlign w:val="center"/></w:tcPr><w:p w:rsidR="0018722C"><w:pPr><w:pStyle w:val="ad"/><w:topLinePunct/><w:ind w:leftChars="0" w:left="0" w:rightChars="0" w:right="0" w:firstLineChars="0" w:firstLine="0"/><w:spacing w:line="240" w:lineRule="atLeast"/></w:pPr><w:r><w:t>2.75E+00</w:t></w:r></w:p></w:tc></w:tr><w:tr><w:tc><w:tcPr><w:tcW w:w="1104" w:type="pct"/><w:vAlign w:val="center"/></w:tcPr><w:p w:rsidR="0018722C"><w:pPr><w:pStyle w:val="ac"/><w:topLinePunct/><w:ind w:leftChars="0" w:left="0" w:rightChars="0" w:right="0" w:firstLineChars="0" w:firstLine="0"/><w:spacing w:line="240" w:lineRule="atLeast"/></w:pPr><w:r><w:t>管理者持股比例</w:t></w:r></w:p></w:tc><w:tc><w:tcPr><w:tcW w:w="551" w:type="pct"/><w:vAlign w:val="center"/></w:tcPr><w:p w:rsidR="0018722C"><w:pPr><w:pStyle w:val="a5"/><w:topLinePunct/><w:ind w:leftChars="0" w:left="0" w:rightChars="0" w:right="0" w:firstLineChars="0" w:firstLine="0"/><w:spacing w:line="240" w:lineRule="atLeast"/></w:pPr><w:r><w:t>v17</w:t></w:r></w:p></w:tc><w:tc><w:tcPr><w:tcW w:w="529" w:type="pct"/><w:vAlign w:val="center"/></w:tcPr><w:p w:rsidR="0018722C"><w:pPr><w:pStyle w:val="affff9"/><w:topLinePunct/><w:ind w:leftChars="0" w:left="0" w:rightChars="0" w:right="0" w:firstLineChars="0" w:firstLine="0"/><w:spacing w:line="240" w:lineRule="atLeast"/></w:pPr><w:r><w:t>6849</w:t></w:r></w:p></w:tc><w:tc><w:tcPr><w:tcW w:w="681" w:type="pct"/><w:vAlign w:val="center"/></w:tcPr><w:p w:rsidR="0018722C"><w:pPr><w:pStyle w:val="a5"/><w:topLinePunct/><w:ind w:leftChars="0" w:left="0" w:rightChars="0" w:right="0" w:firstLineChars="0" w:firstLine="0"/><w:spacing w:line="240" w:lineRule="atLeast"/></w:pPr><w:r><w:t>4.41E-04</w:t></w:r></w:p></w:tc><w:tc><w:tcPr><w:tcW w:w="692" w:type="pct"/><w:vAlign w:val="center"/></w:tcPr><w:p w:rsidR="0018722C"><w:pPr><w:pStyle w:val="a5"/><w:topLinePunct/><w:ind w:leftChars="0" w:left="0" w:rightChars="0" w:right="0" w:firstLineChars="0" w:firstLine="0"/><w:spacing w:line="240" w:lineRule="atLeast"/></w:pPr><w:r><w:t>9.66E-03</w:t></w:r></w:p></w:tc><w:tc><w:tcPr><w:tcW w:w="749" w:type="pct"/><w:vAlign w:val="center"/></w:tcPr><w:p w:rsidR="0018722C"><w:pPr><w:pStyle w:val="a5"/><w:topLinePunct/><w:ind w:leftChars="0" w:left="0" w:rightChars="0" w:right="0" w:firstLineChars="0" w:firstLine="0"/><w:spacing w:line="240" w:lineRule="atLeast"/></w:pPr><w:r><w:t>0.00E+00</w:t></w:r></w:p></w:tc><w:tc><w:tcPr><w:tcW w:w="693" w:type="pct"/><w:vAlign w:val="center"/></w:tcPr><w:p w:rsidR="0018722C"><w:pPr><w:pStyle w:val="ad"/><w:topLinePunct/><w:ind w:leftChars="0" w:left="0" w:rightChars="0" w:right="0" w:firstLineChars="0" w:firstLine="0"/><w:spacing w:line="240" w:lineRule="atLeast"/></w:pPr><w:r><w:t>7.71E-01</w:t></w:r></w:p></w:tc></w:tr><w:tr><w:tc><w:tcPr><w:tcW w:w="1104" w:type="pct"/><w:vAlign w:val="center"/></w:tcPr><w:p w:rsidR="0018722C"><w:pPr><w:pStyle w:val="ac"/><w:topLinePunct/><w:ind w:leftChars="0" w:left="0" w:rightChars="0" w:right="0" w:firstLineChars="0" w:firstLine="0"/><w:spacing w:line="240" w:lineRule="atLeast"/></w:pPr><w:r><w:t>总经理持股比例</w:t></w:r></w:p></w:tc><w:tc><w:tcPr><w:tcW w:w="551" w:type="pct"/><w:vAlign w:val="center"/></w:tcPr><w:p w:rsidR="0018722C"><w:pPr><w:pStyle w:val="a5"/><w:topLinePunct/><w:ind w:leftChars="0" w:left="0" w:rightChars="0" w:right="0" w:firstLineChars="0" w:firstLine="0"/><w:spacing w:line="240" w:lineRule="atLeast"/></w:pPr><w:r><w:t>v21_w</w:t></w:r></w:p></w:tc><w:tc><w:tcPr><w:tcW w:w="529" w:type="pct"/><w:vAlign w:val="center"/></w:tcPr><w:p w:rsidR="0018722C"><w:pPr><w:pStyle w:val="affff9"/><w:topLinePunct/><w:ind w:leftChars="0" w:left="0" w:rightChars="0" w:right="0" w:firstLineChars="0" w:firstLine="0"/><w:spacing w:line="240" w:lineRule="atLeast"/></w:pPr><w:r><w:t>6849</w:t></w:r></w:p></w:tc><w:tc><w:tcPr><w:tcW w:w="681" w:type="pct"/><w:vAlign w:val="center"/></w:tcPr><w:p w:rsidR="0018722C"><w:pPr><w:pStyle w:val="a5"/><w:topLinePunct/><w:ind w:leftChars="0" w:left="0" w:rightChars="0" w:right="0" w:firstLineChars="0" w:firstLine="0"/><w:spacing w:line="240" w:lineRule="atLeast"/></w:pPr><w:r><w:t>6.09E-05</w:t></w:r></w:p></w:tc><w:tc><w:tcPr><w:tcW w:w="692" w:type="pct"/><w:vAlign w:val="center"/></w:tcPr><w:p w:rsidR="0018722C"><w:pPr><w:pStyle w:val="a5"/><w:topLinePunct/><w:ind w:leftChars="0" w:left="0" w:rightChars="0" w:right="0" w:firstLineChars="0" w:firstLine="0"/><w:spacing w:line="240" w:lineRule="atLeast"/></w:pPr><w:r><w:t>7.12E-04</w:t></w:r></w:p></w:tc><w:tc><w:tcPr><w:tcW w:w="749" w:type="pct"/><w:vAlign w:val="center"/></w:tcPr><w:p w:rsidR="0018722C"><w:pPr><w:pStyle w:val="a5"/><w:topLinePunct/><w:ind w:leftChars="0" w:left="0" w:rightChars="0" w:right="0" w:firstLineChars="0" w:firstLine="0"/><w:spacing w:line="240" w:lineRule="atLeast"/></w:pPr><w:r><w:t>0.00E+00</w:t></w:r></w:p></w:tc><w:tc><w:tcPr><w:tcW w:w="693" w:type="pct"/><w:vAlign w:val="center"/></w:tcPr><w:p w:rsidR="0018722C"><w:pPr><w:pStyle w:val="ad"/><w:topLinePunct/><w:ind w:leftChars="0" w:left="0" w:rightChars="0" w:right="0" w:firstLineChars="0" w:firstLine="0"/><w:spacing w:line="240" w:lineRule="atLeast"/></w:pPr><w:r><w:t>3.74E-02</w:t></w:r></w:p></w:tc></w:tr><w:tr><w:tc><w:tcPr><w:tcW w:w="1104" w:type="pct"/><w:vAlign w:val="center"/><w:tcBorders><w:top w:val="single" w:sz="4" w:space="0" w:color="auto"/></w:tcBorders></w:tcPr><w:p w:rsidR="0018722C"><w:pPr><w:pStyle w:val="ac"/><w:topLinePunct/><w:ind w:leftChars="0" w:left="0" w:rightChars="0" w:right="0" w:firstLineChars="0" w:firstLine="0"/><w:spacing w:line="240" w:lineRule="atLeast"/></w:pPr><w:r><w:t>高级管理者薪酬</w:t></w:r><w:r><w:rPr><w:vertAlign w:val="superscript"/>/></w:rPr><w:t>6</w:t></w:r></w:p></w:tc><w:tc><w:tcPr><w:tcW w:w="551" w:type="pct"/><w:vAlign w:val="center"/><w:tcBorders><w:top w:val="single" w:sz="4" w:space="0" w:color="auto"/></w:tcBorders></w:tcPr><w:p w:rsidR="0018722C"><w:pPr><w:pStyle w:val="aff1"/><w:topLinePunct/><w:ind w:leftChars="0" w:left="0" w:rightChars="0" w:right="0" w:firstLineChars="0" w:firstLine="0"/><w:spacing w:line="240" w:lineRule="atLeast"/></w:pPr><w:r><w:t>v5</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6767</w:t></w:r></w:p></w:tc><w:tc><w:tcPr><w:tcW w:w="681" w:type="pct"/><w:vAlign w:val="center"/><w:tcBorders><w:top w:val="single" w:sz="4" w:space="0" w:color="auto"/></w:tcBorders></w:tcPr><w:p w:rsidR="0018722C"><w:pPr><w:pStyle w:val="aff1"/><w:topLinePunct/><w:ind w:leftChars="0" w:left="0" w:rightChars="0" w:right="0" w:firstLineChars="0" w:firstLine="0"/><w:spacing w:line="240" w:lineRule="atLeast"/></w:pPr><w:r><w:t>6.98E+05</w:t></w:r></w:p></w:tc><w:tc><w:tcPr><w:tcW w:w="692" w:type="pct"/><w:vAlign w:val="center"/><w:tcBorders><w:top w:val="single" w:sz="4" w:space="0" w:color="auto"/></w:tcBorders></w:tcPr><w:p w:rsidR="0018722C"><w:pPr><w:pStyle w:val="aff1"/><w:topLinePunct/><w:ind w:leftChars="0" w:left="0" w:rightChars="0" w:right="0" w:firstLineChars="0" w:firstLine="0"/><w:spacing w:line="240" w:lineRule="atLeast"/></w:pPr><w:r><w:t>6.83E+05</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4.97E+04</w:t></w:r></w:p></w:tc><w:tc><w:tcPr><w:tcW w:w="693" w:type="pct"/><w:vAlign w:val="center"/><w:tcBorders><w:top w:val="single" w:sz="4" w:space="0" w:color="auto"/></w:tcBorders></w:tcPr><w:p w:rsidR="0018722C"><w:pPr><w:pStyle w:val="ad"/><w:topLinePunct/><w:ind w:leftChars="0" w:left="0" w:rightChars="0" w:right="0" w:firstLineChars="0" w:firstLine="0"/><w:spacing w:line="240" w:lineRule="atLeast"/></w:pPr><w:r><w:t>4.35E+06</w:t></w:r></w:p></w:tc></w:tr></w:tbl><w:p w:rsidR="0018722C"><w:pPr><w:pStyle w:val="Heading2"/><w:topLinePunct/><w:ind w:left="171" w:hangingChars="171" w:hanging="171"/></w:pPr><w:bookmarkStart w:id="1995" w:name="_Toc6861995"/><w:bookmarkStart w:name="5.2基于“两步法”的上市公司技术效率测度 " w:id="83"/><w:bookmarkEnd w:id="83"/><w:r><w:t>5.2 </w:t></w:r><w:r></w:r><w:bookmarkStart w:name="_bookmark28" w:id="84"/><w:bookmarkEnd w:id="84"/><w:r></w:r><w:bookmarkStart w:name="_bookmark28" w:id="85"/><w:bookmarkEnd w:id="85"/><w:r><w:t>基于“两步法”的上市公司技术效率测度</w:t></w:r><w:bookmarkEnd w:id="1995"/></w:p><w:p w:rsidR="0018722C"><w:pPr><w:topLinePunct/></w:pPr><w:r><w:t>根据实验设计，首先假定所有的环境变量都是外生的，这时采用两步法进行估计。</w:t></w:r></w:p><w:p w:rsidR="0018722C"><w:pPr><w:pStyle w:val="3"/><w:topLinePunct/><w:ind w:left="200" w:hangingChars="200" w:hanging="200"/></w:pPr><w:bookmarkStart w:id="1996" w:name="_Toc6861996"/><w:bookmarkStart w:name="_bookmark29" w:id="86"/><w:bookmarkEnd w:id="86"/><w:r><w:t>5.2.1</w:t></w:r><w:r><w:t xml:space="preserve"> </w:t></w:r><w:bookmarkStart w:name="_bookmark29" w:id="87"/><w:bookmarkEnd w:id="87"/><w:r><w:t>时变模型与时不变模型的取舍和技术效率测度</w:t></w:r><w:bookmarkEnd w:id="1996"/></w:p><w:p w:rsidR="0018722C"><w:pPr><w:pStyle w:val="ae"/><w:topLinePunct/></w:pPr><w:r><w:pict><v:line style="position:absolute;mso-position-horizontal-relative:page;mso-position-vertical-relative:paragraph;z-index:1984;mso-wrap-distance-left:0;mso-wrap-distance-right:0" from="56.664001pt,175.155609pt" to="200.714001pt,175.155609pt" stroked="true" strokeweight=".48004pt" strokecolor="#000000"><v:stroke dashstyle="solid"/><w10:wrap type="topAndBottom"/></v:line></w:pict></w:r><w:r><w:t>根据假设条件：“技术效率是否随时间变化”，随机前沿模型可以划分为时变随机前</w:t></w:r><w:r><w:rPr><w:spacing w:val="0"/></w:rPr><w:t>沿模型</w:t></w:r><w:r><w:t>（tv</w:t></w:r><w:r><w:rPr><w:spacing w:val="2"/></w:rPr><w:t>d</w:t></w:r><w:r><w:t>）和时不变随机前沿模型</w:t></w:r><w:r><w:rPr><w:spacing w:val="0"/></w:rPr><w:t>（</w:t></w:r><w:r><w:rPr><w:spacing w:val="2"/></w:rPr><w:t>t</w:t></w:r><w:r><w:t>i</w:t></w:r><w:r><w:rPr><w:spacing w:val="-58"/></w:rPr><w:t>）</w:t></w:r><w:r><w:t>。时变随机前沿模型中假定技术效率随时间变化而变化，而时不变模型正好相反，假定技术效率不随时间变化。由于这两种模型的假设不同，给出的系数估计值也不同，最终所求得技术效率也不相同。在时变模型中，技术效</w:t></w:r><w:r><w:rPr><w:spacing w:val="-2"/></w:rPr><w:t>率随时间变化的趋势由“时变系数</w:t></w:r><w:r><w:t>eta”</w:t></w:r><w:r><w:rPr><w:spacing w:val="-5"/></w:rPr><w:t>给出，如果这一系数显著不为零，就应选择时变模</w:t></w:r><w:r><w:rPr><w:spacing w:val="-6"/></w:rPr><w:t>型，反之则选择时不变模型。在图</w:t></w:r><w:r><w:t>5-3</w:t></w:r><w:r w:rsidR="001852F3"><w:rPr><w:spacing w:val="-2"/></w:rPr><w:t xml:space="preserve">中给出了两种模型下投入变量的系数估计值和时变系数的值，并且在估计值下方附上了标准误。</w:t></w:r></w:p><w:p w:rsidR="0018722C"><w:pPr><w:topLinePunct/></w:pPr><w:r><w:rPr><w:rFonts w:cstheme="minorBidi" w:hAnsiTheme="minorHAnsi" w:eastAsiaTheme="minorHAnsi" w:asciiTheme="minorHAnsi" w:ascii="Calibri" w:eastAsia="Calibri"/></w:rPr><w:t>4    </w:t></w:r><w:r><w:rPr><w:rFonts w:cstheme="minorBidi" w:hAnsiTheme="minorHAnsi" w:eastAsiaTheme="minorHAnsi" w:asciiTheme="minorHAnsi"/></w:rPr><w:t>支付给员工总金额</w:t></w:r></w:p><w:p w:rsidR="0018722C"><w:pPr><w:topLinePunct/></w:pPr><w:r><w:rPr><w:rFonts w:cstheme="minorBidi" w:hAnsiTheme="minorHAnsi" w:eastAsiaTheme="minorHAnsi" w:asciiTheme="minorHAnsi" w:ascii="Calibri" w:eastAsia="Calibri"/></w:rPr><w:t>5</w:t></w:r><w:r w:rsidR="001852F3"><w:rPr><w:rFonts w:cstheme="minorBidi" w:hAnsiTheme="minorHAnsi" w:eastAsiaTheme="minorHAnsi" w:asciiTheme="minorHAnsi" w:ascii="Calibri" w:eastAsia="Calibri"/></w:rPr><w:t xml:space="preserve">  </w:t></w:r><w:r><w:rPr><w:rFonts w:ascii="Calibri" w:eastAsia="Calibri" w:cstheme="minorBidi" w:hAnsiTheme="minorHAnsi"/></w:rPr><w:t>Cr-5</w:t></w:r><w:r><w:rPr><w:rFonts w:cstheme="minorBidi" w:hAnsiTheme="minorHAnsi" w:eastAsiaTheme="minorHAnsi" w:asciiTheme="minorHAnsi"/></w:rPr><w:t>指数</w:t></w:r></w:p><w:p w:rsidR="0018722C"><w:pPr><w:topLinePunct/></w:pPr><w:r><w:rPr><w:rFonts w:cstheme="minorBidi" w:hAnsiTheme="minorHAnsi" w:eastAsiaTheme="minorHAnsi" w:asciiTheme="minorHAnsi" w:ascii="Calibri" w:eastAsia="Calibri"/></w:rPr><w:t>6    </w:t></w:r><w:r><w:rPr><w:rFonts w:cstheme="minorBidi" w:hAnsiTheme="minorHAnsi" w:eastAsiaTheme="minorHAnsi" w:asciiTheme="minorHAnsi"/></w:rPr><w:t>金额最高的前三名管理者薪酬合计</w:t></w:r></w:p><w:p w:rsidR="0018722C"><w:pPr><w:textAlignment w:val="center"/><w:topLinePunct/></w:pPr><w:r><w:pict><v:group style="margin-left:51.144001pt;margin-top:23.235611pt;width:411.58pt;height:.5pt;mso-position-horizontal-relative:page;mso-position-vertical-relative:paragraph;z-index:2008;mso-wrap-distance-left:0;mso-wrap-distance-right:0" coordorigin="1023,465" coordsize="9863,10"><v:line style="position:absolute" from="1023,470" to="2737,470" stroked="true" strokeweight=".48pt" strokecolor="#000000"><v:stroke dashstyle="solid"/></v:line><v:rect style="position:absolute;left:2737;top:464;width:10;height:10" filled="true" fillcolor="#000000" stroked="false"><v:fill type="solid"/></v:rect><v:line style="position:absolute" from="2747,470" to="4447,470" stroked="true" strokeweight=".48pt" strokecolor="#000000"><v:stroke dashstyle="solid"/></v:line><v:rect style="position:absolute;left:4446;top:464;width:10;height:10" filled="true" fillcolor="#000000" stroked="false"><v:fill type="solid"/></v:rect><v:line style="position:absolute" from="4456,470" to="7621,470" stroked="true" strokeweight=".48pt" strokecolor="#000000"><v:stroke dashstyle="solid"/></v:line><v:rect style="position:absolute;left:7620;top:464;width:10;height:10" filled="true" fillcolor="#000000" stroked="false"><v:fill type="solid"/></v:rect><v:line style="position:absolute" from="7630,470" to="10886,470" stroked="true" strokeweight=".48pt" strokecolor="#000000"><v:stroke dashstyle="solid"/></v:line><w10:wrap type="topAndBottom"/></v:group></w:pict></w:r></w:p><w:p w:rsidR="0018722C"><w:pPr><w:pStyle w:val="a8"/><w:textAlignment w:val="center"/><w:topLinePunct/></w:pPr><w:r><w:t>表</w:t></w:r><w:r><w:rPr><w:spacing w:val="-32"/></w:rPr><w:t> </w:t></w:r><w:r><w:t>5-3</w:t></w:r><w:r><w:t xml:space="preserve">  </w:t></w:r><w:r w:rsidR="001852F3"><w:t>时变模型与时不变模型估计结果对比表</w:t></w:r></w:p><w:p w:rsidR="0018722C"><w:pPr><w:topLinePunct/></w:pPr><w:r><w:rPr><w:rFonts w:cstheme="minorBidi" w:hAnsiTheme="minorHAnsi" w:eastAsiaTheme="minorHAnsi" w:asciiTheme="minorHAnsi"/></w:rPr><w:t>变量代码</w:t></w:r><w:r w:rsidR="001852F3"><w:rPr><w:rFonts w:cstheme="minorBidi" w:hAnsiTheme="minorHAnsi" w:eastAsiaTheme="minorHAnsi" w:asciiTheme="minorHAnsi"/></w:rPr><w:t>变量名</w:t></w:r><w:r w:rsidR="001852F3"><w:rPr><w:rFonts w:cstheme="minorBidi" w:hAnsiTheme="minorHAnsi" w:eastAsiaTheme="minorHAnsi" w:asciiTheme="minorHAnsi"/></w:rPr><w:t>M1</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时不变</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rFonts w:cstheme="minorBidi" w:hAnsiTheme="minorHAnsi" w:eastAsiaTheme="minorHAnsi" w:asciiTheme="minorHAnsi"/></w:rPr><w:t>)</w:t></w:r><w:r w:rsidRPr="00000000"><w:rPr><w:rFonts w:cstheme="minorBidi" w:hAnsiTheme="minorHAnsi" w:eastAsiaTheme="minorHAnsi" w:asciiTheme="minorHAnsi"/></w:rPr><w:tab/><w:t>M2</w:t></w:r><w:r><w:rPr><w:rFonts w:cstheme="minorBidi" w:hAnsiTheme="minorHAnsi" w:eastAsiaTheme="minorHAnsi" w:asciiTheme="minorHAnsi"/><w:kern w:val="2"/></w:rPr><w:t>（</w:t></w:r><w:r w:rsidRPr="00000000"><w:rPr><w:kern w:val="2"/><w:sz w:val="22"/><w:szCs w:val="22"/><w:rFonts w:cstheme="minorBidi" w:hAnsiTheme="minorHAnsi" w:eastAsiaTheme="minorHAnsi" w:asciiTheme="minorHAnsi"/></w:rPr><w:t>时变模</w:t></w:r><w:r><w:rPr><w:kern w:val="2"/><w:szCs w:val="22"/><w:rFonts w:cstheme="minorBidi" w:hAnsiTheme="minorHAnsi" w:eastAsiaTheme="minorHAnsi" w:asciiTheme="minorHAnsi"/><w:spacing w:val="-2"/><w:sz w:val="21"/></w:rPr><w:t>型</w:t></w:r><w:r><w:rPr><w:rFonts w:cstheme="minorBidi" w:hAnsiTheme="minorHAnsi" w:eastAsiaTheme="minorHAnsi" w:asciiTheme="minorHAnsi"/><w:kern w:val="2"/><w:sz w:val="21"/></w:rPr><w:t>）</w:t></w:r></w:p><w:p w:rsidR="0018722C"><w:pPr><w:pStyle w:val="aff7"/><w:topLinePunct/></w:pPr><w:r><w:rPr><w:sz w:val="2"/></w:rPr><w:pict><v:group style="width:493.15pt;height:.5pt;mso-position-horizontal-relative:char;mso-position-vertical-relative:line" coordorigin="0,0" coordsize="9863,10"><v:line style="position:absolute" from="0,5" to="1133,5" stroked="true" strokeweight=".48pt" strokecolor="#000000"><v:stroke dashstyle="solid"/></v:line><v:rect style="position:absolute;left:1133;top:0;width:10;height:10" filled="true" fillcolor="#000000" stroked="false"><v:fill type="solid"/></v:rect><v:line style="position:absolute" from="1143,5" to="1714,5" stroked="true" strokeweight=".48pt" strokecolor="#000000"><v:stroke dashstyle="solid"/></v:line><v:rect style="position:absolute;left:1714;top:0;width:10;height:10" filled="true" fillcolor="#000000" stroked="false"><v:fill type="solid"/></v:rect><v:line style="position:absolute" from="1724,5" to="3424,5" stroked="true" strokeweight=".48pt" strokecolor="#000000"><v:stroke dashstyle="solid"/></v:line><v:rect style="position:absolute;left:3423;top:0;width:10;height:10" filled="true" fillcolor="#000000" stroked="false"><v:fill type="solid"/></v:rect><v:line style="position:absolute" from="3434,5" to="6598,5" stroked="true" strokeweight=".48pt" strokecolor="#000000"><v:stroke dashstyle="solid"/></v:line><v:rect style="position:absolute;left:6597;top:0;width:10;height:10" filled="true" fillcolor="#000000" stroked="false"><v:fill type="solid"/></v:rect><v:line style="position:absolute" from="6607,5" to="9863,5" stroked="true" strokeweight=".48pt" strokecolor="#000000"><v:stroke dashstyle="solid"/></v:line></v:group></w:pict></w:r><w:r></w:r></w:p><w:p w:rsidR="0018722C"><w:pPr><w:pStyle w:val="affff1"/><w:topLinePunct/></w:pPr><w:r><w:rPr><w:rFonts w:cstheme="minorBidi" w:hAnsiTheme="minorHAnsi" w:eastAsiaTheme="minorHAnsi" w:asciiTheme="minorHAnsi"/></w:rPr><w:t>ln_c7</w:t></w:r><w:r><w:rPr><w:rFonts w:cstheme="minorBidi" w:hAnsiTheme="minorHAnsi" w:eastAsiaTheme="minorHAnsi" w:asciiTheme="minorHAnsi"/></w:rPr><w:t>总资产的对数</w:t></w:r></w:p><w:p w:rsidR="0018722C"><w:pPr><w:topLinePunct/></w:pPr><w:r><w:rPr><w:rFonts w:cstheme="minorBidi" w:hAnsiTheme="minorHAnsi" w:eastAsiaTheme="minorHAnsi" w:asciiTheme="minorHAnsi"/></w:rPr><w:t>ln_c22</w:t></w:r><w:r w:rsidR="001852F3"><w:rPr><w:rFonts w:cstheme="minorBidi" w:hAnsiTheme="minorHAnsi" w:eastAsiaTheme="minorHAnsi" w:asciiTheme="minorHAnsi"/></w:rPr><w:t>工资的对数</w:t></w:r></w:p><w:p w:rsidR="0018722C"><w:pPr><w:topLinePunct/></w:pPr><w:r><w:rPr><w:rFonts w:cstheme="minorBidi" w:hAnsiTheme="minorHAnsi" w:eastAsiaTheme="minorHAnsi" w:asciiTheme="minorHAnsi"/></w:rPr><w:t>cons</w:t></w:r><w:r w:rsidRPr="00000000"><w:rPr><w:rFonts w:cstheme="minorBidi" w:hAnsiTheme="minorHAnsi" w:eastAsiaTheme="minorHAnsi" w:asciiTheme="minorHAnsi"/></w:rPr><w:tab/><w:t>常数项</w:t></w:r></w:p><w:p w:rsidR="0018722C"><w:pPr><w:topLinePunct/></w:pPr><w:r><w:rPr><w:rFonts w:cstheme="minorBidi" w:hAnsiTheme="minorHAnsi" w:eastAsiaTheme="minorHAnsi" w:asciiTheme="minorHAnsi"/></w:rPr><w:t>eta</w:t></w:r><w:r w:rsidRPr="00000000"><w:rPr><w:rFonts w:cstheme="minorBidi" w:hAnsiTheme="minorHAnsi" w:eastAsiaTheme="minorHAnsi" w:asciiTheme="minorHAnsi"/></w:rPr><w:tab/><w:t>时变系数</w:t></w:r></w:p><w:p w:rsidR="0018722C"><w:pPr><w:topLinePunct/></w:pPr><w:r><w:rPr><w:rFonts w:cstheme="minorBidi" w:hAnsiTheme="minorHAnsi" w:eastAsiaTheme="minorHAnsi" w:asciiTheme="minorHAnsi"/></w:rPr><w:br w:type="column"/></w:r><w:r><w:rPr><w:rFonts w:cstheme="minorBidi" w:hAnsiTheme="minorHAnsi" w:eastAsiaTheme="minorHAnsi" w:asciiTheme="minorHAnsi"/></w:rPr><w:t>0.675***</w:t></w:r><w:r><w:rPr><w:vertAlign w:val="superscript"/>/></w:rPr><w:t>7</w:t></w:r><w:r w:rsidRPr="00000000"><w:rPr><w:rFonts w:cstheme="minorBidi" w:hAnsiTheme="minorHAnsi" w:eastAsiaTheme="minorHAnsi" w:asciiTheme="minorHAnsi"/></w:rPr><w:tab/></w:r><w:r><w:rPr><w:rFonts w:cstheme="minorBidi" w:hAnsiTheme="minorHAnsi" w:eastAsiaTheme="minorHAnsi" w:asciiTheme="minorHAnsi"/></w:rPr><w:t>0.669***</w:t></w:r></w:p><w:p w:rsidR="0018722C"><w:pPr><w:tabs><w:tab w:pos="3246" w:val="left" w:leader="none"/></w:tabs><w:spacing w:before="51"/><w:ind w:leftChars="0" w:left="0" w:rightChars="0" w:right="938" w:firstLineChars="0" w:firstLine="0"/><w:jc w:val="center"/><w:topLinePunct/></w:pPr><w:r><w:rPr><w:kern w:val="2"/><w:sz w:val="21"/><w:szCs w:val="22"/><w:rFonts w:cstheme="minorBidi" w:hAnsiTheme="minorHAnsi" w:eastAsiaTheme="minorHAnsi" w:asciiTheme="minorHAnsi"/></w:rPr><w:t>-0.03</w:t></w:r><w:r><w:rPr><w:kern w:val="2"/><w:szCs w:val="22"/><w:rFonts w:cstheme="minorBidi" w:hAnsiTheme="minorHAnsi" w:eastAsiaTheme="minorHAnsi" w:asciiTheme="minorHAnsi"/><w:position w:val="11"/><w:sz w:val="11"/></w:rPr><w:t>8</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-0.03</w:t></w:r></w:p><w:p w:rsidR="0018722C"><w:pPr><w:topLinePunct/></w:pPr><w:r><w:rPr><w:rFonts w:cstheme="minorBidi" w:hAnsiTheme="minorHAnsi" w:eastAsiaTheme="minorHAnsi" w:asciiTheme="minorHAnsi"/></w:rPr><w:t>0.222***</w:t></w:r><w:r w:rsidRPr="00000000"><w:rPr><w:rFonts w:cstheme="minorBidi" w:hAnsiTheme="minorHAnsi" w:eastAsiaTheme="minorHAnsi" w:asciiTheme="minorHAnsi"/></w:rPr><w:tab/><w:t>0.198***</w:t></w:r></w:p><w:p w:rsidR="0018722C"><w:pPr><w:tabs><w:tab w:pos="3217" w:val="left" w:leader="none"/></w:tabs><w:spacing w:before="51"/><w:ind w:leftChars="0" w:left="0" w:rightChars="0" w:right="909" w:firstLineChars="0" w:firstLine="0"/><w:jc w:val="center"/><w:topLinePunct/></w:pPr><w:r><w:rPr><w:kern w:val="2"/><w:sz w:val="21"/><w:szCs w:val="22"/><w:rFonts w:cstheme="minorBidi" w:hAnsiTheme="minorHAnsi" w:eastAsiaTheme="minorHAnsi" w:asciiTheme="minorHAnsi"/></w:rPr><w:t>-0.02</w:t></w:r><w:r w:rsidRPr="00000000"><w:rPr><w:kern w:val="2"/><w:sz w:val="22"/><w:szCs w:val="22"/><w:rFonts w:cstheme="minorBidi" w:hAnsiTheme="minorHAnsi" w:eastAsiaTheme="minorHAnsi" w:asciiTheme="minorHAnsi"/></w:rPr><w:tab/><w:t>-0.02</w:t></w:r></w:p><w:p w:rsidR="0018722C"><w:pPr><w:topLinePunct/></w:pPr><w:r><w:rPr><w:rFonts w:cstheme="minorBidi" w:hAnsiTheme="minorHAnsi" w:eastAsiaTheme="minorHAnsi" w:asciiTheme="minorHAnsi"/></w:rPr><w:t>0.473</w:t></w:r><w:r w:rsidRPr="00000000"><w:rPr><w:rFonts w:cstheme="minorBidi" w:hAnsiTheme="minorHAnsi" w:eastAsiaTheme="minorHAnsi" w:asciiTheme="minorHAnsi"/></w:rPr><w:tab/><w:t>1.187**</w:t></w:r></w:p><w:p w:rsidR="0018722C"><w:pPr><w:tabs><w:tab w:pos="3217" w:val="left" w:leader="none"/></w:tabs><w:spacing w:before="51"/><w:ind w:leftChars="0" w:left="0" w:rightChars="0" w:right="909" w:firstLineChars="0" w:firstLine="0"/><w:jc w:val="center"/><w:topLinePunct/></w:pPr><w:r><w:rPr><w:kern w:val="2"/><w:sz w:val="21"/><w:szCs w:val="22"/><w:rFonts w:cstheme="minorBidi" w:hAnsiTheme="minorHAnsi" w:eastAsiaTheme="minorHAnsi" w:asciiTheme="minorHAnsi"/></w:rPr><w:t>-0.44</w:t></w:r><w:r w:rsidRPr="00000000"><w:rPr><w:kern w:val="2"/><w:sz w:val="22"/><w:szCs w:val="22"/><w:rFonts w:cstheme="minorBidi" w:hAnsiTheme="minorHAnsi" w:eastAsiaTheme="minorHAnsi" w:asciiTheme="minorHAnsi"/></w:rPr><w:tab/><w:t>-0.53</w:t></w:r></w:p><w:p w:rsidR="0018722C"><w:pPr><w:tabs><w:tab w:pos="3618" w:val="left" w:leader="none"/></w:tabs><w:spacing w:before="46"/><w:ind w:leftChars="0" w:left="766"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0.011***</w:t></w:r></w:p><w:p w:rsidR="0018722C"><w:pPr><w:tabs><w:tab w:pos="3063" w:val="left" w:leader="none"/></w:tabs><w:spacing w:before="51"/><w:ind w:leftChars="0" w:left="0" w:rightChars="0" w:right="756"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0.00</w:t></w:r></w:p><w:p w:rsidR="0018722C"><w:pPr><w:pStyle w:val="ae"/><w:topLinePunct/></w:pPr><w:r><w:rPr><w:kern w:val="2"/><w:sz w:val="22"/><w:szCs w:val="22"/><w:rFonts w:cstheme="minorBidi" w:hAnsiTheme="minorHAnsi" w:eastAsiaTheme="minorHAnsi" w:asciiTheme="minorHAnsi"/></w:rPr><w:pict><v:group style="margin-left:50.424pt;margin-top:19.133684pt;width:411.58pt;height:.5pt;mso-position-horizontal-relative:page;mso-position-vertical-relative:paragraph;z-index:2056;mso-wrap-distance-left:0;mso-wrap-distance-right:0" coordorigin="1008,383" coordsize="9878,10"><v:line style="position:absolute" from="1008,387" to="2156,387" stroked="true" strokeweight=".47998pt" strokecolor="#000000"><v:stroke dashstyle="solid"/></v:line><v:rect style="position:absolute;left:2141;top:382;width:10;height:10" filled="true" fillcolor="#000000" stroked="false"><v:fill type="solid"/></v:rect><v:line style="position:absolute" from="2151,387" to="4447,387" stroked="true" strokeweight=".47998pt" strokecolor="#000000"><v:stroke dashstyle="solid"/></v:line><v:rect style="position:absolute;left:4432;top:382;width:10;height:10" filled="true" fillcolor="#000000" stroked="false"><v:fill type="solid"/></v:rect><v:line style="position:absolute" from="4442,387" to="7621,387" stroked="true" strokeweight=".47998pt" strokecolor="#000000"><v:stroke dashstyle="solid"/></v:line><v:rect style="position:absolute;left:7606;top:382;width:10;height:10" filled="true" fillcolor="#000000" stroked="false"><v:fill type="solid"/></v:rect><v:line style="position:absolute" from="7616,387" to="10886,387"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N</w:t></w:r><w:r w:rsidR="001852F3"><w:rPr><w:kern w:val="2"/><w:sz w:val="22"/><w:szCs w:val="22"/><w:rFonts w:cstheme="minorBidi" w:hAnsiTheme="minorHAnsi" w:eastAsiaTheme="minorHAnsi" w:asciiTheme="minorHAnsi"/></w:rPr><w:t>样本数</w:t></w:r><w:r w:rsidR="001852F3"><w:rPr><w:kern w:val="2"/><w:sz w:val="22"/><w:szCs w:val="22"/><w:rFonts w:cstheme="minorBidi" w:hAnsiTheme="minorHAnsi" w:eastAsiaTheme="minorHAnsi" w:asciiTheme="minorHAnsi"/></w:rPr><w:t>5863</w:t></w:r><w:r w:rsidRPr="00000000"><w:rPr><w:kern w:val="2"/><w:sz w:val="22"/><w:szCs w:val="22"/><w:rFonts w:cstheme="minorBidi" w:hAnsiTheme="minorHAnsi" w:eastAsiaTheme="minorHAnsi" w:asciiTheme="minorHAnsi"/></w:rPr><w:tab/><w:t>5863</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在</w:t></w:r><w:r><w:t>表</w:t></w:r><w:r><w:t>5-3</w:t></w:r><w:r></w:r><w:r w:rsidR="001852F3"><w:t xml:space="preserve">中，可知</w:t></w:r><w:r><w:t>eta</w:t></w:r><w:r></w:r><w:r w:rsidR="001852F3"><w:t xml:space="preserve">的值为</w:t></w:r><w:r><w:t>0</w:t></w:r><w:r><w:t>.</w:t></w:r><w:r><w:t>011</w:t></w:r><w:r><w:t>，并且显著不为</w:t></w:r><w:r><w:t>0</w:t></w:r><w:r><w:t>。这一结果说明技术效率随时间改变的改变，因此本文选择时变随机前沿模型来测度上市公司技术效率。</w:t></w:r></w:p><w:p w:rsidR="0018722C"><w:pPr><w:topLinePunct/></w:pPr><w:r><w:t>由于在原样本中，部分公司的净利润存在缺失值，因此无法计算出这部分上市公司的技术效率。由于样本量十分巨大，受限于篇幅，本文在正文中仅给出全部上市公司技术效率的统计特征，见</w:t></w:r><w:r><w:t>表</w:t></w:r><w:r w:rsidR="001852F3"><w:t xml:space="preserve">5-4</w:t></w:r><w:r w:rsidR="001852F3"><w:t>。</w:t></w:r></w:p><w:p w:rsidR="0018722C"><w:pPr><w:pStyle w:val="a8"/><w:topLinePunct/></w:pPr><w:r><w:t>表</w:t></w:r><w:r><w:rPr><w:spacing w:val="-32"/></w:rPr><w:t> </w:t></w:r><w:r><w:t>5-4</w:t></w:r><w:r><w:t xml:space="preserve">  </w:t></w:r><w:r w:rsidR="001852F3"><w:t>技术效率的统计特征</w:t></w:r></w:p><w:tbl><w:tblPr><w:tblW w:w="5000" w:type="pct"/><w:tblInd w:w="1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0"/><w:gridCol w:w="1440"/><w:gridCol w:w="1745"/><w:gridCol w:w="1385"/><w:gridCol w:w="1565"/><w:gridCol w:w="1925"/></w:tblGrid><w:tr><w:trPr><w:tblHeader/></w:trPr><w:tc><w:tcPr><w:tcW w:w="91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13" w:type="pct"/><w:vAlign w:val="center"/><w:tcBorders><w:top w:val="single" w:sz="4" w:space="0" w:color="auto"/></w:tcBorders></w:tcPr><w:p w:rsidR="0018722C"><w:pPr><w:pStyle w:val="ac"/><w:topLinePunct/><w:ind w:leftChars="0" w:left="0" w:rightChars="0" w:right="0" w:firstLineChars="0" w:firstLine="0"/><w:spacing w:line="240" w:lineRule="atLeast"/></w:pPr><w:r><w:t>技术效率</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5863</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0.271</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0.76</w:t></w:r></w:p></w:tc></w:tr></w:tbl><w:p w:rsidR="0018722C"><w:pPr><w:topLinePunct/></w:pPr><w:r><w:t>为了能直观的观察全部上市公司技术效率的普遍特征，本文将所有公司的技术效率绘制</w:t></w:r><w:r><w:t>成直方图，见</w:t></w:r><w:r><w:t>图</w:t></w:r><w:r><w:t>5-1</w:t></w:r><w:r><w:t>。另一方面，为了进一步描述技术效率随时间的变动趋势，本文对不同公司同一年的技术效率取平均数，并绘制成折线图，见</w:t></w:r><w:r><w:t>图5-2</w:t></w:r><w:r><w:t>。</w:t></w:r></w:p><w:p w:rsidR="0018722C"><w:pPr><w:pStyle w:val="aff7"/><w:topLinePunct/></w:pPr><w:r><w:pict><v:line style="position:absolute;mso-position-horizontal-relative:page;mso-position-vertical-relative:paragraph;z-index:2080;mso-wrap-distance-left:0;mso-wrap-distance-right:0" from="56.664001pt,10.526695pt" to="200.714001pt,10.526695pt" stroked="true" strokeweight=".47998pt" strokecolor="#000000"><v:stroke dashstyle="solid"/><w10:wrap type="topAndBottom"/></v:line></w:pict></w:r></w:p><w:p w:rsidR="0018722C"><w:pPr><w:pStyle w:val="affff1"/><w:topLinePunct/></w:pPr><w:r><w:rPr><w:rFonts w:cstheme="minorBidi" w:hAnsiTheme="minorHAnsi" w:eastAsiaTheme="minorHAnsi" w:asciiTheme="minorHAnsi" w:ascii="Calibri" w:eastAsia="Calibri"/></w:rPr><w:t>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估计系数</w:t></w:r></w:p><w:p w:rsidR="0018722C"><w:pPr><w:spacing w:before="0"/><w:ind w:leftChars="0" w:left="233" w:rightChars="0" w:right="0" w:firstLineChars="0" w:firstLine="0"/><w:jc w:val="left"/><w:rPr><w:sz w:val="18"/></w:rPr></w:pPr><w:r><w:rPr><w:rFonts w:ascii="Calibri" w:eastAsia="Calibri"/><w:position w:val="9"/><w:sz w:val="12"/></w:rPr><w:t>8    </w:t></w:r><w:r><w:rPr><w:sz w:val="18"/></w:rPr><w:t>标准误，以下同。</w:t></w:r></w:p><w:p w:rsidR="0018722C"><w:pPr><w:pStyle w:val="affff5"/><w:keepNext/><w:topLinePunct/></w:pPr><w:r><w:rPr><w:sz w:val="20"/></w:rPr><w:drawing><wp:inline distT="0" distB="0" distL="0" distR="0"><wp:extent cx="4126853" cy="2432304"/><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14" cstate="print"/><a:stretch><a:fillRect/></a:stretch></pic:blipFill><pic:spPr><a:xfrm><a:off x="0" y="0"/><a:ext cx="4126853" cy="2432304"/></a:xfrm><a:prstGeom prst="rect"><a:avLst/></a:prstGeom></pic:spPr></pic:pic></a:graphicData></a:graphic></wp:inline></w:drawing></w:r><w:r></w:r></w:p><w:p w:rsidR="0018722C"><w:pPr><w:pStyle w:val="affff5"/><w:keepNext/><w:topLinePunct/></w:pPr><w:r><w:rPr><w:sz w:val="20"/></w:rPr><w:drawing><wp:inline distT="0" distB="0" distL="0" distR="0"><wp:extent cx="4126853" cy="2432304"/><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14" cstate="print"/><a:stretch><a:fillRect/></a:stretch></pic:blipFill><pic:spPr><a:xfrm><a:off x="0" y="0"/><a:ext cx="4126853" cy="2432304"/></a:xfrm><a:prstGeom prst="rect"><a:avLst/></a:prstGeom></pic:spPr></pic:pic></a:graphicData></a:graphic></wp:inline></w:drawing></w:r><w:r></w:r></w:p><w:p w:rsidR="0018722C"><w:pPr><w:pStyle w:val="a9"/><w:topLinePunct/></w:pPr><w:r><w:t>图5-1</w:t></w:r><w:r><w:t xml:space="preserve">  </w:t></w:r><w:r w:rsidRPr="00DB64CE"><w:t>技术效率直方图</w:t></w:r></w:p><w:p w:rsidR="0018722C"><w:pPr><w:pStyle w:val="aff7"/><w:topLinePunct/></w:pPr><w:r><w:pict><v:group style="margin-left:138.419525pt;margin-top:12.40677pt;width:318.650pt;height:232pt;mso-position-horizontal-relative:page;mso-position-vertical-relative:paragraph;z-index:2152;mso-wrap-distance-left:0;mso-wrap-distance-right:0" coordorigin="2768,248" coordsize="6373,4640"><v:rect style="position:absolute;left:9133;top:248;width:8;height:4640" filled="true" fillcolor="#efefef" stroked="false"><v:fill type="solid"/></v:rect><v:rect style="position:absolute;left:2768;top:248;width:4;height:4640" filled="true" fillcolor="#efefef" stroked="false"><v:fill type="solid"/></v:rect><v:rect style="position:absolute;left:2772;top:255;width:6362;height:4628" filled="true" fillcolor="#efefef" stroked="false"><v:fill type="solid"/></v:rect><v:rect style="position:absolute;left:3613;top:418;width:5359;height:3351" filled="true" fillcolor="#ffffff" stroked="false"><v:fill type="solid"/></v:rect><v:line style="position:absolute" from="3613,3668" to="8971,3668" stroked="true" strokeweight=".771667pt" strokecolor="#e8e8e8"><v:stroke dashstyle="solid"/></v:line><v:line style="position:absolute" from="3613,1418" to="8971,1418" stroked="true" strokeweight=".771667pt" strokecolor="#e8e8e8"><v:stroke dashstyle="solid"/></v:line><v:line style="position:absolute" from="3717,3768" to="3717,418" stroked="true" strokeweight=".771284pt" strokecolor="#e8e8e8"><v:stroke dashstyle="solid"/></v:line><v:line style="position:absolute" from="4288,3768" to="4288,418" stroked="true" strokeweight=".771284pt" strokecolor="#e8e8e8"><v:stroke dashstyle="solid"/></v:line><v:line style="position:absolute" from="4859,3768" to="4859,418" stroked="true" strokeweight=".771284pt" strokecolor="#e8e8e8"><v:stroke dashstyle="solid"/></v:line><v:line style="position:absolute" from="5434,3768" to="5434,418" stroked="true" strokeweight=".771284pt" strokecolor="#e8e8e8"><v:stroke dashstyle="solid"/></v:line><v:line style="position:absolute" from="6005,3768" to="6005,418" stroked="true" strokeweight=".771284pt" strokecolor="#e8e8e8"><v:stroke dashstyle="solid"/></v:line><v:line style="position:absolute" from="6580,3768" to="6580,418" stroked="true" strokeweight=".771284pt" strokecolor="#e8e8e8"><v:stroke dashstyle="solid"/></v:line><v:line style="position:absolute" from="7151,3768" to="7151,418" stroked="true" strokeweight=".771284pt" strokecolor="#e8e8e8"><v:stroke dashstyle="solid"/></v:line><v:line style="position:absolute" from="7725,3768" to="7725,418" stroked="true" strokeweight=".771284pt" strokecolor="#e8e8e8"><v:stroke dashstyle="solid"/></v:line><v:line style="position:absolute" from="8296,3768" to="8296,418" stroked="true" strokeweight=".771284pt" strokecolor="#e8e8e8"><v:stroke dashstyle="solid"/></v:line><v:line style="position:absolute" from="8871,3768" to="8871,418" stroked="true" strokeweight=".771284pt" strokecolor="#e8e8e8"><v:stroke dashstyle="solid"/></v:line><v:shape style="position:absolute;left:3675;top:1899;width:5239;height:1676" type="#_x0000_t75" stroked="false"><v:imagedata r:id="rId15" o:title=""/></v:shape><v:line style="position:absolute" from="3613,3768" to="3613,418" stroked="true" strokeweight=".385638pt" strokecolor="#000000"><v:stroke dashstyle="solid"/></v:line><v:line style="position:absolute" from="3613,3668" to="3552,3668" stroked="true" strokeweight=".38583pt" strokecolor="#000000"><v:stroke dashstyle="solid"/></v:line><v:line style="position:absolute" from="3613,1418" to="3552,1418" stroked="true" strokeweight=".38583pt" strokecolor="#000000"><v:stroke dashstyle="solid"/></v:line><v:line style="position:absolute" from="3613,3768" to="8971,3768" stroked="true" strokeweight=".38583pt" strokecolor="#000000"><v:stroke dashstyle="solid"/></v:line><v:line style="position:absolute" from="3717,3768" to="3717,3834" stroked="true" strokeweight=".385638pt" strokecolor="#000000"><v:stroke dashstyle="solid"/></v:line><v:line style="position:absolute" from="4288,3768" to="4288,3834" stroked="true" strokeweight=".385638pt" strokecolor="#000000"><v:stroke dashstyle="solid"/></v:line><v:line style="position:absolute" from="4859,3768" to="4859,3834" stroked="true" strokeweight=".385638pt" strokecolor="#000000"><v:stroke dashstyle="solid"/></v:line><v:line style="position:absolute" from="5434,3768" to="5434,3834" stroked="true" strokeweight=".385638pt" strokecolor="#000000"><v:stroke dashstyle="solid"/></v:line><v:line style="position:absolute" from="6005,3768" to="6005,3834" stroked="true" strokeweight=".385638pt" strokecolor="#000000"><v:stroke dashstyle="solid"/></v:line><v:line style="position:absolute" from="6580,3768" to="6580,3834" stroked="true" strokeweight=".385638pt" strokecolor="#000000"><v:stroke dashstyle="solid"/></v:line><v:line style="position:absolute" from="7151,3768" to="7151,3834" stroked="true" strokeweight=".385638pt" strokecolor="#000000"><v:stroke dashstyle="solid"/></v:line><v:line style="position:absolute" from="7725,3768" to="7725,3834" stroked="true" strokeweight=".385638pt" strokecolor="#000000"><v:stroke dashstyle="solid"/></v:line><v:line style="position:absolute" from="8296,3768" to="8296,3834" stroked="true" strokeweight=".385638pt" strokecolor="#000000"><v:stroke dashstyle="solid"/></v:line><v:line style="position:absolute" from="8871,3768" to="8871,3834" stroked="true" strokeweight=".385638pt" strokecolor="#000000"><v:stroke dashstyle="solid"/></v:line><v:rect style="position:absolute;left:5457;top:4366;width:1671;height:301" filled="true" fillcolor="#ffffff" stroked="false"><v:fill type="solid"/></v:rect><v:line style="position:absolute" from="5526,4517" to="6129,4517" stroked="true" strokeweight=".771667pt" strokecolor="#000000"><v:stroke dashstyle="solid"/></v:line><v:shape style="position:absolute;left:5793;top:4482;width:70;height:70" coordorigin="5793,4483" coordsize="70,70" path="m5828,4483l5814,4485,5803,4493,5796,4504,5793,4517,5796,4531,5803,4542,5814,4549,5828,4552,5841,4549,5852,4542,5860,4531,5862,4517,5860,4504,5852,4493,5841,4485,5828,4483xe" filled="true" fillcolor="#5f5f5f" stroked="false"><v:path arrowok="t"/><v:fill type="solid"/></v:shape><v:shape style="position:absolute;left:5793;top:4482;width:70;height:70" coordorigin="5793,4483" coordsize="70,70" path="m5793,4517l5796,4531,5803,4542,5814,4549,5828,4552,5841,4549,5852,4542,5860,4531,5862,4517,5860,4504,5852,4493,5841,4485,5828,4483,5814,4485,5803,4493,5796,4504,5793,4517xe" filled="false" stroked="true" strokeweight=".771476pt" strokecolor="#5f5f5f"><v:path arrowok="t"/><v:stroke dashstyle="solid"/></v:shape><v:shape style="position:absolute;left:5457;top:4366;width:1671;height:301" type="#_x0000_t202" filled="false" stroked="true" strokeweight=".385824pt" strokecolor="#000000"><v:textbox inset="0,0,0,0"><w:txbxContent></w:p><w:p w:rsidR="0018722C"><w:pPr><w:spacing w:before="58"/><w:ind w:leftChars="0" w:left="763" w:rightChars="0" w:right="0" w:firstLineChars="0" w:firstLine="0"/><w:jc w:val="left"/><w:rPr><w:rFonts w:ascii="Arial"/><w:sz w:val="16"/></w:rPr></w:pPr><w:r><w:rPr><w:rFonts w:ascii="Arial"/><w:sz w:val="16"/></w:rPr><w:t>effmean</w:t></w:r></w:p><w:p w:rsidR="0018722C"><w:pPr><w:spacing w:before="135"/><w:ind w:leftChars="0" w:left="435" w:rightChars="0" w:right="0" w:firstLineChars="0" w:firstLine="0"/><w:jc w:val="left"/><w:rPr><w:rFonts w:ascii="Arial"/><w:sz w:val="16"/></w:rPr></w:pPr><w:r><w:rPr><w:rFonts w:ascii="Arial"/><w:sz w:val="16"/></w:rPr><w:t>0.30</w:t></w:r></w:p><w:p w:rsidR="0018722C"><w:pPr><w:spacing w:before="1"/><w:ind w:leftChars="0" w:left="435" w:rightChars="0" w:right="0" w:firstLineChars="0" w:firstLine="0"/><w:jc w:val="left"/><w:rPr><w:rFonts w:ascii="Arial"/><w:sz w:val="16"/></w:rPr></w:pPr><w:r><w:rPr><w:rFonts w:ascii="Arial"/><w:sz w:val="16"/></w:rPr><w:t>0.25</w:t></w:r></w:p><w:p w:rsidR="0018722C"><w:pPr><w:tabs><w:tab w:pos="1258" w:val="left" w:leader="none"/><w:tab w:pos="1829" w:val="left" w:leader="none"/><w:tab w:pos="2404" w:val="left" w:leader="none"/><w:tab w:pos="2975" w:val="left" w:leader="none"/><w:tab w:pos="3549" w:val="left" w:leader="none"/><w:tab w:pos="4120" w:val="left" w:leader="none"/><w:tab w:pos="4695" w:val="left" w:leader="none"/><w:tab w:pos="5266" w:val="left" w:leader="none"/><w:tab w:pos="5841" w:val="left" w:leader="none"/></w:tabs><w:spacing w:before="98"/><w:ind w:leftChars="0" w:left="687" w:rightChars="0" w:right="0" w:firstLineChars="0" w:firstLine="0"/><w:jc w:val="center"/><w:rPr><w:rFonts w:ascii="Arial"/><w:sz w:val="16"/></w:rPr></w:pPr><w:r><w:rPr><w:rFonts w:ascii="Arial"/><w:sz w:val="16"/></w:rPr><w:t>2002</w:t><w:tab/><w:t>2003</w:t><w:tab/><w:t>2004</w:t><w:tab/><w:t>2005</w:t><w:tab/><w:t>2006</w:t><w:tab/><w:t>2007</w:t><w:tab/><w:t>2008</w:t><w:tab/><w:t>2009</w:t><w:tab/><w:t>2010</w:t><w:tab/><w:t>2011</w:t></w:r></w:p><w:p w:rsidR="0018722C"><w:pPr><w:spacing w:before="47"/><w:ind w:leftChars="0" w:left="679" w:rightChars="0" w:right="0" w:firstLineChars="0" w:firstLine="0"/><w:jc w:val="center"/><w:rPr><w:rFonts w:ascii="Arial"/><w:sz w:val="16"/></w:rPr></w:pPr><w:r><w:rPr><w:rFonts w:ascii="Arial"/><w:sz w:val="16"/></w:rPr><w:t>Year</w:t></w:r></w:p><w:p w:rsidR="0018722C"><w:pPr><w:pStyle w:val="a9"/><w:topLinePunct/></w:pPr><w:r><w:t>图5-2</w:t></w:r><w:r><w:t xml:space="preserve">  </w:t></w:r><w:r w:rsidRPr="00DB64CE"><w:t>技术效率均值随时间变化趋势图</w:t></w:r></w:p><w:p w:rsidR="0018722C"><w:pPr><w:topLinePunct/></w:pPr><w:r><w:t>图5-1</w:t></w:r><w:r><w:t>描述了全部上市公司在各个年份中技术效率的分布情况。</w:t></w:r><w:r><w:t>图5-2</w:t></w:r><w:r><w:t>描述的是按年份划分的全部公司技术效率均值的变化趋势，是从</w:t></w:r><w:r><w:t>图5-1</w:t></w:r><w:r><w:t>和5-2可以看出，绝大多数上市公司技术效率不足</w:t></w:r><w:r><w:t>0.4</w:t></w:r><w:r><w:t>，这说明上市公司的技术效率普遍较低。同时，技术效率的总体变化趋势是随时间逐渐提升的。另一方面，由于ln_c7和ln_c22系数之和显著不为1，可以判定所有上市公司作为一个整体存在规模无效率的问题。这说明通过扩大规模，大部分上市公司可以获得更高的技术效率。根据这一结果，本文采取分组的方法，按照规模大小将不同年份种不同公司的技术效率进行分组，再分别绘制出年均技术效率变动趋势图。分组方法是：首先求出全部上市公司的总资产均值，然后将总资产小于总资产均值的上市公司编为一组，记为eff_small，</w:t></w:r><w:r><w:t>总资产大于或等于平均总资产的上市公司编为另外一组，记为</w:t></w:r><w:r><w:t>eff_big</w:t></w:r><w:r><w:t>，最后做出趋势图，</w:t></w:r><w:r><w:t>见</w:t></w:r></w:p><w:p w:rsidR="0018722C"><w:pPr><w:pStyle w:val="a9"/><w:topLinePunct/></w:pPr><w:r><w:t>图5-3</w:t></w:r><w:r><w:t xml:space="preserve">  </w:t></w:r></w:p><w:p w:rsidR="0018722C"><w:pPr><w:pStyle w:val="aff7"/><w:topLinePunct/></w:pPr><w:r><w:pict><v:group style="margin-left:133.947525pt;margin-top:9.125299pt;width:327.85pt;height:238.6pt;mso-position-horizontal-relative:page;mso-position-vertical-relative:paragraph;z-index:2224;mso-wrap-distance-left:0;mso-wrap-distance-right:0" coordorigin="2679,183" coordsize="6557,4772"><v:rect style="position:absolute;left:9227;top:182;width:8;height:4772" filled="true" fillcolor="#efefef" stroked="false"><v:fill type="solid"/></v:rect><v:rect style="position:absolute;left:2678;top:182;width:4;height:4772" filled="true" fillcolor="#efefef" stroked="false"><v:fill type="solid"/></v:rect><v:rect style="position:absolute;left:2682;top:190;width:6545;height:4760" filled="true" fillcolor="#efefef" stroked="false"><v:fill type="solid"/></v:rect><v:rect style="position:absolute;left:3548;top:357;width:5513;height:3446" filled="true" fillcolor="#ffffff" stroked="false"><v:fill type="solid"/></v:rect><v:line style="position:absolute" from="3548,2866" to="9061,2866" stroked="true" strokeweight=".793624pt" strokecolor="#e8e8e8"><v:stroke dashstyle="solid"/></v:line><v:line style="position:absolute" from="3548,1266" to="9061,1266" stroked="true" strokeweight=".793624pt" strokecolor="#e8e8e8"><v:stroke dashstyle="solid"/></v:line><v:line style="position:absolute" from="3655,3803" to="3655,357" stroked="true" strokeweight=".793566pt" strokecolor="#e8e8e8"><v:stroke dashstyle="solid"/></v:line><v:line style="position:absolute" from="4243,3803" to="4243,357" stroked="true" strokeweight=".793566pt" strokecolor="#e8e8e8"><v:stroke dashstyle="solid"/></v:line><v:line style="position:absolute" from="4830,3803" to="4830,357" stroked="true" strokeweight=".793566pt" strokecolor="#e8e8e8"><v:stroke dashstyle="solid"/></v:line><v:line style="position:absolute" from="5422,3803" to="5422,357" stroked="true" strokeweight=".793566pt" strokecolor="#e8e8e8"><v:stroke dashstyle="solid"/></v:line><v:line style="position:absolute" from="6009,3803" to="6009,357" stroked="true" strokeweight=".793566pt" strokecolor="#e8e8e8"><v:stroke dashstyle="solid"/></v:line><v:line style="position:absolute" from="6600,3803" to="6600,357" stroked="true" strokeweight=".793566pt" strokecolor="#e8e8e8"><v:stroke dashstyle="solid"/></v:line><v:line style="position:absolute" from="7188,3803" to="7188,357" stroked="true" strokeweight=".793566pt" strokecolor="#e8e8e8"><v:stroke dashstyle="solid"/></v:line><v:line style="position:absolute" from="7779,3803" to="7779,357" stroked="true" strokeweight=".793566pt" strokecolor="#e8e8e8"><v:stroke dashstyle="solid"/></v:line><v:line style="position:absolute" from="8367,3803" to="8367,357" stroked="true" strokeweight=".793566pt" strokecolor="#e8e8e8"><v:stroke dashstyle="solid"/></v:line><v:line style="position:absolute" from="8958,3803" to="8958,357" stroked="true" strokeweight=".793566pt" strokecolor="#e8e8e8"><v:stroke dashstyle="solid"/></v:line><v:shape style="position:absolute;left:3611;top:3040;width:5390;height:703" type="#_x0000_t75" stroked="false"><v:imagedata r:id="rId16" o:title=""/></v:shape><v:shape style="position:absolute;left:3647;top:452;width:5319;height:1640" type="#_x0000_t75" stroked="false"><v:imagedata r:id="rId17" o:title=""/></v:shape><v:shape style="position:absolute;left:3595;top:2024;width:120;height:120" type="#_x0000_t75" stroked="false"><v:imagedata r:id="rId18" o:title=""/></v:shape><v:shape style="position:absolute;left:4183;top:1714;width:120;height:120" type="#_x0000_t75" stroked="false"><v:imagedata r:id="rId19" o:title=""/></v:shape><v:shape style="position:absolute;left:4770;top:1524;width:120;height:120" type="#_x0000_t75" stroked="false"><v:imagedata r:id="rId20" o:title=""/></v:shape><v:shape style="position:absolute;left:5362;top:1345;width:120;height:120" type="#_x0000_t75" stroked="false"><v:imagedata r:id="rId20" o:title=""/></v:shape><v:shape style="position:absolute;left:5949;top:1035;width:120;height:120" type="#_x0000_t75" stroked="false"><v:imagedata r:id="rId21" o:title=""/></v:shape><v:shape style="position:absolute;left:6540;top:968;width:120;height:120" type="#_x0000_t75" stroked="false"><v:imagedata r:id="rId22" o:title=""/></v:shape><v:shape style="position:absolute;left:7128;top:880;width:120;height:120" type="#_x0000_t75" stroked="false"><v:imagedata r:id="rId23" o:title=""/></v:shape><v:shape style="position:absolute;left:7719;top:400;width:120;height:120" type="#_x0000_t75" stroked="false"><v:imagedata r:id="rId23" o:title=""/></v:shape><v:shape style="position:absolute;left:8307;top:511;width:120;height:120" type="#_x0000_t75" stroked="false"><v:imagedata r:id="rId23" o:title=""/></v:shape><v:shape style="position:absolute;left:8898;top:500;width:120;height:120" type="#_x0000_t75" stroked="false"><v:imagedata r:id="rId23" o:title=""/></v:shape><v:line style="position:absolute" from="3548,3803" to="3548,357" stroked="true" strokeweight=".396779pt" strokecolor="#000000"><v:stroke dashstyle="solid"/></v:line><v:line style="position:absolute" from="3548,2866" to="3485,2866" stroked="true" strokeweight=".396808pt" strokecolor="#000000"><v:stroke dashstyle="solid"/></v:line><v:line style="position:absolute" from="3548,1266" to="3485,1266" stroked="true" strokeweight=".396808pt" strokecolor="#000000"><v:stroke dashstyle="solid"/></v:line><v:line style="position:absolute" from="3548,3803" to="9061,3803" stroked="true" strokeweight=".396808pt" strokecolor="#000000"><v:stroke dashstyle="solid"/></v:line><v:line style="position:absolute" from="3655,3803" to="3655,3870" stroked="true" strokeweight=".396779pt" strokecolor="#000000"><v:stroke dashstyle="solid"/></v:line><v:line style="position:absolute" from="4243,3803" to="4243,3870" stroked="true" strokeweight=".396779pt" strokecolor="#000000"><v:stroke dashstyle="solid"/></v:line><v:line style="position:absolute" from="4830,3803" to="4830,3870" stroked="true" strokeweight=".396779pt" strokecolor="#000000"><v:stroke dashstyle="solid"/></v:line><v:line style="position:absolute" from="5422,3803" to="5422,3870" stroked="true" strokeweight=".396779pt" strokecolor="#000000"><v:stroke dashstyle="solid"/></v:line><v:line style="position:absolute" from="6009,3803" to="6009,3870" stroked="true" strokeweight=".396779pt" strokecolor="#000000"><v:stroke dashstyle="solid"/></v:line><v:line style="position:absolute" from="6600,3803" to="6600,3870" stroked="true" strokeweight=".396779pt" strokecolor="#000000"><v:stroke dashstyle="solid"/></v:line><v:line style="position:absolute" from="7188,3803" to="7188,3870" stroked="true" strokeweight=".396779pt" strokecolor="#000000"><v:stroke dashstyle="solid"/></v:line><v:line style="position:absolute" from="7779,3803" to="7779,3870" stroked="true" strokeweight=".396779pt" strokecolor="#000000"><v:stroke dashstyle="solid"/></v:line><v:line style="position:absolute" from="8367,3803" to="8367,3870" stroked="true" strokeweight=".396779pt" strokecolor="#000000"><v:stroke dashstyle="solid"/></v:line><v:line style="position:absolute" from="8958,3803" to="8958,3870" stroked="true" strokeweight=".396779pt" strokecolor="#000000"><v:stroke dashstyle="solid"/></v:line><v:rect style="position:absolute;left:4719;top:4418;width:3172;height:310" filled="true" fillcolor="#ffffff" stroked="false"><v:fill type="solid"/></v:rect><v:line style="position:absolute" from="4791,4573" to="5410,4573" stroked="true" strokeweight=".793624pt" strokecolor="#000000"><v:stroke dashstyle="solid"/></v:line><v:shape style="position:absolute;left:5064;top:4537;width:72;height:72" coordorigin="5064,4537" coordsize="72,72" path="m5100,4537l5086,4540,5075,4548,5067,4559,5064,4573,5067,4587,5075,4598,5086,4606,5100,4609,5114,4606,5125,4598,5133,4587,5136,4573,5133,4559,5125,4548,5114,4540,5100,4537xe" filled="true" fillcolor="#5f5f5f" stroked="false"><v:path arrowok="t"/><v:fill type="solid"/></v:shape><v:shape style="position:absolute;left:5064;top:4537;width:72;height:72" coordorigin="5064,4537" coordsize="72,72" path="m5064,4573l5067,4587,5075,4598,5086,4606,5100,4609,5114,4606,5125,4598,5133,4587,5136,4573,5133,4559,5125,4548,5114,4540,5100,4537,5086,4540,5075,4548,5067,4559,5064,4573xe" filled="false" stroked="true" strokeweight=".793595pt" strokecolor="#5f5f5f"><v:path arrowok="t"/><v:stroke dashstyle="solid"/></v:shape><v:line style="position:absolute" from="6430,4573" to="7049,4573" stroked="true" strokeweight=".793624pt" strokecolor="#000000"><v:stroke dashstyle="solid"/></v:line><v:shape style="position:absolute;left:6679;top:4513;width:120;height:120" type="#_x0000_t75" stroked="false"><v:imagedata r:id="rId24" o:title=""/></v:shape><v:shape style="position:absolute;left:4719;top:4418;width:3172;height:310" type="#_x0000_t202" filled="false" stroked="true" strokeweight=".396808pt" strokecolor="#000000"><v:textbox inset="0,0,0,0"><w:txbxContent></w:p><w:p w:rsidR="0018722C"><w:pPr><w:tabs><w:tab w:pos="2425" w:val="left" w:leader="none"/></w:tabs><w:spacing w:before="64"/><w:ind w:leftChars="0" w:left="785" w:rightChars="0" w:right="0" w:firstLineChars="0" w:firstLine="0"/><w:jc w:val="left"/><w:rPr><w:rFonts w:ascii="Arial"/><w:sz w:val="16"/></w:rPr></w:pPr><w:r><w:rPr><w:rFonts w:ascii="Arial"/><w:w w:val="105"/><w:sz w:val="16"/></w:rPr><w:t>eff_small</w:t><w:tab/><w:t>eff_large</w:t></w:r></w:p><w:p w:rsidR="0018722C"><w:pPr><w:spacing w:before="0"/><w:ind w:leftChars="0" w:left="448" w:rightChars="0" w:right="0" w:firstLineChars="0" w:firstLine="0"/><w:jc w:val="left"/><w:rPr><w:rFonts w:ascii="Arial"/><w:sz w:val="16"/></w:rPr></w:pPr><w:r><w:rPr><w:rFonts w:ascii="Arial"/><w:w w:val="105"/><w:sz w:val="16"/></w:rPr><w:t>0.30</w:t></w:r></w:p><w:p w:rsidR="0018722C"><w:pPr><w:spacing w:before="0"/><w:ind w:leftChars="0" w:left="448" w:rightChars="0" w:right="0" w:firstLineChars="0" w:firstLine="0"/><w:jc w:val="left"/><w:rPr><w:rFonts w:ascii="Arial"/><w:sz w:val="16"/></w:rPr></w:pPr><w:r><w:rPr><w:rFonts w:ascii="Arial"/><w:w w:val="105"/><w:sz w:val="16"/></w:rPr><w:t>0.25</w:t></w:r></w:p><w:p w:rsidR="0018722C"><w:pPr><w:tabs><w:tab w:pos="1294" w:val="left" w:leader="none"/><w:tab w:pos="1882" w:val="left" w:leader="none"/><w:tab w:pos="2473" w:val="left" w:leader="none"/><w:tab w:pos="3061" w:val="left" w:leader="none"/><w:tab w:pos="3652" w:val="left" w:leader="none"/><w:tab w:pos="4239" w:val="left" w:leader="none"/><w:tab w:pos="4831" w:val="left" w:leader="none"/><w:tab w:pos="5418" w:val="left" w:leader="none"/><w:tab w:pos="6010" w:val="left" w:leader="none"/></w:tabs><w:spacing w:before="0"/><w:ind w:leftChars="0" w:left="707" w:rightChars="0" w:right="0" w:firstLineChars="0" w:firstLine="0"/><w:jc w:val="center"/><w:rPr><w:rFonts w:ascii="Arial"/><w:sz w:val="16"/></w:rPr></w:pPr><w:r><w:rPr><w:rFonts w:ascii="Arial"/><w:w w:val="105"/><w:sz w:val="16"/></w:rPr><w:t>2002</w:t><w:tab/><w:t>2003</w:t><w:tab/><w:t>2004</w:t><w:tab/><w:t>2005</w:t><w:tab/><w:t>2006</w:t><w:tab/><w:t>2007</w:t><w:tab/><w:t>2008</w:t><w:tab/><w:t>2009</w:t><w:tab/><w:t>2010</w:t><w:tab/><w:t>2011</w:t></w:r></w:p><w:p w:rsidR="0018722C"><w:pPr><w:spacing w:before="54"/><w:ind w:leftChars="0" w:left="698" w:rightChars="0" w:right="0" w:firstLineChars="0" w:firstLine="0"/><w:jc w:val="center"/><w:rPr><w:rFonts w:ascii="Arial"/><w:sz w:val="16"/></w:rPr></w:pPr><w:r><w:rPr><w:rFonts w:ascii="Arial"/><w:w w:val="105"/><w:sz w:val="16"/></w:rPr><w:t>Year</w:t></w:r></w:p><w:p w:rsidR="0018722C"><w:pPr><w:pStyle w:val="a9"/><w:topLinePunct/></w:pPr><w:r><w:t>图5-3</w:t></w:r><w:r><w:t xml:space="preserve">  </w:t></w:r><w:r w:rsidRPr="00DB64CE"><w:t>按规模分技术效率时间变化趋势图</w:t></w:r></w:p><w:p w:rsidR="0018722C"><w:pPr><w:topLinePunct/></w:pPr><w:r><w:t>根据</w:t></w:r><w:r><w:t>图</w:t></w:r><w:r><w:t>5-3</w:t></w:r><w:r><w:t>，可以发现大规模公司与小规模公司的技术效率高低和时间走势存在巨大区</w:t></w:r><w:r><w:t>别。相对于小规模的公司，大规模公司的图形在</w:t></w:r><w:r><w:t>y</w:t></w:r><w:r></w:r><w:r w:rsidR="001852F3"><w:t xml:space="preserve">轴上的起点更高，图形也更加陡峭，这</w:t></w:r><w:r><w:t>说明规模较大的上市公司拥有更高的技术效率和更快的技术效率提升速度。并且，在2002-2006</w:t></w:r><w:r></w:r><w:r w:rsidR="001852F3"><w:t xml:space="preserve">年间，规模较大的上市公司技术效率一直处于上升阶段，而规模较小的上市公司</w:t></w:r><w:r><w:t>却出现了下降；</w:t></w:r><w:r><w:t>2006-2008</w:t></w:r><w:r></w:r><w:r w:rsidR="001852F3"><w:t xml:space="preserve">年间，规模较大的上市公司技术效率出现下降，而规模较小的公司技术效率却维持上升；</w:t></w:r><w:r><w:t>2008-2009</w:t></w:r><w:r></w:r><w:r w:rsidR="001852F3"><w:t xml:space="preserve">年间，规模较小的上市公司和规模较大的上市公司的技</w:t></w:r><w:r><w:t>术效率都处于上升之中，而规模较大的上市公司的技术效率在</w:t></w:r><w:r><w:t>2009-2010</w:t></w:r><w:r></w:r><w:r w:rsidR="001852F3"><w:t xml:space="preserve">年出现了较大</w:t></w:r><w:r w:rsidR="001852F3"><w:t>幅</w:t></w:r></w:p><w:p w:rsidR="0018722C"><w:pPr><w:topLinePunct/></w:pPr><w:r><w:t>度的下降。在</w:t></w:r><w:r><w:t>2010-2011</w:t></w:r><w:r></w:r><w:r w:rsidR="001852F3"><w:t xml:space="preserve">年间，两种规模的上市公司技术效率仅有极其微弱的降幅。这两</w:t></w:r><w:r><w:t>种完全不同的波动说明不同影响因素对不同规模的上市公司的技术效率影响程度不同，有</w:t></w:r><w:r><w:t>的因素可能会对小规模公司产生显著负影响，但对大公司可能产生不显著的影响，反之亦然。</w:t></w:r></w:p><w:p w:rsidR="0018722C"><w:pPr><w:topLinePunct/></w:pPr><w:r><w:t>如</w:t></w:r><w:r><w:t>图</w:t></w:r><w:r><w:t>5-3</w:t></w:r><w:r></w:r><w:r w:rsidR="001852F3"><w:t xml:space="preserve">所示，有鉴于规模不同的上市公司拥有完全不同的技术效率特征，不能简单</w:t></w:r><w:r><w:t>地放在一起进行分析，本文在后续的影响因素分析时，会按照上市公司规模大小进行分类，</w:t></w:r><w:r w:rsidR="001852F3"><w:t xml:space="preserve">对两种规模的公司分别进行回归。</w:t></w:r></w:p><w:p w:rsidR="0018722C"><w:pPr><w:pStyle w:val="3"/><w:topLinePunct/><w:ind w:left="200" w:hangingChars="200" w:hanging="200"/></w:pPr><w:bookmarkStart w:id="1997" w:name="_Toc6861997"/><w:bookmarkStart w:name="_bookmark30" w:id="88"/><w:bookmarkEnd w:id="88"/><w:r><w:t>5.2.2</w:t></w:r><w:r><w:t xml:space="preserve"> </w:t></w:r><w:bookmarkStart w:name="_bookmark30" w:id="89"/><w:bookmarkEnd w:id="89"/><w:r><w:t>基于固定效应与随机效应的环境变量对技术效率的影响研究</w:t></w:r><w:bookmarkEnd w:id="1997"/></w:p><w:p w:rsidR="0018722C"><w:pPr><w:topLinePunct/></w:pPr><w:r><w:t>首先采用面板固定效应模型和随机效应模型对模型进行估计，随后进行</w:t></w:r><w:r><w:t>Hausman</w:t></w:r><w:r></w:r><w:r w:rsidR="001852F3"><w:t xml:space="preserve">检验</w:t></w:r><w:r><w:t>和</w:t></w:r><w:r><w:t>Sargan-hansen</w:t></w:r><w:r></w:r><w:r w:rsidR="001852F3"><w:t xml:space="preserve">检验，根据检验结果选择面板数据模型。估计结果见</w:t></w:r><w:r w:rsidR="001852F3"><w:t>表</w:t></w:r><w:r><w:t>5-5</w:t></w:r><w:r><w:t>，检验结果分</w:t></w:r><w:r><w:t>别见</w:t></w:r><w:r><w:t>图</w:t></w:r><w:r><w:t>5-4</w:t></w:r><w:r></w:r><w:r w:rsidR="001852F3"><w:t xml:space="preserve">和</w:t></w:r><w:r><w:t>5-5。</w:t></w:r></w:p><w:p w:rsidR="0018722C"><w:pPr><w:textAlignment w:val="center"/><w:topLinePunct/></w:pPr><w:r><w:pict><v:group style="margin-left:51.144001pt;margin-top:23.745642pt;width:411.58pt;height:.5pt;mso-position-horizontal-relative:page;mso-position-vertical-relative:paragraph;z-index:2248;mso-wrap-distance-left:0;mso-wrap-distance-right:0" coordorigin="1023,475" coordsize="9863,10"><v:line style="position:absolute" from="1023,480" to="3155,480" stroked="true" strokeweight=".48001pt" strokecolor="#000000"><v:stroke dashstyle="solid"/></v:line><v:rect style="position:absolute;left:3155;top:474;width:10;height:10" filled="true" fillcolor="#000000" stroked="false"><v:fill type="solid"/></v:rect><v:line style="position:absolute" from="3165,480" to="5287,480" stroked="true" strokeweight=".48001pt" strokecolor="#000000"><v:stroke dashstyle="solid"/></v:line><v:rect style="position:absolute;left:5286;top:474;width:10;height:10" filled="true" fillcolor="#000000" stroked="false"><v:fill type="solid"/></v:rect><v:line style="position:absolute" from="5296,480" to="7237,480" stroked="true" strokeweight=".48001pt" strokecolor="#000000"><v:stroke dashstyle="solid"/></v:line><v:rect style="position:absolute;left:7236;top:474;width:10;height:10" filled="true" fillcolor="#000000" stroked="false"><v:fill type="solid"/></v:rect><v:line style="position:absolute" from="7246,480" to="10886,480" stroked="true" strokeweight=".48001pt" strokecolor="#000000"><v:stroke dashstyle="solid"/></v:line><w10:wrap type="topAndBottom"/></v:group></w:pict></w:r></w:p><w:p w:rsidR="0018722C"><w:pPr><w:pStyle w:val="a8"/><w:textAlignment w:val="center"/><w:topLinePunct/></w:pPr><w:r><w:t>表</w:t></w:r><w:r><w:rPr><w:spacing w:val="-32"/></w:rPr><w:t> </w:t></w:r><w:r><w:t>5-5</w:t></w:r><w:r><w:t xml:space="preserve">  </w:t></w:r><w:r w:rsidR="001852F3"><w:t>随机效应和固定效应模型估计结果对照表</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随机效应</w:t></w:r><w:r><w:rPr><w:rFonts w:cstheme="minorBidi" w:hAnsiTheme="minorHAnsi" w:eastAsiaTheme="minorHAnsi" w:asciiTheme="minorHAnsi"/></w:rPr><w:t>模</w:t></w:r><w:r><w:rPr><w:rFonts w:cstheme="minorBidi" w:hAnsiTheme="minorHAnsi" w:eastAsiaTheme="minorHAnsi" w:asciiTheme="minorHAnsi"/></w:rPr><w:t>型</w:t></w:r><w:r w:rsidR="001852F3"><w:rPr><w:rFonts w:cstheme="minorBidi" w:hAnsiTheme="minorHAnsi" w:eastAsiaTheme="minorHAnsi" w:asciiTheme="minorHAnsi"/></w:rPr><w:t>固定效应</w:t></w:r><w:r><w:rPr><w:rFonts w:cstheme="minorBidi" w:hAnsiTheme="minorHAnsi" w:eastAsiaTheme="minorHAnsi" w:asciiTheme="minorHAnsi"/></w:rPr><w:t>模</w:t></w:r><w:r><w:rPr><w:rFonts w:cstheme="minorBidi" w:hAnsiTheme="minorHAnsi" w:eastAsiaTheme="minorHAnsi" w:asciiTheme="minorHAnsi"/></w:rPr><w:t>型</w:t></w:r></w:p><w:p w:rsidR="0018722C"><w:pPr><w:pStyle w:val="aff7"/><w:topLinePunct/></w:pPr><w:r><w:rPr><w:sz w:val="2"/></w:rPr><w:pict><v:group style="width:493.15pt;height:.5pt;mso-position-horizontal-relative:char;mso-position-vertical-relative:line" coordorigin="0,0" coordsize="9863,10"><v:line style="position:absolute" from="0,5" to="2132,5" stroked="true" strokeweight=".48pt" strokecolor="#000000"><v:stroke dashstyle="solid"/></v:line><v:rect style="position:absolute;left:2132;top:0;width:10;height:10" filled="true" fillcolor="#000000" stroked="false"><v:fill type="solid"/></v:rect><v:line style="position:absolute" from="2142,5" to="2454,5" stroked="true" strokeweight=".48pt" strokecolor="#000000"><v:stroke dashstyle="solid"/></v:line><v:rect style="position:absolute;left:2453;top:0;width:10;height:10" filled="true" fillcolor="#000000" stroked="false"><v:fill type="solid"/></v:rect><v:line style="position:absolute" from="2463,5" to="4264,5" stroked="true" strokeweight=".48pt" strokecolor="#000000"><v:stroke dashstyle="solid"/></v:line><v:rect style="position:absolute;left:4263;top:0;width:10;height:10" filled="true" fillcolor="#000000" stroked="false"><v:fill type="solid"/></v:rect><v:line style="position:absolute" from="4274,5" to="6214,5" stroked="true" strokeweight=".48pt" strokecolor="#000000"><v:stroke dashstyle="solid"/></v:line><v:rect style="position:absolute;left:6213;top:0;width:10;height:10" filled="true" fillcolor="#000000" stroked="false"><v:fill type="solid"/></v:rect><v:line style="position:absolute" from="6223,5" to="9863,5" stroked="true" strokeweight=".48pt" strokecolor="#000000"><v:stroke dashstyle="solid"/></v:line></v:group></w:pict></w:r><w:r></w:r></w:p><w:p w:rsidR="0018722C"><w:pPr><w:pStyle w:val="affff1"/><w:tabs><w:tab w:pos="3426" w:val="left" w:leader="none"/></w:tabs><w:spacing w:before="147"/><w:ind w:leftChars="0" w:left="823" w:rightChars="0" w:right="0" w:firstLineChars="0" w:firstLine="0"/><w:jc w:val="left"/><w:topLinePunct/></w:pPr><w:r><w:rPr><w:kern w:val="2"/><w:sz w:val="21"/><w:szCs w:val="22"/><w:rFonts w:cstheme="minorBidi" w:hAnsiTheme="minorHAnsi" w:eastAsiaTheme="minorHAnsi" w:asciiTheme="minorHAnsi"/></w:rPr><w:t>资产负债率</w:t></w:r><w:r w:rsidR="001852F3"><w:rPr><w:kern w:val="2"/><w:sz w:val="22"/><w:szCs w:val="22"/><w:rFonts w:cstheme="minorBidi" w:hAnsiTheme="minorHAnsi" w:eastAsiaTheme="minorHAnsi" w:asciiTheme="minorHAnsi"/></w:rPr><w:t>G</w:t></w:r></w:p><w:p w:rsidR="0018722C"><w:pPr><w:tabs><w:tab w:pos="3426" w:val="left" w:leader="none"/></w:tabs><w:spacing w:before="0"/><w:ind w:leftChars="0" w:left="823" w:rightChars="0" w:right="0" w:firstLineChars="0" w:firstLine="0"/><w:jc w:val="left"/><w:topLinePunct/></w:pPr><w:r><w:rPr><w:kern w:val="2"/><w:sz w:val="21"/><w:szCs w:val="22"/><w:rFonts w:cstheme="minorBidi" w:hAnsiTheme="minorHAnsi" w:eastAsiaTheme="minorHAnsi" w:asciiTheme="minorHAnsi"/></w:rPr><w:t>资产周转率</w:t></w:r><w:r w:rsidR="001852F3"><w:rPr><w:kern w:val="2"/><w:sz w:val="22"/><w:szCs w:val="22"/><w:rFonts w:cstheme="minorBidi" w:hAnsiTheme="minorHAnsi" w:eastAsiaTheme="minorHAnsi" w:asciiTheme="minorHAnsi"/></w:rPr><w:t>Z</w:t></w:r></w:p><w:p w:rsidR="0018722C"><w:pPr><w:tabs><w:tab w:pos="3426"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管理层薪</w:t></w:r><w:r><w:rPr><w:kern w:val="2"/><w:szCs w:val="22"/><w:rFonts w:cstheme="minorBidi" w:hAnsiTheme="minorHAnsi" w:eastAsiaTheme="minorHAnsi" w:asciiTheme="minorHAnsi"/><w:spacing w:val="-2"/><w:sz w:val="21"/></w:rPr><w:t>酬</w:t></w:r><w:r><w:rPr><w:kern w:val="2"/><w:szCs w:val="22"/><w:rFonts w:cstheme="minorBidi" w:hAnsiTheme="minorHAnsi" w:eastAsiaTheme="minorHAnsi" w:asciiTheme="minorHAnsi"/><w:sz w:val="21"/></w:rPr><w:t>差距</w:t></w:r><w:r w:rsidR="001852F3"><w:rPr><w:kern w:val="2"/><w:sz w:val="22"/><w:szCs w:val="22"/><w:rFonts w:cstheme="minorBidi" w:hAnsiTheme="minorHAnsi" w:eastAsiaTheme="minorHAnsi" w:asciiTheme="minorHAnsi"/></w:rPr><w:t>C</w:t></w:r></w:p><w:p w:rsidR="0018722C"><w:pPr><w:topLinePunct/></w:pPr><w:r><w:rPr><w:rFonts w:cstheme="minorBidi" w:hAnsiTheme="minorHAnsi" w:eastAsiaTheme="minorHAnsi" w:asciiTheme="minorHAnsi"/></w:rPr><w:t>总经理持</w:t></w:r><w:r><w:rPr><w:rFonts w:cstheme="minorBidi" w:hAnsiTheme="minorHAnsi" w:eastAsiaTheme="minorHAnsi" w:asciiTheme="minorHAnsi"/></w:rPr><w:t>股</w:t></w:r><w:r><w:rPr><w:rFonts w:cstheme="minorBidi" w:hAnsiTheme="minorHAnsi" w:eastAsiaTheme="minorHAnsi" w:asciiTheme="minorHAnsi"/></w:rPr><w:t>比例</w:t></w:r><w:r w:rsidR="001852F3"><w:rPr><w:rFonts w:cstheme="minorBidi" w:hAnsiTheme="minorHAnsi" w:eastAsiaTheme="minorHAnsi" w:asciiTheme="minorHAnsi"/></w:rPr><w:t>S</w:t></w:r><w:r w:rsidR="001852F3"><w:t xml:space="preserve">总经理持</w:t></w:r><w:r><w:rPr><w:rFonts w:cstheme="minorBidi" w:hAnsiTheme="minorHAnsi" w:eastAsiaTheme="minorHAnsi" w:asciiTheme="minorHAnsi"/></w:rPr><w:t>股</w:t></w:r><w:r><w:rPr><w:rFonts w:cstheme="minorBidi" w:hAnsiTheme="minorHAnsi" w:eastAsiaTheme="minorHAnsi" w:asciiTheme="minorHAnsi"/></w:rPr><w:t>比例的</w:t></w:r><w:r><w:rPr><w:rFonts w:cstheme="minorBidi" w:hAnsiTheme="minorHAnsi" w:eastAsiaTheme="minorHAnsi" w:asciiTheme="minorHAnsi"/></w:rPr><w:t>平</w:t></w:r><w:r><w:rPr><w:rFonts w:cstheme="minorBidi" w:hAnsiTheme="minorHAnsi" w:eastAsiaTheme="minorHAnsi" w:asciiTheme="minorHAnsi"/></w:rPr><w:t>方</w:t></w:r></w:p><w:p w:rsidR="0018722C"><w:pPr><w:topLinePunct/></w:pPr><w:r><w:rPr><w:rFonts w:cstheme="minorBidi" w:hAnsiTheme="minorHAnsi" w:eastAsiaTheme="minorHAnsi" w:asciiTheme="minorHAnsi"/></w:rPr><w:t>D</w:t></w:r></w:p><w:p w:rsidR="0018722C"><w:pPr><w:spacing w:line="219" w:lineRule="exact" w:before="0"/><w:ind w:leftChars="0" w:left="0" w:rightChars="0" w:right="993" w:firstLineChars="0" w:firstLine="0"/><w:jc w:val="center"/><w:topLinePunct/></w:pPr><w:r><w:rPr><w:kern w:val="2"/><w:sz w:val="21"/><w:szCs w:val="22"/><w:rFonts w:cstheme="minorBidi" w:hAnsiTheme="minorHAnsi" w:eastAsiaTheme="minorHAnsi" w:asciiTheme="minorHAnsi"/><w:w w:val="100"/></w:rPr><w:t>项</w:t></w:r></w:p><w:p w:rsidR="0018722C"><w:pPr><w:tabs><w:tab w:pos="3426"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管理者持</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比例</w:t></w:r><w:r w:rsidRPr="00000000"><w:rPr><w:kern w:val="2"/><w:sz w:val="22"/><w:szCs w:val="22"/><w:rFonts w:cstheme="minorBidi" w:hAnsiTheme="minorHAnsi" w:eastAsiaTheme="minorHAnsi" w:asciiTheme="minorHAnsi"/></w:rPr><w:tab/><w:t>F</w:t></w:r></w:p><w:p w:rsidR="0018722C"><w:pPr><w:tabs><w:tab w:pos="3267"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高级管理</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z w:val="21"/></w:rPr><w:t>薪酬</w:t></w:r><w:r w:rsidR="001852F3"><w:rPr><w:kern w:val="2"/><w:sz w:val="22"/><w:szCs w:val="22"/><w:rFonts w:cstheme="minorBidi" w:hAnsiTheme="minorHAnsi" w:eastAsiaTheme="minorHAnsi" w:asciiTheme="minorHAnsi"/></w:rPr><w:t>ln_H</w:t></w:r></w:p><w:p w:rsidR="0018722C"><w:pPr><w:tabs><w:tab w:pos="3267" w:val="left" w:leader="none"/><w:tab w:pos="3426" w:val="left" w:leader="none"/></w:tabs><w:spacing w:line="571" w:lineRule="auto" w:before="1"/><w:ind w:leftChars="0" w:left="1035" w:rightChars="0" w:right="0" w:hanging="423"/><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指数</w:t></w:r><w:r w:rsidR="001852F3"><w:t>M</w:t></w:r><w:r w:rsidR="001852F3"><w:t xml:space="preserve">常数项</w:t></w:r><w:r w:rsidR="001852F3"><w:rPr><w:kern w:val="2"/><w:sz w:val="22"/><w:szCs w:val="22"/><w:rFonts w:cstheme="minorBidi" w:hAnsiTheme="minorHAnsi" w:eastAsiaTheme="minorHAnsi" w:asciiTheme="minorHAnsi"/></w:rPr><w:t>cons</w:t></w:r></w:p><w:p w:rsidR="0018722C"><w:pPr><w:topLinePunct/></w:pPr><w:r><w:rPr><w:rFonts w:cstheme="minorBidi" w:hAnsiTheme="minorHAnsi" w:eastAsiaTheme="minorHAnsi" w:asciiTheme="minorHAnsi"/></w:rPr><w:br w:type="column"/></w:r><w:r><w:rPr><w:rFonts w:cstheme="minorBidi" w:hAnsiTheme="minorHAnsi" w:eastAsiaTheme="minorHAnsi" w:asciiTheme="minorHAnsi"/></w:rPr><w:t>1.27E-04***</w:t></w:r><w:r w:rsidRPr="00000000"><w:rPr><w:rFonts w:cstheme="minorBidi" w:hAnsiTheme="minorHAnsi" w:eastAsiaTheme="minorHAnsi" w:asciiTheme="minorHAnsi"/></w:rPr><w:tab/><w:t>1.28E-04***</w:t></w:r></w:p><w:p w:rsidR="0018722C"><w:pPr><w:topLinePunct/></w:pPr><w:r><w:rPr><w:rFonts w:cstheme="minorBidi" w:hAnsiTheme="minorHAnsi" w:eastAsiaTheme="minorHAnsi" w:asciiTheme="minorHAnsi"/></w:rPr><w:t>-1.060E-04</w:t></w:r><w:r w:rsidRPr="00000000"><w:rPr><w:rFonts w:cstheme="minorBidi" w:hAnsiTheme="minorHAnsi" w:eastAsiaTheme="minorHAnsi" w:asciiTheme="minorHAnsi"/></w:rPr><w:tab/><w:t>-1.050E-05</w:t></w:r></w:p><w:p w:rsidR="0018722C"><w:pPr><w:topLinePunct/></w:pPr><w:r><w:rPr><w:rFonts w:cstheme="minorBidi" w:hAnsiTheme="minorHAnsi" w:eastAsiaTheme="minorHAnsi" w:asciiTheme="minorHAnsi"/></w:rPr><w:t>7.47E-05**</w:t></w:r><w:r w:rsidRPr="00000000"><w:rPr><w:rFonts w:cstheme="minorBidi" w:hAnsiTheme="minorHAnsi" w:eastAsiaTheme="minorHAnsi" w:asciiTheme="minorHAnsi"/></w:rPr><w:tab/><w:t>7.54E-05**</w:t></w:r></w:p><w:p w:rsidR="0018722C"><w:pPr><w:topLinePunct/></w:pPr><w:r><w:rPr><w:rFonts w:cstheme="minorBidi" w:hAnsiTheme="minorHAnsi" w:eastAsiaTheme="minorHAnsi" w:asciiTheme="minorHAnsi"/></w:rPr><w:t>-2.990E-06</w:t></w:r><w:r w:rsidRPr="00000000"><w:rPr><w:rFonts w:cstheme="minorBidi" w:hAnsiTheme="minorHAnsi" w:eastAsiaTheme="minorHAnsi" w:asciiTheme="minorHAnsi"/></w:rPr><w:tab/><w:t>-2.960E-06</w:t></w:r></w:p><w:p w:rsidR="0018722C"><w:pPr><w:topLinePunct/></w:pPr><w:r><w:rPr><w:rFonts w:cstheme="minorBidi" w:hAnsiTheme="minorHAnsi" w:eastAsiaTheme="minorHAnsi" w:asciiTheme="minorHAnsi"/></w:rPr><w:t>-3.400E-03</w:t></w:r><w:r w:rsidRPr="00000000"><w:rPr><w:rFonts w:cstheme="minorBidi" w:hAnsiTheme="minorHAnsi" w:eastAsiaTheme="minorHAnsi" w:asciiTheme="minorHAnsi"/></w:rPr><w:tab/><w:t>-3.350E-03</w:t></w:r></w:p><w:p w:rsidR="0018722C"><w:pPr><w:topLinePunct/></w:pPr><w:r><w:rPr><w:rFonts w:cstheme="minorBidi" w:hAnsiTheme="minorHAnsi" w:eastAsiaTheme="minorHAnsi" w:asciiTheme="minorHAnsi"/></w:rPr><w:t>-2.350E-03</w:t></w:r><w:r w:rsidRPr="00000000"><w:rPr><w:rFonts w:cstheme="minorBidi" w:hAnsiTheme="minorHAnsi" w:eastAsiaTheme="minorHAnsi" w:asciiTheme="minorHAnsi"/></w:rPr><w:tab/><w:t>-2.330E-03</w:t></w:r></w:p><w:p w:rsidR="0018722C"><w:pPr><w:topLinePunct/></w:pPr><w:r><w:rPr><w:rFonts w:cstheme="minorBidi" w:hAnsiTheme="minorHAnsi" w:eastAsiaTheme="minorHAnsi" w:asciiTheme="minorHAnsi"/></w:rPr><w:t>-3.280E-01</w:t></w:r><w:r w:rsidRPr="00000000"><w:rPr><w:rFonts w:cstheme="minorBidi" w:hAnsiTheme="minorHAnsi" w:eastAsiaTheme="minorHAnsi" w:asciiTheme="minorHAnsi"/></w:rPr><w:tab/><w:t>-3.290E-01</w:t></w:r></w:p><w:p w:rsidR="0018722C"><w:pPr><w:topLinePunct/></w:pPr><w:r><w:rPr><w:rFonts w:cstheme="minorBidi" w:hAnsiTheme="minorHAnsi" w:eastAsiaTheme="minorHAnsi" w:asciiTheme="minorHAnsi"/></w:rPr><w:t>-3.710E-01</w:t></w:r><w:r w:rsidRPr="00000000"><w:rPr><w:rFonts w:cstheme="minorBidi" w:hAnsiTheme="minorHAnsi" w:eastAsiaTheme="minorHAnsi" w:asciiTheme="minorHAnsi"/></w:rPr><w:tab/><w:t>-3.680E-01</w:t></w:r></w:p><w:p w:rsidR="0018722C"><w:pPr><w:topLinePunct/></w:pPr><w:r><w:rPr><w:rFonts w:cstheme="minorBidi" w:hAnsiTheme="minorHAnsi" w:eastAsiaTheme="minorHAnsi" w:asciiTheme="minorHAnsi"/></w:rPr><w:t>6.687E+00</w:t></w:r><w:r w:rsidRPr="00000000"><w:rPr><w:rFonts w:cstheme="minorBidi" w:hAnsiTheme="minorHAnsi" w:eastAsiaTheme="minorHAnsi" w:asciiTheme="minorHAnsi"/></w:rPr><w:tab/><w:t>6.794E+00</w:t></w:r></w:p><w:p w:rsidR="0018722C"><w:pPr><w:topLinePunct/></w:pPr><w:r><w:rPr><w:rFonts w:cstheme="minorBidi" w:hAnsiTheme="minorHAnsi" w:eastAsiaTheme="minorHAnsi" w:asciiTheme="minorHAnsi"/></w:rPr><w:t>-1.164E+01</w:t></w:r><w:r w:rsidRPr="00000000"><w:rPr><w:rFonts w:cstheme="minorBidi" w:hAnsiTheme="minorHAnsi" w:eastAsiaTheme="minorHAnsi" w:asciiTheme="minorHAnsi"/></w:rPr><w:tab/><w:t>-1.153E+01</w:t></w:r></w:p><w:p w:rsidR="0018722C"><w:pPr><w:topLinePunct/></w:pPr><w:r><w:rPr><w:rFonts w:cstheme="minorBidi" w:hAnsiTheme="minorHAnsi" w:eastAsiaTheme="minorHAnsi" w:asciiTheme="minorHAnsi"/></w:rPr><w:t>4.430E-02</w:t></w:r><w:r w:rsidRPr="00000000"><w:rPr><w:rFonts w:cstheme="minorBidi" w:hAnsiTheme="minorHAnsi" w:eastAsiaTheme="minorHAnsi" w:asciiTheme="minorHAnsi"/></w:rPr><w:tab/><w:t>4.270E-02</w:t></w:r></w:p><w:p w:rsidR="0018722C"><w:pPr><w:topLinePunct/></w:pPr><w:r><w:rPr><w:rFonts w:cstheme="minorBidi" w:hAnsiTheme="minorHAnsi" w:eastAsiaTheme="minorHAnsi" w:asciiTheme="minorHAnsi"/></w:rPr><w:t>-5.120E-02</w:t></w:r><w:r w:rsidRPr="00000000"><w:rPr><w:rFonts w:cstheme="minorBidi" w:hAnsiTheme="minorHAnsi" w:eastAsiaTheme="minorHAnsi" w:asciiTheme="minorHAnsi"/></w:rPr><w:tab/><w:t>-5.070E-02</w:t></w:r></w:p><w:p w:rsidR="0018722C"><w:pPr><w:topLinePunct/></w:pPr><w:r><w:rPr><w:rFonts w:cstheme="minorBidi" w:hAnsiTheme="minorHAnsi" w:eastAsiaTheme="minorHAnsi" w:asciiTheme="minorHAnsi"/></w:rPr><w:t>8.81E-03***</w:t></w:r><w:r w:rsidRPr="00000000"><w:rPr><w:rFonts w:cstheme="minorBidi" w:hAnsiTheme="minorHAnsi" w:eastAsiaTheme="minorHAnsi" w:asciiTheme="minorHAnsi"/></w:rPr><w:tab/><w:t>0.00878***</w:t></w:r></w:p><w:p w:rsidR="0018722C"><w:pPr><w:topLinePunct/></w:pPr><w:r><w:rPr><w:rFonts w:cstheme="minorBidi" w:hAnsiTheme="minorHAnsi" w:eastAsiaTheme="minorHAnsi" w:asciiTheme="minorHAnsi"/></w:rPr><w:t>-1.950E-04</w:t></w:r><w:r w:rsidRPr="00000000"><w:rPr><w:rFonts w:cstheme="minorBidi" w:hAnsiTheme="minorHAnsi" w:eastAsiaTheme="minorHAnsi" w:asciiTheme="minorHAnsi"/></w:rPr><w:tab/><w:t>-1.930E-04</w:t></w:r></w:p><w:p w:rsidR="0018722C"><w:pPr><w:topLinePunct/></w:pPr><w:r><w:rPr><w:rFonts w:cstheme="minorBidi" w:hAnsiTheme="minorHAnsi" w:eastAsiaTheme="minorHAnsi" w:asciiTheme="minorHAnsi"/></w:rPr><w:t>-0.0386***</w:t></w:r><w:r w:rsidRPr="00000000"><w:rPr><w:rFonts w:cstheme="minorBidi" w:hAnsiTheme="minorHAnsi" w:eastAsiaTheme="minorHAnsi" w:asciiTheme="minorHAnsi"/></w:rPr><w:tab/><w:t>-0.0387***</w:t></w:r></w:p><w:p w:rsidR="0018722C"><w:pPr><w:topLinePunct/></w:pPr><w:r><w:rPr><w:rFonts w:cstheme="minorBidi" w:hAnsiTheme="minorHAnsi" w:eastAsiaTheme="minorHAnsi" w:asciiTheme="minorHAnsi"/></w:rPr><w:t>-1.390E-03</w:t></w:r><w:r w:rsidRPr="00000000"><w:rPr><w:rFonts w:cstheme="minorBidi" w:hAnsiTheme="minorHAnsi" w:eastAsiaTheme="minorHAnsi" w:asciiTheme="minorHAnsi"/></w:rPr><w:tab/><w:t>-1.370E-03</w:t></w:r></w:p><w:p w:rsidR="0018722C"><w:pPr><w:topLinePunct/></w:pPr><w:r><w:rPr><w:rFonts w:cstheme="minorBidi" w:hAnsiTheme="minorHAnsi" w:eastAsiaTheme="minorHAnsi" w:asciiTheme="minorHAnsi"/></w:rPr><w:t>0.169***</w:t></w:r><w:r w:rsidRPr="00000000"><w:rPr><w:rFonts w:cstheme="minorBidi" w:hAnsiTheme="minorHAnsi" w:eastAsiaTheme="minorHAnsi" w:asciiTheme="minorHAnsi"/></w:rPr><w:tab/><w:t>0.175***</w:t></w:r></w:p><w:p w:rsidR="0018722C"><w:pPr><w:topLinePunct/></w:pPr><w:r><w:rPr><w:rFonts w:cstheme="minorBidi" w:hAnsiTheme="minorHAnsi" w:eastAsiaTheme="minorHAnsi" w:asciiTheme="minorHAnsi"/></w:rPr><w:t>-7.650E-03</w:t></w:r><w:r w:rsidRPr="00000000"><w:rPr><w:rFonts w:cstheme="minorBidi" w:hAnsiTheme="minorHAnsi" w:eastAsiaTheme="minorHAnsi" w:asciiTheme="minorHAnsi"/></w:rPr><w:tab/><w:t>-2.850E-03</w:t></w:r></w:p><w:p w:rsidR="0018722C"><w:pPr><w:tabs><w:tab w:pos="3426" w:val="left" w:leader="none"/><w:tab w:pos="4891" w:val="left" w:leader="none"/><w:tab w:pos="7685" w:val="left" w:leader="none"/></w:tabs><w:spacing w:line="200" w:lineRule="exact" w:before="0"/><w:ind w:leftChars="0" w:left="1035"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3.268E+03</w:t></w:r><w:r w:rsidRPr="00000000"><w:rPr><w:kern w:val="2"/><w:sz w:val="22"/><w:szCs w:val="22"/><w:rFonts w:cstheme="minorBidi" w:hAnsiTheme="minorHAnsi" w:eastAsiaTheme="minorHAnsi" w:asciiTheme="minorHAnsi"/></w:rPr><w:tab/><w:t>3.268E+03</w:t></w:r></w:p><w:p w:rsidR="0018722C"><w:pPr><w:pStyle w:val="ae"/><w:topLinePunct/></w:pPr><w:r><w:rPr><w:kern w:val="2"/><w:sz w:val="22"/><w:szCs w:val="22"/><w:rFonts w:cstheme="minorBidi" w:hAnsiTheme="minorHAnsi" w:eastAsiaTheme="minorHAnsi" w:asciiTheme="minorHAnsi"/></w:rPr><w:pict><v:group style="margin-left:50.424pt;margin-top:19.133686pt;width:411.58pt;height:.5pt;mso-position-horizontal-relative:page;mso-position-vertical-relative:paragraph;z-index:2296;mso-wrap-distance-left:0;mso-wrap-distance-right:0" coordorigin="1008,383" coordsize="9878,10"><v:line style="position:absolute" from="1008,387" to="3477,387" stroked="true" strokeweight=".47998pt" strokecolor="#000000"><v:stroke dashstyle="solid"/></v:line><v:rect style="position:absolute;left:3462;top:382;width:10;height:10" filled="true" fillcolor="#000000" stroked="false"><v:fill type="solid"/></v:rect><v:line style="position:absolute" from="3472,387" to="5287,387" stroked="true" strokeweight=".47998pt" strokecolor="#000000"><v:stroke dashstyle="solid"/></v:line><v:rect style="position:absolute;left:5272;top:382;width:10;height:10" filled="true" fillcolor="#000000" stroked="false"><v:fill type="solid"/></v:rect><v:line style="position:absolute" from="5282,387" to="7237,387" stroked="true" strokeweight=".47998pt" strokecolor="#000000"><v:stroke dashstyle="solid"/></v:line><v:rect style="position:absolute;left:7222;top:382;width:10;height:10" filled="true" fillcolor="#000000" stroked="false"><v:fill type="solid"/></v:rect><v:line style="position:absolute" from="7232,387" to="10886,387"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调整后决</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系数</w:t></w:r><w:r w:rsidR="001852F3"><w:rPr><w:kern w:val="2"/><w:sz w:val="22"/><w:szCs w:val="22"/><w:rFonts w:cstheme="minorBidi" w:hAnsiTheme="minorHAnsi" w:eastAsiaTheme="minorHAnsi" w:asciiTheme="minorHAnsi"/></w:rPr><w:t>r2</w:t></w:r><w:r w:rsidRPr="00000000"><w:rPr><w:kern w:val="2"/><w:sz w:val="22"/><w:szCs w:val="22"/><w:rFonts w:cstheme="minorBidi" w:hAnsiTheme="minorHAnsi" w:eastAsiaTheme="minorHAnsi" w:asciiTheme="minorHAnsi"/></w:rPr><w:tab/><w:t>6.501E-01</w:t></w:r><w:r w:rsidRPr="00000000"><w:rPr><w:kern w:val="2"/><w:sz w:val="22"/><w:szCs w:val="22"/><w:rFonts w:cstheme="minorBidi" w:hAnsiTheme="minorHAnsi" w:eastAsiaTheme="minorHAnsi" w:asciiTheme="minorHAnsi"/></w:rPr><w:tab/><w:t>6.020E-01</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pStyle w:val="affff5"/><w:keepNext/><w:topLinePunct/></w:pPr><w:r><w:rPr><w:sz w:val="20"/></w:rPr><w:drawing><wp:inline distT="0" distB="0" distL="0" distR="0"><wp:extent cx="5171400" cy="3618452"/><wp:effectExtent l="0" t="0" r="0" b="0"/><wp:docPr id="3" name="image13.jpeg" descr=""/><wp:cNvGraphicFramePr><a:graphicFrameLocks noChangeAspect="1"/></wp:cNvGraphicFramePr><a:graphic><a:graphicData uri="http://schemas.openxmlformats.org/drawingml/2006/picture"><pic:pic><pic:nvPicPr><pic:cNvPr id="4" name="image13.jpeg"/><pic:cNvPicPr/></pic:nvPicPr><pic:blipFill><a:blip r:embed="rId25" cstate="print"/><a:stretch><a:fillRect/></a:stretch></pic:blipFill><pic:spPr><a:xfrm><a:off x="0" y="0"/><a:ext cx="5171400" cy="3618452"/></a:xfrm><a:prstGeom prst="rect"><a:avLst/></a:prstGeom></pic:spPr></pic:pic></a:graphicData></a:graphic></wp:inline></w:drawing></w:r><w:r></w:r></w:p><w:p w:rsidR="0018722C"><w:pPr><w:pStyle w:val="affff5"/><w:keepNext/><w:topLinePunct/></w:pPr><w:r><w:rPr><w:sz w:val="20"/></w:rPr><w:drawing><wp:inline distT="0" distB="0" distL="0" distR="0"><wp:extent cx="5171400" cy="3618452"/><wp:effectExtent l="0" t="0" r="0" b="0"/><wp:docPr id="3" name="image13.jpeg" descr=""/><wp:cNvGraphicFramePr><a:graphicFrameLocks noChangeAspect="1"/></wp:cNvGraphicFramePr><a:graphic><a:graphicData uri="http://schemas.openxmlformats.org/drawingml/2006/picture"><pic:pic><pic:nvPicPr><pic:cNvPr id="4" name="image13.jpeg"/><pic:cNvPicPr/></pic:nvPicPr><pic:blipFill><a:blip r:embed="rId25" cstate="print"/><a:stretch><a:fillRect/></a:stretch></pic:blipFill><pic:spPr><a:xfrm><a:off x="0" y="0"/><a:ext cx="5171400" cy="361845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图5-4</w:t></w:r><w:r><w:t xml:space="preserve">  </w:t></w:r><w:r w:rsidRPr="00DB64CE"><w:rPr><w:kern w:val="2"/><w:sz w:val="21"/><w:szCs w:val="22"/><w:rFonts w:cstheme="minorBidi" w:hAnsiTheme="minorHAnsi" w:eastAsiaTheme="minorHAnsi" w:asciiTheme="minorHAnsi"/></w:rPr><w:t>Hausman</w:t></w:r><w:r w:rsidR="001852F3"><w:rPr><w:kern w:val="2"/><w:sz w:val="21"/><w:szCs w:val="22"/><w:rFonts w:cstheme="minorBidi" w:hAnsiTheme="minorHAnsi" w:eastAsiaTheme="minorHAnsi" w:asciiTheme="minorHAnsi"/></w:rPr><w:t xml:space="preserve">检验的结果</w:t></w:r></w:p><w:p w:rsidR="0018722C"><w:pPr><w:topLinePunct/></w:pPr><w:r><w:t>由于</w:t></w:r><w:r><w:t>Hausman</w:t></w:r><w:r></w:r><w:r w:rsidR="001852F3"><w:t xml:space="preserve">检验的结果出现负值，这说明原问题并不适合</w:t></w:r><w:r><w:t>Hausman</w:t></w:r><w:r></w:r><w:r w:rsidR="001852F3"><w:t xml:space="preserve">检验的假设条件，</w:t></w:r><w:r><w:t>因此本文使用</w:t></w:r><w:r><w:t>Sargan-hansen</w:t></w:r><w:r></w:r><w:r w:rsidR="001852F3"><w:t xml:space="preserve">检验</w:t></w:r><w:r w:rsidR="001852F3"><w:t xml:space="preserve">。检验结果见图</w:t></w:r><w:r><w:t>5-5。</w:t></w:r></w:p><w:p w:rsidR="00000000"><w:pPr><w:pStyle w:val="aff7"/><w:spacing w:line="240" w:lineRule="atLeast"/><w:topLinePunct/></w:pPr><w:r><w:drawing><wp:inline><wp:extent cx="4979589" cy="3484435"/><wp:effectExtent l="0" t="0" r="0" b="0"/><wp:docPr id="5" name="image14.jpeg" descr=""/><wp:cNvGraphicFramePr><a:graphicFrameLocks noChangeAspect="1"/></wp:cNvGraphicFramePr><a:graphic><a:graphicData uri="http://schemas.openxmlformats.org/drawingml/2006/picture"><pic:pic><pic:nvPicPr><pic:cNvPr id="6" name="image14.jpeg"/><pic:cNvPicPr/></pic:nvPicPr><pic:blipFill><a:blip r:embed="rId26" cstate="print"/><a:stretch><a:fillRect/></a:stretch></pic:blipFill><pic:spPr><a:xfrm><a:off x="0" y="0"/><a:ext cx="4979589" cy="3484435"/></a:xfrm><a:prstGeom prst="rect"><a:avLst/></a:prstGeom></pic:spPr></pic:pic></a:graphicData></a:graphic></wp:inline></w:drawing></w:r></w:p><w:p w:rsidR="00000000"><w:pPr><w:pStyle w:val="aff7"/><w:spacing w:line="240" w:lineRule="atLeast"/><w:topLinePunct/></w:pPr><w:r><w:drawing><wp:inline><wp:extent cx="4979589" cy="3484435"/><wp:effectExtent l="0" t="0" r="0" b="0"/><wp:docPr id="5" name="image14.jpeg" descr=""/><wp:cNvGraphicFramePr><a:graphicFrameLocks noChangeAspect="1"/></wp:cNvGraphicFramePr><a:graphic><a:graphicData uri="http://schemas.openxmlformats.org/drawingml/2006/picture"><pic:pic><pic:nvPicPr><pic:cNvPr id="6" name="image14.jpeg"/><pic:cNvPicPr/></pic:nvPicPr><pic:blipFill><a:blip r:embed="rId26" cstate="print"/><a:stretch><a:fillRect/></a:stretch></pic:blipFill><pic:spPr><a:xfrm><a:off x="0" y="0"/><a:ext cx="4979589" cy="348443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图5-5</w:t></w:r><w:r><w:t xml:space="preserve">  </w:t></w:r><w:r w:rsidRPr="00DB64CE"><w:rPr><w:kern w:val="2"/><w:sz w:val="21"/><w:szCs w:val="22"/><w:rFonts w:cstheme="minorBidi" w:hAnsiTheme="minorHAnsi" w:eastAsiaTheme="minorHAnsi" w:asciiTheme="minorHAnsi"/></w:rPr><w:t>Sargan-hansen</w:t></w:r><w:r w:rsidR="001852F3"><w:rPr><w:kern w:val="2"/><w:sz w:val="21"/><w:szCs w:val="22"/><w:rFonts w:cstheme="minorBidi" w:hAnsiTheme="minorHAnsi" w:eastAsiaTheme="minorHAnsi" w:asciiTheme="minorHAnsi"/></w:rPr><w:t xml:space="preserve">检验的结果</w:t></w:r></w:p><w:p w:rsidR="0018722C"><w:pPr><w:topLinePunct/></w:pPr><w:r><w:t>由于检验结果显著拒绝了随机效应模型，因此，在本文的后续分析中，均采用了固定</w:t></w:r><w:r><w:t>效应模型。另一方面，由于本文所采用的是跨度为</w:t></w:r><w:r><w:t>10</w:t></w:r><w:r></w:r><w:r w:rsidR="001852F3"><w:t xml:space="preserve">年的面板数据，因此在各个截面间</w:t></w:r><w:r w:rsidR="001852F3"><w:t>可</w:t></w:r></w:p><w:p w:rsidR="0018722C"><w:pPr><w:topLinePunct/></w:pPr><w:r><w:t>能存在相关性，采用</w:t></w:r><w:r w:rsidR="001852F3"><w:t xml:space="preserve">Wald test</w:t></w:r><w:r w:rsidR="001852F3"><w:t xml:space="preserve">模型进行检验，结果如</w:t></w:r><w:r w:rsidR="001852F3"><w:t>图</w:t></w:r><w:r w:rsidR="001852F3"><w:t xml:space="preserve">5-6</w:t></w:r><w:r w:rsidR="001852F3"><w:t>。</w:t></w:r></w:p><w:p w:rsidR="0018722C"><w:pPr><w:pStyle w:val="aff7"/><w:topLinePunct/></w:pPr><w:r><w:drawing><wp:inline><wp:extent cx="5106576" cy="3573779"/><wp:effectExtent l="0" t="0" r="0" b="0"/><wp:docPr id="7" name="image15.jpeg" descr=""/><wp:cNvGraphicFramePr><a:graphicFrameLocks noChangeAspect="1"/></wp:cNvGraphicFramePr><a:graphic><a:graphicData uri="http://schemas.openxmlformats.org/drawingml/2006/picture"><pic:pic><pic:nvPicPr><pic:cNvPr id="8" name="image15.jpeg"/><pic:cNvPicPr/></pic:nvPicPr><pic:blipFill><a:blip r:embed="rId27" cstate="print"/><a:stretch><a:fillRect/></a:stretch></pic:blipFill><pic:spPr><a:xfrm><a:off x="0" y="0"/><a:ext cx="5106576" cy="3573779"/></a:xfrm><a:prstGeom prst="rect"><a:avLst/></a:prstGeom></pic:spPr></pic:pic></a:graphicData></a:graphic></wp:inline></w:drawing></w:r></w:p><w:p w:rsidR="0018722C"><w:pPr><w:pStyle w:val="aff7"/><w:topLinePunct/></w:pPr><w:r><w:drawing><wp:inline><wp:extent cx="5106576" cy="3573779"/><wp:effectExtent l="0" t="0" r="0" b="0"/><wp:docPr id="7" name="image15.jpeg" descr=""/><wp:cNvGraphicFramePr><a:graphicFrameLocks noChangeAspect="1"/></wp:cNvGraphicFramePr><a:graphic><a:graphicData uri="http://schemas.openxmlformats.org/drawingml/2006/picture"><pic:pic><pic:nvPicPr><pic:cNvPr id="8" name="image15.jpeg"/><pic:cNvPicPr/></pic:nvPicPr><pic:blipFill><a:blip r:embed="rId27" cstate="print"/><a:stretch><a:fillRect/></a:stretch></pic:blipFill><pic:spPr><a:xfrm><a:off x="0" y="0"/><a:ext cx="5106576" cy="357377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图5-6</w:t></w:r><w:r><w:t xml:space="preserve">  </w:t></w:r><w:r w:rsidRPr="00DB64CE"><w:rPr><w:kern w:val="2"/><w:sz w:val="21"/><w:szCs w:val="22"/><w:rFonts w:cstheme="minorBidi" w:hAnsiTheme="minorHAnsi" w:eastAsiaTheme="minorHAnsi" w:asciiTheme="minorHAnsi"/></w:rPr><w:t>Wald test</w:t></w:r><w:r w:rsidR="001852F3"><w:rPr><w:kern w:val="2"/><w:sz w:val="21"/><w:szCs w:val="22"/><w:rFonts w:cstheme="minorBidi" w:hAnsiTheme="minorHAnsi" w:eastAsiaTheme="minorHAnsi" w:asciiTheme="minorHAnsi"/></w:rPr><w:t xml:space="preserve">的结果</w:t></w:r></w:p><w:p w:rsidR="0018722C"><w:pPr><w:topLinePunct/></w:pPr><w:r><w:t>根据</w:t></w:r><w:r><w:t>图</w:t></w:r><w:r><w:t>5-6</w:t></w:r><w:r w:rsidR="001852F3"><w:t xml:space="preserve">所示的检验结果，原数据拒绝了不存在异方差的假设，因此该组数据存在</w:t></w:r><w:r><w:t>严重的异方差性。为了修正这些因素所带来的误差，本文采用</w:t></w:r><w:r><w:t>Driscoll</w:t></w:r><w:r><w:t>,</w:t></w:r><w:r><w:t> </w:t></w:r><w:r><w:t>John</w:t></w:r><w:r><w:t> </w:t></w:r><w:r><w:t>C.</w:t></w:r><w:r><w:t> </w:t></w:r><w:r><w:t>and</w:t></w:r><w:r><w:t> </w:t></w:r><w:r><w:t>Aar</w:t></w:r><w:r><w:t>t</w:t></w:r></w:p><w:p w:rsidR="0018722C"><w:pPr><w:topLinePunct/></w:pPr><w:r><w:t>C. Kraay</w:t></w:r><w:r><w:t>（</w:t></w:r><w:r><w:t>1998</w:t></w:r><w:r><w:t>）</w:t></w:r><w:r><w:t>所提出的</w:t></w:r><w:r><w:t>Newey-West</w:t></w:r><w:r></w:r><w:r w:rsidR="001852F3"><w:t xml:space="preserve">固定效应模型按进行估计。在计算中分为</w:t></w:r><w:r><w:t>3</w:t></w:r><w:r></w:r><w:r w:rsidR="001852F3"><w:t xml:space="preserve">类，分</w:t></w:r><w:r><w:t>别是对全部数据进行回归分析</w:t></w:r><w:r><w:t>m</w:t></w:r><w:r><w:t>1</w:t></w:r><w:r><w:t>（</w:t></w:r><w:r><w:t>all</w:t></w:r><w:r><w:t>）</w:t></w:r><w:r><w:t>、按照规模分类，规模较小的上市公司</w:t></w:r><w:r><w:t>m</w:t></w:r><w:r><w:t>2</w:t></w:r><w:r><w:t>（</w:t></w:r><w:r><w:t>small</w:t></w:r><w:r><w:t>）</w:t></w:r><w:r><w:t>和规模较大的上市公司</w:t></w:r><w:r><w:t>m3</w:t></w:r><w:r><w:t>（</w:t></w:r><w:r><w:t>big</w:t></w:r><w:r><w:t>）</w:t></w:r><w:r><w:t>，估计结果见</w:t></w:r><w:r><w:t>表</w:t></w:r><w:r><w:t>5-6</w:t></w:r><w:r><w:t>。</w:t></w:r></w:p><w:p w:rsidR="0018722C"><w:pPr><w:pStyle w:val="a8"/><w:topLinePunct/></w:pPr><w:r><w:t>表</w:t></w:r><w:r><w:t> </w:t></w:r><w:r><w:t>5-6</w:t></w:r><w:r><w:t xml:space="preserve">  </w:t></w:r><w:r><w:t>Newey-West</w:t></w:r><w:r></w:r><w:r><w:t>固定效应</w:t></w:r><w:r><w:t>模</w:t></w:r><w:r><w:t>型对环境变量的估计结果</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5"/><w:gridCol w:w="1532"/><w:gridCol w:w="2130"/><w:gridCol w:w="2108"/><w:gridCol w:w="1959"/></w:tblGrid><w:tr><w:trPr><w:tblHeader/></w:trPr><w:tc><w:tcPr><w:tcW w:w="1086"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r><w:t>m1</w:t></w:r><w:r><w:t>(</w:t></w:r><w:r><w:t>all</w:t></w:r><w:r><w:t>)</w:t></w:r></w:p></w:tc><w:tc><w:tcPr><w:tcW w:w="1067" w:type="pct"/><w:vAlign w:val="center"/><w:tcBorders><w:bottom w:val="single" w:sz="4" w:space="0" w:color="auto"/></w:tcBorders></w:tcPr><w:p w:rsidR="0018722C"><w:pPr><w:pStyle w:val="a7"/><w:topLinePunct/><w:ind w:leftChars="0" w:left="0" w:rightChars="0" w:right="0" w:firstLineChars="0" w:firstLine="0"/><w:spacing w:line="240" w:lineRule="atLeast"/></w:pPr><w:r><w:t>m2</w:t></w:r><w:r><w:t>(</w:t></w:r><w:r><w:t>small</w:t></w:r><w:r><w:t>)</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m3</w:t></w:r><w:r><w:t>(</w:t></w:r><w:r><w:t>big</w:t></w:r><w:r><w:t>)</w:t></w:r></w:p></w:tc></w:tr><w:tr><w:tc><w:tcPr><w:tcW w:w="1086" w:type="pct"/><w:vMerge w:val="restart"/><w:vAlign w:val="center"/></w:tcPr><w:p w:rsidR="0018722C"><w:pPr><w:pStyle w:val="ac"/><w:topLinePunct/><w:ind w:leftChars="0" w:left="0" w:rightChars="0" w:right="0" w:firstLineChars="0" w:firstLine="0"/><w:spacing w:line="240" w:lineRule="atLeast"/></w:pPr><w:r><w:t>资产负债率</w:t></w:r></w:p></w:tc><w:tc><w:tcPr><w:tcW w:w="776" w:type="pct"/><w:vMerge w:val="restart"/><w:vAlign w:val="center"/></w:tcPr><w:p w:rsidR="0018722C"><w:pPr><w:pStyle w:val="a5"/><w:topLinePunct/><w:ind w:leftChars="0" w:left="0" w:rightChars="0" w:right="0" w:firstLineChars="0" w:firstLine="0"/><w:spacing w:line="240" w:lineRule="atLeast"/></w:pPr><w:r><w:t>G</w:t></w:r></w:p></w:tc><w:tc><w:tcPr><w:tcW w:w="1079" w:type="pct"/><w:vAlign w:val="center"/></w:tcPr><w:p w:rsidR="0018722C"><w:pPr><w:pStyle w:val="a5"/><w:topLinePunct/><w:ind w:leftChars="0" w:left="0" w:rightChars="0" w:right="0" w:firstLineChars="0" w:firstLine="0"/><w:spacing w:line="240" w:lineRule="atLeast"/></w:pPr><w:r><w:t>1.28E-04***</w:t></w:r></w:p></w:tc><w:tc><w:tcPr><w:tcW w:w="1067" w:type="pct"/><w:vAlign w:val="center"/></w:tcPr><w:p w:rsidR="0018722C"><w:pPr><w:pStyle w:val="a5"/><w:topLinePunct/><w:ind w:leftChars="0" w:left="0" w:rightChars="0" w:right="0" w:firstLineChars="0" w:firstLine="0"/><w:spacing w:line="240" w:lineRule="atLeast"/></w:pPr><w:r><w:t>6.95E-05**</w:t></w:r></w:p></w:tc><w:tc><w:tcPr><w:tcW w:w="992" w:type="pct"/><w:vAlign w:val="center"/></w:tcPr><w:p w:rsidR="0018722C"><w:pPr><w:pStyle w:val="ad"/><w:topLinePunct/><w:ind w:leftChars="0" w:left="0" w:rightChars="0" w:right="0" w:firstLineChars="0" w:firstLine="0"/><w:spacing w:line="240" w:lineRule="atLeast"/></w:pPr><w:r><w:t>1.51E-04***</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-2.21E-05</w:t></w:r></w:p></w:tc><w:tc><w:tcPr><w:tcW w:w="1067" w:type="pct"/><w:vAlign w:val="center"/></w:tcPr><w:p w:rsidR="0018722C"><w:pPr><w:pStyle w:val="a5"/><w:topLinePunct/><w:ind w:leftChars="0" w:left="0" w:rightChars="0" w:right="0" w:firstLineChars="0" w:firstLine="0"/><w:spacing w:line="240" w:lineRule="atLeast"/></w:pPr><w:r><w:t>-3.20E-05</w:t></w:r></w:p></w:tc><w:tc><w:tcPr><w:tcW w:w="992" w:type="pct"/><w:vAlign w:val="center"/></w:tcPr><w:p w:rsidR="0018722C"><w:pPr><w:pStyle w:val="ad"/><w:topLinePunct/><w:ind w:leftChars="0" w:left="0" w:rightChars="0" w:right="0" w:firstLineChars="0" w:firstLine="0"/><w:spacing w:line="240" w:lineRule="atLeast"/></w:pPr><w:r><w:t>-2.01E-05</w:t></w:r></w:p></w:tc></w:tr><w:tr><w:tc><w:tcPr><w:tcW w:w="1086" w:type="pct"/><w:vMerge w:val="restart"/><w:vAlign w:val="center"/></w:tcPr><w:p w:rsidR="0018722C"><w:pPr><w:pStyle w:val="ac"/><w:topLinePunct/><w:ind w:leftChars="0" w:left="0" w:rightChars="0" w:right="0" w:firstLineChars="0" w:firstLine="0"/><w:spacing w:line="240" w:lineRule="atLeast"/></w:pPr><w:r><w:t>资产周转率</w:t></w:r></w:p></w:tc><w:tc><w:tcPr><w:tcW w:w="776" w:type="pct"/><w:vMerge w:val="restart"/><w:vAlign w:val="center"/></w:tcPr><w:p w:rsidR="0018722C"><w:pPr><w:pStyle w:val="a5"/><w:topLinePunct/><w:ind w:leftChars="0" w:left="0" w:rightChars="0" w:right="0" w:firstLineChars="0" w:firstLine="0"/><w:spacing w:line="240" w:lineRule="atLeast"/></w:pPr><w:r><w:t>Z</w:t></w:r></w:p></w:tc><w:tc><w:tcPr><w:tcW w:w="1079" w:type="pct"/><w:vAlign w:val="center"/></w:tcPr><w:p w:rsidR="0018722C"><w:pPr><w:pStyle w:val="a5"/><w:topLinePunct/><w:ind w:leftChars="0" w:left="0" w:rightChars="0" w:right="0" w:firstLineChars="0" w:firstLine="0"/><w:spacing w:line="240" w:lineRule="atLeast"/></w:pPr><w:r><w:t>7.54E-06</w:t></w:r></w:p></w:tc><w:tc><w:tcPr><w:tcW w:w="1067" w:type="pct"/><w:vAlign w:val="center"/></w:tcPr><w:p w:rsidR="0018722C"><w:pPr><w:pStyle w:val="a5"/><w:topLinePunct/><w:ind w:leftChars="0" w:left="0" w:rightChars="0" w:right="0" w:firstLineChars="0" w:firstLine="0"/><w:spacing w:line="240" w:lineRule="atLeast"/></w:pPr><w:r><w:t>6.37E-06</w:t></w:r></w:p></w:tc><w:tc><w:tcPr><w:tcW w:w="992" w:type="pct"/><w:vAlign w:val="center"/></w:tcPr><w:p w:rsidR="0018722C"><w:pPr><w:pStyle w:val="ad"/><w:topLinePunct/><w:ind w:leftChars="0" w:left="0" w:rightChars="0" w:right="0" w:firstLineChars="0" w:firstLine="0"/><w:spacing w:line="240" w:lineRule="atLeast"/></w:pPr><w:r><w:t>1.07E-05</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-5.47E-06</w:t></w:r></w:p></w:tc><w:tc><w:tcPr><w:tcW w:w="1067" w:type="pct"/><w:vAlign w:val="center"/></w:tcPr><w:p w:rsidR="0018722C"><w:pPr><w:pStyle w:val="a5"/><w:topLinePunct/><w:ind w:leftChars="0" w:left="0" w:rightChars="0" w:right="0" w:firstLineChars="0" w:firstLine="0"/><w:spacing w:line="240" w:lineRule="atLeast"/></w:pPr><w:r><w:t>-4.60E-06</w:t></w:r></w:p></w:tc><w:tc><w:tcPr><w:tcW w:w="992" w:type="pct"/><w:vAlign w:val="center"/></w:tcPr><w:p w:rsidR="0018722C"><w:pPr><w:pStyle w:val="ad"/><w:topLinePunct/><w:ind w:leftChars="0" w:left="0" w:rightChars="0" w:right="0" w:firstLineChars="0" w:firstLine="0"/><w:spacing w:line="240" w:lineRule="atLeast"/></w:pPr><w:r><w:t>-9.59E-06</w:t></w:r></w:p></w:tc></w:tr><w:tr><w:tc><w:tcPr><w:tcW w:w="1086" w:type="pct"/><w:vMerge w:val="restart"/><w:vAlign w:val="center"/></w:tcPr><w:p w:rsidR="0018722C"><w:pPr><w:pStyle w:val="ac"/><w:topLinePunct/><w:ind w:leftChars="0" w:left="0" w:rightChars="0" w:right="0" w:firstLineChars="0" w:firstLine="0"/><w:spacing w:line="240" w:lineRule="atLeast"/></w:pPr><w:r><w:t>管理层薪酬差距</w:t></w:r></w:p></w:tc><w:tc><w:tcPr><w:tcW w:w="776" w:type="pct"/><w:vMerge w:val="restart"/><w:vAlign w:val="center"/></w:tcPr><w:p w:rsidR="0018722C"><w:pPr><w:pStyle w:val="a5"/><w:topLinePunct/><w:ind w:leftChars="0" w:left="0" w:rightChars="0" w:right="0" w:firstLineChars="0" w:firstLine="0"/><w:spacing w:line="240" w:lineRule="atLeast"/></w:pPr><w:r><w:t>C</w:t></w:r></w:p></w:tc><w:tc><w:tcPr><w:tcW w:w="1079" w:type="pct"/><w:vAlign w:val="center"/></w:tcPr><w:p w:rsidR="0018722C"><w:pPr><w:pStyle w:val="a5"/><w:topLinePunct/><w:ind w:leftChars="0" w:left="0" w:rightChars="0" w:right="0" w:firstLineChars="0" w:firstLine="0"/><w:spacing w:line="240" w:lineRule="atLeast"/></w:pPr><w:r><w:t>-3.35E-03</w:t></w:r></w:p></w:tc><w:tc><w:tcPr><w:tcW w:w="1067" w:type="pct"/><w:vAlign w:val="center"/></w:tcPr><w:p w:rsidR="0018722C"><w:pPr><w:pStyle w:val="a5"/><w:topLinePunct/><w:ind w:leftChars="0" w:left="0" w:rightChars="0" w:right="0" w:firstLineChars="0" w:firstLine="0"/><w:spacing w:line="240" w:lineRule="atLeast"/></w:pPr><w:r><w:t>-1.95E-02</w:t></w:r></w:p></w:tc><w:tc><w:tcPr><w:tcW w:w="992" w:type="pct"/><w:vAlign w:val="center"/></w:tcPr><w:p w:rsidR="0018722C"><w:pPr><w:pStyle w:val="ad"/><w:topLinePunct/><w:ind w:leftChars="0" w:left="0" w:rightChars="0" w:right="0" w:firstLineChars="0" w:firstLine="0"/><w:spacing w:line="240" w:lineRule="atLeast"/></w:pPr><w:r><w:t>-1.17E-03</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-2.17E-03</w:t></w:r></w:p></w:tc><w:tc><w:tcPr><w:tcW w:w="1067" w:type="pct"/><w:vAlign w:val="center"/></w:tcPr><w:p w:rsidR="0018722C"><w:pPr><w:pStyle w:val="a5"/><w:topLinePunct/><w:ind w:leftChars="0" w:left="0" w:rightChars="0" w:right="0" w:firstLineChars="0" w:firstLine="0"/><w:spacing w:line="240" w:lineRule="atLeast"/></w:pPr><w:r><w:t>-1.27E-02</w:t></w:r></w:p></w:tc><w:tc><w:tcPr><w:tcW w:w="992" w:type="pct"/><w:vAlign w:val="center"/></w:tcPr><w:p w:rsidR="0018722C"><w:pPr><w:pStyle w:val="ad"/><w:topLinePunct/><w:ind w:leftChars="0" w:left="0" w:rightChars="0" w:right="0" w:firstLineChars="0" w:firstLine="0"/><w:spacing w:line="240" w:lineRule="atLeast"/></w:pPr><w:r><w:t>-1.56E-03</w:t></w:r></w:p></w:tc></w:tr><w:tr><w:tc><w:tcPr><w:tcW w:w="1086" w:type="pct"/><w:vMerge w:val="restart"/><w:vAlign w:val="center"/></w:tcPr><w:p w:rsidR="0018722C"><w:pPr><w:pStyle w:val="ac"/><w:topLinePunct/><w:ind w:leftChars="0" w:left="0" w:rightChars="0" w:right="0" w:firstLineChars="0" w:firstLine="0"/><w:spacing w:line="240" w:lineRule="atLeast"/></w:pPr><w:r><w:t>总经理持股比例</w:t></w:r></w:p></w:tc><w:tc><w:tcPr><w:tcW w:w="776" w:type="pct"/><w:vMerge w:val="restart"/><w:vAlign w:val="center"/></w:tcPr><w:p w:rsidR="0018722C"><w:pPr><w:pStyle w:val="a5"/><w:topLinePunct/><w:ind w:leftChars="0" w:left="0" w:rightChars="0" w:right="0" w:firstLineChars="0" w:firstLine="0"/><w:spacing w:line="240" w:lineRule="atLeast"/></w:pPr><w:r><w:t>S</w:t></w:r></w:p></w:tc><w:tc><w:tcPr><w:tcW w:w="1079" w:type="pct"/><w:vAlign w:val="center"/></w:tcPr><w:p w:rsidR="0018722C"><w:pPr><w:pStyle w:val="a5"/><w:topLinePunct/><w:ind w:leftChars="0" w:left="0" w:rightChars="0" w:right="0" w:firstLineChars="0" w:firstLine="0"/><w:spacing w:line="240" w:lineRule="atLeast"/></w:pPr><w:r><w:t>-3.29E-01</w:t></w:r></w:p></w:tc><w:tc><w:tcPr><w:tcW w:w="1067" w:type="pct"/><w:vAlign w:val="center"/></w:tcPr><w:p w:rsidR="0018722C"><w:pPr><w:pStyle w:val="a5"/><w:topLinePunct/><w:ind w:leftChars="0" w:left="0" w:rightChars="0" w:right="0" w:firstLineChars="0" w:firstLine="0"/><w:spacing w:line="240" w:lineRule="atLeast"/></w:pPr><w:r><w:t>2.81E-01</w:t></w:r></w:p></w:tc><w:tc><w:tcPr><w:tcW w:w="992" w:type="pct"/><w:vAlign w:val="center"/></w:tcPr><w:p w:rsidR="0018722C"><w:pPr><w:pStyle w:val="ad"/><w:topLinePunct/><w:ind w:leftChars="0" w:left="0" w:rightChars="0" w:right="0" w:firstLineChars="0" w:firstLine="0"/><w:spacing w:line="240" w:lineRule="atLeast"/></w:pPr><w:r><w:t>-5.634***</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-3.06E-01</w:t></w:r></w:p></w:tc><w:tc><w:tcPr><w:tcW w:w="1067" w:type="pct"/><w:vAlign w:val="center"/></w:tcPr><w:p w:rsidR="0018722C"><w:pPr><w:pStyle w:val="a5"/><w:topLinePunct/><w:ind w:leftChars="0" w:left="0" w:rightChars="0" w:right="0" w:firstLineChars="0" w:firstLine="0"/><w:spacing w:line="240" w:lineRule="atLeast"/></w:pPr><w:r><w:t>-1.83E-01</w:t></w:r></w:p></w:tc><w:tc><w:tcPr><w:tcW w:w="992" w:type="pct"/><w:vAlign w:val="center"/></w:tcPr><w:p w:rsidR="0018722C"><w:pPr><w:pStyle w:val="ad"/><w:topLinePunct/><w:ind w:leftChars="0" w:left="0" w:rightChars="0" w:right="0" w:firstLineChars="0" w:firstLine="0"/><w:spacing w:line="240" w:lineRule="atLeast"/></w:pPr><w:r><w:t>-1.14E+00</w:t></w:r></w:p></w:tc></w:tr><w:tr><w:tc><w:tcPr><w:tcW w:w="1086" w:type="pct"/><w:vMerge w:val="restart"/><w:vAlign w:val="center"/></w:tcPr><w:p w:rsidR="0018722C"><w:pPr><w:pStyle w:val="ac"/><w:topLinePunct/><w:ind w:leftChars="0" w:left="0" w:rightChars="0" w:right="0" w:firstLineChars="0" w:firstLine="0"/><w:spacing w:line="240" w:lineRule="atLeast"/></w:pPr><w:r><w:t>总经理持股比例的平方项</w:t></w:r></w:p></w:tc><w:tc><w:tcPr><w:tcW w:w="776" w:type="pct"/><w:vMerge w:val="restart"/><w:vAlign w:val="center"/></w:tcPr><w:p w:rsidR="0018722C"><w:pPr><w:pStyle w:val="a5"/><w:topLinePunct/><w:ind w:leftChars="0" w:left="0" w:rightChars="0" w:right="0" w:firstLineChars="0" w:firstLine="0"/><w:spacing w:line="240" w:lineRule="atLeast"/></w:pPr><w:r><w:t>D</w:t></w:r></w:p></w:tc><w:tc><w:tcPr><w:tcW w:w="1079" w:type="pct"/><w:vAlign w:val="center"/></w:tcPr><w:p w:rsidR="0018722C"><w:pPr><w:pStyle w:val="a5"/><w:topLinePunct/><w:ind w:leftChars="0" w:left="0" w:rightChars="0" w:right="0" w:firstLineChars="0" w:firstLine="0"/><w:spacing w:line="240" w:lineRule="atLeast"/></w:pPr><w:r><w:t>6.79E+00</w:t></w:r></w:p></w:tc><w:tc><w:tcPr><w:tcW w:w="1067" w:type="pct"/><w:vAlign w:val="center"/></w:tcPr><w:p w:rsidR="0018722C"><w:pPr><w:pStyle w:val="a5"/><w:topLinePunct/><w:ind w:leftChars="0" w:left="0" w:rightChars="0" w:right="0" w:firstLineChars="0" w:firstLine="0"/><w:spacing w:line="240" w:lineRule="atLeast"/></w:pPr><w:r><w:t>-9.204*</w:t></w:r></w:p></w:tc><w:tc><w:tcPr><w:tcW w:w="992" w:type="pct"/><w:vAlign w:val="center"/></w:tcPr><w:p w:rsidR="0018722C"><w:pPr><w:pStyle w:val="ad"/><w:topLinePunct/><w:ind w:leftChars="0" w:left="0" w:rightChars="0" w:right="0" w:firstLineChars="0" w:firstLine="0"/><w:spacing w:line="240" w:lineRule="atLeast"/></w:pPr><w:r><w:t>334.2***</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-8.73E+00</w:t></w:r></w:p></w:tc><w:tc><w:tcPr><w:tcW w:w="1067" w:type="pct"/><w:vAlign w:val="center"/></w:tcPr><w:p w:rsidR="0018722C"><w:pPr><w:pStyle w:val="a5"/><w:topLinePunct/><w:ind w:leftChars="0" w:left="0" w:rightChars="0" w:right="0" w:firstLineChars="0" w:firstLine="0"/><w:spacing w:line="240" w:lineRule="atLeast"/></w:pPr><w:r><w:t>-4.85E+00</w:t></w:r></w:p></w:tc><w:tc><w:tcPr><w:tcW w:w="992" w:type="pct"/><w:vAlign w:val="center"/></w:tcPr><w:p w:rsidR="0018722C"><w:pPr><w:pStyle w:val="ad"/><w:topLinePunct/><w:ind w:leftChars="0" w:left="0" w:rightChars="0" w:right="0" w:firstLineChars="0" w:firstLine="0"/><w:spacing w:line="240" w:lineRule="atLeast"/></w:pPr><w:r><w:t>-8.64E+01</w:t></w:r></w:p></w:tc></w:tr><w:tr><w:tc><w:tcPr><w:tcW w:w="1086" w:type="pct"/><w:vMerge w:val="restart"/><w:vAlign w:val="center"/></w:tcPr><w:p w:rsidR="0018722C"><w:pPr><w:pStyle w:val="ac"/><w:topLinePunct/><w:ind w:leftChars="0" w:left="0" w:rightChars="0" w:right="0" w:firstLineChars="0" w:firstLine="0"/><w:spacing w:line="240" w:lineRule="atLeast"/></w:pPr><w:r><w:t>管理者持股比例</w:t></w:r></w:p></w:tc><w:tc><w:tcPr><w:tcW w:w="776" w:type="pct"/><w:vMerge w:val="restart"/><w:vAlign w:val="center"/></w:tcPr><w:p w:rsidR="0018722C"><w:pPr><w:pStyle w:val="a5"/><w:topLinePunct/><w:ind w:leftChars="0" w:left="0" w:rightChars="0" w:right="0" w:firstLineChars="0" w:firstLine="0"/><w:spacing w:line="240" w:lineRule="atLeast"/></w:pPr><w:r><w:t>F</w:t></w:r></w:p></w:tc><w:tc><w:tcPr><w:tcW w:w="1079" w:type="pct"/><w:vAlign w:val="center"/></w:tcPr><w:p w:rsidR="0018722C"><w:pPr><w:pStyle w:val="a5"/><w:topLinePunct/><w:ind w:leftChars="0" w:left="0" w:rightChars="0" w:right="0" w:firstLineChars="0" w:firstLine="0"/><w:spacing w:line="240" w:lineRule="atLeast"/></w:pPr><w:r><w:t>4.27E-02</w:t></w:r></w:p></w:tc><w:tc><w:tcPr><w:tcW w:w="1067" w:type="pct"/><w:vAlign w:val="center"/></w:tcPr><w:p w:rsidR="0018722C"><w:pPr><w:pStyle w:val="a5"/><w:topLinePunct/><w:ind w:leftChars="0" w:left="0" w:rightChars="0" w:right="0" w:firstLineChars="0" w:firstLine="0"/><w:spacing w:line="240" w:lineRule="atLeast"/></w:pPr><w:r><w:t>-0.0211**</w:t></w:r></w:p></w:tc><w:tc><w:tcPr><w:tcW w:w="992" w:type="pct"/><w:vAlign w:val="center"/></w:tcPr><w:p w:rsidR="0018722C"><w:pPr><w:pStyle w:val="ad"/><w:topLinePunct/><w:ind w:leftChars="0" w:left="0" w:rightChars="0" w:right="0" w:firstLineChars="0" w:firstLine="0"/><w:spacing w:line="240" w:lineRule="atLeast"/></w:pPr><w:r><w:t>0.468*</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-3.45E-02</w:t></w:r></w:p></w:tc><w:tc><w:tcPr><w:tcW w:w="1067" w:type="pct"/><w:vAlign w:val="center"/></w:tcPr><w:p w:rsidR="0018722C"><w:pPr><w:pStyle w:val="a5"/><w:topLinePunct/><w:ind w:leftChars="0" w:left="0" w:rightChars="0" w:right="0" w:firstLineChars="0" w:firstLine="0"/><w:spacing w:line="240" w:lineRule="atLeast"/></w:pPr><w:r><w:t>-9.15E-03</w:t></w:r></w:p></w:tc><w:tc><w:tcPr><w:tcW w:w="992" w:type="pct"/><w:vAlign w:val="center"/></w:tcPr><w:p w:rsidR="0018722C"><w:pPr><w:pStyle w:val="ad"/><w:topLinePunct/><w:ind w:leftChars="0" w:left="0" w:rightChars="0" w:right="0" w:firstLineChars="0" w:firstLine="0"/><w:spacing w:line="240" w:lineRule="atLeast"/></w:pPr><w:r><w:t>-2.76E-01</w:t></w:r></w:p></w:tc></w:tr><w:tr><w:tc><w:tcPr><w:tcW w:w="1086" w:type="pct"/><w:vMerge w:val="restart"/><w:vAlign w:val="center"/></w:tcPr><w:p w:rsidR="0018722C"><w:pPr><w:pStyle w:val="ac"/><w:topLinePunct/><w:ind w:leftChars="0" w:left="0" w:rightChars="0" w:right="0" w:firstLineChars="0" w:firstLine="0"/><w:spacing w:line="240" w:lineRule="atLeast"/></w:pPr><w:r><w:t>高级管理者薪酬</w:t></w:r></w:p></w:tc><w:tc><w:tcPr><w:tcW w:w="776" w:type="pct"/><w:vMerge w:val="restart"/><w:vAlign w:val="center"/></w:tcPr><w:p w:rsidR="0018722C"><w:pPr><w:pStyle w:val="a5"/><w:topLinePunct/><w:ind w:leftChars="0" w:left="0" w:rightChars="0" w:right="0" w:firstLineChars="0" w:firstLine="0"/><w:spacing w:line="240" w:lineRule="atLeast"/></w:pPr><w:r><w:t>ln_H</w:t></w:r></w:p></w:tc><w:tc><w:tcPr><w:tcW w:w="1079" w:type="pct"/><w:vAlign w:val="center"/></w:tcPr><w:p w:rsidR="0018722C"><w:pPr><w:pStyle w:val="a5"/><w:topLinePunct/><w:ind w:leftChars="0" w:left="0" w:rightChars="0" w:right="0" w:firstLineChars="0" w:firstLine="0"/><w:spacing w:line="240" w:lineRule="atLeast"/></w:pPr><w:r><w:t>8.78E-03***</w:t></w:r></w:p></w:tc><w:tc><w:tcPr><w:tcW w:w="1067" w:type="pct"/><w:vAlign w:val="center"/></w:tcPr><w:p w:rsidR="0018722C"><w:pPr><w:pStyle w:val="a5"/><w:topLinePunct/><w:ind w:leftChars="0" w:left="0" w:rightChars="0" w:right="0" w:firstLineChars="0" w:firstLine="0"/><w:spacing w:line="240" w:lineRule="atLeast"/></w:pPr><w:r><w:t>7.528E-03***</w:t></w:r></w:p></w:tc><w:tc><w:tcPr><w:tcW w:w="992" w:type="pct"/><w:vAlign w:val="center"/></w:tcPr><w:p w:rsidR="0018722C"><w:pPr><w:pStyle w:val="ad"/><w:topLinePunct/><w:ind w:leftChars="0" w:left="0" w:rightChars="0" w:right="0" w:firstLineChars="0" w:firstLine="0"/><w:spacing w:line="240" w:lineRule="atLeast"/></w:pPr><w:r><w:t>9.318E-03***</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-1.22E-03</w:t></w:r></w:p></w:tc><w:tc><w:tcPr><w:tcW w:w="1067" w:type="pct"/><w:vAlign w:val="center"/></w:tcPr><w:p w:rsidR="0018722C"><w:pPr><w:pStyle w:val="a5"/><w:topLinePunct/><w:ind w:leftChars="0" w:left="0" w:rightChars="0" w:right="0" w:firstLineChars="0" w:firstLine="0"/><w:spacing w:line="240" w:lineRule="atLeast"/></w:pPr><w:r><w:t>-9.92E-04</w:t></w:r></w:p></w:tc><w:tc><w:tcPr><w:tcW w:w="992" w:type="pct"/><w:vAlign w:val="center"/></w:tcPr><w:p w:rsidR="0018722C"><w:pPr><w:pStyle w:val="ad"/><w:topLinePunct/><w:ind w:leftChars="0" w:left="0" w:rightChars="0" w:right="0" w:firstLineChars="0" w:firstLine="0"/><w:spacing w:line="240" w:lineRule="atLeast"/></w:pPr><w:r><w:t>-1.26E-03</w:t></w:r></w:p></w:tc></w:tr><w:tr><w:tc><w:tcPr><w:tcW w:w="1086" w:type="pct"/><w:vMerge w:val="restart"/><w:vAlign w:val="center"/></w:tcPr><w:p w:rsidR="0018722C"><w:pPr><w:pStyle w:val="ac"/><w:topLinePunct/><w:ind w:leftChars="0" w:left="0" w:rightChars="0" w:right="0" w:firstLineChars="0" w:firstLine="0"/><w:spacing w:line="240" w:lineRule="atLeast"/></w:pPr><w:r><w:t>股权集中度指数</w:t></w:r></w:p></w:tc><w:tc><w:tcPr><w:tcW w:w="776" w:type="pct"/><w:vMerge w:val="restart"/><w:vAlign w:val="center"/></w:tcPr><w:p w:rsidR="0018722C"><w:pPr><w:pStyle w:val="a5"/><w:topLinePunct/><w:ind w:leftChars="0" w:left="0" w:rightChars="0" w:right="0" w:firstLineChars="0" w:firstLine="0"/><w:spacing w:line="240" w:lineRule="atLeast"/></w:pPr><w:r><w:t>M</w:t></w:r></w:p></w:tc><w:tc><w:tcPr><w:tcW w:w="1079" w:type="pct"/><w:vAlign w:val="center"/></w:tcPr><w:p w:rsidR="0018722C"><w:pPr><w:pStyle w:val="a5"/><w:topLinePunct/><w:ind w:leftChars="0" w:left="0" w:rightChars="0" w:right="0" w:firstLineChars="0" w:firstLine="0"/><w:spacing w:line="240" w:lineRule="atLeast"/></w:pPr><w:r><w:t>-0.0387***</w:t></w:r></w:p></w:tc><w:tc><w:tcPr><w:tcW w:w="1067" w:type="pct"/><w:vAlign w:val="center"/></w:tcPr><w:p w:rsidR="0018722C"><w:pPr><w:pStyle w:val="a5"/><w:topLinePunct/><w:ind w:leftChars="0" w:left="0" w:rightChars="0" w:right="0" w:firstLineChars="0" w:firstLine="0"/><w:spacing w:line="240" w:lineRule="atLeast"/></w:pPr><w:r><w:t>-0.0509***</w:t></w:r></w:p></w:tc><w:tc><w:tcPr><w:tcW w:w="992" w:type="pct"/><w:vAlign w:val="center"/></w:tcPr><w:p w:rsidR="0018722C"><w:pPr><w:pStyle w:val="ad"/><w:topLinePunct/><w:ind w:leftChars="0" w:left="0" w:rightChars="0" w:right="0" w:firstLineChars="0" w:firstLine="0"/><w:spacing w:line="240" w:lineRule="atLeast"/></w:pPr><w:r><w:t>-0.0306***</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-3.04E-03</w:t></w:r></w:p></w:tc><w:tc><w:tcPr><w:tcW w:w="1067" w:type="pct"/><w:vAlign w:val="center"/></w:tcPr><w:p w:rsidR="0018722C"><w:pPr><w:pStyle w:val="a5"/><w:topLinePunct/><w:ind w:leftChars="0" w:left="0" w:rightChars="0" w:right="0" w:firstLineChars="0" w:firstLine="0"/><w:spacing w:line="240" w:lineRule="atLeast"/></w:pPr><w:r><w:t>-3.98E-03</w:t></w:r></w:p></w:tc><w:tc><w:tcPr><w:tcW w:w="992" w:type="pct"/><w:vAlign w:val="center"/></w:tcPr><w:p w:rsidR="0018722C"><w:pPr><w:pStyle w:val="ad"/><w:topLinePunct/><w:ind w:leftChars="0" w:left="0" w:rightChars="0" w:right="0" w:firstLineChars="0" w:firstLine="0"/><w:spacing w:line="240" w:lineRule="atLeast"/></w:pPr><w:r><w:t>-3.01E-03</w:t></w:r></w:p></w:tc></w:tr><w:tr><w:tc><w:tcPr><w:tcW w:w="1086" w:type="pct"/><w:vMerge w:val="restart"/><w:vAlign w:val="center"/></w:tcPr><w:p w:rsidR="0018722C"><w:pPr><w:pStyle w:val="ac"/><w:topLinePunct/><w:ind w:leftChars="0" w:left="0" w:rightChars="0" w:right="0" w:firstLineChars="0" w:firstLine="0"/><w:spacing w:line="240" w:lineRule="atLeast"/></w:pPr><w:r><w:t>常数项</w:t></w:r></w:p></w:tc><w:tc><w:tcPr><w:tcW w:w="776" w:type="pct"/><w:vMerge w:val="restart"/><w:vAlign w:val="center"/></w:tcPr><w:p w:rsidR="0018722C"><w:pPr><w:pStyle w:val="a5"/><w:topLinePunct/><w:ind w:leftChars="0" w:left="0" w:rightChars="0" w:right="0" w:firstLineChars="0" w:firstLine="0"/><w:spacing w:line="240" w:lineRule="atLeast"/></w:pPr><w:r><w:t>cons</w:t></w:r></w:p></w:tc><w:tc><w:tcPr><w:tcW w:w="1079" w:type="pct"/><w:vAlign w:val="center"/></w:tcPr><w:p w:rsidR="0018722C"><w:pPr><w:pStyle w:val="a5"/><w:topLinePunct/><w:ind w:leftChars="0" w:left="0" w:rightChars="0" w:right="0" w:firstLineChars="0" w:firstLine="0"/><w:spacing w:line="240" w:lineRule="atLeast"/></w:pPr><w:r><w:t>0.175***</w:t></w:r></w:p></w:tc><w:tc><w:tcPr><w:tcW w:w="1067" w:type="pct"/><w:vAlign w:val="center"/></w:tcPr><w:p w:rsidR="0018722C"><w:pPr><w:pStyle w:val="a5"/><w:topLinePunct/><w:ind w:leftChars="0" w:left="0" w:rightChars="0" w:right="0" w:firstLineChars="0" w:firstLine="0"/><w:spacing w:line="240" w:lineRule="atLeast"/></w:pPr><w:r><w:t>0.169***</w:t></w:r></w:p></w:tc><w:tc><w:tcPr><w:tcW w:w="992" w:type="pct"/><w:vAlign w:val="center"/></w:tcPr><w:p w:rsidR="0018722C"><w:pPr><w:pStyle w:val="ad"/><w:topLinePunct/><w:ind w:leftChars="0" w:left="0" w:rightChars="0" w:right="0" w:firstLineChars="0" w:firstLine="0"/><w:spacing w:line="240" w:lineRule="atLeast"/></w:pPr><w:r><w:t>0.191***</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-1.40E-02</w:t></w:r></w:p></w:tc><w:tc><w:tcPr><w:tcW w:w="1067" w:type="pct"/><w:vAlign w:val="center"/></w:tcPr><w:p w:rsidR="0018722C"><w:pPr><w:pStyle w:val="a5"/><w:topLinePunct/><w:ind w:leftChars="0" w:left="0" w:rightChars="0" w:right="0" w:firstLineChars="0" w:firstLine="0"/><w:spacing w:line="240" w:lineRule="atLeast"/></w:pPr><w:r><w:t>-1.06E-02</w:t></w:r></w:p></w:tc><w:tc><w:tcPr><w:tcW w:w="992" w:type="pct"/><w:vAlign w:val="center"/></w:tcPr><w:p w:rsidR="0018722C"><w:pPr><w:pStyle w:val="ad"/><w:topLinePunct/><w:ind w:leftChars="0" w:left="0" w:rightChars="0" w:right="0" w:firstLineChars="0" w:firstLine="0"/><w:spacing w:line="240" w:lineRule="atLeast"/></w:pPr><w:r><w:t>-1.49E-02</w:t></w:r></w:p></w:tc></w:tr><w:tr><w:tc><w:tcPr><w:tcW w:w="1086" w:type="pct"/><w:vAlign w:val="center"/></w:tcPr><w:p w:rsidR="0018722C"><w:pPr><w:pStyle w:val="ac"/><w:topLinePunct/><w:ind w:leftChars="0" w:left="0" w:rightChars="0" w:right="0" w:firstLineChars="0" w:firstLine="0"/><w:spacing w:line="240" w:lineRule="atLeast"/></w:pPr><w:r><w:t>样本数</w:t></w:r></w:p></w:tc><w:tc><w:tcPr><w:tcW w:w="776" w:type="pct"/><w:vAlign w:val="center"/></w:tcPr><w:p w:rsidR="0018722C"><w:pPr><w:pStyle w:val="a5"/><w:topLinePunct/><w:ind w:leftChars="0" w:left="0" w:rightChars="0" w:right="0" w:firstLineChars="0" w:firstLine="0"/><w:spacing w:line="240" w:lineRule="atLeast"/></w:pPr><w:r><w:t>N</w:t></w:r></w:p></w:tc><w:tc><w:tcPr><w:tcW w:w="1079" w:type="pct"/><w:vAlign w:val="center"/></w:tcPr><w:p w:rsidR="0018722C"><w:pPr><w:pStyle w:val="a5"/><w:topLinePunct/><w:ind w:leftChars="0" w:left="0" w:rightChars="0" w:right="0" w:firstLineChars="0" w:firstLine="0"/><w:spacing w:line="240" w:lineRule="atLeast"/></w:pPr><w:r><w:t>3.27E+03</w:t></w:r></w:p></w:tc><w:tc><w:tcPr><w:tcW w:w="1067" w:type="pct"/><w:vAlign w:val="center"/></w:tcPr><w:p w:rsidR="0018722C"><w:pPr><w:pStyle w:val="a5"/><w:topLinePunct/><w:ind w:leftChars="0" w:left="0" w:rightChars="0" w:right="0" w:firstLineChars="0" w:firstLine="0"/><w:spacing w:line="240" w:lineRule="atLeast"/></w:pPr><w:r><w:t>1.52E+03</w:t></w:r></w:p></w:tc><w:tc><w:tcPr><w:tcW w:w="992" w:type="pct"/><w:vAlign w:val="center"/></w:tcPr><w:p w:rsidR="0018722C"><w:pPr><w:pStyle w:val="ad"/><w:topLinePunct/><w:ind w:leftChars="0" w:left="0" w:rightChars="0" w:right="0" w:firstLineChars="0" w:firstLine="0"/><w:spacing w:line="240" w:lineRule="atLeast"/></w:pPr><w:r><w:t>1.75E+03</w:t></w:r></w:p></w:tc></w:tr><w:tr><w:tc><w:tcPr><w:tcW w:w="1086" w:type="pct"/><w:vAlign w:val="center"/><w:tcBorders><w:top w:val="single" w:sz="4" w:space="0" w:color="auto"/></w:tcBorders></w:tcPr><w:p w:rsidR="0018722C"><w:pPr><w:pStyle w:val="ac"/><w:topLinePunct/><w:ind w:leftChars="0" w:left="0" w:rightChars="0" w:right="0" w:firstLineChars="0" w:firstLine="0"/><w:spacing w:line="240" w:lineRule="atLeast"/></w:pPr><w:r><w:t>调整后决定系数</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r2</w:t></w:r></w:p></w:tc><w:tc><w:tcPr><w:tcW w:w="1079" w:type="pct"/><w:vAlign w:val="center"/><w:tcBorders><w:top w:val="single" w:sz="4" w:space="0" w:color="auto"/></w:tcBorders></w:tcPr><w:p w:rsidR="0018722C"><w:pPr><w:pStyle w:val="aff1"/><w:topLinePunct/><w:ind w:leftChars="0" w:left="0" w:rightChars="0" w:right="0" w:firstLineChars="0" w:firstLine="0"/><w:spacing w:line="240" w:lineRule="atLeast"/></w:pPr><w:r><w:t>6.50E-01</w:t></w:r></w:p></w:tc><w:tc><w:tcPr><w:tcW w:w="1067" w:type="pct"/><w:vAlign w:val="center"/><w:tcBorders><w:top w:val="single" w:sz="4" w:space="0" w:color="auto"/></w:tcBorders></w:tcPr><w:p w:rsidR="0018722C"><w:pPr><w:pStyle w:val="aff1"/><w:topLinePunct/><w:ind w:leftChars="0" w:left="0" w:rightChars="0" w:right="0" w:firstLineChars="0" w:firstLine="0"/><w:spacing w:line="240" w:lineRule="atLeast"/></w:pPr><w:r><w:t>6.87E-01</w:t></w:r></w:p></w:tc><w:tc><w:tcPr><w:tcW w:w="992" w:type="pct"/><w:vAlign w:val="center"/><w:tcBorders><w:top w:val="single" w:sz="4" w:space="0" w:color="auto"/></w:tcBorders></w:tcPr><w:p w:rsidR="0018722C"><w:pPr><w:pStyle w:val="ad"/><w:topLinePunct/><w:ind w:leftChars="0" w:left="0" w:rightChars="0" w:right="0" w:firstLineChars="0" w:firstLine="0"/><w:spacing w:line="240" w:lineRule="atLeast"/></w:pPr><w:r><w:t>6.05E-01</w:t></w:r></w:p></w:tc></w:tr></w:tbl><w:p w:rsidR="0018722C"><w:pPr><w:pStyle w:val="aff3"/><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如</w:t></w:r><w:r><w:t>表</w:t></w:r><w:r><w:t>5-6</w:t></w:r><w:r></w:r><w:r w:rsidR="001852F3"><w:t xml:space="preserve">所示，</w:t></w:r><w:r><w:t>G</w:t></w:r><w:r></w:r><w:r w:rsidR="001852F3"><w:t xml:space="preserve">与所有规模不同的上市公司技术效率都有显著的正相关关系中；</w:t></w:r><w:r><w:t>S</w:t></w:r><w:r></w:r><w:r w:rsidR="001852F3"><w:t xml:space="preserve">与大规模公司的技术效率呈现显著的负相关关系，D</w:t></w:r><w:r></w:r><w:r w:rsidR="001852F3"><w:t xml:space="preserve">与大规模的公司呈现显著的正相关关系</w:t></w:r><w:r w:rsidR="001852F3"><w:t>，</w:t></w:r></w:p><w:p w:rsidR="0018722C"><w:pPr><w:topLinePunct/></w:pPr><w:r><w:t>F</w:t></w:r><w:r></w:r><w:r w:rsidR="001852F3"><w:t xml:space="preserve">比较特殊，该变量与小规模公司技术效率呈现显著的负相关，与大规模公司的技术效率呈</w:t></w:r><w:r><w:t>现显著正相关。</w:t></w:r><w:r><w:t>H</w:t></w:r><w:r></w:r><w:r w:rsidR="001852F3"><w:t xml:space="preserve">与所有规模不同的公司技术效率都呈现显著的正相关关系，</w:t></w:r><w:r><w:t>M</w:t></w:r><w:r></w:r><w:r w:rsidR="001852F3"><w:t xml:space="preserve">与所有规模不同的公司技术效率都呈现显著的负相关关系。</w:t></w:r></w:p><w:p w:rsidR="0018722C"><w:pPr><w:pStyle w:val="3"/><w:topLinePunct/><w:ind w:left="200" w:hangingChars="200" w:hanging="200"/></w:pPr><w:bookmarkStart w:id="1998" w:name="_Toc6861998"/><w:bookmarkStart w:name="_bookmark31" w:id="90"/><w:bookmarkEnd w:id="90"/><w:r><w:t>5.2.3</w:t></w:r><w:r><w:t xml:space="preserve"> </w:t></w:r><w:bookmarkStart w:name="_bookmark31" w:id="91"/><w:bookmarkEnd w:id="91"/><w:r><w:t>基于面板</w:t></w:r><w:r><w:t>tobit</w:t></w:r><w:r></w:r><w:r w:rsidR="001852F3"><w:t xml:space="preserve">回归的环境变量对技术效率的影响研究</w:t></w:r><w:bookmarkEnd w:id="1998"/></w:p><w:p w:rsidR="0018722C"><w:pPr><w:topLinePunct/></w:pPr><w:r><w:t>注意到技术效率是一个介于</w:t></w:r><w:r><w:t>0-1</w:t></w:r><w:r></w:r><w:r w:rsidR="001852F3"><w:t xml:space="preserve">之间的数值</w:t></w:r><w:r><w:t>，Coelli</w:t></w:r><w:r><w:rPr><w:vertAlign w:val="superscript"/>/></w:rPr><w:t>[</w:t></w:r><w:r><w:rPr><w:vertAlign w:val="superscript"/>/></w:rPr><w:t xml:space="preserve">10</w:t></w:r><w:r><w:rPr><w:vertAlign w:val="superscript"/>/></w:rPr><w:t>]</w:t></w:r><w:r><w:t>等认为，通常使用的基于最小</w:t></w:r><w:r><w:t>二乘法的</w:t></w:r><w:r><w:t>OLS</w:t></w:r><w:r></w:r><w:r w:rsidR="001852F3"><w:t xml:space="preserve">回归分析难以体现出技术效率的特征，并提出使用基于</w:t></w:r><w:r><w:t>ML</w:t></w:r><w:r></w:r><w:r w:rsidR="001852F3"><w:t xml:space="preserve">估计的</w:t></w:r><w:r><w:t>Tobit</w:t></w:r><w:r></w:r><w:r w:rsidR="001852F3"><w:t xml:space="preserve">回归</w:t></w:r><w:r><w:t>对技术效率进行分析。与</w:t></w:r><w:r><w:t>5</w:t></w:r><w:r><w:t>.</w:t></w:r><w:r><w:t>2</w:t></w:r><w:r><w:rPr><w:rFonts w:hint="eastAsia"/></w:rPr><w:t>.</w:t></w:r><w:r><w:t>2</w:t></w:r><w:r></w:r><w:r w:rsidR="001852F3"><w:t xml:space="preserve">部分相似，根据规模大小分为</w:t></w:r><w:r><w:t>3</w:t></w:r><w:r></w:r><w:r w:rsidR="001852F3"><w:t xml:space="preserve">类，分别记作</w:t></w:r><w:r><w:t>Tob</w:t></w:r><w:r><w:t>1</w:t></w:r><w:r><w:t>(</w:t></w:r><w:r><w:t>all</w:t></w:r><w:r><w:rPr><w:spacing w:val="-60"/></w:rPr><w:t>)</w:t></w:r><w:r><w:t xml:space="preserve">、</w:t></w:r><w:r><w:t>Tob2</w:t></w:r><w:r><w:t>（</w:t></w:r><w:r><w:t>small</w:t></w:r><w:r><w:t>）</w:t></w:r><w:r><w:t>和</w:t></w:r><w:r><w:t>Tob3</w:t></w:r><w:r><w:t>(</w:t></w:r><w:r><w:t>big</w:t></w:r><w:r><w:rPr><w:spacing w:val="-60"/></w:rPr><w:t>)</w:t></w:r><w:r><w:t>。Tobit</w:t></w:r><w:r></w:r><w:r w:rsidR="001852F3"><w:t xml:space="preserve">回归的结果见</w:t></w:r><w:r w:rsidR="001852F3"><w:t>表</w:t></w:r><w:r><w:t>5-7</w:t></w:r><w:r><w:t>。</w:t></w:r></w:p><w:p w:rsidR="0018722C"><w:pPr><w:textAlignment w:val="center"/><w:topLinePunct/></w:pPr><w:r><w:pict><v:group style="margin-left:51.144001pt;margin-top:23.235641pt;width:411.58pt;height:0.83pt;mso-position-horizontal-relative:page;mso-position-vertical-relative:paragraph;z-index:2368;mso-wrap-distance-left:0;mso-wrap-distance-right:0" coordorigin="1023,465" coordsize="9864,20"><v:line style="position:absolute" from="1023,474" to="3006,474" stroked="true" strokeweight=".96001pt" strokecolor="#000000"><v:stroke dashstyle="solid"/></v:line><v:rect style="position:absolute;left:3006;top:464;width:20;height:20" filled="true" fillcolor="#000000" stroked="false"><v:fill type="solid"/></v:rect><v:line style="position:absolute" from="3025,474" to="4749,474" stroked="true" strokeweight=".96001pt" strokecolor="#000000"><v:stroke dashstyle="solid"/></v:line><v:rect style="position:absolute;left:4749;top:464;width:20;height:20" filled="true" fillcolor="#000000" stroked="false"><v:fill type="solid"/></v:rect><v:line style="position:absolute" from="4768,474" to="6665,474" stroked="true" strokeweight=".96001pt" strokecolor="#000000"><v:stroke dashstyle="solid"/></v:line><v:rect style="position:absolute;left:6665;top:464;width:20;height:20" filled="true" fillcolor="#000000" stroked="false"><v:fill type="solid"/></v:rect><v:line style="position:absolute" from="6684,474" to="8936,474" stroked="true" strokeweight=".96001pt" strokecolor="#000000"><v:stroke dashstyle="solid"/></v:line><v:rect style="position:absolute;left:8936;top:464;width:20;height:20" filled="true" fillcolor="#000000" stroked="false"><v:fill type="solid"/></v:rect><v:line style="position:absolute" from="8955,474" to="10886,474" stroked="true" strokeweight=".96001pt" strokecolor="#000000"><v:stroke dashstyle="solid"/></v:line><w10:wrap type="topAndBottom"/></v:group></w:pict></w:r></w:p><w:p w:rsidR="0018722C"><w:pPr><w:pStyle w:val="a8"/><w:textAlignment w:val="center"/><w:topLinePunct/></w:pPr><w:r><w:t>表</w:t></w:r><w:r><w:rPr><w:spacing w:val="-32"/></w:rPr><w:t> </w:t></w:r><w:r><w:t>5-7</w:t></w:r><w:r><w:t xml:space="preserve">  </w:t></w:r><w:r><w:t>Tobit</w:t></w:r><w:r><w:t>回归</w:t></w:r><w:r><w:rPr><w:spacing w:val="1"/></w:rPr><w:t>模</w:t></w:r><w:r><w:t>型对环境变量的估计结果</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Tob1</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all</w:t></w:r><w:r w:rsidRPr="00000000"><w:rPr><w:rFonts w:cstheme="minorBidi" w:hAnsiTheme="minorHAnsi" w:eastAsiaTheme="minorHAnsi" w:asciiTheme="minorHAnsi"/></w:rPr><w:t>)</w:t></w:r><w:r w:rsidRPr="00000000"><w:rPr><w:rFonts w:cstheme="minorBidi" w:hAnsiTheme="minorHAnsi" w:eastAsiaTheme="minorHAnsi" w:asciiTheme="minorHAnsi"/></w:rPr><w:tab/><w:t>Tob2</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small</w:t></w:r><w:r w:rsidRPr="00000000"><w:rPr><w:rFonts w:cstheme="minorBidi" w:hAnsiTheme="minorHAnsi" w:eastAsiaTheme="minorHAnsi" w:asciiTheme="minorHAnsi"/></w:rPr><w:t>)</w:t></w:r><w:r w:rsidRPr="00000000"><w:rPr><w:rFonts w:cstheme="minorBidi" w:hAnsiTheme="minorHAnsi" w:eastAsiaTheme="minorHAnsi" w:asciiTheme="minorHAnsi"/></w:rPr><w:tab/><w:t>Tob3</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big</w:t></w:r><w:r w:rsidRPr="00000000"><w:rPr><w:rFonts w:cstheme="minorBidi" w:hAnsiTheme="minorHAnsi" w:eastAsiaTheme="minorHAnsi" w:asciiTheme="minorHAnsi"/></w:rPr><w:t>)</w:t></w:r></w:p><w:p w:rsidR="0018722C"><w:pPr><w:pStyle w:val="aff7"/><w:topLinePunct/></w:pPr><w:r><w:rPr><w:sz w:val="2"/></w:rPr><w:pict><v:group style="width:493.2pt;height:1pt;mso-position-horizontal-relative:char;mso-position-vertical-relative:line" coordorigin="0,0" coordsize="9864,20"><v:line style="position:absolute" from="0,10" to="1983,10" stroked="true" strokeweight=".96001pt" strokecolor="#000000"><v:stroke dashstyle="solid"/></v:line><v:rect style="position:absolute;left:1983;top:0;width:20;height:20" filled="true" fillcolor="#000000" stroked="false"><v:fill type="solid"/></v:rect><v:line style="position:absolute" from="2003,10" to="2147,10" stroked="true" strokeweight=".96001pt" strokecolor="#000000"><v:stroke dashstyle="solid"/></v:line><v:rect style="position:absolute;left:2146;top:0;width:20;height:20" filled="true" fillcolor="#000000" stroked="false"><v:fill type="solid"/></v:rect><v:line style="position:absolute" from="2166,10" to="3726,10" stroked="true" strokeweight=".96001pt" strokecolor="#000000"><v:stroke dashstyle="solid"/></v:line><v:rect style="position:absolute;left:3726;top:0;width:20;height:20" filled="true" fillcolor="#000000" stroked="false"><v:fill type="solid"/></v:rect><v:line style="position:absolute" from="3746,10" to="5642,10" stroked="true" strokeweight=".96001pt" strokecolor="#000000"><v:stroke dashstyle="solid"/></v:line><v:rect style="position:absolute;left:5642;top:0;width:20;height:20" filled="true" fillcolor="#000000" stroked="false"><v:fill type="solid"/></v:rect><v:line style="position:absolute" from="5662,10" to="7913,10" stroked="true" strokeweight=".96001pt" strokecolor="#000000"><v:stroke dashstyle="solid"/></v:line><v:rect style="position:absolute;left:7913;top:0;width:20;height:20" filled="true" fillcolor="#000000" stroked="false"><v:fill type="solid"/></v:rect><v:line style="position:absolute" from="7933,10" to="9863,10" stroked="true" strokeweight=".96001pt" strokecolor="#000000"><v:stroke dashstyle="solid"/></v:line></v:group></w:pict></w:r><w:r></w:r></w:p><w:p w:rsidR="0018722C"><w:pPr><w:pStyle w:val="affff1"/><w:tabs><w:tab w:pos="3003" w:val="left" w:leader="none"/></w:tabs><w:spacing w:before="157"/><w:ind w:leftChars="0" w:left="670" w:rightChars="0" w:right="0" w:firstLineChars="0" w:firstLine="0"/><w:jc w:val="left"/><w:topLinePunct/></w:pPr><w:r><w:rPr><w:kern w:val="2"/><w:sz w:val="21"/><w:szCs w:val="22"/><w:rFonts w:cstheme="minorBidi" w:hAnsiTheme="minorHAnsi" w:eastAsiaTheme="minorHAnsi" w:asciiTheme="minorHAnsi"/></w:rPr><w:t>资产负债率</w:t></w:r><w:r w:rsidR="001852F3"><w:rPr><w:kern w:val="2"/><w:sz w:val="22"/><w:szCs w:val="22"/><w:rFonts w:cstheme="minorBidi" w:hAnsiTheme="minorHAnsi" w:eastAsiaTheme="minorHAnsi" w:asciiTheme="minorHAnsi"/></w:rPr><w:t>G</w:t></w:r></w:p><w:p w:rsidR="0018722C"><w:pPr><w:tabs><w:tab w:pos="3003" w:val="left" w:leader="none"/></w:tabs><w:spacing w:before="1"/><w:ind w:leftChars="0" w:left="670" w:rightChars="0" w:right="0" w:firstLineChars="0" w:firstLine="0"/><w:jc w:val="left"/><w:topLinePunct/></w:pPr><w:r><w:rPr><w:kern w:val="2"/><w:sz w:val="21"/><w:szCs w:val="22"/><w:rFonts w:cstheme="minorBidi" w:hAnsiTheme="minorHAnsi" w:eastAsiaTheme="minorHAnsi" w:asciiTheme="minorHAnsi"/></w:rPr><w:t>资产周转率</w:t></w:r><w:r w:rsidR="001852F3"><w:rPr><w:kern w:val="2"/><w:sz w:val="22"/><w:szCs w:val="22"/><w:rFonts w:cstheme="minorBidi" w:hAnsiTheme="minorHAnsi" w:eastAsiaTheme="minorHAnsi" w:asciiTheme="minorHAnsi"/></w:rPr><w:t>Z</w:t></w:r></w:p><w:p w:rsidR="0018722C"><w:pPr><w:tabs><w:tab w:pos="3003"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管理层薪</w:t></w:r><w:r><w:rPr><w:kern w:val="2"/><w:szCs w:val="22"/><w:rFonts w:cstheme="minorBidi" w:hAnsiTheme="minorHAnsi" w:eastAsiaTheme="minorHAnsi" w:asciiTheme="minorHAnsi"/><w:spacing w:val="-2"/><w:sz w:val="21"/></w:rPr><w:t>酬</w:t></w:r><w:r><w:rPr><w:kern w:val="2"/><w:szCs w:val="22"/><w:rFonts w:cstheme="minorBidi" w:hAnsiTheme="minorHAnsi" w:eastAsiaTheme="minorHAnsi" w:asciiTheme="minorHAnsi"/><w:sz w:val="21"/></w:rPr><w:t>差距</w:t></w:r><w:r w:rsidR="001852F3"><w:rPr><w:kern w:val="2"/><w:sz w:val="22"/><w:szCs w:val="22"/><w:rFonts w:cstheme="minorBidi" w:hAnsiTheme="minorHAnsi" w:eastAsiaTheme="minorHAnsi" w:asciiTheme="minorHAnsi"/></w:rPr><w:t>C</w:t></w:r></w:p><w:p w:rsidR="0018722C"><w:pPr><w:topLinePunct/></w:pPr><w:r><w:rPr><w:rFonts w:cstheme="minorBidi" w:hAnsiTheme="minorHAnsi" w:eastAsiaTheme="minorHAnsi" w:asciiTheme="minorHAnsi"/></w:rPr><w:t>总经理持</w:t></w:r><w:r><w:rPr><w:rFonts w:cstheme="minorBidi" w:hAnsiTheme="minorHAnsi" w:eastAsiaTheme="minorHAnsi" w:asciiTheme="minorHAnsi"/></w:rPr><w:t>股</w:t></w:r><w:r><w:rPr><w:rFonts w:cstheme="minorBidi" w:hAnsiTheme="minorHAnsi" w:eastAsiaTheme="minorHAnsi" w:asciiTheme="minorHAnsi"/></w:rPr><w:t>比例</w:t></w:r><w:r w:rsidR="001852F3"><w:rPr><w:rFonts w:cstheme="minorBidi" w:hAnsiTheme="minorHAnsi" w:eastAsiaTheme="minorHAnsi" w:asciiTheme="minorHAnsi"/></w:rPr><w:t>S</w:t></w:r><w:r w:rsidR="001852F3"><w:t xml:space="preserve">总经理持</w:t></w:r><w:r><w:rPr><w:rFonts w:cstheme="minorBidi" w:hAnsiTheme="minorHAnsi" w:eastAsiaTheme="minorHAnsi" w:asciiTheme="minorHAnsi"/></w:rPr><w:t>股</w:t></w:r><w:r><w:rPr><w:rFonts w:cstheme="minorBidi" w:hAnsiTheme="minorHAnsi" w:eastAsiaTheme="minorHAnsi" w:asciiTheme="minorHAnsi"/></w:rPr><w:t>比例的平</w:t></w:r></w:p><w:p w:rsidR="0018722C"><w:pPr><w:topLinePunct/></w:pPr><w:r><w:rPr><w:rFonts w:cstheme="minorBidi" w:hAnsiTheme="minorHAnsi" w:eastAsiaTheme="minorHAnsi" w:asciiTheme="minorHAnsi"/></w:rPr><w:t>D</w:t></w:r></w:p><w:p w:rsidR="0018722C"><w:pPr><w:spacing w:line="219" w:lineRule="exact" w:before="0"/><w:ind w:leftChars="0" w:left="987" w:rightChars="0" w:right="0" w:firstLineChars="0" w:firstLine="0"/><w:jc w:val="left"/><w:topLinePunct/></w:pPr><w:r><w:rPr><w:kern w:val="2"/><w:sz w:val="21"/><w:szCs w:val="22"/><w:rFonts w:cstheme="minorBidi" w:hAnsiTheme="minorHAnsi" w:eastAsiaTheme="minorHAnsi" w:asciiTheme="minorHAnsi"/></w:rPr><w:t>方项</w:t></w:r></w:p><w:p w:rsidR="0018722C"><w:pPr><w:tabs><w:tab w:pos="3003"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管理者持</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比例</w:t></w:r><w:r w:rsidRPr="00000000"><w:rPr><w:kern w:val="2"/><w:sz w:val="22"/><w:szCs w:val="22"/><w:rFonts w:cstheme="minorBidi" w:hAnsiTheme="minorHAnsi" w:eastAsiaTheme="minorHAnsi" w:asciiTheme="minorHAnsi"/></w:rPr><w:tab/><w:t>F</w:t></w:r></w:p><w:p w:rsidR="0018722C"><w:pPr><w:tabs><w:tab w:pos="2845"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高级管理</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z w:val="21"/></w:rPr><w:t>薪酬</w:t></w:r><w:r w:rsidR="001852F3"><w:rPr><w:kern w:val="2"/><w:sz w:val="22"/><w:szCs w:val="22"/><w:rFonts w:cstheme="minorBidi" w:hAnsiTheme="minorHAnsi" w:eastAsiaTheme="minorHAnsi" w:asciiTheme="minorHAnsi"/></w:rPr><w:t>ln_H</w:t></w:r></w:p><w:p w:rsidR="0018722C"><w:pPr><w:tabs><w:tab w:pos="2710" w:val="left" w:leader="none"/><w:tab w:pos="3003" w:val="left" w:leader="none"/></w:tabs><w:spacing w:line="571" w:lineRule="auto" w:before="0"/><w:ind w:leftChars="0" w:left="737" w:rightChars="0" w:right="132" w:hanging="279"/><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指数</w:t></w:r><w:r w:rsidRPr="00000000"><w:rPr><w:kern w:val="2"/><w:sz w:val="22"/><w:szCs w:val="22"/><w:rFonts w:cstheme="minorBidi" w:hAnsiTheme="minorHAnsi" w:eastAsiaTheme="minorHAnsi" w:asciiTheme="minorHAnsi"/></w:rPr><w:tab/><w:tab/><w:t>M 常数项</w:t></w:r><w:r w:rsidRPr="00000000"><w:rPr><w:kern w:val="2"/><w:sz w:val="22"/><w:szCs w:val="22"/><w:rFonts w:cstheme="minorBidi" w:hAnsiTheme="minorHAnsi" w:eastAsiaTheme="minorHAnsi" w:asciiTheme="minorHAnsi"/></w:rPr><w:tab/><w:t>cons</w:t></w:r></w:p><w:p w:rsidR="0018722C"><w:pPr><w:topLinePunct/></w:pPr><w:r><w:rPr><w:rFonts w:cstheme="minorBidi" w:hAnsiTheme="minorHAnsi" w:eastAsiaTheme="minorHAnsi" w:asciiTheme="minorHAnsi"/></w:rPr><w:br w:type="column"/></w:r><w:r><w:rPr><w:rFonts w:cstheme="minorBidi" w:hAnsiTheme="minorHAnsi" w:eastAsiaTheme="minorHAnsi" w:asciiTheme="minorHAnsi"/></w:rPr><w:t>1.27E-04***</w:t></w:r><w:r w:rsidRPr="00000000"><w:rPr><w:rFonts w:cstheme="minorBidi" w:hAnsiTheme="minorHAnsi" w:eastAsiaTheme="minorHAnsi" w:asciiTheme="minorHAnsi"/></w:rPr><w:tab/><w:t>6.83E-05***</w:t></w:r><w:r w:rsidRPr="00000000"><w:rPr><w:rFonts w:cstheme="minorBidi" w:hAnsiTheme="minorHAnsi" w:eastAsiaTheme="minorHAnsi" w:asciiTheme="minorHAnsi"/></w:rPr><w:tab/><w:t>1.49E-04***</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-1.05E-05</w:t></w:r><w:r w:rsidRPr="00000000"><w:rPr><w:kern w:val="2"/><w:sz w:val="22"/><w:szCs w:val="22"/><w:rFonts w:cstheme="minorBidi" w:hAnsiTheme="minorHAnsi" w:eastAsiaTheme="minorHAnsi" w:asciiTheme="minorHAnsi"/></w:rPr><w:tab/><w:t>-1.43E-05</w:t></w:r><w:r w:rsidRPr="00000000"><w:rPr><w:kern w:val="2"/><w:sz w:val="22"/><w:szCs w:val="22"/><w:rFonts w:cstheme="minorBidi" w:hAnsiTheme="minorHAnsi" w:eastAsiaTheme="minorHAnsi" w:asciiTheme="minorHAnsi"/></w:rPr><w:tab/><w:t>-1.72E-05</w:t></w:r></w:p><w:p w:rsidR="0018722C"><w:pPr><w:topLinePunct/></w:pPr><w:r><w:rPr><w:rFonts w:cstheme="minorBidi" w:hAnsiTheme="minorHAnsi" w:eastAsiaTheme="minorHAnsi" w:asciiTheme="minorHAnsi"/></w:rPr><w:t>7.40E-06**</w:t></w:r><w:r w:rsidRPr="00000000"><w:rPr><w:rFonts w:cstheme="minorBidi" w:hAnsiTheme="minorHAnsi" w:eastAsiaTheme="minorHAnsi" w:asciiTheme="minorHAnsi"/></w:rPr><w:tab/><w:t>6.32E-06**</w:t></w:r><w:r w:rsidRPr="00000000"><w:rPr><w:rFonts w:cstheme="minorBidi" w:hAnsiTheme="minorHAnsi" w:eastAsiaTheme="minorHAnsi" w:asciiTheme="minorHAnsi"/></w:rPr><w:tab/><w:t>1.19E-05**</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-2.95E-06</w:t></w:r><w:r w:rsidRPr="00000000"><w:rPr><w:kern w:val="2"/><w:sz w:val="22"/><w:szCs w:val="22"/><w:rFonts w:cstheme="minorBidi" w:hAnsiTheme="minorHAnsi" w:eastAsiaTheme="minorHAnsi" w:asciiTheme="minorHAnsi"/></w:rPr><w:tab/><w:t>-3.08E-06</w:t></w:r><w:r w:rsidRPr="00000000"><w:rPr><w:kern w:val="2"/><w:sz w:val="22"/><w:szCs w:val="22"/><w:rFonts w:cstheme="minorBidi" w:hAnsiTheme="minorHAnsi" w:eastAsiaTheme="minorHAnsi" w:asciiTheme="minorHAnsi"/></w:rPr><w:tab/><w:t>-5.58E-06</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-3.43E-03</w:t></w:r><w:r w:rsidRPr="00000000"><w:rPr><w:kern w:val="2"/><w:sz w:val="22"/><w:szCs w:val="22"/><w:rFonts w:cstheme="minorBidi" w:hAnsiTheme="minorHAnsi" w:eastAsiaTheme="minorHAnsi" w:asciiTheme="minorHAnsi"/></w:rPr><w:tab/><w:t>-0.0196**</w:t></w:r><w:r w:rsidRPr="00000000"><w:rPr><w:kern w:val="2"/><w:sz w:val="22"/><w:szCs w:val="22"/><w:rFonts w:cstheme="minorBidi" w:hAnsiTheme="minorHAnsi" w:eastAsiaTheme="minorHAnsi" w:asciiTheme="minorHAnsi"/></w:rPr><w:tab/><w:t>-1.19E-03</w:t></w:r></w:p><w:p w:rsidR="0018722C"><w:pPr><w:tabs><w:tab w:pos="2093" w:val="left" w:leader="none"/><w:tab w:pos="4201" w:val="left" w:leader="none"/></w:tabs><w:spacing w:before="52"/><w:ind w:leftChars="0" w:left="0" w:rightChars="0" w:right="246" w:firstLineChars="0" w:firstLine="0"/><w:jc w:val="center"/><w:topLinePunct/></w:pPr><w:r><w:rPr><w:kern w:val="2"/><w:sz w:val="21"/><w:szCs w:val="22"/><w:rFonts w:cstheme="minorBidi" w:hAnsiTheme="minorHAnsi" w:eastAsiaTheme="minorHAnsi" w:asciiTheme="minorHAnsi"/></w:rPr><w:t>-2.32E-03</w:t></w:r><w:r w:rsidRPr="00000000"><w:rPr><w:kern w:val="2"/><w:sz w:val="22"/><w:szCs w:val="22"/><w:rFonts w:cstheme="minorBidi" w:hAnsiTheme="minorHAnsi" w:eastAsiaTheme="minorHAnsi" w:asciiTheme="minorHAnsi"/></w:rPr><w:tab/><w:t>-8.69E-03</w:t></w:r><w:r w:rsidRPr="00000000"><w:rPr><w:kern w:val="2"/><w:sz w:val="22"/><w:szCs w:val="22"/><w:rFonts w:cstheme="minorBidi" w:hAnsiTheme="minorHAnsi" w:eastAsiaTheme="minorHAnsi" w:asciiTheme="minorHAnsi"/></w:rPr><w:tab/><w:t>-2.42E-03</w:t></w:r></w:p><w:p w:rsidR="0018722C"><w:pPr><w:tabs><w:tab w:pos="2146" w:val="left" w:leader="none"/><w:tab w:pos="4201" w:val="left" w:leader="none"/></w:tabs><w:spacing w:before="51"/><w:ind w:leftChars="0" w:left="0" w:rightChars="0" w:right="247" w:firstLineChars="0" w:firstLine="0"/><w:jc w:val="center"/><w:topLinePunct/></w:pPr><w:r><w:rPr><w:kern w:val="2"/><w:sz w:val="21"/><w:szCs w:val="22"/><w:rFonts w:cstheme="minorBidi" w:hAnsiTheme="minorHAnsi" w:eastAsiaTheme="minorHAnsi" w:asciiTheme="minorHAnsi"/></w:rPr><w:t>-3.30E-01</w:t></w:r><w:r w:rsidRPr="00000000"><w:rPr><w:kern w:val="2"/><w:sz w:val="22"/><w:szCs w:val="22"/><w:rFonts w:cstheme="minorBidi" w:hAnsiTheme="minorHAnsi" w:eastAsiaTheme="minorHAnsi" w:asciiTheme="minorHAnsi"/></w:rPr><w:tab/><w:t>2.82E-01</w:t></w:r><w:r w:rsidRPr="00000000"><w:rPr><w:kern w:val="2"/><w:sz w:val="22"/><w:szCs w:val="22"/><w:rFonts w:cstheme="minorBidi" w:hAnsiTheme="minorHAnsi" w:eastAsiaTheme="minorHAnsi" w:asciiTheme="minorHAnsi"/></w:rPr><w:tab/><w:t>-8.981***</w:t></w:r></w:p><w:p w:rsidR="0018722C"><w:pPr><w:topLinePunct/></w:pPr><w:r><w:rPr><w:rFonts w:cstheme="minorBidi" w:hAnsiTheme="minorHAnsi" w:eastAsiaTheme="minorHAnsi" w:asciiTheme="minorHAnsi"/></w:rPr><w:t>-3.67E-01</w:t></w:r><w:r w:rsidRPr="00000000"><w:rPr><w:rFonts w:cstheme="minorBidi" w:hAnsiTheme="minorHAnsi" w:eastAsiaTheme="minorHAnsi" w:asciiTheme="minorHAnsi"/></w:rPr><w:tab/><w:t>-4.64E-01</w:t></w:r><w:r w:rsidRPr="00000000"><w:rPr><w:rFonts w:cstheme="minorBidi" w:hAnsiTheme="minorHAnsi" w:eastAsiaTheme="minorHAnsi" w:asciiTheme="minorHAnsi"/></w:rPr><w:tab/><w:t>-1.18E+00</w:t></w:r></w:p><w:p w:rsidR="0018722C"><w:pPr><w:topLinePunct/></w:pPr><w:r><w:rPr><w:rFonts w:cstheme="minorBidi" w:hAnsiTheme="minorHAnsi" w:eastAsiaTheme="minorHAnsi" w:asciiTheme="minorHAnsi"/></w:rPr><w:t>6.78E+00</w:t></w:r><w:r w:rsidRPr="00000000"><w:rPr><w:rFonts w:cstheme="minorBidi" w:hAnsiTheme="minorHAnsi" w:eastAsiaTheme="minorHAnsi" w:asciiTheme="minorHAnsi"/></w:rPr><w:tab/><w:t>-9.30E+00</w:t></w:r><w:r w:rsidRPr="00000000"><w:rPr><w:rFonts w:cstheme="minorBidi" w:hAnsiTheme="minorHAnsi" w:eastAsiaTheme="minorHAnsi" w:asciiTheme="minorHAnsi"/></w:rPr><w:tab/><w:t>-314.2***</w:t></w:r></w:p><w:p w:rsidR="0018722C"><w:pPr><w:tabs><w:tab w:pos="2093" w:val="left" w:leader="none"/><w:tab w:pos="4201" w:val="left" w:leader="none"/></w:tabs><w:spacing w:before="46"/><w:ind w:leftChars="0" w:left="0" w:rightChars="0" w:right="247" w:firstLineChars="0" w:firstLine="0"/><w:jc w:val="center"/><w:topLinePunct/></w:pPr><w:r><w:rPr><w:kern w:val="2"/><w:sz w:val="21"/><w:szCs w:val="22"/><w:rFonts w:cstheme="minorBidi" w:hAnsiTheme="minorHAnsi" w:eastAsiaTheme="minorHAnsi" w:asciiTheme="minorHAnsi"/></w:rPr><w:t>-1.15E+01</w:t></w:r><w:r w:rsidRPr="00000000"><w:rPr><w:kern w:val="2"/><w:sz w:val="22"/><w:szCs w:val="22"/><w:rFonts w:cstheme="minorBidi" w:hAnsiTheme="minorHAnsi" w:eastAsiaTheme="minorHAnsi" w:asciiTheme="minorHAnsi"/></w:rPr><w:tab/><w:t>-1.38E+01</w:t></w:r><w:r w:rsidRPr="00000000"><w:rPr><w:kern w:val="2"/><w:sz w:val="22"/><w:szCs w:val="22"/><w:rFonts w:cstheme="minorBidi" w:hAnsiTheme="minorHAnsi" w:eastAsiaTheme="minorHAnsi" w:asciiTheme="minorHAnsi"/></w:rPr><w:tab/><w:t>-9.50E+01</w:t></w:r></w:p><w:p w:rsidR="0018722C"><w:pPr><w:topLinePunct/></w:pPr><w:r><w:rPr><w:rFonts w:cstheme="minorBidi" w:hAnsiTheme="minorHAnsi" w:eastAsiaTheme="minorHAnsi" w:asciiTheme="minorHAnsi"/></w:rPr><w:t>4.40E-02</w:t></w:r><w:r w:rsidRPr="00000000"><w:rPr><w:rFonts w:cstheme="minorBidi" w:hAnsiTheme="minorHAnsi" w:eastAsiaTheme="minorHAnsi" w:asciiTheme="minorHAnsi"/></w:rPr><w:tab/><w:t>-1.87E-02</w:t></w:r><w:r w:rsidRPr="00000000"><w:rPr><w:rFonts w:cstheme="minorBidi" w:hAnsiTheme="minorHAnsi" w:eastAsiaTheme="minorHAnsi" w:asciiTheme="minorHAnsi"/></w:rPr><w:tab/><w:t>4.239***</w:t></w:r></w:p><w:p w:rsidR="0018722C"><w:pPr><w:topLinePunct/></w:pPr><w:r><w:rPr><w:rFonts w:cstheme="minorBidi" w:hAnsiTheme="minorHAnsi" w:eastAsiaTheme="minorHAnsi" w:asciiTheme="minorHAnsi"/></w:rPr><w:t>-5.06E-02</w:t></w:r><w:r w:rsidRPr="00000000"><w:rPr><w:rFonts w:cstheme="minorBidi" w:hAnsiTheme="minorHAnsi" w:eastAsiaTheme="minorHAnsi" w:asciiTheme="minorHAnsi"/></w:rPr><w:tab/><w:t>-4.70E-02</w:t></w:r><w:r w:rsidRPr="00000000"><w:rPr><w:rFonts w:cstheme="minorBidi" w:hAnsiTheme="minorHAnsi" w:eastAsiaTheme="minorHAnsi" w:asciiTheme="minorHAnsi"/></w:rPr><w:tab/><w:t>-1.29E-01 8.82E-03***</w:t></w:r><w:r w:rsidRPr="00000000"><w:rPr><w:rFonts w:cstheme="minorBidi" w:hAnsiTheme="minorHAnsi" w:eastAsiaTheme="minorHAnsi" w:asciiTheme="minorHAnsi"/></w:rPr><w:tab/><w:t>7.538E-03***</w:t></w:r><w:r w:rsidRPr="00000000"><w:rPr><w:rFonts w:cstheme="minorBidi" w:hAnsiTheme="minorHAnsi" w:eastAsiaTheme="minorHAnsi" w:asciiTheme="minorHAnsi"/></w:rPr><w:tab/></w:r><w:r><w:rPr><w:rFonts w:cstheme="minorBidi" w:hAnsiTheme="minorHAnsi" w:eastAsiaTheme="minorHAnsi" w:asciiTheme="minorHAnsi"/></w:rPr><w:t>9.368E-03***</w:t></w:r></w:p><w:p w:rsidR="0018722C"><w:pPr><w:tabs><w:tab w:pos="2093" w:val="left" w:leader="none"/><w:tab w:pos="4201" w:val="left" w:leader="none"/></w:tabs><w:spacing w:before="11"/><w:ind w:leftChars="0" w:left="0" w:rightChars="0" w:right="246" w:firstLineChars="0" w:firstLine="0"/><w:jc w:val="center"/><w:topLinePunct/></w:pPr><w:r><w:rPr><w:kern w:val="2"/><w:sz w:val="21"/><w:szCs w:val="22"/><w:rFonts w:cstheme="minorBidi" w:hAnsiTheme="minorHAnsi" w:eastAsiaTheme="minorHAnsi" w:asciiTheme="minorHAnsi"/></w:rPr><w:t>-1.93E-04</w:t></w:r><w:r w:rsidRPr="00000000"><w:rPr><w:kern w:val="2"/><w:sz w:val="22"/><w:szCs w:val="22"/><w:rFonts w:cstheme="minorBidi" w:hAnsiTheme="minorHAnsi" w:eastAsiaTheme="minorHAnsi" w:asciiTheme="minorHAnsi"/></w:rPr><w:tab/><w:t>-2.82E-04</w:t></w:r><w:r w:rsidRPr="00000000"><w:rPr><w:kern w:val="2"/><w:sz w:val="22"/><w:szCs w:val="22"/><w:rFonts w:cstheme="minorBidi" w:hAnsiTheme="minorHAnsi" w:eastAsiaTheme="minorHAnsi" w:asciiTheme="minorHAnsi"/></w:rPr><w:tab/><w:t>-2.90E-04</w:t></w:r></w:p><w:p w:rsidR="0018722C"><w:pPr><w:topLinePunct/></w:pPr><w:r><w:rPr><w:rFonts w:cstheme="minorBidi" w:hAnsiTheme="minorHAnsi" w:eastAsiaTheme="minorHAnsi" w:asciiTheme="minorHAnsi"/></w:rPr><w:t>-0.0385***</w:t></w:r><w:r w:rsidRPr="00000000"><w:rPr><w:rFonts w:cstheme="minorBidi" w:hAnsiTheme="minorHAnsi" w:eastAsiaTheme="minorHAnsi" w:asciiTheme="minorHAnsi"/></w:rPr><w:tab/><w:t>-0.0508***</w:t></w:r><w:r w:rsidRPr="00000000"><w:rPr><w:rFonts w:cstheme="minorBidi" w:hAnsiTheme="minorHAnsi" w:eastAsiaTheme="minorHAnsi" w:asciiTheme="minorHAnsi"/></w:rPr><w:tab/><w:t>-0.0301***</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-1.37E-03</w:t></w:r><w:r w:rsidRPr="00000000"><w:rPr><w:kern w:val="2"/><w:sz w:val="22"/><w:szCs w:val="22"/><w:rFonts w:cstheme="minorBidi" w:hAnsiTheme="minorHAnsi" w:eastAsiaTheme="minorHAnsi" w:asciiTheme="minorHAnsi"/></w:rPr><w:tab/><w:t>-1.92E-03</w:t></w:r><w:r w:rsidRPr="00000000"><w:rPr><w:kern w:val="2"/><w:sz w:val="22"/><w:szCs w:val="22"/><w:rFonts w:cstheme="minorBidi" w:hAnsiTheme="minorHAnsi" w:eastAsiaTheme="minorHAnsi" w:asciiTheme="minorHAnsi"/></w:rPr><w:tab/><w:t>-2.06E-03</w:t></w:r></w:p><w:p w:rsidR="0018722C"><w:pPr><w:topLinePunct/></w:pPr><w:r><w:rPr><w:rFonts w:cstheme="minorBidi" w:hAnsiTheme="minorHAnsi" w:eastAsiaTheme="minorHAnsi" w:asciiTheme="minorHAnsi"/></w:rPr><w:t>0.187***</w:t></w:r><w:r w:rsidRPr="00000000"><w:rPr><w:rFonts w:cstheme="minorBidi" w:hAnsiTheme="minorHAnsi" w:eastAsiaTheme="minorHAnsi" w:asciiTheme="minorHAnsi"/></w:rPr><w:tab/><w:t>0.173***</w:t></w:r><w:r w:rsidRPr="00000000"><w:rPr><w:rFonts w:cstheme="minorBidi" w:hAnsiTheme="minorHAnsi" w:eastAsiaTheme="minorHAnsi" w:asciiTheme="minorHAnsi"/></w:rPr><w:tab/><w:t>0.182***</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-3.85E-03</w:t></w:r><w:r w:rsidRPr="00000000"><w:rPr><w:kern w:val="2"/><w:sz w:val="22"/><w:szCs w:val="22"/><w:rFonts w:cstheme="minorBidi" w:hAnsiTheme="minorHAnsi" w:eastAsiaTheme="minorHAnsi" w:asciiTheme="minorHAnsi"/></w:rPr><w:tab/><w:t>-4.73E-03</w:t></w:r><w:r w:rsidRPr="00000000"><w:rPr><w:kern w:val="2"/><w:sz w:val="22"/><w:szCs w:val="22"/><w:rFonts w:cstheme="minorBidi" w:hAnsiTheme="minorHAnsi" w:eastAsiaTheme="minorHAnsi" w:asciiTheme="minorHAnsi"/></w:rPr><w:tab/><w:t>-3.98E-03</w:t></w:r></w:p><w:p w:rsidR="0018722C"><w:pPr><w:tabs><w:tab w:pos="2864" w:val="left" w:leader="none"/><w:tab w:pos="4598" w:val="left" w:leader="none"/><w:tab w:pos="6691" w:val="left" w:leader="none"/><w:tab w:pos="8799" w:val="left" w:leader="none"/></w:tabs><w:spacing w:line="199" w:lineRule="exact" w:before="0"/><w:ind w:leftChars="0" w:left="737"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3268</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p><w:p w:rsidR="0018722C"><w:pPr><w:pStyle w:val="ae"/><w:topLinePunct/></w:pPr><w:r><w:rPr><w:kern w:val="2"/><w:sz w:val="22"/><w:szCs w:val="22"/><w:rFonts w:cstheme="minorBidi" w:hAnsiTheme="minorHAnsi" w:eastAsiaTheme="minorHAnsi" w:asciiTheme="minorHAnsi"/></w:rPr><w:pict><v:group style="margin-left:50.424pt;margin-top:19.133673pt;width:411.58pt;height:0.83pt;mso-position-horizontal-relative:page;mso-position-vertical-relative:paragraph;z-index:2416;mso-wrap-distance-left:0;mso-wrap-distance-right:0" coordorigin="1008,383" coordsize="9878,20"><v:line style="position:absolute" from="1008,392" to="2886,392" stroked="true" strokeweight=".95999pt" strokecolor="#000000"><v:stroke dashstyle="solid"/></v:line><v:rect style="position:absolute;left:2871;top:382;width:20;height:20" filled="true" fillcolor="#000000" stroked="false"><v:fill type="solid"/></v:rect><v:line style="position:absolute" from="2891,392" to="4749,392" stroked="true" strokeweight=".95999pt" strokecolor="#000000"><v:stroke dashstyle="solid"/></v:line><v:rect style="position:absolute;left:4734;top:382;width:20;height:20" filled="true" fillcolor="#000000" stroked="false"><v:fill type="solid"/></v:rect><v:line style="position:absolute" from="4754,392" to="6665,392" stroked="true" strokeweight=".95999pt" strokecolor="#000000"><v:stroke dashstyle="solid"/></v:line><v:rect style="position:absolute;left:6650;top:382;width:20;height:20" filled="true" fillcolor="#000000" stroked="false"><v:fill type="solid"/></v:rect><v:line style="position:absolute" from="6670,392" to="8936,392" stroked="true" strokeweight=".95999pt" strokecolor="#000000"><v:stroke dashstyle="solid"/></v:line><v:rect style="position:absolute;left:8921;top:382;width:20;height:20" filled="true" fillcolor="#000000" stroked="false"><v:fill type="solid"/></v:rect><v:line style="position:absolute" from="8941,392" to="10886,392" stroked="true" strokeweight=".95999pt" strokecolor="#000000"><v:stroke dashstyle="solid"/></v:line><w10:wrap type="topAndBottom"/></v:group></w:pict></w:r></w:p><w:p w:rsidR="0018722C"><w:pPr><w:pStyle w:val="ae"/><w:topLinePunct/></w:pPr><w:r><w:rPr><w:kern w:val="2"/><w:szCs w:val="22"/><w:rFonts w:cstheme="minorBidi" w:hAnsiTheme="minorHAnsi" w:eastAsiaTheme="minorHAnsi" w:asciiTheme="minorHAnsi"/><w:sz w:val="21"/></w:rPr><w:t>对数似然</w:t></w:r><w:r><w:rPr><w:kern w:val="2"/><w:szCs w:val="22"/><w:rFonts w:cstheme="minorBidi" w:hAnsiTheme="minorHAnsi" w:eastAsiaTheme="minorHAnsi" w:asciiTheme="minorHAnsi"/><w:spacing w:val="-2"/><w:sz w:val="21"/></w:rPr><w:t>函</w:t></w:r><w:r><w:rPr><w:kern w:val="2"/><w:szCs w:val="22"/><w:rFonts w:cstheme="minorBidi" w:hAnsiTheme="minorHAnsi" w:eastAsiaTheme="minorHAnsi" w:asciiTheme="minorHAnsi"/><w:sz w:val="21"/></w:rPr><w:t>数值</w:t></w:r><w:r w:rsidR="001852F3"><w:rPr><w:kern w:val="2"/><w:sz w:val="22"/><w:szCs w:val="22"/><w:rFonts w:cstheme="minorBidi" w:hAnsiTheme="minorHAnsi" w:eastAsiaTheme="minorHAnsi" w:asciiTheme="minorHAnsi"/></w:rPr><w:t>loglikelihood</w:t></w:r><w:r w:rsidRPr="00000000"><w:rPr><w:kern w:val="2"/><w:sz w:val="22"/><w:szCs w:val="22"/><w:rFonts w:cstheme="minorBidi" w:hAnsiTheme="minorHAnsi" w:eastAsiaTheme="minorHAnsi" w:asciiTheme="minorHAnsi"/></w:rPr><w:tab/><w:t>10426.089</w:t></w:r><w:r w:rsidRPr="00000000"><w:rPr><w:kern w:val="2"/><w:sz w:val="22"/><w:szCs w:val="22"/><w:rFonts w:cstheme="minorBidi" w:hAnsiTheme="minorHAnsi" w:eastAsiaTheme="minorHAnsi" w:asciiTheme="minorHAnsi"/></w:rPr><w:tab/><w:t>4779.0023</w:t></w:r><w:r w:rsidRPr="00000000"><w:rPr><w:kern w:val="2"/><w:sz w:val="22"/><w:szCs w:val="22"/><w:rFonts w:cstheme="minorBidi" w:hAnsiTheme="minorHAnsi" w:eastAsiaTheme="minorHAnsi" w:asciiTheme="minorHAnsi"/></w:rPr><w:tab/><w:t>5351.916</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由于</w:t></w:r><w:r><w:t>Loglikelihood</w:t></w:r><w:r></w:r><w:r w:rsidR="001852F3"><w:t xml:space="preserve">的绝对值越大，说明</w:t></w:r><w:r><w:t>Tobit</w:t></w:r><w:r></w:r><w:r w:rsidR="001852F3"><w:t xml:space="preserve">回归模型拟合的越好，而</w:t></w:r><w:r w:rsidR="001852F3"><w:t>表</w:t></w:r><w:r><w:t>5-7</w:t></w:r><w:r></w:r><w:r w:rsidR="001852F3"><w:t xml:space="preserve">中各</w:t></w:r><w:r><w:t>个模型的</w:t></w:r><w:r><w:t>loglikelihood</w:t></w:r><w:r></w:r><w:r w:rsidR="001852F3"><w:t xml:space="preserve">的绝对值都足够大，因此上述</w:t></w:r><w:r><w:t>3</w:t></w:r><w:r></w:r><w:r w:rsidR="001852F3"><w:t xml:space="preserve">个模型都拟合良好。</w:t></w:r></w:p><w:p w:rsidR="0018722C"><w:pPr><w:topLinePunct/></w:pPr><w:r><w:t>对比</w:t></w:r><w:r><w:t>Newey-West</w:t></w:r><w:r></w:r><w:r w:rsidR="001852F3"><w:t xml:space="preserve">固定效应模型和</w:t></w:r><w:r><w:t>Tobit</w:t></w:r><w:r></w:r><w:r w:rsidR="001852F3"><w:t xml:space="preserve">回归模型所得到的环境变量估计结果，可以看</w:t></w:r><w:r><w:t>出采用稳健估计的固定效应模型与</w:t></w:r><w:r><w:t>Tobit</w:t></w:r><w:r></w:r><w:r w:rsidR="001852F3"><w:t xml:space="preserve">模型估计得到的参数值较为接近，只是在显著性上存在一定差异。可能的原因是：第一、Tobit</w:t></w:r><w:r></w:r><w:r w:rsidR="001852F3"><w:t xml:space="preserve">回归基于</w:t></w:r><w:r><w:t>ML</w:t></w:r><w:r></w:r><w:r w:rsidR="001852F3"><w:t xml:space="preserve">估计，而稳健的固定效应模型</w:t></w:r><w:r><w:t>基于最小二乘法，由于估计方式的不同，结果不同；第二、</w:t></w:r><w:r><w:t>Tobit</w:t></w:r><w:r></w:r><w:r w:rsidR="001852F3"><w:t xml:space="preserve">回归中，限定了因变量的</w:t></w:r><w:r><w:t>波动范围，在该范围内，自变量所引起的变动可能不显著，导致显著程度不同；第三、样</w:t></w:r><w:r><w:t>本中存在大量缺失值，在</w:t></w:r><w:r><w:t>Tobit</w:t></w:r><w:r></w:r><w:r w:rsidR="001852F3"><w:t xml:space="preserve">和稳健的固定效应模型中对缺失值处理方法不同。相对而</w:t></w:r><w:r><w:t>言，</w:t></w:r><w:r><w:t>Tobit</w:t></w:r><w:r></w:r><w:r w:rsidR="001852F3"><w:t xml:space="preserve">的结果应该更加符合实际，而采用稳健型估计和固定效应模型所得到的结果可以</w:t></w:r><w:r><w:t>作为对</w:t></w:r><w:r><w:t>Tobit</w:t></w:r><w:r></w:r><w:r w:rsidR="001852F3"><w:t xml:space="preserve">参数估计的稳健性分析。</w:t></w:r></w:p><w:p w:rsidR="0018722C"><w:pPr><w:pStyle w:val="Heading2"/><w:topLinePunct/><w:ind w:left="171" w:hangingChars="171" w:hanging="171"/></w:pPr><w:bookmarkStart w:id="1999" w:name="_Toc6861999"/><w:bookmarkStart w:name="5.3基于“一步法”的上市公司技术效率测度 " w:id="92"/><w:bookmarkEnd w:id="92"/><w:r><w:t>5.3</w:t></w:r><w:r><w:t xml:space="preserve"> </w:t></w:r><w:r></w:r><w:bookmarkStart w:name="_bookmark32" w:id="93"/><w:bookmarkEnd w:id="93"/><w:r></w:r><w:bookmarkStart w:name="_bookmark32" w:id="94"/><w:bookmarkEnd w:id="94"/><w:r><w:t>基于“一步法”的上市公司技术效率测度</w:t></w:r><w:bookmarkEnd w:id="1999"/></w:p><w:p w:rsidR="0018722C"><w:pPr><w:topLinePunct/></w:pPr><w:r><w:t>两步法在分析技术效率的影响因素时，隐含着影响因素与技术无效项无关这一假设条件，</w:t></w:r><w:r w:rsidR="001852F3"><w:t xml:space="preserve">也就是说，两步法中默认技术效率的影响因素是外生的。而对一个变量是否是内生或外生，</w:t></w:r><w:r w:rsidR="001852F3"><w:t xml:space="preserve">在使用两步法时只能是主观判断，这就可能出现变量选择错误，导致最终结果出现偏误。为</w:t></w:r><w:r><w:t>了解决这一问题，一步法应运而生。本文使用</w:t></w:r><w:r><w:t>Battese </w:t></w:r><w:r><w:t xml:space="preserve">&amp;</w:t></w:r><w:r w:rsidR="001852F3"><w:t xml:space="preserve"> </w:t></w:r><w:r w:rsidR="001852F3"><w:t xml:space="preserve">Coelli</w:t></w:r><w:r><w:t>(</w:t></w:r><w:r><w:t>1995</w:t></w:r><w:r><w:t>)</w:t></w:r><w:r w:rsidR="004B696B"><w:t xml:space="preserve"> </w:t></w:r><w:r><w:rPr><w:vertAlign w:val="superscript"/>/></w:rPr><w:t>65</w:t></w:r><w:r><w:t>建立的针对面板数据的一步法模型进行估计。一步法是通过将影响因素与技术无效项的分布相关联，进而分析对技术无效项的影响程度。该方法不需要区分影响因素是否内生，在模型中</w:t></w:r><w:r><w:t>代入</w:t></w:r><w:r><w:t>资产负债率G、资产周转率Z、薪酬差距C、总经理持股比例S、总经理持股比例的平方项D、管理人员持股比例F</w:t></w:r><w:r><w:t>、金额最高的前三名总管的薪酬总额</w:t></w:r><w:r><w:t>H</w:t></w:r><w:r><w:t>、持股比例最高的前五人股份总合占总股本的比例</w:t></w:r><w:r><w:t>M。由于stata</w:t></w:r><w:r><w:t>软件无法处理该模型，另一种常用软件</w:t></w:r><w:r><w:t>frontier4.1对影响因素变量的数量有限制，</w:t></w:r><w:r w:rsidR="001852F3"><w:t xml:space="preserve">因此本文在这一部分中使用允许用户自行编程的R</w:t></w:r><w:r><w:t>软件计算。在这一部分的分析中，依然采取按照总资产规模分组的方式进行估计，计算结</w:t></w:r><w:r><w:t>果见表5</w:t></w:r><w:r><w:t>-8。</w:t></w:r></w:p><w:p w:rsidR="0018722C"><w:pPr><w:textAlignment w:val="center"/><w:topLinePunct/></w:pPr><w:r><w:pict><v:group style="margin-left:51.144001pt;margin-top:23.235611pt;width:411.58pt;height:0.83pt;mso-position-horizontal-relative:page;mso-position-vertical-relative:paragraph;z-index:2440;mso-wrap-distance-left:0;mso-wrap-distance-right:0" coordorigin="1023,465" coordsize="9864,20"><v:line style="position:absolute" from="1023,474" to="2127,474" stroked="true" strokeweight=".96pt" strokecolor="#000000"><v:stroke dashstyle="solid"/></v:line><v:rect style="position:absolute;left:2127;top:464;width:20;height:20" filled="true" fillcolor="#000000" stroked="false"><v:fill type="solid"/></v:rect><v:line style="position:absolute" from="2147,474" to="5248,474" stroked="true" strokeweight=".96pt" strokecolor="#000000"><v:stroke dashstyle="solid"/></v:line><v:rect style="position:absolute;left:5248;top:464;width:20;height:20" filled="true" fillcolor="#000000" stroked="false"><v:fill type="solid"/></v:rect><v:line style="position:absolute" from="5268,474" to="8082,474" stroked="true" strokeweight=".96pt" strokecolor="#000000"><v:stroke dashstyle="solid"/></v:line><v:rect style="position:absolute;left:8081;top:464;width:20;height:20" filled="true" fillcolor="#000000" stroked="false"><v:fill type="solid"/></v:rect><v:line style="position:absolute" from="8101,474" to="10886,474" stroked="true" strokeweight=".96pt" strokecolor="#000000"><v:stroke dashstyle="solid"/></v:line><w10:wrap type="topAndBottom"/></v:group></w:pict></w:r></w:p><w:p w:rsidR="0018722C"><w:pPr><w:pStyle w:val="a8"/><w:textAlignment w:val="center"/><w:topLinePunct/></w:pPr><w:r><w:t>表5-8</w:t></w:r><w:r><w:t xml:space="preserve">  </w:t></w:r><w:r><w:t>Battese&amp;Coelli（1995）模型对环境变量的估计结果</w:t></w:r></w:p><w:p w:rsidR="0018722C"><w:pPr><w:topLinePunct/></w:pPr><w:r><w:rPr><w:rFonts w:cstheme="minorBidi" w:hAnsiTheme="minorHAnsi" w:eastAsiaTheme="minorHAnsi" w:asciiTheme="minorHAnsi"/></w:rPr><w:t>全部上市</w:t></w:r><w:r><w:rPr><w:rFonts w:cstheme="minorBidi" w:hAnsiTheme="minorHAnsi" w:eastAsiaTheme="minorHAnsi" w:asciiTheme="minorHAnsi"/></w:rPr><w:t>公</w:t></w:r><w:r><w:rPr><w:rFonts w:cstheme="minorBidi" w:hAnsiTheme="minorHAnsi" w:eastAsiaTheme="minorHAnsi" w:asciiTheme="minorHAnsi"/></w:rPr><w:t>司</w:t></w:r><w:r w:rsidR="001852F3"><w:rPr><w:rFonts w:cstheme="minorBidi" w:hAnsiTheme="minorHAnsi" w:eastAsiaTheme="minorHAnsi" w:asciiTheme="minorHAnsi"/></w:rPr><w:t>规模较小</w:t></w:r><w:r><w:rPr><w:rFonts w:cstheme="minorBidi" w:hAnsiTheme="minorHAnsi" w:eastAsiaTheme="minorHAnsi" w:asciiTheme="minorHAnsi"/></w:rPr><w:t>的</w:t></w:r><w:r><w:rPr><w:rFonts w:cstheme="minorBidi" w:hAnsiTheme="minorHAnsi" w:eastAsiaTheme="minorHAnsi" w:asciiTheme="minorHAnsi"/></w:rPr><w:t>上市公司</w:t></w:r><w:r w:rsidR="001852F3"><w:rPr><w:rFonts w:cstheme="minorBidi" w:hAnsiTheme="minorHAnsi" w:eastAsiaTheme="minorHAnsi" w:asciiTheme="minorHAnsi"/></w:rPr><w:t>规模较大</w:t></w:r><w:r><w:rPr><w:rFonts w:cstheme="minorBidi" w:hAnsiTheme="minorHAnsi" w:eastAsiaTheme="minorHAnsi" w:asciiTheme="minorHAnsi"/></w:rPr><w:t>的</w:t></w:r><w:r><w:rPr><w:rFonts w:cstheme="minorBidi" w:hAnsiTheme="minorHAnsi" w:eastAsiaTheme="minorHAnsi" w:asciiTheme="minorHAnsi"/></w:rPr><w:t>上市公司</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41"/><w:gridCol w:w="1649"/><w:gridCol w:w="1399"/><w:gridCol w:w="1725"/><w:gridCol w:w="1202"/><w:gridCol w:w="1533"/><w:gridCol w:w="1108"/></w:tblGrid><w:tr><w:trPr><w:trHeight w:val="260" w:hRule="atLeast"/></w:trPr><w:tc><w:tcPr><w:tcW w:w="1241" w:type="dxa"/><w:tcBorders><w:bottom w:val="single" w:sz="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49"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399"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c><w:tcPr><w:tcW w:w="1725"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202"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c><w:tcPr><w:tcW w:w="1533" w:type="dxa"/><w:tcBorders><w:bottom w:val="single" w:sz="8" w:space="0" w:color="000000"/></w:tcBorders></w:tcPr><w:p w:rsidR="0018722C"><w:pPr><w:widowControl w:val="0"/><w:snapToGrid w:val="1"/><w:spacing w:beforeLines="0" w:afterLines="0" w:before="0" w:after="0" w:line="211"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108" w:type="dxa"/><w:tcBorders><w:bottom w:val="single" w:sz="8" w:space="0" w:color="000000"/></w:tcBorders></w:tcPr><w:p w:rsidR="0018722C"><w:pPr><w:widowControl w:val="0"/><w:snapToGrid w:val="1"/><w:spacing w:beforeLines="0" w:afterLines="0" w:before="0" w:after="0" w:line="211"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r><w:tr><w:trPr><w:trHeight w:val="320" w:hRule="atLeast"/></w:trPr><w:tc><w:tcPr><w:tcW w:w="1241" w:type="dxa"/><w:tcBorders><w:top w:val="single" w:sz="8" w:space="0" w:color="000000"/></w:tcBorders></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常数项</w:t></w:r></w:p></w:tc><w:tc><w:tcPr><w:tcW w:w="1649"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47.900***</w:t></w:r></w:p></w:tc><w:tc><w:tcPr><w:tcW w:w="1399"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4.2029</w:t></w:r></w:p></w:tc><w:tc><w:tcPr><w:tcW w:w="1725"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130.634***</w:t></w:r></w:p></w:tc><w:tc><w:tcPr><w:tcW w:w="1202"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18.088</w:t></w:r></w:p></w:tc><w:tc><w:tcPr><w:tcW w:w="1533" w:type="dxa"/><w:tcBorders><w:top w:val="single" w:sz="8" w:space="0" w:color="000000"/></w:tcBorders></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-4.4024</w:t></w:r></w:p></w:tc><w:tc><w:tcPr><w:tcW w:w="1108" w:type="dxa"/><w:tcBorders><w:top w:val="single" w:sz="8" w:space="0" w:color="000000"/></w:tcBorders></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12.277</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ln_c7</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-5.471***</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0.5102</w:t></w:r></w:p></w:tc><w:tc><w:tcPr><w:tcW w:w="1725" w:type="dxa"/></w:tcPr><w:p w:rsidR="0018722C"><w:pPr><w:widowControl w:val="0"/><w:snapToGrid w:val="1"/><w:spacing w:beforeLines="0" w:afterLines="0" w:before="0" w:after="0" w:line="269" w:lineRule="exact"/><w:ind w:firstLineChars="0" w:firstLine="0" w:rightChars="0" w:right="0" w:leftChars="0" w:left="3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-12.715***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1.8478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0.2255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1.3465</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ln_c22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2.067***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0.3731</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0.8621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0.9045</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1.0308</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0.8117</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t</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0.443***</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0.1259</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0.807*</w:t></w:r></w:p></w:tc><w:tc><w:tcPr><w:tcW w:w="1202" w:type="dxa"/></w:tcPr><w:p w:rsidR="0018722C"><w:pPr><w:widowControl w:val="0"/><w:snapToGrid w:val="1"/><w:spacing w:beforeLines="0" w:afterLines="0" w:before="0" w:after="0" w:line="269" w:lineRule="exact"/><w:ind w:firstLineChars="0" w:firstLine="0" w:rightChars="0" w:right="0" w:leftChars="0" w:left="3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0.336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0.2337</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ln_c72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0.0201</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0.417***</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0.0534</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0.0707</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0.0463</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ln_c222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0.079***</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0.0179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0.097***</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0.0279</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0.0228</w:t></w:r></w:p></w:tc></w:tr><w:tr><w:trPr><w:trHeight w:val="320" w:hRule="atLeast"/></w:trPr><w:tc><w:tcPr><w:tcW w:w="1241" w:type="dxa"/></w:tcPr><w:p w:rsidR="0018722C"><w:pPr><w:widowControl w:val="0"/><w:snapToGrid w:val="1"/><w:spacing w:beforeLines="0" w:afterLines="0" w:before="0" w:after="0" w:line="269" w:lineRule="exact"/><w:ind w:firstLineChars="0" w:firstLine="0" w:leftChars="0" w:left="159"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0.0023</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0.024***</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0.010***</w:t></w:r></w:p></w:tc><w:tc><w:tcPr><w:tcW w:w="1108" w:type="dxa"/></w:tcPr><w:p w:rsidR="0018722C"><w:pPr><w:widowControl w:val="0"/><w:snapToGrid w:val="1"/><w:spacing w:beforeLines="0" w:afterLines="0" w:before="0" w:after="0" w:line="269" w:lineRule="exact"/><w:ind w:firstLineChars="0" w:firstLine="0" w:leftChars="0" w:left="0" w:rightChars="0" w:right="21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r><w:tr><w:trPr><w:trHeight w:val="320" w:hRule="atLeast"/></w:trPr><w:tc><w:tcPr><w:tcW w:w="1241" w:type="dxa"/></w:tcPr><w:p w:rsidR="0018722C"><w:pPr><w:widowControl w:val="0"/><w:snapToGrid w:val="1"/><w:spacing w:beforeLines="0" w:afterLines="0" w:before="0" w:after="0" w:line="266"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lnc27</w:t></w:r></w:p></w:tc><w:tc><w:tcPr><w:tcW w:w="1649" w:type="dxa"/></w:tcPr><w:p w:rsidR="0018722C"><w:pPr><w:widowControl w:val="0"/><w:snapToGrid w:val="1"/><w:spacing w:beforeLines="0" w:afterLines="0" w:before="0" w:after="0" w:line="266"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-0.227***</w:t></w:r></w:p></w:tc><w:tc><w:tcPr><w:tcW w:w="1399" w:type="dxa"/></w:tcPr><w:p w:rsidR="0018722C"><w:pPr><w:widowControl w:val="0"/><w:snapToGrid w:val="1"/><w:spacing w:beforeLines="0" w:afterLines="0" w:before="0" w:after="0" w:line="266"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0.0331</w:t></w:r></w:p></w:tc><w:tc><w:tcPr><w:tcW w:w="1725" w:type="dxa"/></w:tcPr><w:p w:rsidR="0018722C"><w:pPr><w:widowControl w:val="0"/><w:snapToGrid w:val="1"/><w:spacing w:beforeLines="0" w:afterLines="0" w:before="0" w:after="0" w:line="266"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-0.200***</w:t></w:r></w:p></w:tc><w:tc><w:tcPr><w:tcW w:w="1202" w:type="dxa"/></w:tcPr><w:p w:rsidR="0018722C"><w:pPr><w:widowControl w:val="0"/><w:snapToGrid w:val="1"/><w:spacing w:beforeLines="0" w:afterLines="0" w:before="0" w:after="0" w:line="266"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0.0558</w:t></w:r></w:p></w:tc><w:tc><w:tcPr><w:tcW w:w="1533" w:type="dxa"/></w:tcPr><w:p w:rsidR="0018722C"><w:pPr><w:widowControl w:val="0"/><w:snapToGrid w:val="1"/><w:spacing w:beforeLines="0" w:afterLines="0" w:before="0" w:after="0" w:line="266"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-0.122**</w:t></w:r></w:p></w:tc><w:tc><w:tcPr><w:tcW w:w="1108" w:type="dxa"/></w:tcPr><w:p w:rsidR="0018722C"><w:pPr><w:widowControl w:val="0"/><w:snapToGrid w:val="1"/><w:spacing w:beforeLines="0" w:afterLines="0" w:before="0" w:after="0" w:line="266"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0.0551</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lnc6t</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-0.041***</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-0.058**</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0.0206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0.0132</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lnc22t</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0.014*</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0.0076</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0.0126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0.0056</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0.0096</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常数项</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0.7501</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5.576***</w:t></w:r></w:p></w:tc><w:tc><w:tcPr><w:tcW w:w="1202" w:type="dxa"/></w:tcPr><w:p w:rsidR="0018722C"><w:pPr><w:widowControl w:val="0"/><w:snapToGrid w:val="1"/><w:spacing w:beforeLines="0" w:afterLines="0" w:before="0" w:after="0" w:line="269" w:lineRule="exact"/><w:ind w:firstLineChars="0" w:firstLine="0" w:rightChars="0" w:right="0" w:leftChars="0" w:left="3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1.098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7.9496</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1.0562</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G</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0.031***</w:t></w:r></w:p></w:tc><w:tc><w:tcPr><w:tcW w:w="1399" w:type="dxa"/></w:tcPr><w:p w:rsidR="0018722C"><w:pPr><w:widowControl w:val="0"/><w:snapToGrid w:val="1"/><w:spacing w:beforeLines="0" w:afterLines="0" w:before="0" w:after="0" w:line="269" w:lineRule="exact"/><w:ind w:firstLineChars="0" w:firstLine="0" w:rightChars="0" w:right="0" w:leftChars="0" w:left="4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0.0037</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0.049***</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0.0052</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Z</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0.0008</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0.0012</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0.0011</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0.5329</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0.7149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2.2395</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-0.2593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1.5924</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S</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-0.093</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7.6954</w:t></w:r></w:p></w:tc><w:tc><w:tcPr><w:tcW w:w="1725" w:type="dxa"/></w:tcPr><w:p w:rsidR="0018722C"><w:pPr><w:widowControl w:val="0"/><w:snapToGrid w:val="1"/><w:spacing w:beforeLines="0" w:afterLines="0" w:before="0" w:after="0" w:line="269" w:lineRule="exact"/><w:ind w:firstLineChars="0" w:firstLine="0" w:rightChars="0" w:right="0" w:leftChars="0" w:left="64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39.183</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-34.033*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18.794</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D</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0.1562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1.5791</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1.1115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5.7083</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-0.3083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1.0153</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F</w:t></w:r></w:p></w:tc><w:tc><w:tcPr><w:tcW w:w="1649" w:type="dxa"/></w:tcPr><w:p w:rsidR="0018722C"><w:pPr><w:widowControl w:val="0"/><w:snapToGrid w:val="1"/><w:spacing w:beforeLines="0" w:afterLines="0" w:before="0" w:after="0" w:line="269" w:lineRule="exact"/><w:ind w:firstLineChars="0" w:firstLine="0" w:rightChars="0" w:right="0" w:leftChars="0" w:left="4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-9.7272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12.881</w:t></w:r></w:p></w:tc><w:tc><w:tcPr><w:tcW w:w="1725" w:type="dxa"/></w:tcPr><w:p w:rsidR="0018722C"><w:pPr><w:widowControl w:val="0"/><w:snapToGrid w:val="1"/><w:spacing w:beforeLines="0" w:afterLines="0" w:before="0" w:after="0" w:line="269" w:lineRule="exact"/><w:ind w:firstLineChars="0" w:firstLine="0" w:rightChars="0" w:right="0" w:leftChars="0" w:left="64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0.056</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11.917</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-184.680*</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100.16</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ln_H</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-0.470***</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0.0594</w:t></w:r></w:p></w:tc><w:tc><w:tcPr><w:tcW w:w="1725" w:type="dxa"/></w:tcPr><w:p w:rsidR="0018722C"><w:pPr><w:widowControl w:val="0"/><w:snapToGrid w:val="1"/><w:spacing w:beforeLines="0" w:afterLines="0" w:before="0" w:after="0" w:line="269"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-0.391***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0.0858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-0.661***</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0.0871</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M</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-2.126***</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0.3166</w:t></w:r></w:p></w:tc><w:tc><w:tcPr><w:tcW w:w="1725" w:type="dxa"/></w:tcPr><w:p w:rsidR="0018722C"><w:pPr><w:widowControl w:val="0"/><w:snapToGrid w:val="1"/><w:spacing w:beforeLines="0" w:afterLines="0" w:before="0" w:after="0" w:line="269"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0.4949</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-2.498***</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0.4112</w:t></w:r></w:p></w:tc></w:tr><w:tr><w:trPr><w:trHeight w:val="320" w:hRule="atLeast"/></w:trPr><w:tc><w:tcPr><w:tcW w:w="1241" w:type="dxa"/></w:tcPr><w:p w:rsidR="0018722C"><w:pPr><w:widowControl w:val="0"/><w:snapToGrid w:val="1"/><w:spacing w:beforeLines="0" w:afterLines="0" w:before="0" w:after="0" w:line="266"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sigma</w:t></w:r></w:p></w:tc><w:tc><w:tcPr><w:tcW w:w="1649" w:type="dxa"/></w:tcPr><w:p w:rsidR="0018722C"><w:pPr><w:widowControl w:val="0"/><w:snapToGrid w:val="1"/><w:spacing w:beforeLines="0" w:afterLines="0" w:before="0" w:after="0" w:line="266"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1.839***</w:t></w:r></w:p></w:tc><w:tc><w:tcPr><w:tcW w:w="1399" w:type="dxa"/></w:tcPr><w:p w:rsidR="0018722C"><w:pPr><w:widowControl w:val="0"/><w:snapToGrid w:val="1"/><w:spacing w:beforeLines="0" w:afterLines="0" w:before="0" w:after="0" w:line="266"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0.1456</w:t></w:r></w:p></w:tc><w:tc><w:tcPr><w:tcW w:w="1725" w:type="dxa"/></w:tcPr><w:p w:rsidR="0018722C"><w:pPr><w:widowControl w:val="0"/><w:snapToGrid w:val="1"/><w:spacing w:beforeLines="0" w:afterLines="0" w:before="0" w:after="0" w:line="266"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1.838***</w:t></w:r></w:p></w:tc><w:tc><w:tcPr><w:tcW w:w="1202" w:type="dxa"/></w:tcPr><w:p w:rsidR="0018722C"><w:pPr><w:widowControl w:val="0"/><w:snapToGrid w:val="1"/><w:spacing w:beforeLines="0" w:afterLines="0" w:before="0" w:after="0" w:line="266"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0.2045</w:t></w:r></w:p></w:tc><w:tc><w:tcPr><w:tcW w:w="1533" w:type="dxa"/></w:tcPr><w:p w:rsidR="0018722C"><w:pPr><w:widowControl w:val="0"/><w:snapToGrid w:val="1"/><w:spacing w:beforeLines="0" w:afterLines="0" w:before="0" w:after="0" w:line="266"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1.752***</w:t></w:r></w:p></w:tc><w:tc><w:tcPr><w:tcW w:w="1108" w:type="dxa"/></w:tcPr><w:p w:rsidR="0018722C"><w:pPr><w:widowControl w:val="0"/><w:snapToGrid w:val="1"/><w:spacing w:beforeLines="0" w:afterLines="0" w:before="0" w:after="0" w:line="266"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0.1675</w:t></w:r></w:p></w:tc></w:tr><w:tr><w:trPr><w:trHeight w:val="260" w:hRule="atLeast"/></w:trPr><w:tc><w:tcPr><w:tcW w:w="1241" w:type="dxa"/></w:tcPr><w:p w:rsidR="0018722C"><w:pPr><w:widowControl w:val="0"/><w:snapToGrid w:val="1"/><w:spacing w:beforeLines="0" w:afterLines="0" w:before="0" w:after="0" w:line="24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gamma</w:t></w:r></w:p></w:tc><w:tc><w:tcPr><w:tcW w:w="1649" w:type="dxa"/></w:tcPr><w:p w:rsidR="0018722C"><w:pPr><w:widowControl w:val="0"/><w:snapToGrid w:val="1"/><w:spacing w:beforeLines="0" w:afterLines="0" w:before="0" w:after="0" w:line="24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0.854***</w:t></w:r></w:p></w:tc><w:tc><w:tcPr><w:tcW w:w="1399" w:type="dxa"/></w:tcPr><w:p w:rsidR="0018722C"><w:pPr><w:widowControl w:val="0"/><w:snapToGrid w:val="1"/><w:spacing w:beforeLines="0" w:afterLines="0" w:before="0" w:after="0" w:line="24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0.0155</w:t></w:r></w:p></w:tc><w:tc><w:tcPr><w:tcW w:w="1725" w:type="dxa"/></w:tcPr><w:p w:rsidR="0018722C"><w:pPr><w:widowControl w:val="0"/><w:snapToGrid w:val="1"/><w:spacing w:beforeLines="0" w:afterLines="0" w:before="0" w:after="0" w:line="24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0.846***</w:t></w:r></w:p></w:tc><w:tc><w:tcPr><w:tcW w:w="1202" w:type="dxa"/></w:tcPr><w:p w:rsidR="0018722C"><w:pPr><w:widowControl w:val="0"/><w:snapToGrid w:val="1"/><w:spacing w:beforeLines="0" w:afterLines="0" w:before="0" w:after="0" w:line="24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0.0241</w:t></w:r></w:p></w:tc><w:tc><w:tcPr><w:tcW w:w="1533" w:type="dxa"/></w:tcPr><w:p w:rsidR="0018722C"><w:pPr><w:widowControl w:val="0"/><w:snapToGrid w:val="1"/><w:spacing w:beforeLines="0" w:afterLines="0" w:before="0" w:after="0" w:line="24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0.872***</w:t></w:r></w:p></w:tc><w:tc><w:tcPr><w:tcW w:w="1108" w:type="dxa"/></w:tcPr><w:p w:rsidR="0018722C"><w:pPr><w:widowControl w:val="0"/><w:snapToGrid w:val="1"/><w:spacing w:beforeLines="0" w:afterLines="0" w:before="0" w:after="0" w:line="24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0.0168</w:t></w:r></w:p></w:tc></w:tr></w:tbl><w:p w:rsidR="0018722C"><w:pPr><w:pStyle w:val="ae"/><w:topLinePunct/></w:pPr><w:r><w:rPr><w:kern w:val="2"/><w:szCs w:val="22"/><w:rFonts w:cstheme="minorBidi" w:hAnsiTheme="minorHAnsi" w:eastAsiaTheme="minorHAnsi" w:asciiTheme="minorHAnsi"/><w:sz w:val="21"/></w:rPr><w:t>变量</w:t></w:r></w:p><w:p w:rsidR="0018722C"><w:pPr><w:tabs><w:tab w:pos="2581" w:val="left" w:leader="none"/><w:tab w:pos="5553" w:val="left" w:leader="none"/><w:tab w:pos="8377" w:val="left" w:leader="none"/></w:tabs><w:spacing w:before="0"/><w:ind w:leftChars="0" w:left="362"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3286</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p><w:p w:rsidR="0018722C"><w:pPr><w:spacing w:line="227" w:lineRule="exact" w:before="118"/><w:ind w:leftChars="0" w:left="358" w:rightChars="0" w:right="0" w:firstLineChars="0" w:firstLine="0"/><w:jc w:val="left"/><w:topLinePunct/></w:pPr><w:r><w:rPr><w:kern w:val="2"/><w:sz w:val="21"/><w:szCs w:val="22"/><w:rFonts w:cstheme="minorBidi" w:hAnsiTheme="minorHAnsi" w:eastAsiaTheme="minorHAnsi" w:asciiTheme="minorHAnsi"/></w:rPr><w:t>技术效</w:t></w:r></w:p><w:p w:rsidR="0018722C"><w:pPr><w:spacing w:before="99"/><w:ind w:leftChars="0" w:left="362" w:rightChars="0" w:right="0" w:firstLineChars="0" w:firstLine="0"/><w:jc w:val="left"/><w:topLinePunct/></w:pPr><w:r><w:rPr><w:kern w:val="2"/><w:sz w:val="21"/><w:szCs w:val="22"/><w:rFonts w:cstheme="minorBidi" w:hAnsiTheme="minorHAnsi" w:eastAsiaTheme="minorHAnsi" w:asciiTheme="minorHAnsi"/></w:rPr><w:t>率均值</w:t></w:r></w:p><w:p w:rsidR="0018722C"><w:pPr><w:topLinePunct/></w:pPr><w:r><w:rPr><w:rFonts w:cstheme="minorBidi" w:hAnsiTheme="minorHAnsi" w:eastAsiaTheme="minorHAnsi" w:asciiTheme="minorHAnsi"/></w:rPr><w:br w:type="column"/></w:r><w:r><w:rPr><w:rFonts w:cstheme="minorBidi" w:hAnsiTheme="minorHAnsi" w:eastAsiaTheme="minorHAnsi" w:asciiTheme="minorHAnsi"/></w:rPr><w:t>0.4084</w:t></w:r><w:r w:rsidRPr="00000000"><w:rPr><w:rFonts w:cstheme="minorBidi" w:hAnsiTheme="minorHAnsi" w:eastAsiaTheme="minorHAnsi" w:asciiTheme="minorHAnsi"/></w:rPr><w:tab/><w:t>0.3921</w:t></w:r><w:r w:rsidRPr="00000000"><w:rPr><w:rFonts w:cstheme="minorBidi" w:hAnsiTheme="minorHAnsi" w:eastAsiaTheme="minorHAnsi" w:asciiTheme="minorHAnsi"/></w:rPr><w:tab/><w:t>0.4264</w:t></w:r></w:p><w:p w:rsidR="0018722C"><w:pPr><w:pStyle w:val="aff7"/><w:topLinePunct/></w:pPr><w:r><w:rPr><w:sz w:val="2"/></w:rPr><w:pict><v:group style="width:493.9pt;height:.5pt;mso-position-horizontal-relative:char;mso-position-vertical-relative:line" coordorigin="0,0" coordsize="9878,10"><v:line style="position:absolute" from="0,5" to="1119,5" stroked="true" strokeweight=".47998pt" strokecolor="#000000"><v:stroke dashstyle="solid"/></v:line><v:rect style="position:absolute;left:1104;top:0;width:10;height:10" filled="true" fillcolor="#000000" stroked="false"><v:fill type="solid"/></v:rect><v:line style="position:absolute" from="1114,5" to="4240,5" stroked="true" strokeweight=".47998pt" strokecolor="#000000"><v:stroke dashstyle="solid"/></v:line><v:rect style="position:absolute;left:4225;top:0;width:10;height:10" filled="true" fillcolor="#000000" stroked="false"><v:fill type="solid"/></v:rect><v:line style="position:absolute" from="4235,5" to="7073,5" stroked="true" strokeweight=".47998pt" strokecolor="#000000"><v:stroke dashstyle="solid"/></v:line><v:rect style="position:absolute;left:7058;top:0;width:10;height:10" filled="true" fillcolor="#000000" stroked="false"><v:fill type="solid"/></v:rect><v:line style="position:absolute" from="7069,5" to="9878,5" stroked="true" strokeweight=".47998pt" strokecolor="#000000"><v:stroke dashstyle="solid"/></v:line></v:group></w:pict></w:r><w:r></w:r></w:p><w:p w:rsidR="0018722C"><w:pPr><w:pStyle w:val="affff1"/><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pStyle w:val="Heading2"/><w:topLinePunct/><w:ind w:left="171" w:hangingChars="171" w:hanging="171"/></w:pPr><w:bookmarkStart w:id="2000" w:name="_Toc6862000"/><w:bookmarkStart w:name="_bookmark33" w:id="95"/><w:bookmarkEnd w:id="95"/><w:r><w:t>5.4</w:t></w:r><w:r><w:t xml:space="preserve"> </w:t></w:r><w:bookmarkStart w:name="_bookmark33" w:id="96"/><w:bookmarkEnd w:id="96"/><w:r><w:t>“两步法”与“一步法”结果的比较分析和内生性假设</w:t></w:r><w:bookmarkEnd w:id="2000"/></w:p><w:p w:rsidR="0018722C"><w:pPr><w:topLinePunct/></w:pPr><w:r><w:t>根据</w:t></w:r><w:r><w:t>表5-9</w:t></w:r><w:r><w:t>中所显示的结果，我们可以发现在技术效率测度中，存在以下特点：第一、观</w:t></w:r><w:r><w:t>察时间变量</w:t></w:r><w:r><w:t>t和</w:t></w:r><w:r><w:t>t</w:t></w:r><w:r><w:rPr><w:vertAlign w:val="superscript"/>/></w:rPr><w:t>2</w:t></w:r><w:r><w:t>，发现大公司技术效率与时间变量t之间不存在显著关系，而小公司技术效率与时间变量有显著正相关关系，整体来看，所有上市公司技术效率与时间显著正相关。另一方面，对全部的上市公司来说，对于不同的样本，时间变量的二次方项与技术效率都显著</w:t></w:r><w:r><w:t>相关。这说明从长期来看，技术效率随时间变化呈现出先增后减的趋势，这与</w:t></w:r><w:r><w:t>图</w:t></w:r><w:r><w:t>5-2</w:t></w:r><w:r><w:t>中显示的趋势相符合；第二、小公司中，总资产与技术效率显著负相关，大公司中，总资产变量与</w:t></w:r><w:r><w:t>技</w:t></w:r></w:p><w:p w:rsidR="0018722C"><w:pPr><w:topLinePunct/></w:pPr><w:r><w:t>术效率不显著正相关；第三、全部上市公司人力资本与技术效率正相关；第四、对全部公司来说，总资产变量与时间的交乘项对技术效率呈现明显的负相关，而人力资本与时间的交乘项与技术效率呈现不显著正相关，这说明资本对技术的提升帮助有限，而人力资本对技术效率的贡献也比较稳定，不随时间变化。</w:t></w:r></w:p><w:p w:rsidR="0018722C"><w:pPr><w:topLinePunct/></w:pPr><w:r><w:t>在影响因素分析中，存在以下特点：第一、小公司中，薪酬差距与技术效率呈现明显的正相关；第二、高管薪酬与技术效率呈现显著负相关；第三、大公司中，总经理持股比例与技术效率呈现显著负相关；第四、总经理持股比例的二次项在所有公司中都不显著；第五、大公司中，高管人员持股比例与技术效率呈现显著负相关；第六、cr-5指数与技术效率显著负相关。</w:t></w:r></w:p><w:p w:rsidR="0018722C"><w:pPr><w:topLinePunct/></w:pPr><w:r><w:t>为了能与Tobit模型估计的结果进行对比，本文将2种方法所得到的影响因素参数估计值放入同一表中，见</w:t></w:r><w:r><w:t>表5-9</w:t></w:r><w:r><w:t>。</w:t></w:r></w:p><w:p w:rsidR="0018722C"><w:pPr><w:textAlignment w:val="center"/><w:topLinePunct/></w:pPr><w:r><w:pict><v:group style="margin-left:51.144001pt;margin-top:23.745617pt;width:411.58pt;height:.5pt;mso-position-horizontal-relative:page;mso-position-vertical-relative:paragraph;z-index:2512;mso-wrap-distance-left:0;mso-wrap-distance-right:0" coordorigin="1023,475" coordsize="9864,10"><v:line style="position:absolute" from="1023,480" to="3136,480" stroked="true" strokeweight=".48001pt" strokecolor="#000000"><v:stroke dashstyle="solid"/></v:line><v:rect style="position:absolute;left:3135;top:474;width:10;height:10" filled="true" fillcolor="#000000" stroked="false"><v:fill type="solid"/></v:rect><v:line style="position:absolute" from="3145,480" to="5681,480" stroked="true" strokeweight=".48001pt" strokecolor="#000000"><v:stroke dashstyle="solid"/></v:line><v:rect style="position:absolute;left:5680;top:474;width:10;height:10" filled="true" fillcolor="#000000" stroked="false"><v:fill type="solid"/></v:rect><v:line style="position:absolute" from="5690,480" to="8221,480" stroked="true" strokeweight=".48001pt" strokecolor="#000000"><v:stroke dashstyle="solid"/></v:line><v:rect style="position:absolute;left:8221;top:474;width:10;height:10" filled="true" fillcolor="#000000" stroked="false"><v:fill type="solid"/></v:rect><v:line style="position:absolute" from="8231,480" to="10886,480" stroked="true" strokeweight=".48001pt" strokecolor="#000000"><v:stroke dashstyle="solid"/></v:line><w10:wrap type="topAndBottom"/></v:group></w:pict></w:r></w:p><w:p w:rsidR="0018722C"><w:pPr><w:pStyle w:val="a8"/><w:textAlignment w:val="center"/><w:topLinePunct/></w:pPr><w:r><w:t>表5-9</w:t></w:r><w:r><w:t xml:space="preserve">  </w:t></w:r><w:r w:rsidR="001852F3"><w:t>“一步法”与“两步法”对环境变量的估计结果</w:t></w:r></w:p><w:p w:rsidR="0018722C"><w:pPr><w:topLinePunct/></w:pPr><w:r><w:rPr><w:rFonts w:cstheme="minorBidi" w:hAnsiTheme="minorHAnsi" w:eastAsiaTheme="minorHAnsi" w:asciiTheme="minorHAnsi"/></w:rPr><w:t>全部公司</w:t></w:r><w:r w:rsidR="001852F3"><w:rPr><w:rFonts w:cstheme="minorBidi" w:hAnsiTheme="minorHAnsi" w:eastAsiaTheme="minorHAnsi" w:asciiTheme="minorHAnsi"/></w:rPr><w:t>规模较小</w:t></w:r><w:r><w:rPr><w:rFonts w:cstheme="minorBidi" w:hAnsiTheme="minorHAnsi" w:eastAsiaTheme="minorHAnsi" w:asciiTheme="minorHAnsi"/></w:rPr><w:t>的</w:t></w:r><w:r><w:rPr><w:rFonts w:cstheme="minorBidi" w:hAnsiTheme="minorHAnsi" w:eastAsiaTheme="minorHAnsi" w:asciiTheme="minorHAnsi"/></w:rPr><w:t>公司</w:t></w:r><w:r w:rsidR="001852F3"><w:rPr><w:rFonts w:cstheme="minorBidi" w:hAnsiTheme="minorHAnsi" w:eastAsiaTheme="minorHAnsi" w:asciiTheme="minorHAnsi"/></w:rPr><w:t>规模较大</w:t></w:r><w:r><w:rPr><w:rFonts w:cstheme="minorBidi" w:hAnsiTheme="minorHAnsi" w:eastAsiaTheme="minorHAnsi" w:asciiTheme="minorHAnsi"/></w:rPr><w:t>的</w:t></w:r><w:r><w:rPr><w:rFonts w:cstheme="minorBidi" w:hAnsiTheme="minorHAnsi" w:eastAsiaTheme="minorHAnsi" w:asciiTheme="minorHAnsi"/></w:rPr><w:t>大公司</w:t></w:r></w:p><w:p w:rsidR="0018722C"><w:pPr><w:spacing w:line="222" w:lineRule="exact" w:before="56"/><w:ind w:leftChars="0" w:left="972" w:rightChars="0" w:right="0" w:firstLineChars="0" w:firstLine="0"/><w:jc w:val="left"/><w:topLinePunct/></w:pPr><w:r><w:rPr><w:kern w:val="2"/><w:sz w:val="21"/><w:szCs w:val="22"/><w:rFonts w:cstheme="minorBidi" w:hAnsiTheme="minorHAnsi" w:eastAsiaTheme="minorHAnsi" w:asciiTheme="minorHAnsi"/></w:rPr><w:t>变量</w:t></w:r></w:p><w:p w:rsidR="0018722C"><w:pPr><w:topLinePunct/></w:pPr><w:r><w:rPr><w:rFonts w:cstheme="minorBidi" w:hAnsiTheme="minorHAnsi" w:eastAsiaTheme="minorHAnsi" w:asciiTheme="minorHAnsi"/></w:rPr><w:t>Coelli</w:t></w:r><w:r><w:rPr><w:rFonts w:cstheme="minorBidi" w:hAnsiTheme="minorHAnsi" w:eastAsiaTheme="minorHAnsi" w:asciiTheme="minorHAnsi"/></w:rPr><w:t> </w:t></w:r><w:r><w:rPr><w:rFonts w:cstheme="minorBidi" w:hAnsiTheme="minorHAnsi" w:eastAsiaTheme="minorHAnsi" w:asciiTheme="minorHAnsi"/></w:rPr><w:t>1995</w:t></w:r><w:r w:rsidRPr="00000000"><w:rPr><w:rFonts w:cstheme="minorBidi" w:hAnsiTheme="minorHAnsi" w:eastAsiaTheme="minorHAnsi" w:asciiTheme="minorHAnsi"/></w:rPr><w:tab/><w:t>tobit</w:t></w:r></w:p><w:p w:rsidR="0018722C"><w:pPr><w:topLinePunct/></w:pPr><w:r><w:rPr><w:rFonts w:cstheme="minorBidi" w:hAnsiTheme="minorHAnsi" w:eastAsiaTheme="minorHAnsi" w:asciiTheme="minorHAnsi"/></w:rPr><w:br w:type="column"/></w:r><w:r><w:rPr><w:rFonts w:cstheme="minorBidi" w:hAnsiTheme="minorHAnsi" w:eastAsiaTheme="minorHAnsi" w:asciiTheme="minorHAnsi"/></w:rPr><w:t>Coelli 1995</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obit</w:t></w:r><w:r w:rsidRPr="00000000"><w:rPr><w:rFonts w:cstheme="minorBidi" w:hAnsiTheme="minorHAnsi" w:eastAsiaTheme="minorHAnsi" w:asciiTheme="minorHAnsi"/></w:rPr><w:tab/></w:r><w:r><w:t>Coelli</w:t></w:r><w:r><w:rPr><w:rFonts w:cstheme="minorBidi" w:hAnsiTheme="minorHAnsi" w:eastAsiaTheme="minorHAnsi" w:asciiTheme="minorHAnsi"/></w:rPr><w:t xml:space="preserve"> </w:t></w:r><w:r><w:rPr><w:rFonts w:cstheme="minorBidi" w:hAnsiTheme="minorHAnsi" w:eastAsiaTheme="minorHAnsi" w:asciiTheme="minorHAnsi"/></w:rPr><w:t>1995</w:t></w:r><w:r w:rsidRPr="00000000"><w:rPr><w:rFonts w:cstheme="minorBidi" w:hAnsiTheme="minorHAnsi" w:eastAsiaTheme="minorHAnsi" w:asciiTheme="minorHAnsi"/></w:rPr><w:tab/></w:r><w:r><w:t>tobit</w:t></w:r></w:p><w:p w:rsidR="0018722C"><w:pPr><w:spacing w:line="650" w:lineRule="auto" w:before="0"/><w:ind w:leftChars="0" w:left="543" w:rightChars="0" w:right="307" w:firstLineChars="0" w:firstLine="0"/><w:jc w:val="center"/><w:topLinePunct/></w:pPr><w:r><w:rPr><w:kern w:val="2"/><w:sz w:val="21"/><w:szCs w:val="22"/><w:rFonts w:cstheme="minorBidi" w:hAnsiTheme="minorHAnsi" w:eastAsiaTheme="minorHAnsi" w:asciiTheme="minorHAnsi"/></w:rPr><w:t>资产负债率</w:t></w:r><w:r w:rsidR="001852F3"><w:rPr><w:kern w:val="2"/><w:sz w:val="21"/><w:szCs w:val="22"/><w:rFonts w:cstheme="minorBidi" w:hAnsiTheme="minorHAnsi" w:eastAsiaTheme="minorHAnsi" w:asciiTheme="minorHAnsi"/></w:rPr><w:t xml:space="preserve">G资产周转率 Z</w:t></w:r></w:p><w:p w:rsidR="0018722C"><w:pPr><w:topLinePunct/></w:pPr><w:r><w:rPr><w:rFonts w:cstheme="minorBidi" w:hAnsiTheme="minorHAnsi" w:eastAsiaTheme="minorHAnsi" w:asciiTheme="minorHAnsi"/></w:rPr><w:t>管理层薪酬差距</w:t></w:r><w:r><w:rPr><w:rFonts w:cstheme="minorBidi" w:hAnsiTheme="minorHAnsi" w:eastAsiaTheme="minorHAnsi" w:asciiTheme="minorHAnsi"/></w:rPr><w:t>C</w:t></w:r><w:r><w:rPr><w:rFonts w:cstheme="minorBidi" w:hAnsiTheme="minorHAnsi" w:eastAsiaTheme="minorHAnsi" w:asciiTheme="minorHAnsi"/></w:rPr><w:t>总经理持股比例 </w:t></w:r><w:r><w:rPr><w:rFonts w:cstheme="minorBidi" w:hAnsiTheme="minorHAnsi" w:eastAsiaTheme="minorHAnsi" w:asciiTheme="minorHAnsi"/></w:rPr><w:t>S</w:t></w:r></w:p><w:p w:rsidR="0018722C"><w:pPr><w:spacing w:line="285" w:lineRule="auto" w:before="107"/><w:ind w:leftChars="0" w:left="233" w:rightChars="0" w:right="0" w:firstLineChars="0" w:firstLine="0"/><w:jc w:val="center"/><w:topLinePunct/></w:pPr><w:r><w:rPr><w:kern w:val="2"/><w:sz w:val="21"/><w:szCs w:val="22"/><w:rFonts w:cstheme="minorBidi" w:hAnsiTheme="minorHAnsi" w:eastAsiaTheme="minorHAnsi" w:asciiTheme="minorHAnsi"/></w:rPr><w:t>总经理持股比例的平方项 D</w:t></w:r></w:p><w:p w:rsidR="0018722C"><w:pPr><w:topLinePunct/></w:pPr><w:r><w:rPr><w:rFonts w:cstheme="minorBidi" w:hAnsiTheme="minorHAnsi" w:eastAsiaTheme="minorHAnsi" w:asciiTheme="minorHAnsi"/></w:rPr><w:t>管理者持股比例</w:t></w:r><w:r><w:rPr><w:rFonts w:cstheme="minorBidi" w:hAnsiTheme="minorHAnsi" w:eastAsiaTheme="minorHAnsi" w:asciiTheme="minorHAnsi"/></w:rPr><w:t>F</w:t></w:r><w:r><w:rPr><w:rFonts w:cstheme="minorBidi" w:hAnsiTheme="minorHAnsi" w:eastAsiaTheme="minorHAnsi" w:asciiTheme="minorHAnsi"/></w:rPr><w:t>高级管理者薪酬</w:t></w:r><w:r><w:rPr><w:rFonts w:cstheme="minorBidi" w:hAnsiTheme="minorHAnsi" w:eastAsiaTheme="minorHAnsi" w:asciiTheme="minorHAnsi"/></w:rPr><w:t>H</w:t></w:r><w:r><w:rPr><w:rFonts w:cstheme="minorBidi" w:hAnsiTheme="minorHAnsi" w:eastAsiaTheme="minorHAnsi" w:asciiTheme="minorHAnsi"/></w:rPr><w:t>股权集中度指数 </w:t></w:r><w:r><w:rPr><w:rFonts w:cstheme="minorBidi" w:hAnsiTheme="minorHAnsi" w:eastAsiaTheme="minorHAnsi" w:asciiTheme="minorHAnsi"/></w:rPr><w:t>M</w:t></w:r></w:p><w:p w:rsidR="0018722C"><w:pPr><w:topLinePunct/></w:pPr><w:r><w:rPr><w:rFonts w:cstheme="minorBidi" w:hAnsiTheme="minorHAnsi" w:eastAsiaTheme="minorHAnsi" w:asciiTheme="minorHAnsi"/></w:rPr><w:br w:type="column"/></w:r><w:r><w:rPr><w:rFonts w:cstheme="minorBidi" w:hAnsiTheme="minorHAnsi" w:eastAsiaTheme="minorHAnsi" w:asciiTheme="minorHAnsi"/></w:rPr><w:t>0.031</w:t></w:r><w:r w:rsidRPr="00000000"><w:rPr><w:rFonts w:cstheme="minorBidi" w:hAnsiTheme="minorHAnsi" w:eastAsiaTheme="minorHAnsi" w:asciiTheme="minorHAnsi"/></w:rPr><w:tab/><w:t>6.83E-04</w:t></w:r><w:r w:rsidRPr="00000000"><w:rPr><w:rFonts w:cstheme="minorBidi" w:hAnsiTheme="minorHAnsi" w:eastAsiaTheme="minorHAnsi" w:asciiTheme="minorHAnsi"/></w:rPr><w:tab/><w:t>0.025</w:t></w:r><w:r w:rsidRPr="00000000"><w:rPr><w:rFonts w:cstheme="minorBidi" w:hAnsiTheme="minorHAnsi" w:eastAsiaTheme="minorHAnsi" w:asciiTheme="minorHAnsi"/></w:rPr><w:tab/><w:t>1.49E-03</w:t></w:r><w:r w:rsidRPr="00000000"><w:rPr><w:rFonts w:cstheme="minorBidi" w:hAnsiTheme="minorHAnsi" w:eastAsiaTheme="minorHAnsi" w:asciiTheme="minorHAnsi"/></w:rPr><w:tab/><w:t>0.0487</w:t></w:r><w:r w:rsidRPr="00000000"><w:rPr><w:rFonts w:cstheme="minorBidi" w:hAnsiTheme="minorHAnsi" w:eastAsiaTheme="minorHAnsi" w:asciiTheme="minorHAnsi"/></w:rPr><w:tab/><w:t>1.27E-03</w:t></w:r></w:p><w:p w:rsidR="0018722C"><w:pPr><w:pStyle w:val="ae"/><w:topLinePunct/></w:pPr><w:r><w:rPr><w:kern w:val="2"/><w:sz w:val="22"/><w:szCs w:val="22"/><w:rFonts w:cstheme="minorBidi" w:hAnsiTheme="minorHAnsi" w:eastAsiaTheme="minorHAnsi" w:asciiTheme="minorHAnsi"/></w:rPr><w:pict><v:group style="margin-left:51.144001pt;margin-top:-13.98635pt;width:411.58pt;height:.5pt;mso-position-horizontal-relative:page;mso-position-vertical-relative:paragraph;z-index:-85768" coordorigin="1023,-280" coordsize="9863,10"><v:line style="position:absolute" from="1023,-275" to="3136,-275" stroked="true" strokeweight=".48001pt" strokecolor="#000000"><v:stroke dashstyle="solid"/></v:line><v:rect style="position:absolute;left:3135;top:-280;width:10;height:10" filled="true" fillcolor="#000000" stroked="false"><v:fill type="solid"/></v:rect><v:line style="position:absolute" from="3145,-275" to="4466,-275" stroked="true" strokeweight=".48001pt" strokecolor="#000000"><v:stroke dashstyle="solid"/></v:line><v:rect style="position:absolute;left:4466;top:-280;width:10;height:10" filled="true" fillcolor="#000000" stroked="false"><v:fill type="solid"/></v:rect><v:line style="position:absolute" from="4476,-275" to="5681,-275" stroked="true" strokeweight=".48001pt" strokecolor="#000000"><v:stroke dashstyle="solid"/></v:line><v:rect style="position:absolute;left:5680;top:-280;width:10;height:10" filled="true" fillcolor="#000000" stroked="false"><v:fill type="solid"/></v:rect><v:line style="position:absolute" from="5690,-275" to="6771,-275" stroked="true" strokeweight=".48001pt" strokecolor="#000000"><v:stroke dashstyle="solid"/></v:line><v:rect style="position:absolute;left:6770;top:-280;width:10;height:10" filled="true" fillcolor="#000000" stroked="false"><v:fill type="solid"/></v:rect><v:line style="position:absolute" from="6780,-275" to="8221,-275" stroked="true" strokeweight=".48001pt" strokecolor="#000000"><v:stroke dashstyle="solid"/></v:line><v:rect style="position:absolute;left:8221;top:-280;width:10;height:10" filled="true" fillcolor="#000000" stroked="false"><v:fill type="solid"/></v:rect><v:line style="position:absolute" from="8231,-275" to="9556,-275" stroked="true" strokeweight=".48001pt" strokecolor="#000000"><v:stroke dashstyle="solid"/></v:line><v:rect style="position:absolute;left:9555;top:-280;width:10;height:10" filled="true" fillcolor="#000000" stroked="false"><v:fill type="solid"/></v:rect><v:line style="position:absolute" from="9565,-275" to="10886,-27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-2.30E-03</w:t></w:r><w:r w:rsidRPr="00000000"><w:rPr><w:rFonts w:cstheme="minorBidi" w:hAnsiTheme="minorHAnsi" w:eastAsiaTheme="minorHAnsi" w:asciiTheme="minorHAnsi"/></w:rPr><w:tab/><w:t>6.32E-05</w:t></w:r><w:r w:rsidRPr="00000000"><w:rPr><w:rFonts w:cstheme="minorBidi" w:hAnsiTheme="minorHAnsi" w:eastAsiaTheme="minorHAnsi" w:asciiTheme="minorHAnsi"/></w:rPr><w:tab/><w:t>-0.0026</w:t></w:r><w:r w:rsidRPr="00000000"><w:rPr><w:rFonts w:cstheme="minorBidi" w:hAnsiTheme="minorHAnsi" w:eastAsiaTheme="minorHAnsi" w:asciiTheme="minorHAnsi"/></w:rPr><w:tab/><w:t>1.19e-04**</w:t></w:r><w:r w:rsidRPr="00000000"><w:rPr><w:rFonts w:cstheme="minorBidi" w:hAnsiTheme="minorHAnsi" w:eastAsiaTheme="minorHAnsi" w:asciiTheme="minorHAnsi"/></w:rPr><w:tab/><w:t>-2.30E-03</w:t></w:r><w:r w:rsidRPr="00000000"><w:rPr><w:rFonts w:cstheme="minorBidi" w:hAnsiTheme="minorHAnsi" w:eastAsiaTheme="minorHAnsi" w:asciiTheme="minorHAnsi"/></w:rPr><w:tab/><w:t>7.40E-05</w:t></w:r></w:p><w:p w:rsidR="0018722C"><w:pPr><w:topLinePunct/></w:pPr><w:r><w:rPr><w:rFonts w:cstheme="minorBidi" w:hAnsiTheme="minorHAnsi" w:eastAsiaTheme="minorHAnsi" w:asciiTheme="minorHAnsi"/></w:rPr><w:t>***</w:t></w:r><w:r w:rsidRPr="00000000"><w:rPr><w:rFonts w:cstheme="minorBidi" w:hAnsiTheme="minorHAnsi" w:eastAsiaTheme="minorHAnsi" w:asciiTheme="minorHAnsi"/></w:rPr><w:tab/><w:tab/><w:t>**</w:t></w:r><w:r w:rsidRPr="00000000"><w:rPr><w:rFonts w:cstheme="minorBidi" w:hAnsiTheme="minorHAnsi" w:eastAsiaTheme="minorHAnsi" w:asciiTheme="minorHAnsi"/></w:rPr><w:tab/><w:tab/><w:t>**</w:t></w:r><w:r w:rsidRPr="00000000"><w:rPr><w:rFonts w:cstheme="minorBidi" w:hAnsiTheme="minorHAnsi" w:eastAsiaTheme="minorHAnsi" w:asciiTheme="minorHAnsi"/></w:rPr><w:tab/><w:tab/><w:tab/><w:t>**</w:t></w:r><w:r w:rsidRPr="00000000"><w:rPr><w:rFonts w:cstheme="minorBidi" w:hAnsiTheme="minorHAnsi" w:eastAsiaTheme="minorHAnsi" w:asciiTheme="minorHAnsi"/></w:rPr><w:tab/><w:tab/><w:t>** 0.53</w:t></w:r><w:r w:rsidRPr="00000000"><w:rPr><w:rFonts w:cstheme="minorBidi" w:hAnsiTheme="minorHAnsi" w:eastAsiaTheme="minorHAnsi" w:asciiTheme="minorHAnsi"/></w:rPr><w:tab/><w:t>-0.02</w:t></w:r><w:r w:rsidRPr="00000000"><w:rPr><w:rFonts w:cstheme="minorBidi" w:hAnsiTheme="minorHAnsi" w:eastAsiaTheme="minorHAnsi" w:asciiTheme="minorHAnsi"/></w:rPr><w:tab/><w:t>6.31</w:t></w:r><w:r w:rsidRPr="00000000"><w:rPr><w:rFonts w:cstheme="minorBidi" w:hAnsiTheme="minorHAnsi" w:eastAsiaTheme="minorHAnsi" w:asciiTheme="minorHAnsi"/></w:rPr><w:tab/><w:t>-1.20E-03</w:t></w:r><w:r w:rsidRPr="00000000"><w:rPr><w:rFonts w:cstheme="minorBidi" w:hAnsiTheme="minorHAnsi" w:eastAsiaTheme="minorHAnsi" w:asciiTheme="minorHAnsi"/></w:rPr><w:tab/><w:t>-0.26</w:t></w:r><w:r w:rsidRPr="00000000"><w:rPr><w:rFonts w:cstheme="minorBidi" w:hAnsiTheme="minorHAnsi" w:eastAsiaTheme="minorHAnsi" w:asciiTheme="minorHAnsi"/></w:rPr><w:tab/><w:t>-3.40E-03</w:t></w:r></w:p><w:p w:rsidR="0018722C"><w:pPr><w:tabs><w:tab w:pos="2970" w:val="left" w:leader="none"/></w:tabs><w:spacing w:before="15"/><w:ind w:leftChars="0" w:left="1875"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abs><w:tab w:pos="1325" w:val="left" w:leader="none"/><w:tab w:pos="2472" w:val="left" w:leader="none"/><w:tab w:pos="3692" w:val="left" w:leader="none"/><w:tab w:pos="5032" w:val="left" w:leader="none"/><w:tab w:pos="6415" w:val="left" w:leader="none"/></w:tabs><w:spacing w:before="50"/><w:ind w:leftChars="0" w:left="0" w:rightChars="0" w:right="60" w:firstLineChars="0" w:firstLine="0"/><w:jc w:val="center"/><w:topLinePunct/></w:pPr><w:r><w:rPr><w:kern w:val="2"/><w:sz w:val="21"/><w:szCs w:val="22"/><w:rFonts w:cstheme="minorBidi" w:hAnsiTheme="minorHAnsi" w:eastAsiaTheme="minorHAnsi" w:asciiTheme="minorHAnsi"/></w:rPr><w:t>-0.09</w:t></w:r><w:r w:rsidRPr="00000000"><w:rPr><w:kern w:val="2"/><w:sz w:val="22"/><w:szCs w:val="22"/><w:rFonts w:cstheme="minorBidi" w:hAnsiTheme="minorHAnsi" w:eastAsiaTheme="minorHAnsi" w:asciiTheme="minorHAnsi"/></w:rPr><w:tab/><w:t>0.28</w:t></w:r><w:r w:rsidRPr="00000000"><w:rPr><w:kern w:val="2"/><w:sz w:val="22"/><w:szCs w:val="22"/><w:rFonts w:cstheme="minorBidi" w:hAnsiTheme="minorHAnsi" w:eastAsiaTheme="minorHAnsi" w:asciiTheme="minorHAnsi"/></w:rPr><w:tab/><w:t>9.08</w:t></w:r><w:r w:rsidRPr="00000000"><w:rPr><w:kern w:val="2"/><w:sz w:val="22"/><w:szCs w:val="22"/><w:rFonts w:cstheme="minorBidi" w:hAnsiTheme="minorHAnsi" w:eastAsiaTheme="minorHAnsi" w:asciiTheme="minorHAnsi"/></w:rPr><w:tab/><w:t>-8.98</w:t></w:r><w:r w:rsidRPr="00000000"><w:rPr><w:kern w:val="2"/><w:sz w:val="22"/><w:szCs w:val="22"/><w:rFonts w:cstheme="minorBidi" w:hAnsiTheme="minorHAnsi" w:eastAsiaTheme="minorHAnsi" w:asciiTheme="minorHAnsi"/></w:rPr><w:tab/><w:t>-34.03</w:t></w:r><w:r w:rsidRPr="00000000"><w:rPr><w:kern w:val="2"/><w:sz w:val="22"/><w:szCs w:val="22"/><w:rFonts w:cstheme="minorBidi" w:hAnsiTheme="minorHAnsi" w:eastAsiaTheme="minorHAnsi" w:asciiTheme="minorHAnsi"/></w:rPr><w:tab/><w:t>-0.33</w:t></w:r></w:p><w:p w:rsidR="0018722C"><w:pPr><w:tabs><w:tab w:pos="5740" w:val="left" w:leader="none"/></w:tabs><w:spacing w:before="50"/><w:ind w:leftChars="0" w:left="4242"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0.16</w:t></w:r><w:r w:rsidRPr="00000000"><w:rPr><w:rFonts w:cstheme="minorBidi" w:hAnsiTheme="minorHAnsi" w:eastAsiaTheme="minorHAnsi" w:asciiTheme="minorHAnsi"/></w:rPr><w:tab/><w:t>-9.3</w:t></w:r><w:r w:rsidRPr="00000000"><w:rPr><w:rFonts w:cstheme="minorBidi" w:hAnsiTheme="minorHAnsi" w:eastAsiaTheme="minorHAnsi" w:asciiTheme="minorHAnsi"/></w:rPr><w:tab/><w:t>1.11</w:t></w:r><w:r w:rsidRPr="00000000"><w:rPr><w:rFonts w:cstheme="minorBidi" w:hAnsiTheme="minorHAnsi" w:eastAsiaTheme="minorHAnsi" w:asciiTheme="minorHAnsi"/></w:rPr><w:tab/><w:t>-314.2</w:t></w:r><w:r w:rsidRPr="00000000"><w:rPr><w:rFonts w:cstheme="minorBidi" w:hAnsiTheme="minorHAnsi" w:eastAsiaTheme="minorHAnsi" w:asciiTheme="minorHAnsi"/></w:rPr><w:tab/><w:t>-0.31</w:t></w:r><w:r w:rsidRPr="00000000"><w:rPr><w:rFonts w:cstheme="minorBidi" w:hAnsiTheme="minorHAnsi" w:eastAsiaTheme="minorHAnsi" w:asciiTheme="minorHAnsi"/></w:rPr><w:tab/><w:t>6.78</w:t></w:r></w:p><w:p w:rsidR="0018722C"><w:pPr><w:spacing w:before="1"/><w:ind w:leftChars="0" w:left="967" w:rightChars="0" w:right="60" w:firstLineChars="0" w:firstLine="0"/><w:jc w:val="center"/><w:topLinePunct/></w:pPr><w:r><w:rPr><w:kern w:val="2"/><w:sz w:val="21"/><w:szCs w:val="22"/><w:rFonts w:cstheme="minorBidi" w:hAnsiTheme="minorHAnsi" w:eastAsiaTheme="minorHAnsi" w:asciiTheme="minorHAnsi"/></w:rPr><w:t>***</w:t></w:r></w:p><w:p w:rsidR="0018722C"><w:pPr><w:tabs><w:tab w:pos="1166" w:val="left" w:leader="none"/><w:tab w:pos="2420" w:val="left" w:leader="none"/><w:tab w:pos="3745" w:val="left" w:leader="none"/><w:tab w:pos="4979" w:val="left" w:leader="none"/><w:tab w:pos="6467" w:val="left" w:leader="none"/></w:tabs><w:spacing w:before="143"/><w:ind w:leftChars="0" w:left="0" w:rightChars="0" w:right="112" w:firstLineChars="0" w:firstLine="0"/><w:jc w:val="center"/><w:topLinePunct/></w:pPr><w:r><w:rPr><w:kern w:val="2"/><w:sz w:val="21"/><w:szCs w:val="22"/><w:rFonts w:cstheme="minorBidi" w:hAnsiTheme="minorHAnsi" w:eastAsiaTheme="minorHAnsi" w:asciiTheme="minorHAnsi"/></w:rPr><w:t>-9.73</w:t></w:r><w:r w:rsidRPr="00000000"><w:rPr><w:kern w:val="2"/><w:sz w:val="22"/><w:szCs w:val="22"/><w:rFonts w:cstheme="minorBidi" w:hAnsiTheme="minorHAnsi" w:eastAsiaTheme="minorHAnsi" w:asciiTheme="minorHAnsi"/></w:rPr><w:tab/><w:t>-0.0187</w:t></w:r><w:r w:rsidRPr="00000000"><w:rPr><w:kern w:val="2"/><w:sz w:val="22"/><w:szCs w:val="22"/><w:rFonts w:cstheme="minorBidi" w:hAnsiTheme="minorHAnsi" w:eastAsiaTheme="minorHAnsi" w:asciiTheme="minorHAnsi"/></w:rPr><w:tab/><w:t>0.056</w:t></w:r><w:r w:rsidRPr="00000000"><w:rPr><w:kern w:val="2"/><w:sz w:val="22"/><w:szCs w:val="22"/><w:rFonts w:cstheme="minorBidi" w:hAnsiTheme="minorHAnsi" w:eastAsiaTheme="minorHAnsi" w:asciiTheme="minorHAnsi"/></w:rPr><w:tab/><w:t>4.24</w:t></w:r><w:r w:rsidRPr="00000000"><w:rPr><w:kern w:val="2"/><w:sz w:val="22"/><w:szCs w:val="22"/><w:rFonts w:cstheme="minorBidi" w:hAnsiTheme="minorHAnsi" w:eastAsiaTheme="minorHAnsi" w:asciiTheme="minorHAnsi"/></w:rPr><w:tab/><w:t>-184.68</w:t></w:r><w:r w:rsidRPr="00000000"><w:rPr><w:kern w:val="2"/><w:sz w:val="22"/><w:szCs w:val="22"/><w:rFonts w:cstheme="minorBidi" w:hAnsiTheme="minorHAnsi" w:eastAsiaTheme="minorHAnsi" w:asciiTheme="minorHAnsi"/></w:rPr><w:tab/><w:t>0.04</w:t></w:r></w:p><w:p w:rsidR="0018722C"><w:pPr><w:tabs><w:tab w:pos="5740" w:val="left" w:leader="none"/></w:tabs><w:spacing w:before="51"/><w:ind w:leftChars="0" w:left="4242"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abs><w:tab w:pos="1558" w:val="left" w:leader="none"/><w:tab w:pos="2864" w:val="left" w:leader="none"/><w:tab w:pos="4084" w:val="left" w:leader="none"/><w:tab w:pos="5529" w:val="left" w:leader="none"/><w:tab w:pos="7387" w:val="right" w:leader="none"/></w:tabs><w:spacing w:before="46"/><w:ind w:leftChars="0" w:left="444" w:rightChars="0" w:right="0" w:firstLineChars="0" w:firstLine="0"/><w:jc w:val="left"/><w:topLinePunct/></w:pPr><w:r><w:rPr><w:kern w:val="2"/><w:sz w:val="21"/><w:szCs w:val="22"/><w:rFonts w:cstheme="minorBidi" w:hAnsiTheme="minorHAnsi" w:eastAsiaTheme="minorHAnsi" w:asciiTheme="minorHAnsi"/></w:rPr><w:t>-0.47</w:t></w:r><w:r w:rsidRPr="00000000"><w:rPr><w:kern w:val="2"/><w:sz w:val="22"/><w:szCs w:val="22"/><w:rFonts w:cstheme="minorBidi" w:hAnsiTheme="minorHAnsi" w:eastAsiaTheme="minorHAnsi" w:asciiTheme="minorHAnsi"/></w:rPr><w:tab/><w:t>7.50E-03</w:t></w:r><w:r w:rsidRPr="00000000"><w:rPr><w:kern w:val="2"/><w:sz w:val="22"/><w:szCs w:val="22"/><w:rFonts w:cstheme="minorBidi" w:hAnsiTheme="minorHAnsi" w:eastAsiaTheme="minorHAnsi" w:asciiTheme="minorHAnsi"/></w:rPr><w:tab/><w:t>-0.39</w:t></w:r><w:r w:rsidRPr="00000000"><w:rPr><w:kern w:val="2"/><w:sz w:val="22"/><w:szCs w:val="22"/><w:rFonts w:cstheme="minorBidi" w:hAnsiTheme="minorHAnsi" w:eastAsiaTheme="minorHAnsi" w:asciiTheme="minorHAnsi"/></w:rPr><w:tab/><w:t>0.0094</w:t></w:r><w:r w:rsidRPr="00000000"><w:rPr><w:kern w:val="2"/><w:sz w:val="22"/><w:szCs w:val="22"/><w:rFonts w:cstheme="minorBidi" w:hAnsiTheme="minorHAnsi" w:eastAsiaTheme="minorHAnsi" w:asciiTheme="minorHAnsi"/></w:rPr><w:tab/><w:t>-0.66</w:t></w:r><w:r w:rsidRPr="00000000"><w:rPr><w:kern w:val="2"/><w:sz w:val="22"/><w:szCs w:val="22"/><w:rFonts w:cstheme="minorBidi" w:hAnsiTheme="minorHAnsi" w:eastAsiaTheme="minorHAnsi" w:asciiTheme="minorHAnsi"/></w:rPr><w:tab/><w:t>0.009</w:t></w:r></w:p><w:p w:rsidR="0018722C"><w:pPr><w:tabs><w:tab w:pos="1272" w:val="left" w:leader="none"/><w:tab w:pos="2420" w:val="left" w:leader="none"/><w:tab w:pos="3692" w:val="left" w:leader="none"/><w:tab w:pos="5085"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abs><w:tab w:pos="1272" w:val="left" w:leader="none"/><w:tab w:pos="2420" w:val="left" w:leader="none"/><w:tab w:pos="3692" w:val="left" w:leader="none"/><w:tab w:pos="5137"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-2.13</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-2.21</w:t></w:r><w:r w:rsidRPr="00000000"><w:rPr><w:kern w:val="2"/><w:sz w:val="22"/><w:szCs w:val="22"/><w:rFonts w:cstheme="minorBidi" w:hAnsiTheme="minorHAnsi" w:eastAsiaTheme="minorHAnsi" w:asciiTheme="minorHAnsi"/></w:rPr><w:tab/><w:t>-0.03</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t>-0.04</w:t></w:r></w:p><w:p w:rsidR="0018722C"><w:pPr><w:tabs><w:tab w:pos="1272" w:val="left" w:leader="none"/><w:tab w:pos="2420" w:val="left" w:leader="none"/><w:tab w:pos="3692" w:val="left" w:leader="none"/><w:tab w:pos="5085"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50.424pt;margin-top:12.909567pt;width:411.58pt;height:.5pt;mso-position-horizontal-relative:page;mso-position-vertical-relative:paragraph;z-index:2536;mso-wrap-distance-left:0;mso-wrap-distance-right:0" coordorigin="1008,258" coordsize="9878,10"><v:line style="position:absolute" from="1008,263" to="3136,263" stroked="true" strokeweight=".47998pt" strokecolor="#000000"><v:stroke dashstyle="solid"/></v:line><v:rect style="position:absolute;left:3121;top:258;width:10;height:10" filled="true" fillcolor="#000000" stroked="false"><v:fill type="solid"/></v:rect><v:line style="position:absolute" from="3131,263" to="4466,263" stroked="true" strokeweight=".47998pt" strokecolor="#000000"><v:stroke dashstyle="solid"/></v:line><v:rect style="position:absolute;left:4451;top:258;width:10;height:10" filled="true" fillcolor="#000000" stroked="false"><v:fill type="solid"/></v:rect><v:line style="position:absolute" from="4461,263" to="5681,263" stroked="true" strokeweight=".47998pt" strokecolor="#000000"><v:stroke dashstyle="solid"/></v:line><v:rect style="position:absolute;left:5666;top:258;width:10;height:10" filled="true" fillcolor="#000000" stroked="false"><v:fill type="solid"/></v:rect><v:line style="position:absolute" from="5676,263" to="6771,263" stroked="true" strokeweight=".47998pt" strokecolor="#000000"><v:stroke dashstyle="solid"/></v:line><v:rect style="position:absolute;left:6756;top:258;width:10;height:10" filled="true" fillcolor="#000000" stroked="false"><v:fill type="solid"/></v:rect><v:line style="position:absolute" from="6766,263" to="8221,263" stroked="true" strokeweight=".47998pt" strokecolor="#000000"><v:stroke dashstyle="solid"/></v:line><v:rect style="position:absolute;left:8206;top:258;width:10;height:10" filled="true" fillcolor="#000000" stroked="false"><v:fill type="solid"/></v:rect><v:line style="position:absolute" from="8216,263" to="9556,263" stroked="true" strokeweight=".47998pt" strokecolor="#000000"><v:stroke dashstyle="solid"/></v:line><v:rect style="position:absolute;left:9541;top:258;width:10;height:10" filled="true" fillcolor="#000000" stroked="false"><v:fill type="solid"/></v:rect><v:line style="position:absolute" from="9551,263" to="10886,263"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样本数</w:t></w:r><w:r w:rsidR="001852F3"><w:rPr><w:kern w:val="2"/><w:sz w:val="22"/><w:szCs w:val="22"/><w:rFonts w:cstheme="minorBidi" w:hAnsiTheme="minorHAnsi" w:eastAsiaTheme="minorHAnsi" w:asciiTheme="minorHAnsi"/></w:rPr><w:t>3268</w:t></w:r><w:r w:rsidRPr="00000000"><w:rPr><w:kern w:val="2"/><w:sz w:val="22"/><w:szCs w:val="22"/><w:rFonts w:cstheme="minorBidi" w:hAnsiTheme="minorHAnsi" w:eastAsiaTheme="minorHAnsi" w:asciiTheme="minorHAnsi"/></w:rPr><w:tab/><w:t>3268</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r w:rsidRPr="00000000"><w:rPr><w:kern w:val="2"/><w:sz w:val="22"/><w:szCs w:val="22"/><w:rFonts w:cstheme="minorBidi" w:hAnsiTheme="minorHAnsi" w:eastAsiaTheme="minorHAnsi" w:asciiTheme="minorHAnsi"/></w:rPr><w:tab/><w:t>1751</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根据</w:t></w:r><w:r><w:t>表5-9</w:t></w:r><w:r><w:t>，我们可以发现Coelli</w:t></w:r><w:r><w:t>（</w:t></w:r><w:r><w:t>1995</w:t></w:r><w:r><w:t>）</w:t></w:r><w:r><w:t>模型得到的结果与两步法tobit估计得到的结果存在极大的区别，大部分结果不仅显著性不同，甚至参数估计值符号也完全相反。</w:t></w:r></w:p><w:p w:rsidR="0018722C"><w:pPr><w:topLinePunct/></w:pPr><w:r><w:t>对于这一结果，可能的原因如下：第一、两步法</w:t></w:r><w:r><w:t>tobit</w:t></w:r><w:r></w:r><w:r w:rsidR="001852F3"><w:t xml:space="preserve">估计中，因变量是技术效率，</w:t></w:r><w:r><w:t>也就是技术有效部分，而一步法中，因变量是技术无效部分，变量的参数表示的是对技术</w:t></w:r><w:r><w:t>无效部分的影响。这一差别导致最终各变量的参数估计值符号相反。第二、所选定的影响技术效率的变量中，存在着影响生产技术本身</w:t></w:r><w:r><w:t>（</w:t></w:r><w:r><w:t>即会改变生产前沿面</w:t></w:r><w:r><w:t>）</w:t></w:r><w:r><w:t>的变量，在使用两步法进行分析时，这一类变量需要放入生产函数之中。第三、虽然在选择变量时已经尽力避免作为影响因素的变量与投入产出变量之间存在相关性，但仍有可能存在尚未被发现的</w:t></w:r><w:r><w:t>联系，导致两步法</w:t></w:r><w:r><w:t>tobit</w:t></w:r><w:r></w:r><w:r w:rsidR="001852F3"><w:t xml:space="preserve">得到的参数估计值有偏。第四、两种模型对技术无效项的分布假</w:t></w:r><w:r><w:t>设不同，在两步法中，第一步的随机前沿分析假设技术无效项是服从相同的半正态分布，</w:t></w:r><w:r><w:t>而一步法中，假设不同的影响因素变量会对技术无效项的分布产生影响，表现为方差相同但均值不同的半正态分布。</w:t></w:r></w:p><w:p w:rsidR="0018722C"><w:pPr><w:pStyle w:val="Heading2"/><w:topLinePunct/><w:ind w:left="171" w:hangingChars="171" w:hanging="171"/></w:pPr><w:bookmarkStart w:id="2001" w:name="_Toc6862001"/><w:bookmarkStart w:name="_bookmark34" w:id="97"/><w:bookmarkEnd w:id="97"/><w:r><w:t>5.5</w:t></w:r><w:r><w:t xml:space="preserve"> </w:t></w:r><w:bookmarkStart w:name="_bookmark34" w:id="98"/><w:bookmarkEnd w:id="98"/><w:r><w:t>修正后的“两步法”模型估计</w:t></w:r><w:bookmarkEnd w:id="2001"/></w:p><w:p w:rsidR="0018722C"><w:pPr><w:topLinePunct/></w:pPr><w:r><w:t>根据技术效率的定义，当实际产出达到理论产出时技术效率为</w:t></w:r><w:r><w:t>1</w:t></w:r><w:r><w:t>，实际产出与理论产出</w:t></w:r><w:r><w:t>的比值是技术效率，因此采用</w:t></w:r><w:r><w:t>1</w:t></w:r><w:r></w:r><w:r w:rsidR="001852F3"><w:t xml:space="preserve">减去技术效率来衡量技术无效率</w:t></w:r><w:r><w:rPr><w:vertAlign w:val="superscript"/>/></w:rPr><w:t>9</w:t></w:r><w:r><w:t>，并作为因变量进行两步</w:t></w:r><w:r><w:t>法</w:t></w:r><w:r><w:t>tobit</w:t></w:r><w:r></w:r><w:r w:rsidR="001852F3"><w:t xml:space="preserve">估计，结果见</w:t></w:r><w:r w:rsidR="001852F3"><w:t>表</w:t></w:r><w:r><w:t>5-10</w:t></w:r><w:r><w:t>。</w:t></w:r></w:p><w:p w:rsidR="0018722C"><w:pPr><w:pStyle w:val="a8"/><w:topLinePunct/></w:pPr><w:r><w:t>表</w:t></w:r><w:r><w:t> </w:t></w:r><w:r><w:t>5-10</w:t></w:r><w:r><w:t xml:space="preserve">  </w:t></w:r><w:r w:rsidR="001852F3"><w:t>两步法技术无效率环境变量估计</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7"/><w:gridCol w:w="1239"/><w:gridCol w:w="2247"/><w:gridCol w:w="2233"/><w:gridCol w:w="1964"/></w:tblGrid><w:tr><w:trPr><w:tblHeader/></w:trPr><w:tc><w:tcPr><w:tcW w:w="1108" w:type="pct"/><w:vAlign w:val="center"/><w:tcBorders><w:bottom w:val="single" w:sz="4" w:space="0" w:color="auto"/></w:tcBorders></w:tcPr><w:p w:rsidR="0018722C"><w:pPr><w:pStyle w:val="a7"/><w:topLinePunct/><w:ind w:leftChars="0" w:left="0" w:rightChars="0" w:right="0" w:firstLineChars="0" w:firstLine="0"/><w:spacing w:line="240" w:lineRule="atLeast"/></w:pPr><w:r><w:t>变量名</w:t></w:r><w:r w:rsidRPr="00000000"><w:tab/><w:t>变</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量代码</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全部上市公司</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小公司</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大公司</w:t></w:r></w:p></w:tc></w:tr><w:tr><w:tc><w:tcPr><w:tcW w:w="1108" w:type="pct"/><w:vAlign w:val="center"/></w:tcPr><w:p w:rsidR="0018722C"><w:pPr><w:pStyle w:val="ac"/><w:topLinePunct/><w:ind w:leftChars="0" w:left="0" w:rightChars="0" w:right="0" w:firstLineChars="0" w:firstLine="0"/><w:spacing w:line="240" w:lineRule="atLeast"/></w:pPr><w:r><w:t>资产负债率</w:t></w:r></w:p></w:tc><w:tc><w:tcPr><w:tcW w:w="628" w:type="pct"/><w:vAlign w:val="center"/></w:tcPr><w:p w:rsidR="0018722C"><w:pPr><w:pStyle w:val="a5"/><w:topLinePunct/><w:ind w:leftChars="0" w:left="0" w:rightChars="0" w:right="0" w:firstLineChars="0" w:firstLine="0"/><w:spacing w:line="240" w:lineRule="atLeast"/></w:pPr><w:r><w:t>G</w:t></w:r></w:p></w:tc><w:tc><w:tcPr><w:tcW w:w="1138" w:type="pct"/><w:vAlign w:val="center"/></w:tcPr><w:p w:rsidR="0018722C"><w:pPr><w:pStyle w:val="a5"/><w:topLinePunct/><w:ind w:leftChars="0" w:left="0" w:rightChars="0" w:right="0" w:firstLineChars="0" w:firstLine="0"/><w:spacing w:line="240" w:lineRule="atLeast"/></w:pPr><w:r><w:t>-.127e-03***</w:t></w:r></w:p></w:tc><w:tc><w:tcPr><w:tcW w:w="1131" w:type="pct"/><w:vAlign w:val="center"/></w:tcPr><w:p w:rsidR="0018722C"><w:pPr><w:pStyle w:val="a5"/><w:topLinePunct/><w:ind w:leftChars="0" w:left="0" w:rightChars="0" w:right="0" w:firstLineChars="0" w:firstLine="0"/><w:spacing w:line="240" w:lineRule="atLeast"/></w:pPr><w:r><w:t>-.683e-04***</w:t></w:r></w:p></w:tc><w:tc><w:tcPr><w:tcW w:w="995" w:type="pct"/><w:vAlign w:val="center"/></w:tcPr><w:p w:rsidR="0018722C"><w:pPr><w:pStyle w:val="ad"/><w:topLinePunct/><w:ind w:leftChars="0" w:left="0" w:rightChars="0" w:right="0" w:firstLineChars="0" w:firstLine="0"/><w:spacing w:line="240" w:lineRule="atLeast"/></w:pPr><w:r><w:t>-.149e-04***</w:t></w:r></w:p></w:tc></w:tr><w:tr><w:tc><w:tcPr><w:tcW w:w="1108" w:type="pct"/><w:vAlign w:val="center"/></w:tcPr><w:p w:rsidR="0018722C"><w:pPr><w:pStyle w:val="ac"/><w:topLinePunct/><w:ind w:leftChars="0" w:left="0" w:rightChars="0" w:right="0" w:firstLineChars="0" w:firstLine="0"/><w:spacing w:line="240" w:lineRule="atLeast"/></w:pPr><w:r><w:t>资产周转率</w:t></w:r></w:p></w:tc><w:tc><w:tcPr><w:tcW w:w="628" w:type="pct"/><w:vAlign w:val="center"/></w:tcPr><w:p w:rsidR="0018722C"><w:pPr><w:pStyle w:val="a5"/><w:topLinePunct/><w:ind w:leftChars="0" w:left="0" w:rightChars="0" w:right="0" w:firstLineChars="0" w:firstLine="0"/><w:spacing w:line="240" w:lineRule="atLeast"/></w:pPr><w:r><w:t>Z</w:t></w:r></w:p></w:tc><w:tc><w:tcPr><w:tcW w:w="1138" w:type="pct"/><w:vAlign w:val="center"/></w:tcPr><w:p w:rsidR="0018722C"><w:pPr><w:pStyle w:val="a5"/><w:topLinePunct/><w:ind w:leftChars="0" w:left="0" w:rightChars="0" w:right="0" w:firstLineChars="0" w:firstLine="0"/><w:spacing w:line="240" w:lineRule="atLeast"/></w:pPr><w:r><w:t>-7.397e-06**</w:t></w:r></w:p></w:tc><w:tc><w:tcPr><w:tcW w:w="1131" w:type="pct"/><w:vAlign w:val="center"/></w:tcPr><w:p w:rsidR="0018722C"><w:pPr><w:pStyle w:val="a5"/><w:topLinePunct/><w:ind w:leftChars="0" w:left="0" w:rightChars="0" w:right="0" w:firstLineChars="0" w:firstLine="0"/><w:spacing w:line="240" w:lineRule="atLeast"/></w:pPr><w:r><w:t>-6.318e-06**</w:t></w:r></w:p></w:tc><w:tc><w:tcPr><w:tcW w:w="995" w:type="pct"/><w:vAlign w:val="center"/></w:tcPr><w:p w:rsidR="0018722C"><w:pPr><w:pStyle w:val="ad"/><w:topLinePunct/><w:ind w:leftChars="0" w:left="0" w:rightChars="0" w:right="0" w:firstLineChars="0" w:firstLine="0"/><w:spacing w:line="240" w:lineRule="atLeast"/></w:pPr><w:r><w:t>-.119e-04**</w:t></w:r></w:p></w:tc></w:tr><w:tr><w:tc><w:tcPr><w:tcW w:w="1108" w:type="pct"/><w:vAlign w:val="center"/></w:tcPr><w:p w:rsidR="0018722C"><w:pPr><w:pStyle w:val="ac"/><w:topLinePunct/><w:ind w:leftChars="0" w:left="0" w:rightChars="0" w:right="0" w:firstLineChars="0" w:firstLine="0"/><w:spacing w:line="240" w:lineRule="atLeast"/></w:pPr><w:r><w:t>管理层薪酬差距</w:t></w:r></w:p></w:tc><w:tc><w:tcPr><w:tcW w:w="628" w:type="pct"/><w:vAlign w:val="center"/></w:tcPr><w:p w:rsidR="0018722C"><w:pPr><w:pStyle w:val="a5"/><w:topLinePunct/><w:ind w:leftChars="0" w:left="0" w:rightChars="0" w:right="0" w:firstLineChars="0" w:firstLine="0"/><w:spacing w:line="240" w:lineRule="atLeast"/></w:pPr><w:r><w:t>C</w:t></w:r></w:p></w:tc><w:tc><w:tcPr><w:tcW w:w="1138" w:type="pct"/><w:vAlign w:val="center"/></w:tcPr><w:p w:rsidR="0018722C"><w:pPr><w:pStyle w:val="a5"/><w:topLinePunct/><w:ind w:leftChars="0" w:left="0" w:rightChars="0" w:right="0" w:firstLineChars="0" w:firstLine="0"/><w:spacing w:line="240" w:lineRule="atLeast"/></w:pPr><w:r><w:t>3.43E-03</w:t></w:r></w:p></w:tc><w:tc><w:tcPr><w:tcW w:w="1131" w:type="pct"/><w:vAlign w:val="center"/></w:tcPr><w:p w:rsidR="0018722C"><w:pPr><w:pStyle w:val="a5"/><w:topLinePunct/><w:ind w:leftChars="0" w:left="0" w:rightChars="0" w:right="0" w:firstLineChars="0" w:firstLine="0"/><w:spacing w:line="240" w:lineRule="atLeast"/></w:pPr><w:r><w:t>.020**</w:t></w:r></w:p></w:tc><w:tc><w:tcPr><w:tcW w:w="995" w:type="pct"/><w:vAlign w:val="center"/></w:tcPr><w:p w:rsidR="0018722C"><w:pPr><w:pStyle w:val="ad"/><w:topLinePunct/><w:ind w:leftChars="0" w:left="0" w:rightChars="0" w:right="0" w:firstLineChars="0" w:firstLine="0"/><w:spacing w:line="240" w:lineRule="atLeast"/></w:pPr><w:r><w:t>1.19E-03</w:t></w:r></w:p></w:tc></w:tr><w:tr><w:tc><w:tcPr><w:tcW w:w="1108" w:type="pct"/><w:vAlign w:val="center"/></w:tcPr><w:p w:rsidR="0018722C"><w:pPr><w:pStyle w:val="ac"/><w:topLinePunct/><w:ind w:leftChars="0" w:left="0" w:rightChars="0" w:right="0" w:firstLineChars="0" w:firstLine="0"/><w:spacing w:line="240" w:lineRule="atLeast"/></w:pPr><w:r><w:t>总经理持股比例</w:t></w:r></w:p></w:tc><w:tc><w:tcPr><w:tcW w:w="628" w:type="pct"/><w:vAlign w:val="center"/></w:tcPr><w:p w:rsidR="0018722C"><w:pPr><w:pStyle w:val="a5"/><w:topLinePunct/><w:ind w:leftChars="0" w:left="0" w:rightChars="0" w:right="0" w:firstLineChars="0" w:firstLine="0"/><w:spacing w:line="240" w:lineRule="atLeast"/></w:pPr><w:r><w:t>S</w:t></w:r></w:p></w:tc><w:tc><w:tcPr><w:tcW w:w="1138" w:type="pct"/><w:vAlign w:val="center"/></w:tcPr><w:p w:rsidR="0018722C"><w:pPr><w:pStyle w:val="a5"/><w:topLinePunct/><w:ind w:leftChars="0" w:left="0" w:rightChars="0" w:right="0" w:firstLineChars="0" w:firstLine="0"/><w:spacing w:line="240" w:lineRule="atLeast"/></w:pPr><w:r><w:t>3.30E-01</w:t></w:r></w:p></w:tc><w:tc><w:tcPr><w:tcW w:w="1131" w:type="pct"/><w:vAlign w:val="center"/></w:tcPr><w:p w:rsidR="0018722C"><w:pPr><w:pStyle w:val="a5"/><w:topLinePunct/><w:ind w:leftChars="0" w:left="0" w:rightChars="0" w:right="0" w:firstLineChars="0" w:firstLine="0"/><w:spacing w:line="240" w:lineRule="atLeast"/></w:pPr><w:r><w:t>-2.82E-01</w:t></w:r></w:p></w:tc><w:tc><w:tcPr><w:tcW w:w="995" w:type="pct"/><w:vAlign w:val="center"/></w:tcPr><w:p w:rsidR="0018722C"><w:pPr><w:pStyle w:val="ad"/><w:topLinePunct/><w:ind w:leftChars="0" w:left="0" w:rightChars="0" w:right="0" w:firstLineChars="0" w:firstLine="0"/><w:spacing w:line="240" w:lineRule="atLeast"/></w:pPr><w:r><w:t>8.981***</w:t></w:r></w:p></w:tc></w:tr><w:tr><w:tc><w:tcPr><w:tcW w:w="1108" w:type="pct"/><w:vAlign w:val="center"/></w:tcPr><w:p w:rsidR="0018722C"><w:pPr><w:pStyle w:val="ac"/><w:topLinePunct/><w:ind w:leftChars="0" w:left="0" w:rightChars="0" w:right="0" w:firstLineChars="0" w:firstLine="0"/><w:spacing w:line="240" w:lineRule="atLeast"/></w:pPr><w:r><w:t>总经理持股比例的平</w:t></w:r></w:p><w:p w:rsidR="0018722C"><w:pPr><w:pStyle w:val="a5"/><w:topLinePunct/><w:ind w:leftChars="0" w:left="0" w:rightChars="0" w:right="0" w:firstLineChars="0" w:firstLine="0"/><w:spacing w:line="240" w:lineRule="atLeast"/></w:pPr><w:r><w:t>项</w:t></w:r></w:p></w:tc><w:tc><w:tcPr><w:tcW w:w="628" w:type="pct"/><w:vAlign w:val="center"/></w:tcPr><w:p w:rsidR="0018722C"><w:pPr><w:pStyle w:val="a5"/><w:topLinePunct/><w:ind w:leftChars="0" w:left="0" w:rightChars="0" w:right="0" w:firstLineChars="0" w:firstLine="0"/><w:spacing w:line="240" w:lineRule="atLeast"/></w:pPr><w:r><w:t>方</w:t></w:r></w:p><w:p w:rsidR="0018722C"><w:pPr><w:pStyle w:val="a5"/><w:topLinePunct/><w:ind w:leftChars="0" w:left="0" w:rightChars="0" w:right="0" w:firstLineChars="0" w:firstLine="0"/><w:spacing w:line="240" w:lineRule="atLeast"/></w:pPr><w:r><w:t>D</w:t></w:r></w:p></w:tc><w:tc><w:tcPr><w:tcW w:w="1138" w:type="pct"/><w:vAlign w:val="center"/></w:tcPr><w:p w:rsidR="0018722C"><w:pPr><w:pStyle w:val="a5"/><w:topLinePunct/><w:ind w:leftChars="0" w:left="0" w:rightChars="0" w:right="0" w:firstLineChars="0" w:firstLine="0"/><w:spacing w:line="240" w:lineRule="atLeast"/></w:pPr><w:r><w:t>-6.77E+00</w:t></w:r></w:p></w:tc><w:tc><w:tcPr><w:tcW w:w="1131" w:type="pct"/><w:vAlign w:val="center"/></w:tcPr><w:p w:rsidR="0018722C"><w:pPr><w:pStyle w:val="a5"/><w:topLinePunct/><w:ind w:leftChars="0" w:left="0" w:rightChars="0" w:right="0" w:firstLineChars="0" w:firstLine="0"/><w:spacing w:line="240" w:lineRule="atLeast"/></w:pPr><w:r><w:t>9.30E+00</w:t></w:r></w:p></w:tc><w:tc><w:tcPr><w:tcW w:w="995" w:type="pct"/><w:vAlign w:val="center"/></w:tcPr><w:p w:rsidR="0018722C"><w:pPr><w:pStyle w:val="ad"/><w:topLinePunct/><w:ind w:leftChars="0" w:left="0" w:rightChars="0" w:right="0" w:firstLineChars="0" w:firstLine="0"/><w:spacing w:line="240" w:lineRule="atLeast"/></w:pPr><w:r><w:t>314.179***</w:t></w:r></w:p></w:tc></w:tr><w:tr><w:tc><w:tcPr><w:tcW w:w="1108" w:type="pct"/><w:vAlign w:val="center"/></w:tcPr><w:p w:rsidR="0018722C"><w:pPr><w:pStyle w:val="ac"/><w:topLinePunct/><w:ind w:leftChars="0" w:left="0" w:rightChars="0" w:right="0" w:firstLineChars="0" w:firstLine="0"/><w:spacing w:line="240" w:lineRule="atLeast"/></w:pPr><w:r><w:t>管理者持股比例</w:t></w:r></w:p></w:tc><w:tc><w:tcPr><w:tcW w:w="628" w:type="pct"/><w:vAlign w:val="center"/></w:tcPr><w:p w:rsidR="0018722C"><w:pPr><w:pStyle w:val="a5"/><w:topLinePunct/><w:ind w:leftChars="0" w:left="0" w:rightChars="0" w:right="0" w:firstLineChars="0" w:firstLine="0"/><w:spacing w:line="240" w:lineRule="atLeast"/></w:pPr><w:r><w:t>F</w:t></w:r></w:p></w:tc><w:tc><w:tcPr><w:tcW w:w="1138" w:type="pct"/><w:vAlign w:val="center"/></w:tcPr><w:p w:rsidR="0018722C"><w:pPr><w:pStyle w:val="a5"/><w:topLinePunct/><w:ind w:leftChars="0" w:left="0" w:rightChars="0" w:right="0" w:firstLineChars="0" w:firstLine="0"/><w:spacing w:line="240" w:lineRule="atLeast"/></w:pPr><w:r><w:t>-4.40E-02</w:t></w:r></w:p></w:tc><w:tc><w:tcPr><w:tcW w:w="1131" w:type="pct"/><w:vAlign w:val="center"/></w:tcPr><w:p w:rsidR="0018722C"><w:pPr><w:pStyle w:val="a5"/><w:topLinePunct/><w:ind w:leftChars="0" w:left="0" w:rightChars="0" w:right="0" w:firstLineChars="0" w:firstLine="0"/><w:spacing w:line="240" w:lineRule="atLeast"/></w:pPr><w:r><w:t>1.87E-02</w:t></w:r></w:p></w:tc><w:tc><w:tcPr><w:tcW w:w="995" w:type="pct"/><w:vAlign w:val="center"/></w:tcPr><w:p w:rsidR="0018722C"><w:pPr><w:pStyle w:val="ad"/><w:topLinePunct/><w:ind w:leftChars="0" w:left="0" w:rightChars="0" w:right="0" w:firstLineChars="0" w:firstLine="0"/><w:spacing w:line="240" w:lineRule="atLeast"/></w:pPr><w:r><w:t>-4.239***</w:t></w:r></w:p></w:tc></w:tr><w:tr><w:tc><w:tcPr><w:tcW w:w="1108" w:type="pct"/><w:vAlign w:val="center"/></w:tcPr><w:p w:rsidR="0018722C"><w:pPr><w:pStyle w:val="ac"/><w:topLinePunct/><w:ind w:leftChars="0" w:left="0" w:rightChars="0" w:right="0" w:firstLineChars="0" w:firstLine="0"/><w:spacing w:line="240" w:lineRule="atLeast"/></w:pPr><w:r><w:t>高级管理者薪酬</w:t></w:r></w:p></w:tc><w:tc><w:tcPr><w:tcW w:w="628" w:type="pct"/><w:vAlign w:val="center"/></w:tcPr><w:p w:rsidR="0018722C"><w:pPr><w:pStyle w:val="a5"/><w:topLinePunct/><w:ind w:leftChars="0" w:left="0" w:rightChars="0" w:right="0" w:firstLineChars="0" w:firstLine="0"/><w:spacing w:line="240" w:lineRule="atLeast"/></w:pPr><w:r><w:t>ln_HH</w:t></w:r></w:p></w:tc><w:tc><w:tcPr><w:tcW w:w="1138" w:type="pct"/><w:vAlign w:val="center"/></w:tcPr><w:p w:rsidR="0018722C"><w:pPr><w:pStyle w:val="a5"/><w:topLinePunct/><w:ind w:leftChars="0" w:left="0" w:rightChars="0" w:right="0" w:firstLineChars="0" w:firstLine="0"/><w:spacing w:line="240" w:lineRule="atLeast"/></w:pPr><w:r><w:t>-.009***</w:t></w:r></w:p></w:tc><w:tc><w:tcPr><w:tcW w:w="1131" w:type="pct"/><w:vAlign w:val="center"/></w:tcPr><w:p w:rsidR="0018722C"><w:pPr><w:pStyle w:val="a5"/><w:topLinePunct/><w:ind w:leftChars="0" w:left="0" w:rightChars="0" w:right="0" w:firstLineChars="0" w:firstLine="0"/><w:spacing w:line="240" w:lineRule="atLeast"/></w:pPr><w:r><w:t>-.008***</w:t></w:r></w:p></w:tc><w:tc><w:tcPr><w:tcW w:w="995" w:type="pct"/><w:vAlign w:val="center"/></w:tcPr><w:p w:rsidR="0018722C"><w:pPr><w:pStyle w:val="ad"/><w:topLinePunct/><w:ind w:leftChars="0" w:left="0" w:rightChars="0" w:right="0" w:firstLineChars="0" w:firstLine="0"/><w:spacing w:line="240" w:lineRule="atLeast"/></w:pPr><w:r><w:t>-.009***</w:t></w:r></w:p></w:tc></w:tr><w:tr><w:tc><w:tcPr><w:tcW w:w="1108" w:type="pct"/><w:vAlign w:val="center"/></w:tcPr><w:p w:rsidR="0018722C"><w:pPr><w:pStyle w:val="ac"/><w:topLinePunct/><w:ind w:leftChars="0" w:left="0" w:rightChars="0" w:right="0" w:firstLineChars="0" w:firstLine="0"/><w:spacing w:line="240" w:lineRule="atLeast"/></w:pPr><w:r><w:t>股权集中度指数</w:t></w:r></w:p></w:tc><w:tc><w:tcPr><w:tcW w:w="628" w:type="pct"/><w:vAlign w:val="center"/></w:tcPr><w:p w:rsidR="0018722C"><w:pPr><w:pStyle w:val="a5"/><w:topLinePunct/><w:ind w:leftChars="0" w:left="0" w:rightChars="0" w:right="0" w:firstLineChars="0" w:firstLine="0"/><w:spacing w:line="240" w:lineRule="atLeast"/></w:pPr><w:r><w:t>M</w:t></w:r></w:p></w:tc><w:tc><w:tcPr><w:tcW w:w="1138" w:type="pct"/><w:vAlign w:val="center"/></w:tcPr><w:p w:rsidR="0018722C"><w:pPr><w:pStyle w:val="a5"/><w:topLinePunct/><w:ind w:leftChars="0" w:left="0" w:rightChars="0" w:right="0" w:firstLineChars="0" w:firstLine="0"/><w:spacing w:line="240" w:lineRule="atLeast"/></w:pPr><w:r><w:t>.039***</w:t></w:r></w:p></w:tc><w:tc><w:tcPr><w:tcW w:w="1131" w:type="pct"/><w:vAlign w:val="center"/></w:tcPr><w:p w:rsidR="0018722C"><w:pPr><w:pStyle w:val="a5"/><w:topLinePunct/><w:ind w:leftChars="0" w:left="0" w:rightChars="0" w:right="0" w:firstLineChars="0" w:firstLine="0"/><w:spacing w:line="240" w:lineRule="atLeast"/></w:pPr><w:r><w:t>.051***</w:t></w:r></w:p></w:tc><w:tc><w:tcPr><w:tcW w:w="995" w:type="pct"/><w:vAlign w:val="center"/></w:tcPr><w:p w:rsidR="0018722C"><w:pPr><w:pStyle w:val="ad"/><w:topLinePunct/><w:ind w:leftChars="0" w:left="0" w:rightChars="0" w:right="0" w:firstLineChars="0" w:firstLine="0"/><w:spacing w:line="240" w:lineRule="atLeast"/></w:pPr><w:r><w:t>.0301***</w:t></w:r></w:p></w:tc></w:tr><w:tr><w:tc><w:tcPr><w:tcW w:w="1108"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38" w:type="pct"/><w:vAlign w:val="center"/><w:tcBorders><w:top w:val="single" w:sz="4" w:space="0" w:color="auto"/></w:tcBorders></w:tcPr><w:p w:rsidR="0018722C"><w:pPr><w:pStyle w:val="affff9"/><w:topLinePunct/><w:ind w:leftChars="0" w:left="0" w:rightChars="0" w:right="0" w:firstLineChars="0" w:firstLine="0"/><w:spacing w:line="240" w:lineRule="atLeast"/></w:pPr><w:r><w:t>3268</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1517</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1751</w:t></w:r></w:p></w:tc></w:tr></w:tbl><w:p w:rsidR="0018722C"><w:pPr><w:pStyle w:val="aff3"/><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根据</w:t></w:r><w:r><w:t>表5-10</w:t></w:r><w:r><w:t>，我们发现大部分系数的估计值符号保持一致，但仍有部分变量系数符号和</w:t></w:r></w:p><w:p w:rsidR="0018722C"><w:pPr><w:pStyle w:val="aff7"/><w:topLinePunct/></w:pPr><w:r><w:pict><v:line style="position:absolute;mso-position-horizontal-relative:page;mso-position-vertical-relative:paragraph;z-index:2584;mso-wrap-distance-left:0;mso-wrap-distance-right:0" from="56.664001pt,12.102568pt" to="200.714001pt,12.102568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9      </w:t></w:r><w:r><w:rPr><w:rFonts w:cstheme="minorBidi" w:hAnsiTheme="minorHAnsi" w:eastAsiaTheme="minorHAnsi" w:asciiTheme="minorHAnsi"/></w:rPr><w:t>实际上，在随机前沿函数中，技术效率的估计公式较为复杂，采用</w:t></w:r><w:r><w:rPr><w:rFonts w:ascii="Calibri" w:eastAsia="Calibri" w:cstheme="minorBidi" w:hAnsiTheme="minorHAnsi"/></w:rPr><w:t>1-</w:t></w:r><w:r><w:rPr><w:rFonts w:cstheme="minorBidi" w:hAnsiTheme="minorHAnsi" w:eastAsiaTheme="minorHAnsi" w:asciiTheme="minorHAnsi"/></w:rPr><w:t>技术效率只是一个较为粗略的估计。</w:t></w:r></w:p><w:p w:rsidR="0018722C"><w:pPr><w:topLinePunct/></w:pPr><w:r><w:t>显著性不一致，这些变量分别是资产负债率</w:t></w:r><w:r><w:t>G</w:t></w:r><w:r><w:t>、总经理持股比例</w:t></w:r><w:r><w:t>S</w:t></w:r><w:r><w:t>、总经理持股比例的平方项</w:t></w:r><w:r><w:t>D</w:t></w:r><w:r w:rsidR="001852F3"><w:t xml:space="preserve">和表示股权集中程度的cr_5指数M。</w:t></w:r></w:p><w:p w:rsidR="0018722C"><w:pPr><w:topLinePunct/></w:pPr><w:r><w:t>从这两种模型所包含假设的角度进行分析，可以推测出现这一情况的原因：资产负债率、股权集中程度和总经理持股比例可能是通过影响生产前沿结构来影响技术效率，而两步法在解决对技术效率存在影响因素的问题上存在缺陷，如果一个变量对生产前沿存在影响，那么在第一阶段忽略该变量会导致第一步中所求得的参数估计是有偏的，进而导致技术效率预测也是有偏的。另一方面，如果把这一变量放入第一步的技术效率测度中，那么在第二步就没必要了，因为第一步就可以给出该变量对技术无效项的影响参数。在两步法中，如果一个变量放入第一步的生产前沿函数中，那就隐含着该变量与技术无效项无关的假设，反之，若一个变量被放入第二步的技术效率影响因素估计中，就隐含着该变量不影响生产技术，也就是</w:t></w:r><w:r><w:t>随机前沿面的假设。也就是说在模型设定上，一步法的假设条件更加宽松，根据</w:t></w:r><w:r><w:t>Wang和Schmid</w:t></w:r><w:r><w:t>t</w:t></w:r></w:p><w:p w:rsidR="0018722C"><w:pPr><w:topLinePunct/></w:pPr><w:r><w:t>（</w:t></w:r><w:r><w:t>2002</w:t></w:r><w:r><w:t>）</w:t></w:r><w:r><w:t>[</w:t></w:r><w:r><w:rPr><w:position w:val="12"/><w:sz w:val="12"/></w:rPr><w:t xml:space="preserve">70</w:t></w:r><w:r><w:t>]</w:t></w:r><w:r><w:t>用蒙特卡洛模拟的结果，在无法判断一个变量是否是技术效率的外生变量时，一步法的估计结果优于两步法。两步法的优势在于，当可以明确确定某一变量是属于对前沿面或技术效率中任意一个有单一影响时，两步法也可以给出合理的估计；另一方面，一步法给出的是对技术无效项的影响，也不如两步法的结果直观。</w:t></w:r></w:p><w:p w:rsidR="0018722C"><w:pPr><w:topLinePunct/></w:pPr><w:r><w:t>为了验证这三个变量是否是技术效率的内生变量，本文将这三个变量放入随机前沿函数中进行估计，结果如</w:t></w:r><w:r><w:t>表5-11</w:t></w:r><w:r><w:t>。</w:t></w:r></w:p><w:p w:rsidR="0018722C"><w:pPr><w:textAlignment w:val="center"/><w:topLinePunct/></w:pPr><w:r><w:pict><v:group style="margin-left:51.144001pt;margin-top:23.235611pt;width:411.58pt;height:.5pt;mso-position-horizontal-relative:page;mso-position-vertical-relative:paragraph;z-index:2608;mso-wrap-distance-left:0;mso-wrap-distance-right:0" coordorigin="1023,465" coordsize="9864,10"><v:line style="position:absolute" from="1023,470" to="3558,470" stroked="true" strokeweight=".48pt" strokecolor="#000000"><v:stroke dashstyle="solid"/></v:line><v:rect style="position:absolute;left:3558;top:464;width:10;height:10" filled="true" fillcolor="#000000" stroked="false"><v:fill type="solid"/></v:rect><v:line style="position:absolute" from="3568,470" to="5815,470" stroked="true" strokeweight=".48pt" strokecolor="#000000"><v:stroke dashstyle="solid"/></v:line><v:rect style="position:absolute;left:5815;top:464;width:10;height:10" filled="true" fillcolor="#000000" stroked="false"><v:fill type="solid"/></v:rect><v:line style="position:absolute" from="5825,470" to="8087,470" stroked="true" strokeweight=".48pt" strokecolor="#000000"><v:stroke dashstyle="solid"/></v:line><v:rect style="position:absolute;left:8086;top:464;width:10;height:10" filled="true" fillcolor="#000000" stroked="false"><v:fill type="solid"/></v:rect><v:line style="position:absolute" from="8096,470" to="10886,470" stroked="true" strokeweight=".48pt" strokecolor="#000000"><v:stroke dashstyle="solid"/></v:line><w10:wrap type="topAndBottom"/></v:group></w:pict></w:r></w:p><w:p w:rsidR="0018722C"><w:pPr><w:pStyle w:val="a8"/><w:textAlignment w:val="center"/><w:topLinePunct/></w:pPr><w:r><w:t>表</w:t></w:r><w:r><w:rPr><w:spacing w:val="-32"/></w:rPr><w:t> </w:t></w:r><w:r><w:t>5-11</w:t></w:r><w:r><w:t xml:space="preserve">  </w:t></w:r><w:r w:rsidR="001852F3"><w:t>修正后的随即前沿模型估计结果</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时变模型</w:t></w:r><w:r w:rsidR="001852F3"><w:rPr><w:rFonts w:cstheme="minorBidi" w:hAnsiTheme="minorHAnsi" w:eastAsiaTheme="minorHAnsi" w:asciiTheme="minorHAnsi"/></w:rPr><w:t>时不变模型</w:t></w:r></w:p><w:p w:rsidR="0018722C"><w:pPr><w:pStyle w:val="aff7"/><w:topLinePunct/></w:pPr><w:r><w:rPr><w:sz w:val="2"/></w:rPr><w:pict><v:group style="width:493.2pt;height:1pt;mso-position-horizontal-relative:char;mso-position-vertical-relative:line" coordorigin="0,0" coordsize="9864,20"><v:line style="position:absolute" from="0,5" to="2535,5" stroked="true" strokeweight=".48pt" strokecolor="#000000"><v:stroke dashstyle="solid"/></v:line><v:rect style="position:absolute;left:2535;top:0;width:10;height:10" filled="true" fillcolor="#000000" stroked="false"><v:fill type="solid"/></v:rect><v:rect style="position:absolute;left:2544;top:0;width:135;height:10" filled="true" fillcolor="#000000" stroked="false"><v:fill type="solid"/></v:rect><v:rect style="position:absolute;left:2679;top:0;width:10;height:10" filled="true" fillcolor="#000000" stroked="false"><v:fill type="solid"/></v:rect><v:line style="position:absolute" from="2689,5" to="4792,5" stroked="true" strokeweight=".48pt" strokecolor="#000000"><v:stroke dashstyle="solid"/></v:line><v:line style="position:absolute" from="4792,10" to="7064,10" stroked="true" strokeweight=".96001pt" strokecolor="#000000"><v:stroke dashstyle="solid"/></v:line><v:rect style="position:absolute;left:7063;top:0;width:20;height:20" filled="true" fillcolor="#000000" stroked="false"><v:fill type="solid"/></v:rect><v:line style="position:absolute" from="7083,10" to="9863,10" stroked="true" strokeweight=".96001pt" strokecolor="#000000"><v:stroke dashstyle="solid"/></v:line></v:group></w:pict></w:r><w:r></w:r></w:p><w:p w:rsidR="0018722C"><w:pPr><w:pStyle w:val="affff1"/><w:tabs><w:tab w:pos="3594" w:val="left" w:leader="none"/></w:tabs><w:spacing w:before="157"/><w:ind w:leftChars="0" w:left="833" w:rightChars="0" w:right="0" w:firstLineChars="0" w:firstLine="0"/><w:jc w:val="left"/><w:topLinePunct/></w:pPr><w:r><w:rPr><w:kern w:val="2"/><w:sz w:val="21"/><w:szCs w:val="22"/><w:rFonts w:cstheme="minorBidi" w:hAnsiTheme="minorHAnsi" w:eastAsiaTheme="minorHAnsi" w:asciiTheme="minorHAnsi"/></w:rPr><w:t>总资产的</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数</w:t></w:r><w:r w:rsidR="001852F3"><w:rPr><w:kern w:val="2"/><w:sz w:val="22"/><w:szCs w:val="22"/><w:rFonts w:cstheme="minorBidi" w:hAnsiTheme="minorHAnsi" w:eastAsiaTheme="minorHAnsi" w:asciiTheme="minorHAnsi"/></w:rPr><w:t>ln_c7</w:t></w:r></w:p><w:p w:rsidR="0018722C"><w:pPr><w:topLinePunct/></w:pPr><w:r><w:rPr><w:rFonts w:cstheme="minorBidi" w:hAnsiTheme="minorHAnsi" w:eastAsiaTheme="minorHAnsi" w:asciiTheme="minorHAnsi"/></w:rPr><w:t>工资总额</w:t></w:r><w:r><w:rPr><w:rFonts w:cstheme="minorBidi" w:hAnsiTheme="minorHAnsi" w:eastAsiaTheme="minorHAnsi" w:asciiTheme="minorHAnsi"/></w:rPr><w:t>的</w:t></w:r><w:r><w:rPr><w:rFonts w:cstheme="minorBidi" w:hAnsiTheme="minorHAnsi" w:eastAsiaTheme="minorHAnsi" w:asciiTheme="minorHAnsi"/></w:rPr><w:t>对数</w:t></w:r><w:r w:rsidRPr="00000000"><w:rPr><w:rFonts w:cstheme="minorBidi" w:hAnsiTheme="minorHAnsi" w:eastAsiaTheme="minorHAnsi" w:asciiTheme="minorHAnsi"/></w:rPr><w:tab/><w:t>ln_c22 总经理持</w:t></w:r><w:r><w:rPr><w:rFonts w:cstheme="minorBidi" w:hAnsiTheme="minorHAnsi" w:eastAsiaTheme="minorHAnsi" w:asciiTheme="minorHAnsi"/></w:rPr><w:t>股</w:t></w:r><w:r><w:rPr><w:rFonts w:cstheme="minorBidi" w:hAnsiTheme="minorHAnsi" w:eastAsiaTheme="minorHAnsi" w:asciiTheme="minorHAnsi"/></w:rPr><w:t>比例的</w:t></w:r><w:r><w:rPr><w:rFonts w:cstheme="minorBidi" w:hAnsiTheme="minorHAnsi" w:eastAsiaTheme="minorHAnsi" w:asciiTheme="minorHAnsi"/></w:rPr><w:t>对</w:t></w:r><w:r><w:rPr><w:rFonts w:cstheme="minorBidi" w:hAnsiTheme="minorHAnsi" w:eastAsiaTheme="minorHAnsi" w:asciiTheme="minorHAnsi"/></w:rPr><w:t>数</w:t></w:r><w:r w:rsidRPr="00000000"><w:rPr><w:rFonts w:cstheme="minorBidi" w:hAnsiTheme="minorHAnsi" w:eastAsiaTheme="minorHAnsi" w:asciiTheme="minorHAnsi"/></w:rPr><w:tab/><w:tab/><w:t>ln_S</w:t></w:r></w:p><w:p w:rsidR="0018722C"><w:pPr><w:tabs><w:tab w:pos="3647" w:val="left" w:leader="none"/></w:tabs><w:spacing w:before="83"/><w:ind w:leftChars="0" w:left="622" w:rightChars="0" w:right="0" w:firstLineChars="0" w:firstLine="0"/><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的对数</w:t></w:r><w:r w:rsidR="001852F3"><w:rPr><w:kern w:val="2"/><w:sz w:val="22"/><w:szCs w:val="22"/><w:rFonts w:cstheme="minorBidi" w:hAnsiTheme="minorHAnsi" w:eastAsiaTheme="minorHAnsi" w:asciiTheme="minorHAnsi"/></w:rPr><w:t>ln_M</w:t></w:r></w:p><w:p w:rsidR="0018722C"><w:pPr><w:topLinePunct/></w:pPr><w:r><w:rPr><w:rFonts w:cstheme="minorBidi" w:hAnsiTheme="minorHAnsi" w:eastAsiaTheme="minorHAnsi" w:asciiTheme="minorHAnsi"/></w:rPr><w:t>资产负债</w:t></w:r><w:r><w:rPr><w:rFonts w:cstheme="minorBidi" w:hAnsiTheme="minorHAnsi" w:eastAsiaTheme="minorHAnsi" w:asciiTheme="minorHAnsi"/></w:rPr><w:t>率</w:t></w:r><w:r><w:rPr><w:rFonts w:cstheme="minorBidi" w:hAnsiTheme="minorHAnsi" w:eastAsiaTheme="minorHAnsi" w:asciiTheme="minorHAnsi"/></w:rPr><w:t>的对数</w:t></w:r><w:r w:rsidRPr="00000000"><w:rPr><w:rFonts w:cstheme="minorBidi" w:hAnsiTheme="minorHAnsi" w:eastAsiaTheme="minorHAnsi" w:asciiTheme="minorHAnsi"/></w:rPr><w:tab/><w:t>Ln_G 时变系数</w:t></w:r><w:r w:rsidRPr="00000000"><w:rPr><w:rFonts w:cstheme="minorBidi" w:hAnsiTheme="minorHAnsi" w:eastAsiaTheme="minorHAnsi" w:asciiTheme="minorHAnsi"/></w:rPr><w:tab/><w:tab/><w:t>eta</w:t></w:r></w:p><w:p w:rsidR="0018722C"><w:pPr><w:topLinePunct/></w:pPr><w:r><w:rPr><w:rFonts w:cstheme="minorBidi" w:hAnsiTheme="minorHAnsi" w:eastAsiaTheme="minorHAnsi" w:asciiTheme="minorHAnsi"/></w:rPr><w:br w:type="column"/></w:r><w:r><w:rPr><w:rFonts w:cstheme="minorBidi" w:hAnsiTheme="minorHAnsi" w:eastAsiaTheme="minorHAnsi" w:asciiTheme="minorHAnsi"/></w:rPr><w:t>0.850***</w:t></w:r><w:r w:rsidRPr="00000000"><w:rPr><w:rFonts w:cstheme="minorBidi" w:hAnsiTheme="minorHAnsi" w:eastAsiaTheme="minorHAnsi" w:asciiTheme="minorHAnsi"/></w:rPr><w:tab/><w:t>0.848***</w:t></w:r></w:p><w:p w:rsidR="0018722C"><w:pPr><w:topLinePunct/></w:pPr><w:r><w:rPr><w:rFonts w:cstheme="minorBidi" w:hAnsiTheme="minorHAnsi" w:eastAsiaTheme="minorHAnsi" w:asciiTheme="minorHAnsi"/></w:rPr><w:t>0.056</w:t></w:r><w:r w:rsidRPr="00000000"><w:rPr><w:rFonts w:cstheme="minorBidi" w:hAnsiTheme="minorHAnsi" w:eastAsiaTheme="minorHAnsi" w:asciiTheme="minorHAnsi"/></w:rPr><w:tab/><w:t>0.0558</w:t></w:r></w:p><w:p w:rsidR="0018722C"><w:pPr><w:topLinePunct/></w:pPr><w:r><w:rPr><w:rFonts w:cstheme="minorBidi" w:hAnsiTheme="minorHAnsi" w:eastAsiaTheme="minorHAnsi" w:asciiTheme="minorHAnsi"/></w:rPr><w:t>0.186***</w:t></w:r><w:r w:rsidRPr="00000000"><w:rPr><w:rFonts w:cstheme="minorBidi" w:hAnsiTheme="minorHAnsi" w:eastAsiaTheme="minorHAnsi" w:asciiTheme="minorHAnsi"/></w:rPr><w:tab/><w:t>0.183***</w:t></w:r></w:p><w:p w:rsidR="0018722C"><w:pPr><w:topLinePunct/></w:pPr><w:r><w:rPr><w:rFonts w:cstheme="minorBidi" w:hAnsiTheme="minorHAnsi" w:eastAsiaTheme="minorHAnsi" w:asciiTheme="minorHAnsi"/></w:rPr><w:t>0.0454</w:t></w:r><w:r w:rsidRPr="00000000"><w:rPr><w:rFonts w:cstheme="minorBidi" w:hAnsiTheme="minorHAnsi" w:eastAsiaTheme="minorHAnsi" w:asciiTheme="minorHAnsi"/></w:rPr><w:tab/><w:t>0.0447</w:t></w:r></w:p><w:p w:rsidR="0018722C"><w:pPr><w:topLinePunct/></w:pPr><w:r><w:rPr><w:rFonts w:cstheme="minorBidi" w:hAnsiTheme="minorHAnsi" w:eastAsiaTheme="minorHAnsi" w:asciiTheme="minorHAnsi"/></w:rPr><w:t>0.055***</w:t></w:r><w:r w:rsidRPr="00000000"><w:rPr><w:rFonts w:cstheme="minorBidi" w:hAnsiTheme="minorHAnsi" w:eastAsiaTheme="minorHAnsi" w:asciiTheme="minorHAnsi"/></w:rPr><w:tab/><w:t>0.0549***</w:t></w:r></w:p><w:p w:rsidR="0018722C"><w:pPr><w:topLinePunct/></w:pPr><w:r><w:rPr><w:rFonts w:cstheme="minorBidi" w:hAnsiTheme="minorHAnsi" w:eastAsiaTheme="minorHAnsi" w:asciiTheme="minorHAnsi"/></w:rPr><w:t>0.0193</w:t></w:r><w:r w:rsidRPr="00000000"><w:rPr><w:rFonts w:cstheme="minorBidi" w:hAnsiTheme="minorHAnsi" w:eastAsiaTheme="minorHAnsi" w:asciiTheme="minorHAnsi"/></w:rPr><w:tab/><w:t>0.0193</w:t></w:r></w:p><w:p w:rsidR="0018722C"><w:pPr><w:topLinePunct/></w:pPr><w:r><w:rPr><w:rFonts w:cstheme="minorBidi" w:hAnsiTheme="minorHAnsi" w:eastAsiaTheme="minorHAnsi" w:asciiTheme="minorHAnsi"/></w:rPr><w:t>0.420*</w:t></w:r><w:r w:rsidRPr="00000000"><w:rPr><w:rFonts w:cstheme="minorBidi" w:hAnsiTheme="minorHAnsi" w:eastAsiaTheme="minorHAnsi" w:asciiTheme="minorHAnsi"/></w:rPr><w:tab/><w:t>0.440**</w:t></w:r></w:p><w:p w:rsidR="0018722C"><w:pPr><w:topLinePunct/></w:pPr><w:r><w:rPr><w:rFonts w:cstheme="minorBidi" w:hAnsiTheme="minorHAnsi" w:eastAsiaTheme="minorHAnsi" w:asciiTheme="minorHAnsi"/></w:rPr><w:t>0.225</w:t></w:r><w:r w:rsidRPr="00000000"><w:rPr><w:rFonts w:cstheme="minorBidi" w:hAnsiTheme="minorHAnsi" w:eastAsiaTheme="minorHAnsi" w:asciiTheme="minorHAnsi"/></w:rPr><w:tab/><w:t>0.217</w:t></w:r></w:p><w:p w:rsidR="0018722C"><w:pPr><w:tabs><w:tab w:pos="2946" w:val="left" w:leader="none"/></w:tabs><w:spacing w:line="285" w:lineRule="auto" w:before="51"/><w:ind w:leftChars="0" w:left="415" w:rightChars="0" w:right="942" w:firstLineChars="0" w:firstLine="0"/><w:jc w:val="center"/><w:topLinePunct/></w:pPr><w:r><w:rPr><w:kern w:val="2"/><w:sz w:val="21"/><w:szCs w:val="22"/><w:rFonts w:cstheme="minorBidi" w:hAnsiTheme="minorHAnsi" w:eastAsiaTheme="minorHAnsi" w:asciiTheme="minorHAnsi"/></w:rPr><w:t>-0.00902***</w:t></w:r><w:r w:rsidRPr="00000000"><w:rPr><w:kern w:val="2"/><w:sz w:val="22"/><w:szCs w:val="22"/><w:rFonts w:cstheme="minorBidi" w:hAnsiTheme="minorHAnsi" w:eastAsiaTheme="minorHAnsi" w:asciiTheme="minorHAnsi"/></w:rPr><w:tab/><w:t>-0.00911*** 0.00149</w:t></w:r><w:r w:rsidRPr="00000000"><w:rPr><w:kern w:val="2"/><w:sz w:val="22"/><w:szCs w:val="22"/><w:rFonts w:cstheme="minorBidi" w:hAnsiTheme="minorHAnsi" w:eastAsiaTheme="minorHAnsi" w:asciiTheme="minorHAnsi"/></w:rPr><w:tab/><w:t>0.00147</w:t></w:r></w:p><w:p w:rsidR="0018722C"><w:pPr><w:tabs><w:tab w:pos="3421" w:val="left" w:leader="none"/></w:tabs><w:spacing w:before="11"/><w:ind w:leftChars="0" w:left="521" w:rightChars="0" w:right="0" w:firstLineChars="0" w:firstLine="0"/><w:jc w:val="left"/><w:topLinePunct/></w:pPr><w:r><w:rPr><w:kern w:val="2"/><w:sz w:val="21"/><w:szCs w:val="22"/><w:rFonts w:cstheme="minorBidi" w:hAnsiTheme="minorHAnsi" w:eastAsiaTheme="minorHAnsi" w:asciiTheme="minorHAnsi"/></w:rPr><w:t>-0.00230*</w:t></w:r><w:r w:rsidR="001852F3"><w:rPr><w:kern w:val="2"/><w:sz w:val="22"/><w:szCs w:val="22"/><w:rFonts w:cstheme="minorBidi" w:hAnsiTheme="minorHAnsi" w:eastAsiaTheme="minorHAnsi" w:asciiTheme="minorHAnsi"/></w:rPr><w:t>—</w:t></w:r></w:p><w:p w:rsidR="0018722C"><w:pPr><w:topLinePunct/></w:pPr><w:r><w:rPr><w:rFonts w:cstheme="minorBidi" w:hAnsiTheme="minorHAnsi" w:eastAsiaTheme="minorHAnsi" w:asciiTheme="minorHAnsi"/></w:rPr><w:t>0.00663</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50.424pt;margin-top:12.800702pt;width:411.58pt;height:.5pt;mso-position-horizontal-relative:page;mso-position-vertical-relative:paragraph;z-index:2656;mso-wrap-distance-left:0;mso-wrap-distance-right:0" coordorigin="1008,256" coordsize="9878,10"><v:line style="position:absolute" from="1008,261" to="3702,261" stroked="true" strokeweight=".48001pt" strokecolor="#000000"><v:stroke dashstyle="solid"/></v:line><v:rect style="position:absolute;left:3687;top:256;width:10;height:10" filled="true" fillcolor="#000000" stroked="false"><v:fill type="solid"/></v:rect><v:line style="position:absolute" from="3697,261" to="5815,261" stroked="true" strokeweight=".48001pt" strokecolor="#000000"><v:stroke dashstyle="solid"/></v:line><v:rect style="position:absolute;left:5800;top:256;width:10;height:10" filled="true" fillcolor="#000000" stroked="false"><v:fill type="solid"/></v:rect><v:line style="position:absolute" from="5810,261" to="8087,261" stroked="true" strokeweight=".48001pt" strokecolor="#000000"><v:stroke dashstyle="solid"/></v:line><v:rect style="position:absolute;left:8072;top:256;width:10;height:10" filled="true" fillcolor="#000000" stroked="false"><v:fill type="solid"/></v:rect><v:line style="position:absolute" from="8082,261" to="10886,261" stroked="true" strokeweight=".48001pt" strokecolor="#000000"><v:stroke dashstyle="solid"/></v:line><w10:wrap type="topAndBottom"/></v:group></w:pict></w:r></w:p><w:p w:rsidR="0018722C"><w:pPr><w:pStyle w:val="ae"/><w:topLinePunct/></w:pPr><w:r><w:rPr><w:kern w:val="2"/><w:szCs w:val="22"/><w:rFonts w:cstheme="minorBidi" w:hAnsiTheme="minorHAnsi" w:eastAsiaTheme="minorHAnsi" w:asciiTheme="minorHAnsi"/><w:sz w:val="21"/></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1668</w:t></w:r><w:r w:rsidRPr="00000000"><w:rPr><w:kern w:val="2"/><w:sz w:val="22"/><w:szCs w:val="22"/><w:rFonts w:cstheme="minorBidi" w:hAnsiTheme="minorHAnsi" w:eastAsiaTheme="minorHAnsi" w:asciiTheme="minorHAnsi"/></w:rPr><w:tab/><w:t>1668</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在</w:t></w:r><w:r><w:t>表5-11</w:t></w:r><w:r><w:t>中，总经理持股比例S和总经理持股比例的平方项D由于存在严重共线性，总经理持股比例的平方项D</w:t></w:r><w:r><w:t>被舍去。同时由于时间变量的系数</w:t></w:r><w:r><w:t>eta显著不为0</w:t></w:r><w:r><w:t>，因此应采用时变模型。</w:t></w:r><w:r><w:t>根据时变模型的结果，总经理持股比例</w:t></w:r><w:r><w:t>S</w:t></w:r><w:r><w:t>和股权集中程度</w:t></w:r><w:r><w:t>M</w:t></w:r><w:r><w:t>的系数为正，资产负债率</w:t></w:r><w:r><w:t>G的系数为负。</w:t></w:r></w:p><w:p w:rsidR="0018722C"><w:pPr><w:pStyle w:val="BodyText"/><w:spacing w:before="43"/><w:ind w:leftChars="0" w:left="713"/><w:topLinePunct/></w:pPr><w:r><w:t>随机前沿生产函数</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18</w:t></w:r><w:r><w:t>）</w:t></w:r></w:p><w:p w:rsidR="0018722C"><w:pPr><w:pStyle w:val="BodyText"/><w:spacing w:before="189"/><w:ind w:leftChars="0" w:left="713"/><w:topLinePunct/></w:pPr><w:r><w:t>可以变形为</w:t></w:r></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19</w:t></w:r><w:r><w:t>）</w:t></w:r></w:p><w:p w:rsidR="0018722C"><w:pPr><w:topLinePunct/></w:pPr><w:r><w:t>其中x和lny都是正数，</w:t></w:r><w:r><w:rPr><w:rFonts w:ascii="Times New Roman" w:eastAsia="Times New Roman"/><w:i/></w:rPr><w:t>b</w:t></w:r><w:r><w:rPr><w:rFonts w:ascii="Times New Roman" w:eastAsia="Times New Roman"/></w:rPr><w:t>0</w:t></w:r><w:r><w:rPr><w:rFonts w:ascii="Times New Roman" w:eastAsia="Times New Roman"/><w:i/></w:rPr><w:t>t</w:t></w:r><w:r><w:t>和</w:t></w:r><w:r><w:rPr><w:rFonts w:ascii="Times New Roman" w:eastAsia="Times New Roman"/><w:i/></w:rPr><w:t>v</w:t></w:r><w:r><w:rPr><w:rFonts w:ascii="Times New Roman" w:eastAsia="Times New Roman"/><w:i/></w:rPr><w:t>i</w:t></w:r><w:r><w:t>是一个常数，因此当</w:t></w:r><w:r><w:rPr><w:rFonts w:ascii="Times New Roman" w:eastAsia="Times New Roman"/><w:i/></w:rPr><w:t>b</w:t></w:r><w:r><w:rPr><w:rFonts w:ascii="Times New Roman" w:eastAsia="Times New Roman"/><w:i/></w:rPr><w:t>i</w:t></w:r><w:r><w:t>为正数时，</w:t></w:r><w:r><w:t>u</w:t></w:r><w:r><w:t>减小，反之亦然。由此可以知道在随机生产函数中，系数为正说明该因素对技术效率有正面作用，也就是说，与技术无效项为负相关，反之亦然。因此可以推出：总经理持股比例S和股权集中程度M实质上对</w:t></w:r><w:r><w:t>技术无效项的影响是负方向的，而资产负债率</w:t></w:r><w:r><w:t>G</w:t></w:r><w:r><w:t>对技术无效项的影响是正面的，与一步法保</w:t></w:r><w:r><w:t>持</w:t></w:r></w:p><w:p w:rsidR="0018722C"><w:pPr><w:topLinePunct/></w:pPr><w:r><w:t>一致。</w:t></w:r></w:p><w:p w:rsidR="0018722C"><w:pPr><w:topLinePunct/></w:pPr><w:r><w:t>根据4.5部分中</w:t></w:r><w:r><w:t>表5-10</w:t></w:r><w:r><w:t>和</w:t></w:r><w:r><w:t>表5-11</w:t></w:r><w:r><w:t>的的结果，本文发现股权集中程度和总经理持股比例是技术效率的内生变量，这一结果与曹廷求，杨秀丽和孙宇光</w:t></w:r><w:r><w:t>（</w:t></w:r><w:r><w:rPr><w:spacing w:val="-5"/></w:rPr><w:t>2007</w:t></w:r><w:r><w:t>）</w:t></w:r><w:r><w:rPr><w:vertAlign w:val="superscript"/></w:rPr><w:t>[</w:t></w:r><w:r><w:rPr><w:vertAlign w:val="superscript"/><w:position w:val="12"/></w:rPr><w:t xml:space="preserve">31</w:t></w:r><w:r><w:rPr><w:vertAlign w:val="superscript"/></w:rPr><w:t>]</w:t></w:r><w:r><w:t>对股权结构的研究结果比较符合。综上所述，由于两步法中的假设过于严格，在实证中也证明一步法优于两步法，</w:t></w:r><w:r w:rsidR="001852F3"><w:t xml:space="preserve">因此在下文的影响因素分析中将主要使用</w:t></w:r><w:r w:rsidR="001852F3"><w:t>表5-8</w:t></w:r><w:r w:rsidR="001852F3"><w:t>中一步法的结果。</w:t></w:r></w:p><w:p w:rsidR="0018722C"><w:pPr><w:pStyle w:val="Heading2"/><w:topLinePunct/><w:ind w:left="171" w:hangingChars="171" w:hanging="171"/></w:pPr><w:bookmarkStart w:id="2002" w:name="_Toc6862002"/><w:bookmarkStart w:name="5.6实证结果分析 " w:id="99"/><w:bookmarkEnd w:id="99"/><w:r><w:t>5.6</w:t></w:r><w:r><w:t xml:space="preserve"> </w:t></w:r><w:r></w:r><w:bookmarkStart w:name="_bookmark35" w:id="100"/><w:bookmarkEnd w:id="100"/><w:r></w:r><w:bookmarkStart w:name="_bookmark35" w:id="101"/><w:bookmarkEnd w:id="101"/><w:r><w:t>实证结果分析</w:t></w:r><w:bookmarkEnd w:id="2002"/></w:p><w:p w:rsidR="0018722C"><w:pPr><w:topLinePunct/></w:pPr><w:r><w:t>根据实证研究的结果，我们可以把对技术效率产生影响的变量分为两大类，分别是：</w:t></w:r><w:r w:rsidR="001852F3"><w:t xml:space="preserve">第一类是对生产技术产生影响，改变生产前沿面的技术效率的内生变量；第二类是对生产</w:t></w:r><w:r><w:t>环境产生影响，属于环境噪音的技术效率的外生变量；根据</w:t></w:r><w:r><w:t>表</w:t></w:r><w:r><w:t>5-8</w:t></w:r><w:r></w:r><w:r w:rsidR="001852F3"><w:t xml:space="preserve">和</w:t></w:r><w:r w:rsidR="001852F3"><w:t>表</w:t></w:r><w:r><w:t>5-9</w:t></w:r><w:r></w:r><w:r w:rsidR="001852F3"><w:t xml:space="preserve">的结果，我们可以发现，总资产、税后净利润、工资总额、股权集中度</w:t></w:r><w:r><w:t>（</w:t></w:r><w:r><w:t>cr_5</w:t></w:r><w:r></w:r><w:r w:rsidR="001852F3"><w:t xml:space="preserve">指数</w:t></w:r><w:r><w:t>）</w:t></w:r><w:r><w:t>、资本负债率和总经理薪酬属于第一类，而管理层内部薪酬差距、高级管理人员薪酬总和和高级管理人员持股比例属于第二类。如果将这两类变量混淆，将会出现严重的内生性问题，导致估计出现极大偏误。</w:t></w:r></w:p><w:p w:rsidR="0018722C"><w:pPr><w:topLinePunct/></w:pPr><w:r><w:t>根据</w:t></w:r><w:r><w:t>表</w:t></w:r><w:r><w:t>5-8</w:t></w:r><w:r></w:r><w:r w:rsidR="001852F3"><w:t xml:space="preserve">中</w:t></w:r><w:r><w:t>Coelli 1995</w:t></w:r><w:r></w:r><w:r w:rsidR="001852F3"><w:t xml:space="preserve">模型得到的估计结果，可以发现规模不同的上市公司拥有</w:t></w:r><w:r><w:t>不同的公司特征。这些特征主要表现在不同影响因素对技术效率的影响方向和显著性都存</w:t></w:r><w:r><w:t>在区别，比如管理层薪酬差距在小公司中系数为正，且十分显著，而在大公司中系数为负，</w:t></w:r><w:r><w:t>且不显著；总经理持股比例平方项在大公司系数为负且显著，在小公司系数为正且不显著；</w:t></w:r><w:r><w:t>高管人员持股比例</w:t></w:r><w:r><w:t>F</w:t></w:r><w:r></w:r><w:r w:rsidR="001852F3"><w:t xml:space="preserve">在小规模公司系数为正但不显著，在大规模公司系数为负且显著。而</w:t></w:r><w:r><w:t>剩余的几种影响因素在大公司和小公司中都存在着一致的影响方向和显著性，区别仅在于</w:t></w:r><w:r><w:t>系数的大小，比如债务资产比率</w:t></w:r><w:r><w:t>G</w:t></w:r><w:r></w:r><w:r w:rsidR="001852F3"><w:t xml:space="preserve">在两种规模的公司系数都为正，且十分显著；资产周转</w:t></w:r><w:r><w:t>率</w:t></w:r><w:r><w:t>Z、cr_5</w:t></w:r><w:r></w:r><w:r w:rsidR="001852F3"><w:t xml:space="preserve">指数</w:t></w:r><w:r><w:t>M</w:t></w:r><w:r></w:r><w:r w:rsidR="001852F3"><w:t xml:space="preserve">和</w:t></w:r><w:r><w:t>H</w:t></w:r><w:r></w:r><w:r w:rsidR="001852F3"><w:t xml:space="preserve">在两种规模的公司系数都为负，且十分显著。</w:t></w:r></w:p><w:p w:rsidR="0018722C"><w:pPr><w:pStyle w:val="Heading1"/><w:topLinePunct/></w:pPr><w:bookmarkStart w:id="2003" w:name="_Toc6862003"/><w:bookmarkStart w:name="6基于实证结果的环境变量分析与政策建议 " w:id="102"/><w:bookmarkEnd w:id="102"/><w:r><w:t>6 </w:t></w:r><w:r></w:r><w:bookmarkStart w:name="_bookmark36" w:id="103"/><w:bookmarkEnd w:id="103"/><w:r></w:r><w:bookmarkStart w:name="_bookmark36" w:id="104"/><w:bookmarkEnd w:id="104"/><w:r><w:t>基于实证结果的环境变量分析与政策建议</w:t></w:r><w:bookmarkEnd w:id="2003"/></w:p><w:p w:rsidR="0018722C"><w:pPr><w:pStyle w:val="Heading2"/><w:topLinePunct/><w:ind w:left="171" w:hangingChars="171" w:hanging="171"/></w:pPr><w:bookmarkStart w:id="2004" w:name="_Toc6862004"/><w:bookmarkStart w:name="6.1环境变量分析 " w:id="105"/><w:bookmarkEnd w:id="105"/><w:r><w:t>6.1</w:t></w:r><w:r><w:t xml:space="preserve"> </w:t></w:r><w:r></w:r><w:bookmarkStart w:name="_bookmark37" w:id="106"/><w:bookmarkEnd w:id="106"/><w:r></w:r><w:bookmarkStart w:name="_bookmark37" w:id="107"/><w:bookmarkEnd w:id="107"/><w:r><w:t>环境变量分析</w:t></w:r><w:bookmarkEnd w:id="2004"/></w:p><w:p w:rsidR="0018722C"><w:pPr><w:topLinePunct/></w:pPr><w:r><w:t>根据第</w:t></w:r><w:r><w:rPr><w:rFonts w:ascii="Times New Roman" w:eastAsia="Times New Roman"/></w:rPr><w:t>5</w:t></w:r><w:r><w:t>部分的分析结果，可以发现各个公司治理因素对上市公司的技术效率存在不同的影响方向与显著程度。另一方面，随着变量内生性假设的变化，同一变量对技术效率的影响程度会出现极大的波动，因此有必要结合公司治理理论，对变量所代表的因素进行详细分析，详情如下：</w:t></w:r></w:p><w:p w:rsidR="0018722C"><w:pPr><w:topLinePunct/></w:pPr><w:r><w:t>（</w:t></w:r><w:r><w:t>1</w:t></w:r><w:r><w:t>）</w:t></w:r><w:r><w:t>管理层薪酬差距</w:t></w:r><w:r><w:t>C</w:t></w:r><w:r></w:r><w:r w:rsidR="001852F3"><w:t xml:space="preserve">在小公司中系数为正，且十分显著，而在大公司中系数为负，</w:t></w:r><w:r><w:t>且不显著。这一结果说明在小公司中，随着薪酬差距的扩大，技术效率逐渐下降，该结果</w:t></w:r><w:r><w:t>支持行为理论假设。由于管理能力难以衡量，每个人都认为自己起到了重要作用。一旦在</w:t></w:r><w:r><w:t>薪酬比较中，感觉自己受到了不公平待遇，认为自己受到了剥削，就会对组织目标漠不关心、消极怠工，造成企业凝聚力和认同感下降</w:t></w:r><w:r><w:t>(</w:t></w:r><w:r><w:t>Cowherd</w:t></w:r><w:r w:rsidR="001852F3"><w:rPr><w:spacing w:val="-10"/></w:rPr><w:t xml:space="preserve">和</w:t></w:r><w:r><w:t>Levine</w:t></w:r><w:r><w:t xml:space="preserve">, </w:t></w:r><w:r><w:t>1992</w:t></w:r><w:r><w:t>)</w:t></w:r><w:r><w:rPr><w:vertAlign w:val="superscript"/>/></w:rPr><w:t>[</w:t></w:r><w:r><w:rPr><w:rFonts w:ascii="Times New Roman" w:eastAsia="宋体"/><w:vertAlign w:val="superscript"/><w:position w:val="11"/></w:rPr><w:t xml:space="preserve">54</w:t></w:r><w:r><w:rPr><w:vertAlign w:val="superscript"/>/></w:rPr><w:t>]</w:t></w:r><w:r><w:t>。</w:t></w:r></w:p><w:p w:rsidR="0018722C"><w:pPr><w:topLinePunct/></w:pPr><w:r><w:t>在大规模的公司该效应不明显，这可能是因为在大规模公司中，薪酬制度较为明确，</w:t></w:r><w:r w:rsidR="001852F3"><w:t xml:space="preserve">不同的薪酬对应不同层级，只要上升到某一层级就可以获得较高的薪水，对未来的预期减</w:t></w:r><w:r><w:t>弱了“被剥削”心理造成的负面影响；也可能是因为大规模公司的管理人员薪酬普遍较高，</w:t></w:r><w:r><w:t>减少了“被剥削”的心理；也可能是因为大规模公司对薪酬的保密制度管理较好，使得各人之间并不了解薪酬差距，也就无法产生“被剥削”的感觉；也可能是因为大规模公司企</w:t></w:r><w:r><w:t>业文化和绩效考核指标科学优秀，使得每一名管理层人员都能正确衡量自己的能力和贡献。</w:t></w:r><w:r><w:t>这些可能因素和行为理论中“相对剥削”的效应相互抵消，最终导致大规模公司的技术效</w:t></w:r><w:r><w:t>率对管理层薪酬差距不敏感。而小规模公司在这几条原因中可能存在不足，使得自身技术效率随着薪酬差距扩大而减少。</w:t></w:r></w:p><w:p w:rsidR="0018722C"><w:pPr><w:topLinePunct/></w:pPr><w:r><w:t>（</w:t></w:r><w:r><w:t xml:space="preserve">2</w:t></w:r><w:r><w:t>）</w:t></w:r><w:r><w:t>根据</w:t></w:r><w:r><w:t>表</w:t></w:r><w:r><w:t>5-8</w:t></w:r><w:r></w:r><w:r w:rsidR="001852F3"><w:t xml:space="preserve">的结果，可以发现总经理持股比例和总经理持股比例的平方项同时对</w:t></w:r><w:r><w:t>生产技术和生产环境产生影响。而根据</w:t></w:r><w:r><w:t>表</w:t></w:r><w:r><w:t>5-8</w:t></w:r><w:r><w:t>，总经理持股比例</w:t></w:r><w:r><w:t>S</w:t></w:r><w:r></w:r><w:r w:rsidR="001852F3"><w:t xml:space="preserve">在所有规模的公司中对技</w:t></w:r><w:r><w:t>术无效项的影响都为负，根据</w:t></w:r><w:r><w:t>表</w:t></w:r><w:r><w:t>5-8</w:t></w:r><w:r><w:t>，总经理持股比例平方项对大规模公司技术无效项的影</w:t></w:r><w:r><w:t>响为负且不显著，在小公司系数为正且不显著，而总经理持股比例</w:t></w:r><w:r><w:t>S</w:t></w:r><w:r></w:r><w:r w:rsidR="001852F3"><w:t xml:space="preserve">在大规模的公司中对</w:t></w:r><w:r><w:t>技术无效项项的影响为负且显著。两者结合起来分析，可以发现，在大规模的公司，总</w:t></w:r><w:r><w:t>经</w:t></w:r></w:p><w:p w:rsidR="0018722C"><w:pPr><w:topLinePunct/></w:pPr><w:r><w:t>理持股比例与技术效率存在一个正相关关系，随着持股比例的上升，技术效率上升。</w:t></w:r></w:p><w:p w:rsidR="0018722C"><w:pPr><w:topLinePunct/></w:pPr><w:r><w:t>大规模公司中，该变量显著，而小规模公司中该变量不显著的可能原因是：在小规模</w:t></w:r><w:r><w:t>公司，总经理大部分只能得到薪酬激励，而无法得到股权激励，相对而言，大规模公司中，</w:t></w:r><w:r><w:t>有更多的总经理能够得到持股机会；小规模公司中，董事长兼任总经理的事情很普遍，另</w:t></w:r><w:r><w:t>一方面，小规模公司外聘总经理时大部分也不会给与股份，这使得估计时样本集中于两极，</w:t></w:r><w:r><w:t>导致估计结果不显著；小规模公司中，职责不明确，总经理的决策要受到董事会遥控，因</w:t></w:r><w:r><w:t>此总经理对上市公司技术效率起到的作用较小，导致估计结果不显著。而大规模的公司一</w:t></w:r><w:r><w:t>般层级结构明确，职责也明确，总经理有较大的话语权。这些因素使小规模公司中总经理持股比例对技术效率的影响不显著，而大规模的公司则较为显著。</w:t></w:r></w:p><w:p w:rsidR="0018722C"><w:pPr><w:topLinePunct/></w:pPr><w:r><w:t>（</w:t></w:r><w:r><w:t xml:space="preserve">3</w:t></w:r><w:r><w:t>）</w:t></w:r><w:r><w:t>高管人员持股比例</w:t></w:r><w:r><w:t>F</w:t></w:r><w:r></w:r><w:r w:rsidR="001852F3"><w:t xml:space="preserve">的情况与总经理持股比例</w:t></w:r><w:r><w:t>S</w:t></w:r><w:r></w:r><w:r w:rsidR="001852F3"><w:t xml:space="preserve">相类似，在小规模公司系数为正</w:t></w:r><w:r><w:t>但不显著，在大规模公司系数为负且显著。这说明，在我国，规模较小的公司，适用于</w:t></w:r><w:r><w:t>Demset</w:t></w:r><w:r><w:t>z</w:t></w:r></w:p><w:p w:rsidR="0018722C"><w:pPr><w:topLinePunct/></w:pPr><w:r><w:t>（</w:t></w:r><w:r><w:t>1983</w:t></w:r><w:r><w:t>）</w:t></w:r><w:r><w:rPr><w:vertAlign w:val="superscript"/>/></w:rPr><w:t>[</w:t></w:r><w:r><w:rPr><w:vertAlign w:val="superscript"/>/></w:rPr><w:t xml:space="preserve">21</w:t></w:r><w:r><w:rPr><w:vertAlign w:val="superscript"/>/></w:rPr><w:t>]</w:t></w:r><w:r><w:t>的结论。规模较大的公司，适用于</w:t></w:r><w:r w:rsidR="001852F3"><w:t xml:space="preserve">Berle &amp; Means</w:t></w:r><w:r><w:t>(</w:t></w:r><w:r><w:t>1932</w:t></w:r><w:r><w:t>)</w:t></w:r><w:r><w:rPr><w:vertAlign w:val="superscript"/>/></w:rPr><w:t>[</w:t></w:r><w:r><w:rPr><w:rFonts w:ascii="Times New Roman" w:eastAsia="宋体"/><w:vertAlign w:val="superscript"/><w:position w:val="11"/></w:rPr><w:t xml:space="preserve">20</w:t></w:r><w:r><w:rPr><w:vertAlign w:val="superscript"/>/></w:rPr><w:t>]</w:t></w:r><w:r><w:t>的结论。出现这</w:t></w:r><w:r><w:t>种情况的原因也与总经理持股比例</w:t></w:r><w:r><w:t>S</w:t></w:r><w:r></w:r><w:r w:rsidR="001852F3"><w:t xml:space="preserve">类似，规模大的公司在股权激励方面可能做得更好，</w:t></w:r><w:r><w:t>另一方面，规模较大的公司的股权相对价值也较高。这些都构成了不同规模的上市公司中该变量显著兴趣别的原因。</w:t></w:r></w:p><w:p w:rsidR="0018722C"><w:pPr><w:topLinePunct/></w:pPr><w:r><w:t>（</w:t></w:r><w:r><w:t xml:space="preserve">4</w:t></w:r><w:r><w:t>）</w:t></w:r><w:r><w:t>金额最高前三名高管薪酬合计</w:t></w:r><w:r><w:t>H</w:t></w:r><w:r></w:r><w:r w:rsidR="001852F3"><w:t xml:space="preserve">对规模较大的公司和规模较小的公司技术无效项</w:t></w:r><w:r><w:t>的影响系数都为负，且均十分显著。这说明位于层级金字塔顶端的管理人员的薪酬越高，</w:t></w:r><w:r><w:t>公司的技术效率也会越高。这说明薪酬激励对提升上市公司技术效率十分有效。这可能是</w:t></w:r><w:r><w:t>因为目前高级管理人员的薪酬激励效应尚未触顶，还有一定的提升空间。值得注意的是，</w:t></w:r><w:r w:rsidR="001852F3"><w:t xml:space="preserve">该指标的弹性系数分别为规模较小公司的-0.391</w:t></w:r><w:r></w:r><w:r w:rsidR="001852F3"><w:t xml:space="preserve">和和规模较大公司的</w:t></w:r><w:r><w:t>-0.661。小规模公司和大规模公司之间大约有半数的差距，这可能是因为规模较大的公司，其薪酬激励制度更为合理，能更有效的调动高级管理人员的积极性。</w:t></w:r></w:p><w:p w:rsidR="0018722C"><w:pPr><w:topLinePunct/></w:pPr><w:r><w:t>（</w:t></w:r><w:r><w:t xml:space="preserve">5</w:t></w:r><w:r><w:t>）</w:t></w:r><w:r><w:t>管理层薪酬差距</w:t></w:r><w:r><w:t>C</w:t></w:r><w:r></w:r><w:r w:rsidR="001852F3"><w:t xml:space="preserve">在规模较小的上市公司中，与技术无效项呈显著正相关，也就</w:t></w:r><w:r><w:t>是说，该指标会显著降低技术效率。另一方面，该指标在规模较大的上市公司中，对技术</w:t></w:r><w:r><w:t>效率的影响不显著。这一结果符合“行为理论”，与林浚清、黄祖辉、孙永祥</w:t></w:r><w:r><w:t>（</w:t></w:r><w:r><w:t>2003</w:t></w:r><w:r><w:t>）</w:t></w:r><w:r><w:rPr><w:vertAlign w:val="superscript"/>/></w:rPr><w:t>[</w:t></w:r><w:r><w:rPr><w:vertAlign w:val="superscript"/><w:position w:val="12"/></w:rPr><w:t xml:space="preserve">71</w:t></w:r><w:r><w:rPr><w:vertAlign w:val="superscript"/>/></w:rPr><w:t>]</w:t></w:r><w:r><w:t>的研究结果不同。将该指标与金额最高前三名高管薪酬合计</w:t></w:r><w:r><w:t>H</w:t></w:r><w:r></w:r><w:r w:rsidR="001852F3"><w:t xml:space="preserve">放在一起进行分析，可以看</w:t></w:r><w:r><w:t>出，单纯增长</w:t></w:r><w:r><w:t>顶级</w:t></w:r><w:r><w:t>管理人员的工资，的确会大幅度提升技术效率，然而在发挥对高级管理</w:t></w:r><w:r><w:t>人员的“薪酬激励效应”的同时，也会扩大薪酬差距带来的“被剥削，不公平”负效应</w:t></w:r><w:r><w:t>，</w:t></w:r></w:p><w:p w:rsidR="0018722C"><w:pPr><w:topLinePunct/></w:pPr><w:r><w:t>这两种作用方向相反的效应会相互抵消。这也在一定程度上解释了在规模较小的上市公司中，C</w:t></w:r><w:r w:rsidR="001852F3"><w:t xml:space="preserve">的影响不显著这一问题。</w:t></w:r></w:p><w:p w:rsidR="0018722C"><w:pPr><w:topLinePunct/></w:pPr><w:r><w:t>（</w:t></w:r><w:r><w:t xml:space="preserve">6</w:t></w:r><w:r><w:t>）</w:t></w:r><w:r><w:t>股权集中程度</w:t></w:r><w:r><w:t>（</w:t></w:r><w:r><w:t>cr_5</w:t></w:r><w:r w:rsidR="001852F3"><w:rPr><w:spacing w:val="-10"/></w:rPr><w:t xml:space="preserve">指数</w:t></w:r><w:r><w:t>）</w:t></w:r><w:r><w:t>这一指标的含义是上市公司中持股比例最高的前五名</w:t></w:r><w:r><w:t>股东所持股票之和股票发行总量的比值。根据</w:t></w:r><w:r><w:t>表</w:t></w:r><w:r><w:t>5-8</w:t></w:r><w:r></w:r><w:r w:rsidR="001852F3"><w:t xml:space="preserve">的结果，该指标对两种不同规模的公</w:t></w:r><w:r><w:t>司的技术无效项的影响系数都为负，并且都十分显著。这一结果支持了</w:t></w:r><w:r><w:t>Berle</w:t></w:r><w:r><w:t> </w:t></w:r><w:r><w:t>&amp;</w:t></w:r><w:r><w:t> </w:t></w:r><w:r><w:t>Mean</w:t></w:r><w:r><w:t>s</w:t></w:r><w:r><w:t>（</w:t></w:r><w:r><w:t>1932</w:t></w:r><w:r><w:t>）</w:t></w:r></w:p><w:p w:rsidR="0018722C"><w:pPr><w:topLinePunct/></w:pPr><w:r><w:rPr><w:rFonts w:ascii="Times New Roman" w:eastAsia="Times New Roman"/></w:rPr><w:t>[</w:t></w:r><w:r><w:rPr><w:rFonts w:ascii="Times New Roman" w:eastAsia="Times New Roman"/></w:rPr><w:t xml:space="preserve">20</w:t></w:r><w:r><w:rPr><w:rFonts w:ascii="Times New Roman" w:eastAsia="Times New Roman"/></w:rPr><w:t>]</w:t></w:r><w:r><w:t>所提出的股权集中程度与企业绩效正相关的理论。该指数越大，上市公司的技术效率越</w:t></w:r></w:p><w:p w:rsidR="0018722C"><w:pPr><w:topLinePunct/></w:pPr><w:r><w:t>高，反之则技术效率下降。根据行为理论，当股权分散时，股东会存在较为严重的“搭便车”心理，这会导致对上市公司的监督缺失，没有人真正关心公司是否在为股东利益最大化而服务，管理层可能会出现徇私行为，对公司长期发展能力造成损害。</w:t></w:r></w:p><w:p w:rsidR="0018722C"><w:pPr><w:topLinePunct/></w:pPr><w:r><w:t>（</w:t></w:r><w:r><w:t xml:space="preserve">7</w:t></w:r><w:r><w:t>）</w:t></w:r><w:r><w:t>资产负债率是公司负债和资产之间的比值，该指标反映了上市公司的资本结构，</w:t></w:r><w:r w:rsidR="001852F3"><w:t xml:space="preserve">如果该指标较大，说明该公司负债较多，反之则是负债较少。该指标对技术无效项有显著的影响，资产负债率越高，技术无效率越高，技术效率越低，反之亦然。出现这一问题的原因可能是：第一、资产负债率越高，代表公司负债越多，所有者权益在总资产中所占比例越小。随着负债比率的上升，公司收益中需要用来偿还资金利息的份额越来越高，这导</w:t></w:r><w:r><w:t>致员工劳动的边际报酬量逐渐减少，这会使使员工失去工作积极性；第二、债务负担增加，</w:t></w:r><w:r><w:t>会使得公司更加注重短期收益，在经营灵活度上会有所损失；第三、负债资产越多，所有</w:t></w:r><w:r><w:t>者权益越少，由于负债资产与自有资产在心理上不相等，债务资产缺乏足够的激励性，导致所有者主观能动性下降。因此，该指标会显著降低技术效率。</w:t></w:r></w:p><w:p w:rsidR="0018722C"><w:pPr><w:topLinePunct/></w:pPr><w:r><w:t>（</w:t></w:r><w:r><w:t xml:space="preserve">8</w:t></w:r><w:r><w:t>）</w:t></w:r><w:r><w:t xml:space="preserve">资产周转率是总营业额与总资产的比值。根据</w:t></w:r><w:r><w:t>表</w:t></w:r><w:r><w:t>5-8</w:t></w:r><w:r></w:r><w:r w:rsidR="001852F3"><w:t xml:space="preserve">的结果，该指标对两种不同</w:t></w:r><w:r><w:t>规模的公司的技术无效项的影响系数都为负，并且都十分显著。这说明该指标与技术效率</w:t></w:r><w:r><w:t>呈现显著的正相关关系。资产周转率代表企业的运营能力，资产周转率的提高说明企业对</w:t></w:r><w:r><w:t>资产的管理和使用效率都有提高，也就是可以用较少的资产来满足投入要求，进而提升了技术效率。</w:t></w:r></w:p><w:p w:rsidR="0018722C"><w:pPr><w:topLinePunct/></w:pPr><w:r><w:t>（</w:t></w:r><w:r><w:t xml:space="preserve">9</w:t></w:r><w:r><w:t>）</w:t></w:r><w:r><w:t>根据</w:t></w:r><w:r><w:t>表</w:t></w:r><w:r><w:t>5-8</w:t></w:r><w:r></w:r><w:r w:rsidR="001852F3"><w:t xml:space="preserve">中“一步法”随机前沿模型分组回归的结果，可以发现上市公司的规</w:t></w:r><w:r><w:t>模对技术效率存在极大的影响，在不同规模的上市公司中，技术效率呈现了截然不同的变</w:t></w:r><w:r><w:t>化趋势，并且，规模较小的上市公司技术效率明显弱于规模较大的上市公司。同时，同一</w:t></w:r><w:r><w:t>个影响因素在规模不同的公司中所起到的影响也截然不同，这进一步说明在技术效率的研究中，规模对上市公司的重要性。之所以会出现这样的情况，可能有四个原因：一是因</w:t></w:r><w:r><w:t>为</w:t></w:r></w:p><w:p w:rsidR="0018722C"><w:pPr><w:topLinePunct/></w:pPr><w:r><w:t>在上市公司的发展过程中，规模不断扩大，而公司管理水平也同时得到逐渐改善；二是因为规模较大的公司都是相对较为成熟的公司，经历过时间的洗礼，员工对公司的认同感也较高；三是因为规模大意味着实力强，规模较大的公司资产总额大，易于取得银行贷款，</w:t></w:r><w:r w:rsidR="001852F3"><w:t xml:space="preserve">在财务上也优于规模较小的公司；四是因为规模较大的公司可以取得规模经济。</w:t></w:r></w:p><w:p w:rsidR="0018722C"><w:pPr><w:topLinePunct/></w:pPr><w:r><w:t>通过结合</w:t></w:r><w:r><w:t>表</w:t></w:r><w:r><w:t>5-8</w:t></w:r><w:r></w:r><w:r w:rsidR="001852F3"><w:t xml:space="preserve">的结果和前面分析各个指标系数的含义，可以得到这样的结论：规模</w:t></w:r><w:r><w:t>较大的上市公司通常拥有更加合理的薪酬激励制度</w:t></w:r><w:r><w:t>（</w:t></w:r><w:r><w:t>结合薪酬差距和高级管理人员薪酬对技术效率的影响得出</w:t></w:r><w:r><w:t>）</w:t></w:r><w:r><w:t>、更加优秀的管理者的股权激励制度</w:t></w:r><w:r><w:t>（</w:t></w:r><w:r><w:t>结合总经理持股和管理层持股比例得出</w:t></w:r><w:r><w:t>）</w:t></w:r><w:r><w:t>以及更有吸引力的晋升渠道和层级结构</w:t></w:r><w:r><w:t>（</w:t></w:r><w:r><w:t>结合薪酬差距、高级管理人员薪酬和行为管理理论推出</w:t></w:r><w:r><w:t>）</w:t></w:r><w:r><w:t>。</w:t></w:r></w:p><w:p w:rsidR="0018722C"><w:pPr><w:topLinePunct/></w:pPr><w:r><w:t>总而言之，在不同规模的上市公司中，规模较大的上市公司的技术效率和管理水平都明显由于规模相对较小的上市公司。在规模较大的公司中，薪酬激励和股权激励也更为有效，而在规模较小的公司，这两种激励手段通常会带来负面效果。另一方面，无论公司规</w:t></w:r><w:r><w:t>模如何，股权越集中、资产周转率越快，技术效率越高；资产负债率越高，技术效率越低。</w:t></w:r></w:p><w:p w:rsidR="0018722C"><w:pPr><w:pStyle w:val="Heading2"/><w:topLinePunct/><w:ind w:left="171" w:hangingChars="171" w:hanging="171"/></w:pPr><w:bookmarkStart w:id="2005" w:name="_Toc6862005"/><w:bookmarkStart w:name="6.2政策建议 " w:id="108"/><w:bookmarkEnd w:id="108"/><w:r><w:t>6.2</w:t></w:r><w:r><w:t xml:space="preserve"> </w:t></w:r><w:r></w:r><w:bookmarkStart w:name="_bookmark38" w:id="109"/><w:bookmarkEnd w:id="109"/><w:r></w:r><w:bookmarkStart w:name="_bookmark38" w:id="110"/><w:bookmarkEnd w:id="110"/><w:r><w:t>政策建议</w:t></w:r><w:bookmarkEnd w:id="2005"/></w:p><w:p w:rsidR="0018722C"><w:pPr><w:topLinePunct/></w:pPr><w:r><w:t>根据</w:t></w:r><w:r><w:rPr><w:rFonts w:ascii="Times New Roman" w:eastAsia="Times New Roman"/></w:rPr><w:t>6</w:t></w:r><w:r><w:rPr><w:rFonts w:ascii="Times New Roman" w:eastAsia="Times New Roman"/></w:rPr><w:t>.</w:t></w:r><w:r><w:rPr><w:rFonts w:ascii="Times New Roman" w:eastAsia="Times New Roman"/></w:rPr><w:t>1</w:t></w:r><w:r><w:t>部分中的分析结果，结合规模不同的上市公司所表现出来不同的的技术效率特</w:t></w:r><w:r><w:t>征，我们可以发现公司规模、薪酬制度、负债比例、股权集中度和文化氛围对技术效率的变化有巨大的影响。从这几个方面着手，本文提出如下建议：</w:t></w:r></w:p><w:p w:rsidR="0018722C"><w:pPr><w:topLinePunct/></w:pPr><w:r><w:t>（</w:t></w:r><w:r><w:t xml:space="preserve">1</w:t></w:r><w:r><w:t>）</w:t></w:r><w:r><w:t>扩大公司规模。根据</w:t></w:r><w:r><w:t>5</w:t></w:r><w:r><w:t>.</w:t></w:r><w:r><w:t>2</w:t></w:r><w:r></w:r><w:r w:rsidR="001852F3"><w:t xml:space="preserve">中分析结果，规模较大的公司相对于规模较小的公司技</w:t></w:r><w:r><w:t>术效率更高，这说明规模对上市公司具有十分重要的作用，因此可以通过兼并重组等方式扩张公司规模，提高规模经济，达到提升技术效率的目的。</w:t></w:r></w:p><w:p w:rsidR="0018722C"><w:pPr><w:topLinePunct/></w:pPr><w:r><w:t>（</w:t></w:r><w:r><w:t xml:space="preserve">2</w:t></w:r><w:r><w:t>）</w:t></w:r><w:r><w:t xml:space="preserve">完善公司内部薪酬制度、薪酬激励制度和个人绩效评估体系。从</w:t></w:r><w:r><w:t>表</w:t></w:r><w:r><w:t>5-8</w:t></w:r><w:r></w:r><w:r w:rsidR="001852F3"><w:t xml:space="preserve">的结果可</w:t></w:r><w:r><w:t>以推断出薪酬激励和股权激励在不同规模公司具有不同的影响，结合“锦标赛理论”</w:t></w:r><w:r><w:t>和</w:t></w:r></w:p><w:p w:rsidR="0018722C"><w:pPr><w:topLinePunct/></w:pPr><w:r><w:t>“行为理论”，可以发现在规模较小的公司中，一般管理人员对最高薪酬的反应符合“行为理论”的预期，可以用该理论进行解释；而在规模较大的公司中，由于存在较为合理的薪酬制度、薪酬激励制度和个人绩效评估体系，使“行为理论”中薪酬差距带来的负效应减小，而“锦标赛理论”带来的正效应加大，提升了技术效率。因此，完善公司内部的薪酬制度、薪酬激励制度和个人绩效评估体系对技术效率的提升有十分重要的作用。</w:t></w:r></w:p><w:p w:rsidR="0018722C"><w:pPr><w:topLinePunct/></w:pPr><w:r><w:t>（</w:t></w:r><w:r><w:t xml:space="preserve">3</w:t></w:r><w:r><w:t>）</w:t></w:r><w:r><w:t>减少负债，在合理范围内提高所有者权益。跟据</w:t></w:r><w:r><w:t>表</w:t></w:r><w:r><w:t>5-8</w:t></w:r><w:r></w:r><w:r w:rsidR="001852F3"><w:t xml:space="preserve">的结果，资产负债率越高，</w:t></w:r></w:p><w:p w:rsidR="0018722C"><w:pPr><w:topLinePunct/></w:pPr><w:r><w:t>技术效率越低。结合</w:t></w:r><w:r w:rsidR="001852F3"><w:t xml:space="preserve">5</w:t></w:r><w:r><w:t>.</w:t></w:r><w:r><w:t>1</w:t></w:r><w:r w:rsidR="001852F3"><w:t xml:space="preserve">中的结论，要想提升技术效率，就需要提升总资产中所有者权益的比例至一个较为合理的范围内。</w:t></w:r></w:p><w:p w:rsidR="0018722C"><w:pPr><w:topLinePunct/></w:pPr><w:r><w:t>（</w:t></w:r><w:r><w:t xml:space="preserve">4</w:t></w:r><w:r><w:t>）</w:t></w:r><w:r><w:t>提高总经理和管理层持股比例。根据</w:t></w:r><w:r><w:t>表</w:t></w:r><w:r><w:t>5-8</w:t></w:r><w:r></w:r><w:r w:rsidR="001852F3"><w:t xml:space="preserve">的结果，可以发现总经理和管理层持</w:t></w:r><w:r><w:t>股比例越多，技术效率越高，同时实证的结果也说明在规模较大的上市公司中，总经理和</w:t></w:r><w:r><w:t>管理层持股比例上升所带来的技术效率提升更为显著。因此，依据“委托代理理论”，应</w:t></w:r><w:r><w:t>该合理使用股权激励，抚育管理层一定份额的股份，增强管理层对企业的归属感和认同感，</w:t></w:r><w:r w:rsidR="001852F3"><w:t xml:space="preserve">激发管理人员的主观能动性，提升技术效率。</w:t></w:r></w:p><w:p w:rsidR="0018722C"><w:pPr><w:topLinePunct/></w:pPr><w:r><w:t>（</w:t></w:r><w:r><w:t xml:space="preserve">5</w:t></w:r><w:r><w:t>）</w:t></w:r><w:r><w:t>培养良好的的企业文化氛围，建立良好的晋升机制。根据“锦标赛理论”和“行</w:t></w:r><w:r><w:t>为理论”，良好的企业文化和晋升机制可以让员工之间更加融洽，减少恶性竞争，有效避免薪酬差距带来的“负效应”，提升技术效率。</w:t></w:r></w:p><w:p w:rsidR="0018722C"><w:pPr><w:topLinePunct/></w:pPr><w:r><w:t>（</w:t></w:r><w:r><w:t xml:space="preserve">6</w:t></w:r><w:r><w:t>）</w:t></w:r><w:r><w:t>尽量避免分散股权。本文的实证结果验证了股份集中程度与技术效率呈现正相关。</w:t></w:r><w:r><w:t>根据“委托代理理论”，过于分散的股权会导致严重的搭便车现象，无法激发管理者的主观能动性，因此，集中股份，可以提升技术效率。</w:t></w:r></w:p><w:p w:rsidR="0018722C"><w:pPr><w:topLinePunct/></w:pPr><w:r><w:t>在实际应用中，上述</w:t></w:r><w:r><w:t>6</w:t></w:r><w:r></w:r><w:r w:rsidR="001852F3"><w:t xml:space="preserve">条可以综合使用，例如，一个被广泛认可的个人绩效评估体系，</w:t></w:r><w:r><w:t>可以让不同岗位的员工</w:t></w:r><w:r><w:t>（</w:t></w:r><w:r><w:t>这里的员工指一般管理人员</w:t></w:r><w:r><w:t>）</w:t></w:r><w:r><w:t>认识到自己对公司的贡献，减小薪酬差距带来的负面影响。同时，良好的企业文化氛围可以成为员工人际关系的润滑剂，减少不必要的摩擦、妒忌和互相不合作的行为。另一方面，完善的薪酬股权激励制度可以赋</w:t></w:r><w:r><w:t>予员工希望，激发员工的主观能动性，减少因薪酬引发的“政治猜忌”和“不合作行为”，</w:t></w:r><w:r><w:t>并保持股东与主要管理人员之间目标的一致性，减少“代理风险”。总之，为了提高技术</w:t></w:r><w:r><w:t>效率，需要扩大公司规模、建立合理的激励制度与薪酬体系、培养良性的公司文化氛围、将资产负债率控制在合理的范围和保持股权的集中性。</w:t></w:r></w:p><w:p w:rsidR="0018722C"><w:pPr><w:pStyle w:val="af6"/><w:topLinePunct/></w:pPr><w:bookmarkStart w:id="443137" w:name="_Ref665443137"/><w:bookmarkStart w:id="1965" w:name="_Toc6861965"/><w:bookmarkStart w:name="中文摘要 " w:id="4"/><w:bookmarkEnd w:id="4"/><w:r></w:r><w:r><w:t>摘</w:t></w:r><w:r w:rsidR="004F241D"><w:t xml:space="preserve">  </w:t></w:r><w:r w:rsidR="004F241D"><w:t xml:space="preserve">要</w:t></w:r><w:bookmarkEnd w:id="1965"/></w:p><w:p w:rsidR="0018722C"><w:pPr><w:pStyle w:val="aff0"/><w:topLinePunct/></w:pPr><w:r><w:rPr><w:rFonts w:cstheme="minorBidi" w:hAnsiTheme="minorHAnsi" w:eastAsiaTheme="minorHAnsi" w:asciiTheme="minorHAnsi"/></w:rPr><w:t>技术效率反映了企业在生产过程中运用资源的能力，将技术效率这一概念</w:t></w:r><w:r w:rsidR="001852F3"><w:rPr><w:rFonts w:cstheme="minorBidi" w:hAnsiTheme="minorHAnsi" w:eastAsiaTheme="minorHAnsi" w:asciiTheme="minorHAnsi"/></w:rPr><w:t xml:space="preserve"> </w:t></w:r><w:r><w:rPr><w:rFonts w:cstheme="minorBidi" w:hAnsiTheme="minorHAnsi" w:eastAsiaTheme="minorHAnsi" w:asciiTheme="minorHAnsi"/></w:rPr><w:t>引入上市公司的绩效评价中，能充分考虑公司规模、盈利能力和可持续发展能</w:t></w:r><w:r w:rsidR="001852F3"><w:rPr><w:rFonts w:cstheme="minorBidi" w:hAnsiTheme="minorHAnsi" w:eastAsiaTheme="minorHAnsi" w:asciiTheme="minorHAnsi"/></w:rPr><w:t xml:space="preserve"> 力。我国现已有学者使用技术效率测度技术对上市公司进行研究，并发现我国</w:t></w:r><w:r w:rsidR="001852F3"><w:rPr><w:rFonts w:cstheme="minorBidi" w:hAnsiTheme="minorHAnsi" w:eastAsiaTheme="minorHAnsi" w:asciiTheme="minorHAnsi"/></w:rPr><w:t xml:space="preserve"> 各行业上市公司技术效率普遍较低。同时，学者们也从公司治理的角度探索了</w:t></w:r><w:r w:rsidR="001852F3"><w:rPr><w:rFonts w:cstheme="minorBidi" w:hAnsiTheme="minorHAnsi" w:eastAsiaTheme="minorHAnsi" w:asciiTheme="minorHAnsi"/></w:rPr><w:t xml:space="preserve"> 上市公司技术效率低下的原因。然而，对于不同公司治理因素对技术效率的影</w:t></w:r><w:r w:rsidR="001852F3"><w:rPr><w:rFonts w:cstheme="minorBidi" w:hAnsiTheme="minorHAnsi" w:eastAsiaTheme="minorHAnsi" w:asciiTheme="minorHAnsi"/></w:rPr><w:t xml:space="preserve"> </w:t></w:r><w:r><w:rPr><w:rFonts w:cstheme="minorBidi" w:hAnsiTheme="minorHAnsi" w:eastAsiaTheme="minorHAnsi" w:asciiTheme="minorHAnsi"/></w:rPr><w:t>响，在学术界尚存争议。另一方面，在传统的企业经济研究中，学者们对管理</w:t></w:r><w:r w:rsidR="001852F3"><w:rPr><w:rFonts w:cstheme="minorBidi" w:hAnsiTheme="minorHAnsi" w:eastAsiaTheme="minorHAnsi" w:asciiTheme="minorHAnsi"/></w:rPr><w:t xml:space="preserve"> 者薪酬，特别是高级管理者薪酬和公司的股权结构对上市公司的绩效的影响同</w:t></w:r><w:r w:rsidR="001852F3"><w:rPr><w:rFonts w:cstheme="minorBidi" w:hAnsiTheme="minorHAnsi" w:eastAsiaTheme="minorHAnsi" w:asciiTheme="minorHAnsi"/></w:rPr><w:t xml:space="preserve"> </w:t></w:r><w:r><w:rPr><w:rFonts w:cstheme="minorBidi" w:hAnsiTheme="minorHAnsi" w:eastAsiaTheme="minorHAnsi" w:asciiTheme="minorHAnsi"/></w:rPr><w:t>样存有争议。在</w:t></w:r><w:r><w:rPr><w:rFonts w:cstheme="minorBidi" w:hAnsiTheme="minorHAnsi" w:eastAsiaTheme="minorHAnsi" w:asciiTheme="minorHAnsi"/></w:rPr><w:t>近年</w:t></w:r><w:r><w:rPr><w:rFonts w:cstheme="minorBidi" w:hAnsiTheme="minorHAnsi" w:eastAsiaTheme="minorHAnsi" w:asciiTheme="minorHAnsi"/></w:rPr><w:t>来的研究中，学者们对股权结构和管理者薪酬的内生性问</w:t></w:r><w:r w:rsidR="001852F3"><w:rPr><w:rFonts w:cstheme="minorBidi" w:hAnsiTheme="minorHAnsi" w:eastAsiaTheme="minorHAnsi" w:asciiTheme="minorHAnsi"/></w:rPr><w:t xml:space="preserve"> 题进行了探索，从变量内生性的角度分析了股权结构与管理者薪酬对企业绩效</w:t></w:r><w:r w:rsidR="001852F3"><w:rPr><w:rFonts w:cstheme="minorBidi" w:hAnsiTheme="minorHAnsi" w:eastAsiaTheme="minorHAnsi" w:asciiTheme="minorHAnsi"/></w:rPr><w:t xml:space="preserve"> 的影响。</w:t></w:r></w:p><w:p w:rsidR="0018722C"><w:pPr><w:pStyle w:val="aff0"/><w:topLinePunct/></w:pPr><w:r><w:rPr><w:rFonts w:cstheme="minorBidi" w:hAnsiTheme="minorHAnsi" w:eastAsiaTheme="minorHAnsi" w:asciiTheme="minorHAnsi"/></w:rPr><w:t>本文借鉴了传统企业经济研究的方法，从内生性角度衡量不同公司治理因</w:t></w:r><w:r><w:rPr><w:rFonts w:cstheme="minorBidi" w:hAnsiTheme="minorHAnsi" w:eastAsiaTheme="minorHAnsi" w:asciiTheme="minorHAnsi"/></w:rPr><w:t>素对技术效率的作用。通过使用不同的随机前沿模型，并对估计结果进行对比，</w:t></w:r><w:r w:rsidR="001852F3"><w:rPr><w:rFonts w:cstheme="minorBidi" w:hAnsiTheme="minorHAnsi" w:eastAsiaTheme="minorHAnsi" w:asciiTheme="minorHAnsi"/></w:rPr><w:t xml:space="preserve"> </w:t></w:r><w:r><w:rPr><w:rFonts w:cstheme="minorBidi" w:hAnsiTheme="minorHAnsi" w:eastAsiaTheme="minorHAnsi" w:asciiTheme="minorHAnsi"/></w:rPr><w:t>发现股权集中度、资本负债率和总经理薪酬属于内生变量。另外，本文按照总</w:t></w:r><w:r><w:rPr><w:rFonts w:cstheme="minorBidi" w:hAnsiTheme="minorHAnsi" w:eastAsiaTheme="minorHAnsi" w:asciiTheme="minorHAnsi"/></w:rPr><w:t>资产大小对上市公司进行了分组，并分析了规模对技术效率的影响，以及同一</w:t></w:r><w:r><w:rPr><w:rFonts w:cstheme="minorBidi" w:hAnsiTheme="minorHAnsi" w:eastAsiaTheme="minorHAnsi" w:asciiTheme="minorHAnsi"/></w:rPr><w:t>变量对不同规模公司影响的异同。根据分析结果，发现规模较大的上市公司拥</w:t></w:r><w:r><w:rPr><w:rFonts w:cstheme="minorBidi" w:hAnsiTheme="minorHAnsi" w:eastAsiaTheme="minorHAnsi" w:asciiTheme="minorHAnsi"/></w:rPr><w:t>有较高的技术效率。同时，当改善公司治理因素时，规模较大的公司技术效率</w:t></w:r><w:r><w:rPr><w:rFonts w:cstheme="minorBidi" w:hAnsiTheme="minorHAnsi" w:eastAsiaTheme="minorHAnsi" w:asciiTheme="minorHAnsi"/></w:rPr><w:t>的上升较为明显。</w:t></w:r></w:p><w:p w:rsidR="0018722C"><w:pPr><w:pStyle w:val="aff"/><w:topLinePunct/></w:pPr><w:r><w:rPr><w:rStyle w:val="afe"/><w:rFonts w:cstheme="minorBidi" w:hAnsiTheme="minorHAnsi" w:eastAsiaTheme="minorHAnsi" w:asciiTheme="minorHAnsi" w:ascii="Times New Roman" w:eastAsia="黑体" w:hint="eastAsia"/></w:rPr><w:t>【</w:t></w:r><w:r><w:rPr><w:rStyle w:val="afe"/><w:rFonts w:cstheme="minorBidi" w:hAnsiTheme="minorHAnsi" w:eastAsiaTheme="minorHAnsi" w:asciiTheme="minorHAnsi" w:ascii="Times New Roman" w:eastAsia="黑体" w:hint="eastAsia"/></w:rPr><w:t xml:space="preserve">关键词</w:t></w:r><w:r><w:rPr><w:rStyle w:val="afe"/><w:rFonts w:cstheme="minorBidi" w:hAnsiTheme="minorHAnsi" w:eastAsiaTheme="minorHAnsi" w:asciiTheme="minorHAnsi" w:ascii="Times New Roman" w:eastAsia="黑体" w:hint="eastAsia"/></w:rPr><w:t>】</w:t></w:r><w:r><w:rPr><w:rFonts w:cstheme="minorBidi" w:hAnsiTheme="minorHAnsi" w:eastAsiaTheme="minorHAnsi" w:asciiTheme="minorHAnsi"/></w:rPr><w:t>技术效率</w:t></w:r><w:r><w:rPr><w:rFonts w:cstheme="minorBidi" w:hAnsiTheme="minorHAnsi" w:eastAsiaTheme="minorHAnsi" w:asciiTheme="minorHAnsi"/></w:rPr><w:t xml:space="preserve">； </w:t></w:r><w:r><w:rPr><w:rFonts w:cstheme="minorBidi" w:hAnsiTheme="minorHAnsi" w:eastAsiaTheme="minorHAnsi" w:asciiTheme="minorHAnsi"/></w:rPr><w:t>股权结构</w:t></w:r><w:r><w:rPr><w:rFonts w:cstheme="minorBidi" w:hAnsiTheme="minorHAnsi" w:eastAsiaTheme="minorHAnsi" w:asciiTheme="minorHAnsi"/></w:rPr><w:t xml:space="preserve">； </w:t></w:r><w:r><w:rPr><w:rFonts w:cstheme="minorBidi" w:hAnsiTheme="minorHAnsi" w:eastAsiaTheme="minorHAnsi" w:asciiTheme="minorHAnsi"/></w:rPr><w:t>管理者薪酬</w:t></w:r><w:r><w:rPr><w:rFonts w:cstheme="minorBidi" w:hAnsiTheme="minorHAnsi" w:eastAsiaTheme="minorHAnsi" w:asciiTheme="minorHAnsi"/></w:rPr><w:t xml:space="preserve">； </w:t></w:r><w:r><w:rPr><w:rFonts w:cstheme="minorBidi" w:hAnsiTheme="minorHAnsi" w:eastAsiaTheme="minorHAnsi" w:asciiTheme="minorHAnsi"/></w:rPr><w:t>内生性变量</w:t></w:r></w:p><w:p w:rsidR="0018722C"><w:pPr><w:pStyle w:val="Heading1"/><w:topLinePunct/></w:pPr><w:bookmarkStart w:id="1967" w:name="_Toc6861967"/><w:bookmarkStart w:name="1导论 " w:id="7"/><w:bookmarkEnd w:id="7"/><w:r><w:t>1</w:t></w:r><w:r><w:t xml:space="preserve">  </w:t></w:r><w:r></w:r><w:bookmarkStart w:name="_bookmark0" w:id="8"/><w:bookmarkEnd w:id="8"/><w:r></w:r><w:bookmarkStart w:name="_bookmark0" w:id="9"/><w:bookmarkEnd w:id="9"/><w:r><w:t>导论</w:t></w:r><w:bookmarkEnd w:id="1967"/></w:p><w:p w:rsidR="0018722C"><w:pPr><w:pStyle w:val="Heading2"/><w:topLinePunct/><w:ind w:left="171" w:hangingChars="171" w:hanging="171"/></w:pPr><w:bookmarkStart w:id="1968" w:name="_Toc6861968"/><w:bookmarkStart w:name="1.1问题的提出 " w:id="10"/><w:bookmarkEnd w:id="10"/><w:r><w:t>1.1</w:t></w:r><w:r><w:t xml:space="preserve"> </w:t></w:r><w:r></w:r><w:bookmarkStart w:name="_bookmark1" w:id="11"/><w:bookmarkEnd w:id="11"/><w:r></w:r><w:bookmarkStart w:name="_bookmark1" w:id="12"/><w:bookmarkEnd w:id="12"/><w:r><w:t>问题的提出</w:t></w:r><w:bookmarkEnd w:id="1968"/></w:p><w:p w:rsidR="0018722C"><w:pPr><w:topLinePunct/></w:pPr><w:r><w:t>随着经济全球化、竞争国际化、政府对企业管制程度的放松，以及企业内部现代企业管理制度建设的逐渐完善，我国企业已经基本具备现代企业制度形态，特别是上市公司，已经呈现具有较完善现代企业制度的特征，高级管理人员持有公司股权已经屡见不鲜。根据股权激励理论，高级管理人员持有公司股权将有利于高级管理人员与股东利益一致化、目标一致化，从而有效地防范经理人员的败德行为的发生，并激励高级管理人员努力工作。然而，</w:t></w:r><w:r><w:t>近年</w:t></w:r><w:r><w:t>来也出现了一些高级经理人排挤公司创始人，争夺公司管理权的事件</w:t></w:r><w:r><w:rPr><w:vertAlign w:val="superscript"/>/></w:rPr><w:t>[</w:t></w:r><w:r><w:rPr><w:rFonts w:ascii="Times New Roman" w:eastAsia="Times New Roman"/><w:vertAlign w:val="superscript"/><w:position w:val="11"/></w:rPr><w:t xml:space="preserve">1</w:t></w:r><w:r><w:rPr><w:vertAlign w:val="superscript"/>/></w:rPr><w:t>]</w:t></w:r><w:r><w:t>。在国外，也存在经理人在持有公司股份的情况下为个人利益而出卖公司利益的案例。这些事实说明，高级管理人员持有公司股权并不一定能够达到股权激励的理想效果。在企业管理实践中，高管薪酬也一直是一个备受关注的研究热点。在企业高速增长时，高管高薪似乎理所应当；然而当经济危机发生，世界经济萧条，企业效益开始下滑时，高管薪酬却依然处于高位。因此，普通民众对高管高薪的质疑甚嚣尘上，虽然有部分专家宣称给与高管高薪可以刺激工作积极性，</w:t></w:r><w:r w:rsidR="001852F3"><w:t xml:space="preserve">拉动企业业绩提升；但是也有部分专家认为高管薪酬只涨不跌，不与业绩挂钩，难以起到激励作用。另一方面，学者们普遍认为我国上市公司的增长主要依靠要素驱动，而不是改进生产中的技术效率</w:t></w:r><w:r><w:rPr><w:vertAlign w:val="superscript"/>/></w:rPr><w:t>[</w:t></w:r><w:r><w:rPr><w:rFonts w:ascii="Times New Roman" w:eastAsia="Times New Roman"/><w:vertAlign w:val="superscript"/><w:position w:val="11"/></w:rPr><w:t xml:space="preserve">2</w:t></w:r><w:r><w:rPr><w:vertAlign w:val="superscript"/>/></w:rPr><w:t>]</w:t></w:r><w:r><w:rPr><w:vertAlign w:val="superscript"/>/></w:rPr><w:t>[</w:t></w:r><w:r><w:rPr><w:rFonts w:ascii="Times New Roman" w:eastAsia="Times New Roman"/><w:vertAlign w:val="superscript"/><w:position w:val="11"/></w:rPr><w:t>3</w:t></w:r><w:r><w:rPr><w:vertAlign w:val="superscript"/>/></w:rPr><w:t>]</w:t></w:r><w:r><w:t>。这种生产方式粗放并缺乏可持续性。为了改变这一问题，一部分学者改以技术效率来评价企业绩效，并研究了公司治理中股权结构与管理者薪酬对公司技术效率的影响</w:t></w:r><w:r><w:rPr><w:vertAlign w:val="superscript"/>/></w:rPr><w:t>[</w:t></w:r><w:r><w:rPr><w:rFonts w:ascii="Times New Roman" w:eastAsia="Times New Roman"/><w:vertAlign w:val="superscript"/><w:position w:val="11"/></w:rPr><w:t xml:space="preserve">2</w:t></w:r><w:r><w:rPr><w:vertAlign w:val="superscript"/>/></w:rPr><w:t>]</w:t></w:r><w:r><w:rPr><w:vertAlign w:val="superscript"/>/></w:rPr><w:t>[</w:t></w:r><w:r><w:rPr><w:rFonts w:ascii="Times New Roman" w:eastAsia="Times New Roman"/><w:vertAlign w:val="superscript"/><w:position w:val="11"/></w:rPr><w:t>4</w:t></w:r><w:r><w:rPr><w:vertAlign w:val="superscript"/>/></w:rPr><w:t>]</w:t></w:r><w:r><w:rPr><w:vertAlign w:val="superscript"/>/></w:rPr><w:t>[</w:t></w:r><w:r><w:rPr><w:rFonts w:ascii="Times New Roman" w:eastAsia="Times New Roman"/><w:vertAlign w:val="superscript"/><w:position w:val="11"/></w:rPr><w:t>5</w:t></w:r><w:r><w:rPr><w:vertAlign w:val="superscript"/>/></w:rPr><w:t>]</w:t></w:r><w:r><w:t>。然而，在对股权结构和管理者薪酬因素与技术效率之间的关系的研究中，存在着不同甚至相反的结论，因此笔者选择这一问题进行研究，希望可以得到一个合理的结论。</w:t></w:r></w:p><w:p w:rsidR="0018722C"><w:pPr><w:topLinePunct/></w:pPr><w:r><w:t>另一方面，作者在参与导师的国家软科学课题“中国全要素生产率贡献率和技术效率评价的省际比较”的课题研究中，较深入地学习和研究了关于技术效率测度的理论、方法与模型，以及应用相关软件对技术效率的计算测度，积累了进行技术效率研究所需的基本理论基础和技术分析技能，并在关于技术效率问题研究的其他课题中进行了进一步的探讨和研究。运用技术效率研究的相关理论和方法，笔者完成了《我国煤炭上市公司技术效率影响</w:t></w:r><w:r><w:t>因</w:t></w:r></w:p><w:p w:rsidR="0018722C"><w:pPr><w:topLinePunct/></w:pPr><w:r><w:t>素——基于Tobit-DEA模型》</w:t></w:r><w:r><w:rPr><w:vertAlign w:val="superscript"/>/></w:rPr><w:t>[</w:t></w:r><w:r><w:rPr><w:vertAlign w:val="superscript"/>/></w:rPr><w:t xml:space="preserve">6</w:t></w:r><w:r><w:rPr><w:vertAlign w:val="superscript"/>/></w:rPr><w:t>]</w:t></w:r><w:r><w:t>一文。在这篇文章的写作中，笔者发现对企业绩效及相关影响</w:t></w:r></w:p><w:p w:rsidR="0018722C"><w:pPr><w:topLinePunct/></w:pPr><w:r><w:t>因素的现有研究中，不同研究所选用的衡量企业绩效的指标不统一，常用的有</w:t></w:r><w:r><w:t>“tobinQ</w:t></w:r><w:r><w:rPr><w:vertAlign w:val="superscript"/>/></w:rPr><w:t>1</w:t></w:r><w:r><w:t>、净</w:t></w:r><w:r><w:t>利润、内部收益率等”，这些指标难以全面反映上市公司的真实经济效益；根据作者查阅的关于技术效率问题的研究文献显示：这些研究生硬地规定或隐含假定，影响技术效率的变量在模型中是外生变量。未考虑当这些变量在模型中是内生变量时，技术效率的变化情况。即未考虑在模型中影响技术效率的变量性质对技术效率变化的影响作用。这一不足导致实证研究成果缺乏足够的严谨性，研究所得结论的稳健性存在可商榷之处。</w:t></w:r></w:p><w:p w:rsidR="0018722C"><w:pPr><w:topLinePunct/></w:pPr><w:r><w:t>综上所述，笔者选择了“股权结构、管理者薪酬对技术效率的影响”这一问题进行研究。</w:t></w:r></w:p><w:p w:rsidR="0018722C"><w:pPr><w:pStyle w:val="Heading2"/><w:topLinePunct/><w:ind w:left="171" w:hangingChars="171" w:hanging="171"/></w:pPr><w:bookmarkStart w:id="1969" w:name="_Toc6861969"/><w:bookmarkStart w:name="1.2本文的研究方法和框架 " w:id="13"/><w:bookmarkEnd w:id="13"/><w:r><w:t>1.2</w:t></w:r><w:r><w:t xml:space="preserve"> </w:t></w:r><w:r></w:r><w:bookmarkStart w:name="_bookmark2" w:id="14"/><w:bookmarkEnd w:id="14"/><w:r></w:r><w:bookmarkStart w:name="_bookmark2" w:id="15"/><w:bookmarkEnd w:id="15"/><w:r><w:t>本文的研究方法和框架</w:t></w:r><w:bookmarkEnd w:id="1969"/></w:p><w:p w:rsidR="0018722C"><w:pPr><w:topLinePunct/></w:pPr><w:r><w:t>本文结合规范分析与实证分析，定性分析与定量分析，在检索并阅读大量相关文献的基础上，对上市公司的技术效率与公司治理因素之间的关系进行了研究。在此基础上，通过对比不同的方法所得结论的异同，对部分公司治理因素的内生性问题进行了探讨，并与现存文献进行对应，以便相互验证。最后在上述研究结果的基础上给出了技术效率的提升路径。</w:t></w:r></w:p><w:p w:rsidR="0018722C"><w:pPr><w:topLinePunct/></w:pPr><w:r><w:t>本文具体使用的数学模型主要包括随机前沿模型、“两步法”估计模型和“一步”法估计模型。“两步法”和“一步法”都是用来分析环境变量对技术效率的影响的方法。其中“两步法”先使用随机前沿模型进行技术效率测度，再使用固定效应模型、随机效应模</w:t></w:r><w:r><w:t>型或</w:t></w:r><w:r><w:t>Tobit</w:t></w:r><w:r></w:r><w:r w:rsidR="001852F3"><w:t xml:space="preserve">回归模型分析环境变量对技术效率的影响；而“一步法”采用特定的随机前沿</w:t></w:r><w:r><w:t>模型，将公司治理因素与技术效率测度在同一个模型中完成。“两步法”模型隐含着“环</w:t></w:r><w:r><w:t>境变量都是外生变量”这一假设，而“一步法”模型不需要考虑环境变量是外生变量还是内生变量。</w:t></w:r></w:p><w:p w:rsidR="0018722C"><w:pPr><w:topLinePunct/></w:pPr><w:r><w:t>本文的研究思路如下图所示：</w:t></w:r></w:p><w:p w:rsidR="0018722C"><w:pPr><w:pStyle w:val="aff7"/><w:topLinePunct/></w:pPr><w:r><w:pict><v:line style="position:absolute;mso-position-horizontal-relative:page;mso-position-vertical-relative:paragraph;z-index:0;mso-wrap-distance-left:0;mso-wrap-distance-right:0" from="56.664001pt,12.099853pt" to="200.714001pt,12.099853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1</w:t></w:r><w:r w:rsidRPr="00000000"><w:rPr><w:rFonts w:cstheme="minorBidi" w:hAnsiTheme="minorHAnsi" w:eastAsiaTheme="minorHAnsi" w:asciiTheme="minorHAnsi"/></w:rPr><w:tab/></w:r><w:r><w:rPr><w:rFonts w:cstheme="minorBidi" w:hAnsiTheme="minorHAnsi" w:eastAsiaTheme="minorHAnsi" w:asciiTheme="minorHAnsi"/></w:rPr><w:t>TobinQ</w:t></w:r><w:r w:rsidR="001852F3"><w:rPr><w:rFonts w:cstheme="minorBidi" w:hAnsiTheme="minorHAnsi" w:eastAsiaTheme="minorHAnsi" w:asciiTheme="minorHAnsi"/></w:rPr><w:t xml:space="preserve">是企业的市</w:t></w:r><w:hyperlink r:id="rId9"><w:r><w:rPr><w:rFonts w:cstheme="minorBidi" w:hAnsiTheme="minorHAnsi" w:eastAsiaTheme="minorHAnsi" w:asciiTheme="minorHAnsi"/></w:rPr><w:t>场价值与资本</w:t></w:r></w:hyperlink><w:r><w:rPr><w:rFonts w:cstheme="minorBidi" w:hAnsiTheme="minorHAnsi" w:eastAsiaTheme="minorHAnsi" w:asciiTheme="minorHAnsi"/></w:rPr><w:t>重置成本之比。它的经济含义是比较作为</w:t></w:r><w:hyperlink r:id="rId10"><w:r><w:rPr><w:rFonts w:cstheme="minorBidi" w:hAnsiTheme="minorHAnsi" w:eastAsiaTheme="minorHAnsi" w:asciiTheme="minorHAnsi"/></w:rPr><w:t>经济主体</w:t></w:r></w:hyperlink><w:r><w:rPr><w:rFonts w:cstheme="minorBidi" w:hAnsiTheme="minorHAnsi" w:eastAsiaTheme="minorHAnsi" w:asciiTheme="minorHAnsi"/></w:rPr><w:t>的企业的</w:t></w:r><w:hyperlink r:id="rId11"><w:r><w:rPr><w:rFonts w:cstheme="minorBidi" w:hAnsiTheme="minorHAnsi" w:eastAsiaTheme="minorHAnsi" w:asciiTheme="minorHAnsi"/></w:rPr><w:t>市场价值</w:t></w:r></w:hyperlink><w:r><w:rPr><w:rFonts w:cstheme="minorBidi" w:hAnsiTheme="minorHAnsi" w:eastAsiaTheme="minorHAnsi" w:asciiTheme="minorHAnsi"/></w:rPr><w:t>是否大于给企</w:t></w:r><w:r><w:rPr><w:rFonts w:cstheme="minorBidi" w:hAnsiTheme="minorHAnsi" w:eastAsiaTheme="minorHAnsi" w:asciiTheme="minorHAnsi"/></w:rPr><w:t>业带来</w:t></w:r><w:hyperlink r:id="rId12"><w:r><w:rPr><w:rFonts w:cstheme="minorBidi" w:hAnsiTheme="minorHAnsi" w:eastAsiaTheme="minorHAnsi" w:asciiTheme="minorHAnsi"/></w:rPr><w:t>现金流量</w:t></w:r></w:hyperlink><w:r><w:rPr><w:rFonts w:cstheme="minorBidi" w:hAnsiTheme="minorHAnsi" w:eastAsiaTheme="minorHAnsi" w:asciiTheme="minorHAnsi"/></w:rPr><w:t>的资本的成本。</w:t></w:r></w:p><w:p w:rsidR="0018722C"><w:pPr><w:pStyle w:val="affff5"/><w:topLinePunct/></w:pPr><w:r><w:pict><v:group style="position:absolute;margin-left:124.47477pt;margin-top:76.288246pt;width:319.350pt;height:376.45pt;mso-position-horizontal-relative:page;mso-position-vertical-relative:page;z-index:1360" coordorigin="2489,1526" coordsize="6387,7529"><v:shape style="position:absolute;left:594;top:1404;width:7087;height:1560" coordorigin="594,1404" coordsize="7087,1560" path="m2492,2863l5044,2863,5044,2135,2492,2135,2492,2863xm6321,2013l8874,2013,8874,1528,6321,1528,6321,2013xm6321,2741l8874,2741,8874,2256,6321,2256,6321,2741xe" filled="false" stroked="true" strokeweight=".210823pt" strokecolor="#000000"><v:path arrowok="t"/><v:stroke dashstyle="solid"/></v:shape><v:shape style="position:absolute;left:5299;top:1770;width:1022;height:729" coordorigin="5300,1771" coordsize="1022,729" path="m6321,1771l5300,1771,5300,2499,6321,2499e" filled="false" stroked="true" strokeweight=".2178pt" strokecolor="#000000"><v:path arrowok="t"/><v:stroke dashstyle="solid"/></v:shape><v:rect style="position:absolute;left:6320;top:2984;width:2553;height:486" filled="false" stroked="true" strokeweight=".205871pt" strokecolor="#000000"><v:stroke dashstyle="solid"/></v:rect><v:shape style="position:absolute;left:5044;top:2498;width:1277;height:729" coordorigin="5044,2499" coordsize="1277,729" path="m6321,3227l5300,3227,5300,2499,5044,2499e" filled="false" stroked="true" strokeweight=".216784pt" strokecolor="#000000"><v:path arrowok="t"/><v:stroke dashstyle="solid"/></v:shape><v:shape style="position:absolute;left:594;top:4238;width:7087;height:1560" coordorigin="594,4239" coordsize="7087,1560" path="m2492,5290l5044,5290,5044,4562,2492,4562,2492,5290xm6321,4440l8874,4440,8874,3955,6321,3955,6321,4440xm6321,5169l8874,5169,8874,4683,6321,4683,6321,5169xe" filled="false" stroked="true" strokeweight=".210823pt" strokecolor="#000000"><v:path arrowok="t"/><v:stroke dashstyle="solid"/></v:shape><v:shape style="position:absolute;left:5299;top:4197;width:1022;height:729" coordorigin="5300,4198" coordsize="1022,729" path="m6321,4198l5300,4198,5300,4926,6321,4926e" filled="false" stroked="true" strokeweight=".2178pt" strokecolor="#000000"><v:path arrowok="t"/><v:stroke dashstyle="solid"/></v:shape><v:rect style="position:absolute;left:6320;top:5411;width:2553;height:486" filled="false" stroked="true" strokeweight=".205871pt" strokecolor="#000000"><v:stroke dashstyle="solid"/></v:rect><v:shape style="position:absolute;left:2011;top:2963;width:2835;height:3260" coordorigin="2012,2963" coordsize="2835,3260" path="m6321,5654l5300,5654,5300,4926,5044,4926m3768,2863l3768,4562e" filled="false" stroked="true" strokeweight=".219607pt" strokecolor="#000000"><v:path arrowok="t"/><v:stroke dashstyle="solid"/></v:shape><v:rect style="position:absolute;left:2491;top:7110;width:2451;height:729" filled="false" stroked="true" strokeweight=".206363pt" strokecolor="#000000"><v:stroke dashstyle="solid"/></v:rect><v:shape style="position:absolute;left:1898;top:8349;width:1560;height:1843" coordorigin="1898,8349" coordsize="1560,1843" path="m3717,7838l3717,9052,3666,9052m4942,7474l5070,7474,4942,7474xe" filled="false" stroked="true" strokeweight=".219607pt" strokecolor="#000000"><v:path arrowok="t"/><v:stroke dashstyle="solid"/></v:shape><v:shape style="position:absolute;left:4846;top:6790;width:2835;height:3118" coordorigin="4846,6790" coordsize="2835,3118" path="m6321,6868l8874,6868,8874,6139,6321,6139,6321,6868xm6321,7838l8874,7838,8874,7110,6321,7110,6321,7838xm6321,8809l8874,8809,8874,8081,6321,8081,6321,8809xe" filled="false" stroked="true" strokeweight=".210823pt" strokecolor="#000000"><v:path arrowok="t"/><v:stroke dashstyle="solid"/></v:shape><v:shape style="position:absolute;left:2011;top:5797;width:2835;height:3685" coordorigin="2012,5798" coordsize="2835,3685" path="m6321,6504l5453,6504,5453,8445,6321,8445m6321,7474l5453,7474,5453,6504m4942,7474l5453,7474,5453,8445m3768,5290l3768,7110,3921,7110e" filled="false" stroked="true" strokeweight=".219607pt" strokecolor="#000000"><v:path arrowok="t"/><v:stroke dashstyle="solid"/></v:shape><v:shape style="position:absolute;left:2491;top:2134;width:2553;height:729" type="#_x0000_t202" filled="true" fillcolor="#e8edf7" stroked="false"><v:textbox inset="0,0,0,0"><w:txbxContent></w:p><w:p w:rsidR="0018722C"><w:pPr><w:spacing w:before="155"/><w:ind w:leftChars="0" w:left="519" w:rightChars="0" w:right="0" w:firstLineChars="0" w:firstLine="0"/><w:jc w:val="left"/><w:rPr><w:sz w:val="24"/></w:rPr></w:pPr><w:r><w:rPr><w:w w:val="105"/><w:sz w:val="24"/></w:rPr><w:t>文献资料收集</w:t></w:r></w:p><w:p w:rsidR="0018722C"><w:pPr><w:spacing w:before="155"/><w:ind w:leftChars="0" w:left="141" w:rightChars="0" w:right="0" w:firstLineChars="0" w:firstLine="0"/><w:jc w:val="left"/><w:rPr><w:sz w:val="24"/></w:rPr></w:pPr><w:r><w:rPr><w:w w:val="105"/><w:sz w:val="24"/></w:rPr><w:t>文献对比与理论分析</w:t></w:r></w:p><w:p w:rsidR="0018722C"><w:pPr><w:spacing w:before="131"/><w:ind w:leftChars="0" w:left="649" w:rightChars="0" w:right="0" w:firstLineChars="0" w:firstLine="0"/><w:jc w:val="left"/><w:rPr><w:sz w:val="27"/></w:rPr></w:pPr><w:r><w:rPr><w:w w:val="105"/><w:sz w:val="27"/></w:rPr><w:t>提出问题</w:t></w:r></w:p><w:p w:rsidR="0018722C"><w:pPr><w:spacing w:before="77"/><w:ind w:leftChars="0" w:left="483" w:rightChars="0" w:right="0" w:firstLineChars="0" w:firstLine="0"/><w:jc w:val="left"/><w:rPr><w:sz w:val="19"/></w:rPr></w:pPr><w:r><w:rPr><w:sz w:val="19"/></w:rPr><w:t>技术效率测度文献</w:t></w:r></w:p><w:p w:rsidR="0018722C"><w:pPr><w:spacing w:line="226" w:lineRule="exact" w:before="5"/><w:ind w:leftChars="0" w:left="1177" w:rightChars="0" w:right="16" w:hanging="1090"/><w:jc w:val="left"/><w:rPr><w:sz w:val="19"/></w:rPr></w:pPr><w:r><w:rPr><w:sz w:val="19"/></w:rPr><w:t>公司治理与企业绩效相关文</w:t></w:r><w:r><w:rPr><w:w w:val="105"/><w:sz w:val="19"/></w:rPr><w:t>献</w:t></w:r></w:p><w:p w:rsidR="0018722C"><w:pPr><w:spacing w:line="226" w:lineRule="exact" w:before="5"/><w:ind w:leftChars="0" w:left="979" w:rightChars="0" w:right="16" w:hanging="892"/><w:jc w:val="left"/><w:rPr><w:sz w:val="19"/></w:rPr></w:pPr><w:r><w:rPr><w:sz w:val="19"/></w:rPr><w:t>公司治理与公司技术效率相关文献</w:t></w:r></w:p><w:p w:rsidR="0018722C"><w:pPr><w:spacing w:before="77"/><w:ind w:leftChars="0" w:left="483" w:rightChars="0" w:right="0" w:firstLineChars="0" w:firstLine="0"/><w:jc w:val="left"/><w:rPr><w:sz w:val="19"/></w:rPr></w:pPr><w:r><w:rPr><w:sz w:val="19"/></w:rPr><w:t>技术效率测度文献</w:t></w:r></w:p><w:p w:rsidR="0018722C"><w:pPr><w:spacing w:line="226" w:lineRule="exact" w:before="5"/><w:ind w:leftChars="0" w:left="1177" w:rightChars="0" w:right="16" w:hanging="1090"/><w:jc w:val="left"/><w:rPr><w:sz w:val="19"/></w:rPr></w:pPr><w:r><w:rPr><w:sz w:val="19"/></w:rPr><w:t>公司治理与企业绩效相关文</w:t></w:r><w:r><w:rPr><w:w w:val="105"/><w:sz w:val="19"/></w:rPr><w:t>献</w:t></w:r></w:p><w:p w:rsidR="0018722C"><w:pPr><w:spacing w:line="226" w:lineRule="exact" w:before="5"/><w:ind w:leftChars="0" w:left="979" w:rightChars="0" w:right="16" w:hanging="892"/><w:jc w:val="left"/><w:rPr><w:sz w:val="19"/></w:rPr></w:pPr><w:r><w:rPr><w:sz w:val="19"/></w:rPr><w:t>公司治理与公司技术效率相关文献</w:t></w:r></w:p><w:p w:rsidR="0018722C"><w:pPr><w:spacing w:line="218" w:lineRule="auto" w:before="0"/><w:ind w:leftChars="0" w:left="117" w:rightChars="0" w:right="115" w:firstLineChars="0" w:firstLine="0"/><w:jc w:val="center"/><w:rPr><w:sz w:val="19"/></w:rPr></w:pPr><w:r><w:rPr><w:sz w:val="19"/></w:rPr><w:t>技术效率可以作为企业绩效的评价方法，并比目前常用指标更加优秀。</w:t></w:r></w:p><w:p w:rsidR="0018722C"><w:pPr><w:spacing w:line="218" w:lineRule="auto" w:before="0"/><w:ind w:leftChars="0" w:left="117" w:rightChars="0" w:right="115" w:firstLineChars="0" w:firstLine="0"/><w:jc w:val="center"/><w:rPr><w:sz w:val="19"/></w:rPr></w:pPr><w:r><w:rPr><w:sz w:val="19"/></w:rPr><w:t>不同学者对公司治理中股权与薪酬对企业绩效的影响认识存在差异。</w:t></w:r></w:p><w:p w:rsidR="0018722C"><w:pPr><w:spacing w:line="218" w:lineRule="auto" w:before="0"/><w:ind w:leftChars="0" w:left="117" w:rightChars="0" w:right="115" w:firstLineChars="0" w:firstLine="0"/><w:jc w:val="center"/><w:rPr><w:sz w:val="19"/></w:rPr></w:pPr><w:r><w:rPr><w:sz w:val="19"/></w:rPr><w:t>不同文献对公司治理中股权与薪酬对公司技术效率的影响结论存在差异。</w:t></w:r></w:p><w:p </w:txbxContent></v:textbox><v:fill type="solid"/><w10:wrap type="none"/></v:shape><w10:wrap type="none"/></v:group></w:pict></w:r><w:r><w:pict><v:group style="position:absolute;margin-left:162.768951pt;margin-top:561.720825pt;width:204.45pt;height:73.05pt;mso-position-horizontal-relative:page;mso-position-vertical-relative:page;z-index:1408" coordorigin="3255,11234" coordsize="4089,1461"><v:shape style="position:absolute;left:1728;top:12742;width:3969;height:851" coordorigin="1728,12743" coordsize="3969,851" path="m3513,11237l3513,11504,7087,11504,7087,11237m5300,11965l5300,11504,5198,11504e" filled="false" stroked="true" strokeweight=".219607pt" strokecolor="#000000"><v:path arrowok="t"/><v:stroke dashstyle="solid"/></v:shape><v:shape style="position:absolute;left:3257;top:11964;width:4085;height:729" type="#_x0000_t202" filled="true" fillcolor="#e8edf7" stroked="true" strokeweight=".205861pt" strokecolor="#000000"><v:textbox inset="0,0,0,0"><w:txbxContent></w:p><w:p w:rsidR="0018722C"><w:pPr><w:spacing w:line="218" w:lineRule="auto" w:before="106"/><w:ind w:leftChars="0" w:left="752" w:rightChars="0" w:right="148" w:hanging="595"/><w:jc w:val="left"/><w:rPr><w:sz w:val="19"/></w:rPr></w:pPr><w:r><w:rPr><w:sz w:val="19"/></w:rPr><w:t>对比两种方法的结果，找出存在显著差异的变量，并假设其为内生变量。</w:t></w:r></w:p><w:p </w:txbxContent></v:textbox><v:fill type="solid"/><v:stroke dashstyle="solid"/><w10:wrap type="none"/></v:shape><w10:wrap type="none"/></v:group></w:pict></w:r><w:r><w:pict><v:group style="position:absolute;margin-left:98.946053pt;margin-top:452.502319pt;width:332.1pt;height:109.45pt;mso-position-horizontal-relative:page;mso-position-vertical-relative:page;z-index:1504" coordorigin="1979,9050" coordsize="6642,2189"><v:shape style="position:absolute;left:1728;top:11042;width:3969;height:567" coordorigin="1728,11042" coordsize="3969,567" path="m3513,10266l3513,10023,7087,10023,7087,10266m5198,9780l5198,10023e" filled="false" stroked="true" strokeweight=".219607pt" strokecolor="#000000"><v:path arrowok="t"/><v:stroke dashstyle="solid"/></v:shape><v:shape style="position:absolute;left:2593;top:9052;width:5617;height:729" type="#_x0000_t202" filled="true" fillcolor="#e8edf7" stroked="true" strokeweight=".205693pt" strokecolor="#000000"><v:textbox inset="0,0,0,0"><w:txbxContent></w:p><w:p w:rsidR="0018722C"><w:pPr><w:spacing w:before="129"/><w:ind w:leftChars="0" w:left="932" w:rightChars="0" w:right="0" w:firstLineChars="0" w:firstLine="0"/><w:jc w:val="left"/><w:rPr><w:sz w:val="27"/></w:rPr></w:pPr><w:r><w:rPr><w:w w:val="105"/><w:sz w:val="27"/></w:rPr><w:t>提出研究假设并设计实验方案</w:t></w:r></w:p><w:p w:rsidR="0018722C"><w:pPr><w:spacing w:line="225" w:lineRule="auto" w:before="80"/><w:ind w:leftChars="0" w:left="148" w:rightChars="0" w:right="146" w:firstLineChars="0" w:firstLine="0"/><w:jc w:val="center"/><w:rPr><w:sz w:val="20"/></w:rPr></w:pPr><w:r><w:rPr><w:w w:val="105"/><w:sz w:val="20"/></w:rPr><w:t>假设股权结构与薪酬因素全部是外生变量，采用随机前沿</w:t></w:r></w:p><w:p w:rsidR="0018722C"><w:pPr><w:spacing w:line="247" w:lineRule="exact" w:before="0"/><w:ind w:leftChars="0" w:left="146" w:rightChars="0" w:right="146" w:firstLineChars="0" w:firstLine="0"/><w:jc w:val="center"/><w:rPr><w:sz w:val="20"/></w:rPr></w:pPr><w:r><w:rPr><w:w w:val="105"/><w:sz w:val="20"/></w:rPr><w:t>“两步法”计算。</w:t></w:r></w:p><w:p w:rsidR="0018722C"><w:pPr><w:spacing w:line="225" w:lineRule="auto" w:before="80"/><w:ind w:leftChars="0" w:left="148" w:rightChars="0" w:right="146" w:firstLineChars="0" w:firstLine="0"/><w:jc w:val="center"/><w:rPr><w:sz w:val="20"/></w:rPr></w:pPr><w:r><w:rPr><w:w w:val="105"/><w:sz w:val="20"/></w:rPr><w:t>假设股权结构与薪酬因素的内生性不确定，采用随机前沿</w:t></w:r></w:p><w:p w:rsidR="0018722C"><w:pPr><w:spacing w:line="247" w:lineRule="exact" w:before="0"/><w:ind w:leftChars="0" w:left="146" w:rightChars="0" w:right="146" w:firstLineChars="0" w:firstLine="0"/><w:jc w:val="center"/><w:rPr><w:sz w:val="20"/></w:rPr></w:pPr><w:r><w:rPr><w:w w:val="105"/><w:sz w:val="20"/></w:rPr><w:t>“一步法”计算。</w:t></w:r></w:p><w:p </w:txbxContent></v:textbox><v:fill type="solid"/><v:stroke dashstyle="solid"/><w10:wrap type="none"/></v:shape><w10:wrap type="none"/></v:group></w:pict></w:r><w:r><w:pict><v:shape style="position:absolute;margin-left:476.877289pt;margin-top:76.387779pt;width:30.65pt;height:97.1pt;mso-position-horizontal-relative:page;mso-position-vertical-relative:page;z-index:1576" type="#_x0000_t202" filled="true" fillcolor="#e8edf7" stroked="true" strokeweight=".215267pt" strokecolor="#000000"><v:textbox inset="0,0,0,0"><w:txbxContent></w:p><w:p w:rsidR="0018722C"><w:pPr><w:spacing w:line="189" w:lineRule="auto" w:before="0"/><w:ind w:leftChars="0" w:left="196" w:rightChars="0" w:right="194" w:firstLineChars="0" w:firstLine="0"/><w:jc w:val="both"/><w:rPr><w:sz w:val="20"/></w:rPr></w:pPr><w:r><w:rPr><w:w w:val="110"/><w:sz w:val="20"/></w:rPr><w:t>理论基础</w:t></w:r></w:p><w:p </w:txbxContent></v:textbox><v:fill type="solid"/><v:stroke dashstyle="solid"/><w10:wrap type="none"/></v:shape></w:pict></w:r><w:r><w:pict><v:shape style="position:absolute;margin-left:476.877289pt;margin-top:197.74353pt;width:28.1pt;height:97.1pt;mso-position-horizontal-relative:page;mso-position-vertical-relative:page;z-index:1600" type="#_x0000_t202" filled="true" fillcolor="#e8edf7" stroked="true" strokeweight=".215398pt" strokecolor="#000000"><v:textbox inset="0,0,0,0"><w:txbxContent></w:p><w:p w:rsidR="0018722C"><w:pPr><w:spacing w:line="225" w:lineRule="auto" w:before="1"/><w:ind w:leftChars="0" w:left="201" w:rightChars="0" w:right="137" w:firstLineChars="0" w:firstLine="0"/><w:jc w:val="both"/><w:rPr><w:sz w:val="20"/></w:rPr></w:pPr><w:r><w:rPr><w:w w:val="110"/><w:sz w:val="20"/></w:rPr><w:t>相互对比</w:t></w:r></w:p><w:p </w:txbxContent></v:textbox><v:fill type="solid"/><v:stroke dashstyle="solid"/><w10:wrap type="none"/></v:shape></w:pict></w:r><w:r><w:pict><v:shape style="position:absolute;margin-left:476.877289pt;margin-top:306.966278pt;width:30.65pt;height:133.5pt;mso-position-horizontal-relative:page;mso-position-vertical-relative:page;z-index:1624" type="#_x0000_t202" filled="true" fillcolor="#e8edf7" stroked="true" strokeweight=".215662pt" strokecolor="#000000"><v:textbox inset="0,0,0,0"><w:txbxContent></w:p><w:p w:rsidR="0018722C"><w:pPr><w:spacing w:line="189" w:lineRule="auto" w:before="134"/><w:ind w:leftChars="0" w:left="196" w:rightChars="0" w:right="194" w:firstLineChars="0" w:firstLine="0"/><w:jc w:val="both"/><w:rPr><w:sz w:val="20"/></w:rPr></w:pPr><w:r><w:rPr><w:w w:val="110"/><w:sz w:val="20"/></w:rPr><w:t>发现问题</w:t></w:r></w:p><w:p w:rsidR="0018722C"><w:pPr><w:pStyle w:val="affff5"/><w:keepNext/><w:topLinePunct/></w:pPr><w:r><w:rPr><w:kern w:val="2"/><w:szCs w:val="22"/><w:rFonts w:cstheme="minorBidi" w:hAnsiTheme="minorHAnsi" w:eastAsiaTheme="minorHAnsi" w:asciiTheme="minorHAnsi"/><w:spacing w:val="-24"/><w:sz w:val="20"/></w:rPr><w:pict><v:shape style="width:153.85pt;height:21.85pt;mso-position-horizontal-relative:char;mso-position-vertical-relative:line" type="#_x0000_t202" filled="true" fillcolor="#e8edf7" stroked="true" strokeweight=".205733pt" strokecolor="#000000"><w10:anchorlock/><v:textbox inset="0,0,0,0"><w:txbxContent></w:p><w:p w:rsidR="0018722C"><w:pPr><w:spacing w:before="44"/><w:ind w:leftChars="0" w:left="353" w:rightChars="0" w:right="0" w:firstLineChars="0" w:firstLine="0"/><w:jc w:val="left"/><w:rPr><w:sz w:val="20"/></w:rPr></w:pPr><w:r><w:rPr><w:w w:val="105"/><w:sz w:val="20"/></w:rPr><w:t>得出结论并给出政策建议</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28" from="264.991028pt,-107.973793pt" to="264.991028pt,-83.698361pt" stroked="true" strokeweight=".22515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776" from="264.991028pt,-47.290779pt" to="264.991028pt,-29.086988pt" stroked="true" strokeweight=".225152pt" strokecolor="#000000"><v:stroke dashstyle="solid"/><w10:wrap type="none"/></v:line></w:pict></w:r><w:r><w:rPr><w:kern w:val="2"/><w:sz w:val="22"/><w:szCs w:val="22"/><w:rFonts w:cstheme="minorBidi" w:hAnsiTheme="minorHAnsi" w:eastAsiaTheme="minorHAnsi" w:asciiTheme="minorHAnsi"/></w:rPr><w:pict><v:shape style="position:absolute;margin-left:476.877289pt;margin-top:-290.00827pt;width:30.65pt;height:254.9pt;mso-position-horizontal-relative:page;mso-position-vertical-relative:paragraph;z-index:1648" type="#_x0000_t202" filled="true" fillcolor="#e8edf7" stroked="true" strokeweight=".216009pt" strokecolor="#000000"><v:textbox inset="0,0,0,0"><w:txbxContent></w:p><w:p w:rsidR="0018722C"><w:pPr><w:widowControl w:val="0"/><w:snapToGrid w:val="1"/><w:spacing w:beforeLines="0" w:afterLines="0" w:after="0" w:line="182" w:lineRule="auto" w:before="212"/><w:ind w:firstLineChars="0" w:firstLine="0" w:leftChars="0" w:left="178" w:rightChars="0" w:right="176"/><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w w:val="105"/></w:rPr><w:t>研究思路与实证步骤</w:t></w:r></w:p><w:p </w:txbxContent></v:textbox><v:fill type="solid"/><v:stroke dashstyle="solid"/><w10:wrap type="none"/></v:shape></w:pict></w:r><w:r><w:rPr><w:kern w:val="2"/><w:sz w:val="22"/><w:szCs w:val="22"/><w:rFonts w:cstheme="minorBidi" w:hAnsiTheme="minorHAnsi" w:eastAsiaTheme="minorHAnsi" w:asciiTheme="minorHAnsi"/></w:rPr><w:pict><v:shape style="position:absolute;margin-left:162.871887pt;margin-top:-83.698357pt;width:204.25pt;height:36.450pt;mso-position-horizontal-relative:page;mso-position-vertical-relative:paragraph;z-index:1672" type="#_x0000_t202" filled="true" fillcolor="#e8edf7" stroked="true" strokeweight=".205861pt" strokecolor="#000000"><v:textbox inset="0,0,0,0"><w:txbxContent></w:p><w:p w:rsidR="0018722C"><w:pPr><w:spacing w:line="218" w:lineRule="auto" w:before="0"/><w:ind w:leftChars="0" w:left="157" w:rightChars="0" w:right="155" w:hanging="1"/><w:jc w:val="center"/><w:rPr><w:sz w:val="19"/></w:rPr></w:pPr><w:r><w:rPr><w:w w:val="105"/><w:sz w:val="19"/></w:rPr><w:t>根据假设的内生变量修正“两步法”模型</w:t></w:r><w:r><w:rPr><w:sz w:val="19"/></w:rPr><w:t>中，通过对比“一步法”结果与修正后的模型结果，对假设进行验证。</w:t></w:r></w:p><w:p </w:txbxContent></v:textbox><v:fill type="solid"/><v:stroke dashstyle="solid"/><w10:wrap type="none"/></v:shape></w:pict></w:r><w:r><w:rPr><w:kern w:val="2"/><w:szCs w:val="22"/><w:rFonts w:cstheme="minorBidi" w:hAnsiTheme="minorHAnsi" w:eastAsiaTheme="minorHAnsi" w:asciiTheme="minorHAnsi"/><w:sz w:val="21"/></w:rPr><w:t>图1-1</w:t></w:r><w:r><w:t xml:space="preserve">  </w:t></w:r><w:r w:rsidRPr="00DB64CE"><w:rPr><w:kern w:val="2"/><w:szCs w:val="22"/><w:rFonts w:cstheme="minorBidi" w:hAnsiTheme="minorHAnsi" w:eastAsiaTheme="minorHAnsi" w:asciiTheme="minorHAnsi"/><w:sz w:val="21"/></w:rPr><w:t>技术路线图</w:t></w:r></w:p><w:p w:rsidR="0018722C"><w:pPr><w:pStyle w:val="Heading2"/><w:topLinePunct/><w:ind w:left="171" w:hangingChars="171" w:hanging="171"/></w:pPr><w:bookmarkStart w:id="1970" w:name="_Toc6861970"/><w:bookmarkStart w:name="1.3本文的主要工作与未来的研究方向 " w:id="16"/><w:bookmarkEnd w:id="16"/><w:r><w:t>1.3</w:t></w:r><w:r><w:t xml:space="preserve"> </w:t></w:r><w:r></w:r><w:bookmarkStart w:name="_bookmark3" w:id="17"/><w:bookmarkEnd w:id="17"/><w:r></w:r><w:bookmarkStart w:name="_bookmark3" w:id="18"/><w:bookmarkEnd w:id="18"/><w:r><w:t>本文的主要工作与未来的研究方向</w:t></w:r><w:bookmarkEnd w:id="1970"/></w:p><w:p w:rsidR="0018722C"><w:pPr><w:pStyle w:val="3"/><w:topLinePunct/><w:ind w:left="200" w:hangingChars="200" w:hanging="200"/></w:pPr><w:bookmarkStart w:id="1971" w:name="_Toc6861971"/><w:bookmarkStart w:name="_bookmark4" w:id="19"/><w:bookmarkEnd w:id="19"/><w:r><w:t>1.3.1</w:t></w:r><w:r><w:t xml:space="preserve"> </w:t></w:r><w:bookmarkStart w:name="_bookmark4" w:id="20"/><w:bookmarkEnd w:id="20"/><w:r><w:t>本文的创新点</w:t></w:r><w:bookmarkEnd w:id="1971"/></w:p><w:p w:rsidR="0018722C"><w:pPr><w:topLinePunct/></w:pPr><w:r><w:t>本文的创新点主要有以下三点：</w:t></w:r></w:p><w:p w:rsidR="0018722C"><w:pPr><w:topLinePunct/></w:pPr><w:r><w:t>第一、将技术效率的概念应用于上市公司绩效的评价。本文在查阅大量文献的基础上，</w:t></w:r><w:r w:rsidR="001852F3"><w:t xml:space="preserve">探讨了相对于传统的基于财务数据、内部收益率、多指标综合评判等评价方法，使用技术效率这一指标衡量企业绩效的优越性，并且分析了公司规模对技术效率的影响。</w:t></w:r></w:p><w:p w:rsidR="0018722C"><w:pPr><w:topLinePunct/></w:pPr><w:r><w:t>第二、比较研究了规模不同的上市公司的技术效率对公司治理因素的敏感程度。本文运用包含环境变量的随机前沿模型分析了高级管理人员薪酬、薪酬差距、持股比例对技术效率的影响，特别是同一因素在不同规模公司中所带来的影响的异同，便于改善上市公司技术效率。</w:t></w:r></w:p><w:p w:rsidR="0018722C"><w:pPr><w:topLinePunct/></w:pPr><w:r><w:t>第三、从内生性角度研究了薪酬因素和股权结构对技术效率的影响。本文通过使用不同的分析方法与计量工具，并将不同方法所得的结果进行对比，对公司治理因素的内生性问题进行了探索，并取得了一定的成果，从实证角度对理论方面一直存在的某些争论给出了解释。</w:t></w:r></w:p><w:p w:rsidR="0018722C"><w:pPr><w:pStyle w:val="3"/><w:topLinePunct/><w:ind w:left="200" w:hangingChars="200" w:hanging="200"/></w:pPr><w:bookmarkStart w:id="1972" w:name="_Toc6861972"/><w:bookmarkStart w:name="_bookmark5" w:id="21"/><w:bookmarkEnd w:id="21"/><w:r><w:t>1.3.2</w:t></w:r><w:r><w:t xml:space="preserve"> </w:t></w:r><w:bookmarkStart w:name="_bookmark5" w:id="22"/><w:bookmarkEnd w:id="22"/><w:r><w:t>未来的研究方向</w:t></w:r><w:bookmarkEnd w:id="1972"/></w:p><w:p w:rsidR="0018722C"><w:pPr><w:topLinePunct/></w:pPr><w:r><w:t>本文以企业高级管理人员薪酬与股权结构对企业技术效率的影响为主要研究对象，对这种影响在不同规模的公司中的大小、方向和显著程度进行了分析，力求得到一个有实际应用价值的合理的研究结果。然而，受限于作者的研究水平及资料数据获取的难度，在本文的研究中没有考虑制度环境、政策变化、企业文化、并购重组等特定环境和企业行为对企业技术效率的影响，这可能会使研究结果存在偏误。在今后的深入研究中，将引入更多的影响变量，对企业技术效率变化的原因进行分解分析，探究导致技术效率变化这一黑箱系统中的主导因子。</w:t></w:r></w:p><w:p w:rsidR="0018722C"><w:pPr><w:pStyle w:val="Heading1"/><w:topLinePunct/></w:pPr><w:bookmarkStart w:id="1973" w:name="_Toc6861973"/><w:bookmarkStart w:name="2文献综述 " w:id="23"/><w:bookmarkEnd w:id="23"/><w:r><w:t>2</w:t></w:r><w:r><w:t xml:space="preserve">  </w:t></w:r><w:r></w:r><w:bookmarkStart w:name="_bookmark6" w:id="24"/><w:bookmarkEnd w:id="24"/><w:r></w:r><w:bookmarkStart w:name="_bookmark6" w:id="25"/><w:bookmarkEnd w:id="25"/><w:r><w:t>文献综述</w:t></w:r><w:bookmarkEnd w:id="1973"/></w:p><w:p w:rsidR="0018722C"><w:pPr><w:topLinePunct/></w:pPr><w:r><w:t>本文的研究主要支撑文献可以分为三类，第一类是对技术效率测度技术进行研究的文献；第二类是对公司治理与公司绩效之间关系进行研究的文献；第三类是对公司治理与上市公司技术效率之间关系进行研究的文献。下面将分别对这三部分现有的研究成果进行综述。</w:t></w:r></w:p><w:p w:rsidR="0018722C"><w:pPr><w:pStyle w:val="Heading2"/><w:topLinePunct/><w:ind w:left="171" w:hangingChars="171" w:hanging="171"/></w:pPr><w:bookmarkStart w:id="1974" w:name="_Toc6861974"/><w:bookmarkStart w:name="2.1技术效率测度技术研究综述 " w:id="26"/><w:bookmarkEnd w:id="26"/><w:r><w:t>2.1</w:t></w:r><w:r><w:t xml:space="preserve"> </w:t></w:r><w:r></w:r><w:bookmarkStart w:name="_bookmark7" w:id="27"/><w:bookmarkEnd w:id="27"/><w:r></w:r><w:bookmarkStart w:name="_bookmark7" w:id="28"/><w:bookmarkEnd w:id="28"/><w:r><w:t>技术效率测度技术研究综述</w:t></w:r><w:bookmarkEnd w:id="1974"/></w:p><w:p w:rsidR="0018722C"><w:pPr><w:topLinePunct/></w:pPr><w:r><w:t>基于</w:t></w:r><w:r><w:t>Koopmans</w:t></w:r><w:r><w:t>（</w:t></w:r><w:r><w:t>1951</w:t></w:r><w:r><w:t>）</w:t></w:r><w:r><w:t>和</w:t></w:r><w:r><w:t>Debreu</w:t></w:r><w:r><w:t>（</w:t></w:r><w:r><w:t>1951</w:t></w:r><w:r><w:t>）</w:t></w:r><w:r><w:t>的研究成果，Farrell</w:t></w:r><w:r><w:t>（</w:t></w:r><w:r><w:t>1957</w:t></w:r><w:r><w:t>）</w:t></w:r><w:r><w:t>首次提出了边界生产效率的测度方法，并用该方法测度了美国农业成本效率。</w:t></w:r><w:r><w:rPr><w:vertAlign w:val="superscript"/>/></w:rPr><w:t>[</w:t></w:r><w:r><w:rPr><w:vertAlign w:val="superscript"/>/></w:rPr><w:t xml:space="preserve">7</w:t></w:r><w:r><w:rPr><w:vertAlign w:val="superscript"/>/></w:rPr><w:t>]</w:t></w:r><w:r><w:t>受</w:t></w:r><w:r><w:t>Farrell</w:t></w:r><w:r><w:t>（</w:t></w:r><w:r><w:t>1957</w:t></w:r><w:r><w:t>）</w:t></w:r><w:r><w:rPr><w:vertAlign w:val="superscript"/>/></w:rPr><w:t>[</w:t></w:r><w:r><w:rPr><w:vertAlign w:val="superscript"/>/></w:rPr><w:t xml:space="preserve">8</w:t></w:r><w:r><w:rPr><w:vertAlign w:val="superscript"/>/></w:rPr><w:t>]</w:t></w:r><w:r><w:t>的论文的启发，Charnes</w:t></w:r><w:r><w:t>、</w:t></w:r><w:r><w:t>Cooper</w:t></w:r><w:r><w:t> </w:t></w:r><w:r><w:t>&amp;</w:t></w:r><w:r><w:t> </w:t></w:r><w:r><w:t>Rhodes</w:t></w:r><w:r><w:t>(</w:t></w:r><w:r><w:t>1978</w:t></w:r><w:r><w:t>)</w:t></w:r><w:r><w:rPr><w:vertAlign w:val="superscript"/>/></w:rPr><w:t>[</w:t></w:r><w:r><w:rPr><w:vertAlign w:val="superscript"/>/></w:rPr><w:t xml:space="preserve">9</w:t></w:r><w:r><w:rPr><w:vertAlign w:val="superscript"/>/></w:rPr><w:t>]</w:t></w:r><w:r><w:t>等提出了使用线性规划</w:t></w:r><w:r><w:t>（</w:t></w:r><w:r><w:t>linear</w:t></w:r><w:r><w:t> </w:t></w:r><w:r><w:t>programming</w:t></w:r><w:r><w:t>）</w:t></w:r><w:r w:rsidR="001852F3"><w:t xml:space="preserve">来评价相同类型的评价单元</w:t></w:r><w:r><w:t>（</w:t></w:r><w:r><w:t>DMU</w:t></w:r><w:r><w:t>）</w:t></w:r><w:r><w:t>是否技术有效的非参数统计方法，即数据包络分析</w:t></w:r><w:r><w:t>（</w:t></w:r><w:r><w:t xml:space="preserve">Data Envelopment</w:t></w:r><w:r><w:t> </w:t></w:r><w:r><w:t>Analysis</w:t></w:r><w:r><w:t>）</w:t></w:r><w:r><w:t>。而</w:t></w:r><w:r><w:t>Aigner</w:t></w:r><w:r><w:t> </w:t></w:r><w:r><w:t>&amp;</w:t></w:r><w:r><w:t> </w:t></w:r><w:r><w:t>Chu</w:t></w:r><w:r><w:t>(</w:t></w:r><w:r><w:t>1968</w:t></w:r><w:r><w:t>)</w:t></w:r><w:r><w:t>、</w:t></w:r><w:r><w:t>Timmer</w:t></w:r><w:r><w:t>(</w:t></w:r><w:r><w:t>1971</w:t></w:r><w:r><w:t>)</w:t></w:r><w:r><w:t>、</w:t></w:r><w:r><w:t>Seitz</w:t></w:r><w:r><w:t>(</w:t></w:r><w:r><w:t>1971</w:t></w:r><w:r><w:t>)</w:t></w:r><w:r><w:t>、</w:t></w:r><w:r><w:t>Richmon</w:t></w:r><w:r><w:t>(</w:t></w:r><w:r><w:t xml:space="preserve">1974</w:t></w:r><w:r><w:t>)</w:t></w:r><w:r><w:t xml:space="preserve">等提出并完善了基于随机前沿函数的参数估计方法，即</w:t></w:r><w:r><w:t>（</w:t></w:r><w:r><w:t xml:space="preserve">Stochastic Frontier Approach</w:t></w:r><w:r><w:t xml:space="preserve">,</w:t></w:r><w:r><w:t xml:space="preserve"> </w:t></w:r><w:r><w:rPr><w:spacing w:val="-10"/></w:rPr><w:t>简称</w:t></w:r><w:r><w:t>SFA</w:t></w:r><w:r><w:t>）</w:t></w:r><w:r><w:t>。</w:t></w:r><w:r><w:rPr><w:vertAlign w:val="superscript"/>/></w:rPr><w:t>[</w:t></w:r><w:r><w:rPr><w:vertAlign w:val="superscript"/>/></w:rPr><w:t>10</w:t></w:r><w:r><w:rPr><w:vertAlign w:val="superscript"/>/></w:rPr><w:t>]</w:t></w:r><w:r><w:t>数据包络分析法</w:t></w:r><w:r><w:t>（</w:t></w:r><w:r><w:t>DEA</w:t></w:r><w:r><w:t>）</w:t></w:r><w:r><w:t>和随机前沿方法</w:t></w:r><w:r><w:t>（</w:t></w:r><w:r><w:t>SFA</w:t></w:r><w:r><w:t>）</w:t></w:r><w:r><w:t>是当前测度技术效率的主流方法。</w:t></w:r></w:p><w:p w:rsidR="0018722C"><w:pPr><w:topLinePunct/></w:pPr><w:r><w:t>这两种方法都可以处理截面数据和面板数据，都不能处理时间序列数据。</w:t></w:r><w:r><w:t>DEA</w:t></w:r><w:r></w:r><w:r w:rsidR="001852F3"><w:t xml:space="preserve">方法与随</w:t></w:r><w:r><w:t>机前沿法二者间的区别在于：数据包络分析</w:t></w:r><w:r><w:t>（</w:t></w:r><w:r><w:t>DEA</w:t></w:r><w:r><w:t>）</w:t></w:r><w:r><w:t>忽略噪声问题，将决策单元对生产前沿的偏离全部归为技术无效率</w:t></w:r><w:r><w:t>（</w:t></w:r><w:r><w:rPr><w:spacing w:val="-1"/></w:rPr><w:t xml:space="preserve">technical </w:t></w:r><w:r><w:t>inefficiency</w:t></w:r><w:r><w:t>）</w:t></w:r><w:r><w:t>，而随机前沿</w:t></w:r><w:r><w:t>（</w:t></w:r><w:r><w:t>SFA</w:t></w:r><w:r><w:t>）</w:t></w:r><w:r><w:t>可以将这种偏离进一步区分为统计噪声和技术无效率。</w:t></w:r></w:p><w:p w:rsidR="0018722C"><w:pPr><w:topLinePunct/></w:pPr><w:r><w:t>自技术效率的概念被提出后，现在已经广泛应用于经济管理的各个方面。国外的研究侧重于对技术效率测度方法的创新，而国内的研究则侧重于直接引入国外的技术效率测度方法应用于具体问题的研究中，缺乏方法上的创新，对国外最新的技术效率测度方法也较少使用。</w:t></w:r></w:p><w:p w:rsidR="0018722C"><w:pPr><w:topLinePunct/></w:pPr><w:r><w:t>从</w:t></w:r><w:r><w:t>Google</w:t></w:r><w:r></w:r><w:r w:rsidR="001852F3"><w:t xml:space="preserve">学术搜索中</w:t></w:r><w:r><w:t>2002-2012</w:t></w:r><w:r></w:r><w:r w:rsidR="001852F3"><w:t xml:space="preserve">年被引用次数最多的前</w:t></w:r><w:r><w:t>20</w:t></w:r><w:r></w:r><w:r w:rsidR="001852F3"><w:t xml:space="preserve">篇外文文献的学科分布来看</w:t></w:r><w:r><w:rPr><w:vertAlign w:val="superscript"/>/></w:rPr><w:t>[</w:t></w:r><w:r><w:rPr><w:vertAlign w:val="superscript"/>/></w:rPr><w:t xml:space="preserve">11</w:t></w:r><w:r><w:rPr><w:vertAlign w:val="superscript"/>/></w:rPr><w:t>]</w:t></w:r><w:r><w:t>，其中关于技术效率测度方法的文献有</w:t></w:r><w:r><w:t>6</w:t></w:r><w:r></w:r><w:r w:rsidR="001852F3"><w:t xml:space="preserve">篇、关于农业技术效率的文献有</w:t></w:r><w:r><w:t>4</w:t></w:r><w:r></w:r><w:r w:rsidR="001852F3"><w:t xml:space="preserve">篇、关</w:t></w:r><w:r w:rsidR="001852F3"><w:t>于</w:t></w:r></w:p><w:p w:rsidR="0018722C"><w:pPr><w:topLinePunct/></w:pPr><w:r><w:t>交通运输部门技术效率的有</w:t></w:r><w:r w:rsidR="001852F3"><w:t xml:space="preserve">4</w:t></w:r><w:r w:rsidR="001852F3"><w:t xml:space="preserve">篇、关于工业技术效率的有</w:t></w:r><w:r w:rsidR="001852F3"><w:t xml:space="preserve">1</w:t></w:r><w:r w:rsidR="001852F3"><w:t xml:space="preserve">篇、关于金融技术效率的有 2</w:t></w:r></w:p><w:p w:rsidR="0018722C"><w:pPr><w:topLinePunct/></w:pPr><w:r><w:t>篇、关于宏观地区技术效率的有</w:t></w:r><w:r><w:t>2</w:t></w:r><w:r></w:r><w:r w:rsidR="001852F3"><w:t xml:space="preserve">篇和关于小企业技术效率的</w:t></w:r><w:r><w:t>1</w:t></w:r><w:r></w:r><w:r w:rsidR="001852F3"><w:t xml:space="preserve">篇。例如</w:t></w:r><w:r><w:t>Tone</w:t></w:r><w:r><w:t>（</w:t></w:r><w:r><w:t>2001</w:t></w:r><w:r><w:t>）</w:t></w:r><w:r><w:rPr><w:vertAlign w:val="superscript"/>/></w:rPr><w:t>[</w:t></w:r><w:r><w:rPr><w:vertAlign w:val="superscript"/>/></w:rPr><w:t xml:space="preserve">12</w:t></w:r><w:r><w:rPr><w:vertAlign w:val="superscript"/>/></w:rPr><w:t>]</w:t></w:r><w:r><w:t>对基于松弛变量技术的</w:t></w:r><w:r><w:t>DEA</w:t></w:r><w:r></w:r><w:r w:rsidR="001852F3"><w:t xml:space="preserve">方法的研究，</w:t></w:r><w:r><w:t>Wang</w:t></w:r><w:r></w:r><w:r w:rsidR="001852F3"><w:t xml:space="preserve">和</w:t></w:r><w:r><w:t>Schmidt</w:t></w:r><w:r><w:t>（</w:t></w:r><w:r><w:t>2002</w:t></w:r><w:r><w:t>）</w:t></w:r><w:r><w:rPr><w:vertAlign w:val="superscript"/>/></w:rPr><w:t>[</w:t></w:r><w:r><w:rPr><w:vertAlign w:val="superscript"/>/></w:rPr><w:t xml:space="preserve">13</w:t></w:r><w:r><w:rPr><w:vertAlign w:val="superscript"/>/></w:rPr><w:t>]</w:t></w:r><w:r><w:t>对“一步法”和“两步法”的有效性的研究，Santin</w:t></w:r><w:r></w:r><w:r w:rsidR="001852F3"><w:t xml:space="preserve">和</w:t></w:r><w:r><w:t>Delgado</w:t></w:r><w:r><w:t>（</w:t></w:r><w:r><w:t>2004</w:t></w:r><w:r><w:t>）</w:t></w:r><w:r><w:rPr><w:vertAlign w:val="superscript"/>/></w:rPr><w:t>[</w:t></w:r><w:r><w:rPr><w:vertAlign w:val="superscript"/>/></w:rPr><w:t xml:space="preserve">14</w:t></w:r><w:r><w:rPr><w:vertAlign w:val="superscript"/>/></w:rPr><w:t>]</w:t></w:r><w:r><w:t>提出了一种基于人工神经网络测度</w:t></w:r><w:r><w:t>技术效率的方法。</w:t></w:r><w:r><w:t>Coelli</w:t></w:r><w:r></w:r><w:r w:rsidR="001852F3"><w:t xml:space="preserve">和</w:t></w:r><w:r><w:t>Perelman</w:t></w:r><w:r><w:t>(</w:t></w:r><w:r><w:t>2000</w:t></w:r><w:r><w:t>)</w:t></w:r><w:r><w:rPr><w:vertAlign w:val="superscript"/>/></w:rPr><w:t>[</w:t></w:r><w:r><w:rPr><w:rFonts w:ascii="Times New Roman" w:hAnsi="Times New Roman" w:eastAsia="宋体"/><w:vertAlign w:val="superscript"/><w:position w:val="11"/></w:rPr><w:t xml:space="preserve">15</w:t></w:r><w:r><w:rPr><w:vertAlign w:val="superscript"/>/></w:rPr><w:t>]</w:t></w:r><w:r><w:t>对欧洲铁路技术效率的估计，</w:t></w:r><w:r><w:t>Barros</w:t></w:r><w:r><w:t> </w:t></w:r><w:r><w:t>和</w:t></w:r></w:p><w:p w:rsidR="0018722C"><w:pPr><w:topLinePunct/></w:pPr><w:r><w:t>Sampai</w:t></w:r><w:r><w:t>o</w:t></w:r><w:r><w:t>（</w:t></w:r><w:r><w:t>2004</w:t></w:r><w:r><w:t>）</w:t></w:r><w:r><w:rPr><w:vertAlign w:val="superscript"/>/></w:rPr><w:t>[</w:t></w:r><w:r><w:rPr><w:vertAlign w:val="superscript"/>/></w:rPr><w:t>16</w:t></w:r><w:r><w:rPr><w:vertAlign w:val="superscript"/>/></w:rPr><w:t>]</w:t></w:r><w:r><w:t>基于</w:t></w:r><w:r><w:t>DEA</w:t></w:r><w:r></w:r><w:r w:rsidR="001852F3"><w:t xml:space="preserve">法对机场的配置效率和技术效率的研究，</w:t></w:r><w:r><w:t>Brümmer</w:t></w:r><w:r></w:r><w:r w:rsidR="001852F3"><w:t xml:space="preserve">和</w:t></w:r><w:r><w:t>Lo</w:t></w:r><w:r><w:t>y</w:t></w:r><w:r><w:t>（</w:t></w:r><w:r><w:t>2000</w:t></w:r><w:r><w:t>）</w:t></w:r></w:p><w:p w:rsidR="0018722C"><w:pPr><w:topLinePunct/></w:pPr><w:r><w:rPr><w:rFonts w:ascii="Times New Roman" w:eastAsia="宋体"/></w:rPr><w:t>[</w:t></w:r><w:r><w:rPr><w:rFonts w:ascii="Times New Roman" w:eastAsia="宋体"/></w:rPr><w:t xml:space="preserve">17</w:t></w:r><w:r><w:rPr><w:rFonts w:ascii="Times New Roman" w:eastAsia="宋体"/></w:rPr><w:t>]</w:t></w:r><w:r><w:t>对</w:t></w:r><w:r><w:t>Schleswig-Holstein</w:t></w:r><w:r></w:r><w:r w:rsidR="001852F3"><w:t xml:space="preserve">地区参加农业信贷项目后的农业生产技术效率进行了研究等。从</w:t></w:r><w:r><w:t>中可以看出，当前国外对技术效率的研究主要集中在技术效率测度方法的完善与创新，而</w:t></w:r><w:r><w:t>技术效率理论的主要应用方向在于农业部门和公共交通部门。这与国内的研究状况有所不同。</w:t></w:r></w:p><w:p w:rsidR="0018722C"><w:pPr><w:topLinePunct/></w:pPr><w:r><w:t>在国内，根据</w:t></w:r><w:r><w:t>cnki</w:t></w:r><w:r></w:r><w:r w:rsidR="001852F3"><w:t xml:space="preserve">数据库所提供的文献统计信息，在</w:t></w:r><w:r><w:t>2002</w:t></w:r><w:r></w:r><w:r w:rsidR="001852F3"><w:t xml:space="preserve">年后，相关文献数量出现了爆发式的增长，并且一直维持着增长的趋势。</w:t></w:r></w:p><w:p w:rsidR="0018722C"><w:pPr><w:topLinePunct/></w:pPr><w:r><w:t>在不同学科中，与技术效率有关的文献数量也有所不同，按照</w:t></w:r><w:r><w:t>cnki</w:t></w:r><w:r></w:r><w:r w:rsidR="001852F3"><w:t xml:space="preserve">检索中的学科分类，</w:t></w:r><w:r><w:t>截止本文初稿完成，在</w:t></w:r><w:r><w:t>2000</w:t></w:r><w:r></w:r><w:r w:rsidR="001852F3"><w:t xml:space="preserve">年以后使用技术效率理论的文献在各学科中的篇数：宏观经</w:t></w:r><w:r w:rsidR="001852F3"><w:t>济</w:t></w:r></w:p><w:p w:rsidR="0018722C"><w:pPr><w:topLinePunct/></w:pPr><w:r><w:t>管理与可持续发展</w:t></w:r><w:r><w:t>2300</w:t></w:r><w:r></w:r><w:r w:rsidR="001852F3"><w:t xml:space="preserve">篇、工业经济篇</w:t></w:r><w:r><w:t>689</w:t></w:r><w:r><w:t>、数学</w:t></w:r><w:r><w:t>640</w:t></w:r><w:r></w:r><w:r w:rsidR="001852F3"><w:t xml:space="preserve">篇、农业经济</w:t></w:r><w:r><w:t>548</w:t></w:r><w:r></w:r><w:r w:rsidR="001852F3"><w:t xml:space="preserve">篇、金融</w:t></w:r><w:r><w:t>509</w:t></w:r><w:r></w:r><w:r w:rsidR="001852F3"><w:t xml:space="preserve">篇、</w:t></w:r></w:p><w:p w:rsidR="0018722C"><w:pPr><w:topLinePunct/></w:pPr><w:r><w:t>企业经济</w:t></w:r><w:r w:rsidR="001852F3"><w:t xml:space="preserve">488</w:t></w:r><w:r w:rsidR="001852F3"><w:t xml:space="preserve">篇、经济体制改革</w:t></w:r><w:r w:rsidR="001852F3"><w:t xml:space="preserve">429</w:t></w:r><w:r w:rsidR="001852F3"><w:t xml:space="preserve">篇、投资</w:t></w:r><w:r w:rsidR="001852F3"><w:t xml:space="preserve">174</w:t></w:r><w:r w:rsidR="001852F3"><w:t xml:space="preserve">篇、医药卫生方针政策与法律法规研究</w:t></w:r></w:p><w:p w:rsidR="0018722C"><w:pPr><w:topLinePunct/></w:pPr><w:r><w:t>116</w:t></w:r><w:r></w:r><w:r w:rsidR="001852F3"><w:t xml:space="preserve">篇、服务业经济</w:t></w:r><w:r><w:t>96</w:t></w:r><w:r></w:r><w:r w:rsidR="001852F3"><w:t xml:space="preserve">篇、环境科学与资源利用</w:t></w:r><w:r><w:t>87</w:t></w:r><w:r></w:r><w:r w:rsidR="001852F3"><w:t xml:space="preserve">篇、高等教育</w:t></w:r><w:r><w:t>84</w:t></w:r><w:r></w:r><w:r w:rsidR="001852F3"><w:t xml:space="preserve">篇、贸易经济</w:t></w:r><w:r><w:t>67</w:t></w:r><w:r></w:r><w:r w:rsidR="001852F3"><w:t xml:space="preserve">篇、</w:t></w:r><w:r><w:t>交通运输经济篇</w:t></w:r><w:r><w:t>66</w:t></w:r><w:r><w:t>、保险</w:t></w:r><w:r><w:t>66</w:t></w:r><w:r></w:r><w:r w:rsidR="001852F3"><w:t xml:space="preserve">篇。</w:t></w:r></w:p><w:p w:rsidR="0018722C"><w:pPr><w:topLinePunct/></w:pPr><w:r><w:t>按照</w:t></w:r><w:r><w:t>cnki</w:t></w:r><w:r></w:r><w:r w:rsidR="001852F3"><w:t xml:space="preserve">数据库的排名，企业经济方面代表性的文献有：姚洋和章奇</w:t></w:r><w:r><w:t>（</w:t></w:r><w:r><w:t>2001</w:t></w:r><w:r><w:t>）</w:t></w:r><w:r><w:rPr><w:vertAlign w:val="superscript"/></w:rPr><w:t>[</w:t></w:r><w:r><w:rPr><w:vertAlign w:val="superscript"/></w:rPr><w:t xml:space="preserve">2</w:t></w:r><w:r><w:rPr><w:vertAlign w:val="superscript"/></w:rPr><w:t>]</w:t></w:r><w:r><w:t>研究</w:t></w:r><w:r><w:t>了</w:t></w:r><w:r><w:t xml:space="preserve">R&amp;</w:t></w:r><w:r w:rsidR="001852F3"><w:t xml:space="preserve"> </w:t></w:r><w:r w:rsidR="001852F3"><w:t xml:space="preserve">D</w:t></w:r><w:r></w:r><w:r w:rsidR="001852F3"><w:t xml:space="preserve">投入和</w:t></w:r><w:r><w:t>FDI</w:t></w:r><w:r></w:r><w:r w:rsidR="001852F3"><w:t xml:space="preserve">对我国工业技术效率的影响。焦国华、江飞涛和陈舸</w:t></w:r><w:r><w:t>（</w:t></w:r><w:r><w:t>2007</w:t></w:r><w:r><w:t>）</w:t></w:r><w:r><w:rPr><w:vertAlign w:val="superscript"/></w:rPr><w:t>[</w:t></w:r><w:r><w:rPr><w:vertAlign w:val="superscript"/></w:rPr><w:t xml:space="preserve">18</w:t></w:r><w:r><w:rPr><w:vertAlign w:val="superscript"/></w:rPr><w:t>]</w:t></w:r><w:r><w:t>使用</w:t></w:r><w:r><w:t>DEA</w:t></w:r><w:r><w:t>法对我国钢铁行业的相对效率进行了研究，得出我国钢铁行业并不存在显著规模经济特征。</w:t></w:r><w:r><w:t>许陈生</w:t></w:r><w:r><w:t>（</w:t></w:r><w:r><w:t>2007</w:t></w:r><w:r><w:t>）</w:t></w:r><w:r><w:rPr><w:vertAlign w:val="superscript"/></w:rPr><w:t>[</w:t></w:r><w:r><w:rPr><w:vertAlign w:val="superscript"/><w:position w:val="12"/></w:rPr><w:t xml:space="preserve">19</w:t></w:r><w:r><w:rPr><w:vertAlign w:val="superscript"/></w:rPr><w:t>]</w:t></w:r><w:r><w:t>使用</w:t></w:r><w:r><w:t>DEA</w:t></w:r><w:r></w:r><w:r w:rsidR="001852F3"><w:t xml:space="preserve">方法</w:t></w:r><w:r><w:rPr><w:rFonts w:hint="eastAsia"/></w:rPr><w:t>，</w:t></w:r><w:r><w:t>对我国旅游上市公司股权结构进行了研究，发现股权集中</w:t></w:r><w:r><w:t>度对技术效率的影响存在显著倒</w:t></w:r><w:r><w:t>U</w:t></w:r><w:r></w:r><w:r w:rsidR="001852F3"><w:t xml:space="preserve">型关系</w:t></w:r><w:r><w:rPr><w:rFonts w:hint="eastAsia"/></w:rPr><w:t>，</w:t></w:r><w:r><w:t>而股权制衡度、董事会持股比例和总经理持股比例能显著提升技术效率。</w:t></w:r></w:p><w:p w:rsidR="0018722C"><w:pPr><w:pStyle w:val="Heading2"/><w:topLinePunct/><w:ind w:left="171" w:hangingChars="171" w:hanging="171"/></w:pPr><w:bookmarkStart w:id="1975" w:name="_Toc6861975"/><w:bookmarkStart w:name="2.2公司治理与公司绩效研究综述 " w:id="29"/><w:bookmarkEnd w:id="29"/><w:r><w:t>2.2</w:t></w:r><w:r><w:t xml:space="preserve"> </w:t></w:r><w:r></w:r><w:bookmarkStart w:name="_bookmark8" w:id="30"/><w:bookmarkEnd w:id="30"/><w:r></w:r><w:bookmarkStart w:name="_bookmark8" w:id="31"/><w:bookmarkEnd w:id="31"/><w:r><w:t>公司治理与公司绩效研究综述</w:t></w:r><w:bookmarkEnd w:id="1975"/></w:p><w:p w:rsidR="0018722C"><w:pPr><w:topLinePunct/></w:pPr><w:r><w:t>股权结构与管理者薪酬都属于公司治理的内容，在这方面，国外的研究要早于国内的类似研究。</w:t></w:r></w:p><w:p w:rsidR="0018722C"><w:pPr><w:topLinePunct/></w:pPr><w:r><w:t>在国外，对股权结构的研究始于</w:t></w:r><w:r><w:t>Berle</w:t></w:r><w:r><w:t> </w:t></w:r><w:r><w:t>&amp;</w:t></w:r><w:r><w:t> </w:t></w:r><w:r><w:t>Mean</w:t></w:r><w:r><w:t>s</w:t></w:r><w:r><w:t>在1932</w:t></w:r><w:r><w:t>年出版的著作，</w:t></w:r><w:r><w:t>Berle</w:t></w:r><w:r><w:t> </w:t></w:r><w:r><w:t>&amp;</w:t></w:r><w:r><w:t> </w:t></w:r><w:r><w:t>Mean</w:t></w:r><w:r><w:t>s</w:t></w:r><w:r><w:t>(</w:t></w:r><w:r><w:t>1932</w:t></w:r><w:r><w:t>)</w:t></w:r></w:p><w:p w:rsidR="0018722C"><w:pPr><w:topLinePunct/></w:pPr><w:r><w:rPr><w:rFonts w:ascii="Times New Roman" w:eastAsia="Times New Roman"/></w:rPr><w:t>[</w:t></w:r><w:r><w:rPr><w:rFonts w:ascii="Times New Roman" w:eastAsia="Times New Roman"/></w:rPr><w:t xml:space="preserve">20</w:t></w:r><w:r><w:rPr><w:rFonts w:ascii="Times New Roman" w:eastAsia="Times New Roman"/></w:rPr><w:t>]</w:t></w:r><w:r><w:t>认为，公司绩效与公司股权分散程度之间存在着显著的负相关关系。即股权越分散，效益</w:t></w:r></w:p><w:p w:rsidR="0018722C"><w:pPr><w:topLinePunct/></w:pPr><w:r><w:t>越低，反之则越高。Demsetz</w:t></w:r><w:r><w:t> </w:t></w:r><w:r><w:t>&amp;</w:t></w:r><w:r><w:t> </w:t></w:r><w:r><w:t>Villalonga</w:t></w:r><w:r><w:t>(</w:t></w:r><w:r><w:t>2001</w:t></w:r><w:r><w:t>)</w:t></w:r><w:r><w:rPr><w:vertAlign w:val="superscript"/></w:rPr><w:t>[</w:t></w:r><w:r><w:rPr><w:vertAlign w:val="superscript"/></w:rPr><w:t xml:space="preserve">21</w:t></w:r><w:r><w:rPr><w:vertAlign w:val="superscript"/></w:rPr><w:t>]</w:t></w:r><w:r><w:t>认为，公司股权结构是企业绩效的内生变量，是股东为实现利润最大化目标而进行交易决策的结果。因此无论是集中亦或分散的股权结构，都应该与股东利润最大化目的相一致，因此股权结构与公司绩效间不存在相关关系。McKnight</w:t></w:r><w:r><w:t> </w:t></w:r><w:r><w:t>&amp;</w:t></w:r><w:r><w:t> </w:t></w:r><w:r><w:t>Weir</w:t></w:r><w:r><w:t>(</w:t></w:r><w:r><w:t>2009</w:t></w:r><w:r><w:t>)</w:t></w:r><w:r><w:rPr><w:vertAlign w:val="superscript"/></w:rPr><w:t>[</w:t></w:r><w:r><w:rPr><w:vertAlign w:val="superscript"/><w:position w:val="12"/></w:rPr><w:t xml:space="preserve">22</w:t></w:r><w:r><w:rPr><w:vertAlign w:val="superscript"/></w:rPr><w:t>]</w:t></w:r><w:r><w:t>以英国上市公司作为样本，发现管理者持股比例处于不同区间，对绩效的影响不同。</w:t></w:r></w:p><w:p w:rsidR="0018722C"><w:pPr><w:topLinePunct/></w:pPr><w:r><w:t xml:space="preserve">Aggarwal &amp; Samwick</w:t></w:r><w:r><w:t xml:space="preserve">(</w:t></w:r><w:r><w:t xml:space="preserve">2003</w:t></w:r><w:r><w:t xml:space="preserve">)</w:t></w:r><w:r><w:rPr><w:rFonts w:ascii="Times New Roman" w:eastAsia="Times New Roman"/></w:rPr><w:t xml:space="preserve">[</w:t></w:r><w:r><w:rPr><w:rFonts w:ascii="Times New Roman" w:eastAsia="Times New Roman"/></w:rPr><w:t xml:space="preserve">23</w:t></w:r><w:r><w:rPr><w:rFonts w:ascii="Times New Roman" w:eastAsia="Times New Roman"/></w:rPr><w:t xml:space="preserve">]</w:t></w:r><w:r><w:t xml:space="preserve">的实证研究表明，高管薪酬与相对业绩效应之间没有显著关系。Garvey &amp; Milbourn </w:t></w:r><w:r><w:t xml:space="preserve">(</w:t></w:r><w:r><w:t xml:space="preserve">2006</w:t></w:r><w:r><w:t xml:space="preserve">)</w:t></w:r><w:r><w:rPr><w:rFonts w:ascii="Times New Roman" w:eastAsia="Times New Roman"/><w:vertAlign w:val="superscript"/></w:rPr><w:t xml:space="preserve">[</w:t></w:r><w:r><w:rPr><w:rFonts w:ascii="Times New Roman" w:eastAsia="Times New Roman"/><w:vertAlign w:val="superscript"/></w:rPr><w:t xml:space="preserve">24</w:t></w:r><w:r><w:rPr><w:rFonts w:ascii="Times New Roman" w:eastAsia="Times New Roman"/><w:vertAlign w:val="superscript"/></w:rPr><w:t xml:space="preserve">]</w:t></w:r><w:r><w:t xml:space="preserve">的研究结果表明，高管经常在业绩较好时获得高薪，</w:t></w:r><w:r w:rsidR="001852F3"><w:t xml:space="preserve">在业绩较差时薪水仅仅维持不变，相对业绩效应几乎不起作用。McKnight &amp; Weir</w:t></w:r><w:r><w:t xml:space="preserve">（</w:t></w:r><w:r><w:t xml:space="preserve">2009</w:t></w:r><w:r><w:t xml:space="preserve">）</w:t></w:r></w:p><w:p w:rsidR="0018722C"><w:pPr><w:topLinePunct/></w:pPr><w:r><w:rPr><w:rFonts w:ascii="Times New Roman" w:eastAsia="Times New Roman"/></w:rPr><w:t>[</w:t></w:r><w:r><w:rPr><w:rFonts w:ascii="Times New Roman" w:eastAsia="Times New Roman"/></w:rPr><w:t xml:space="preserve">25</w:t></w:r><w:r><w:rPr><w:rFonts w:ascii="Times New Roman" w:eastAsia="Times New Roman"/></w:rPr><w:t>]</w:t></w:r><w:r><w:t>以英国上市公司作为样本，发现管理者持股比例处于不同区间，对绩效的影响不同。</w:t></w:r></w:p><w:p w:rsidR="0018722C"><w:pPr><w:topLinePunct/></w:pPr><w:r><w:t>Holmström</w:t></w:r><w:r><w:t>(</w:t></w:r><w:r><w:t>1999</w:t></w:r><w:r><w:t>)</w:t></w:r><w:r><w:rPr><w:rFonts w:ascii="Times New Roman" w:hAnsi="Times New Roman" w:eastAsia="Times New Roman"/></w:rPr><w:t>[</w:t></w:r><w:r><w:rPr><w:rFonts w:ascii="Times New Roman" w:hAnsi="Times New Roman" w:eastAsia="Times New Roman"/></w:rPr><w:t>26</w:t></w:r><w:r><w:rPr><w:rFonts w:ascii="Times New Roman" w:hAnsi="Times New Roman" w:eastAsia="Times New Roman"/></w:rPr><w:t>]</w:t></w:r><w:r><w:t>的研究指出：可以通过比较不同管理人员业绩好坏，根据相对绩效来给</w:t></w:r><w:r><w:t>出薪酬，同时，薪酬的高低，可以反过来影响业绩好坏。但是</w:t></w:r><w:r><w:t>Aggarwal</w:t></w:r><w:r><w:t> </w:t></w:r><w:r><w:t>&amp;</w:t></w:r><w:r><w:t> </w:t></w:r><w:r><w:t>Samwick</w:t></w:r><w:r><w:t>(</w:t></w:r><w:r><w:t>2003</w:t></w:r><w:r><w:t>)</w:t></w:r><w:r><w:rPr><w:rFonts w:ascii="Times New Roman" w:hAnsi="Times New Roman" w:eastAsia="Times New Roman"/><w:vertAlign w:val="superscript"/></w:rPr><w:t>[</w:t></w:r><w:r><w:rPr><w:rFonts w:ascii="Times New Roman" w:hAnsi="Times New Roman" w:eastAsia="Times New Roman"/><w:vertAlign w:val="superscript"/></w:rPr><w:t xml:space="preserve">23</w:t></w:r><w:r><w:rPr><w:rFonts w:ascii="Times New Roman" w:hAnsi="Times New Roman" w:eastAsia="Times New Roman"/><w:vertAlign w:val="superscript"/></w:rPr><w:t>]</w:t></w:r><w:r><w:t>的实证研究表明，高管薪酬与相对业绩效应之间没有显著关系。</w:t></w:r><w:r><w:t>Garvey</w:t></w:r><w:r><w:t> </w:t></w:r><w:r><w:t>&amp;</w:t></w:r><w:r><w:t> </w:t></w:r><w:r><w:t>Milbourn</w:t></w:r><w:r><w:t> </w:t></w:r><w:r><w:t>(</w:t></w:r><w:r><w:t>2006</w:t></w:r><w:r><w:t>)</w:t></w:r><w:r><w:rPr><w:rFonts w:ascii="Times New Roman" w:hAnsi="Times New Roman" w:eastAsia="Times New Roman"/><w:vertAlign w:val="superscript"/></w:rPr><w:t>[</w:t></w:r><w:r><w:rPr><w:rFonts w:ascii="Times New Roman" w:hAnsi="Times New Roman" w:eastAsia="Times New Roman"/><w:vertAlign w:val="superscript"/><w:position w:val="11"/></w:rPr><w:t xml:space="preserve">27</w:t></w:r><w:r><w:rPr><w:rFonts w:ascii="Times New Roman" w:hAnsi="Times New Roman" w:eastAsia="Times New Roman"/><w:vertAlign w:val="superscript"/></w:rPr><w:t>]</w:t></w:r><w:r><w:t>的研究结果表明，高管经常在业绩较好时获得高薪，在业绩较差时薪水仅仅维持不变，相对业绩效应几乎不起作用。</w:t></w:r></w:p><w:p w:rsidR="0018722C"><w:pPr><w:topLinePunct/></w:pPr><w:r><w:t>在国内的类似研究中，于东智、谷立日</w:t></w:r><w:r><w:t>（</w:t></w:r><w:r><w:t>2001</w:t></w:r><w:r><w:t>）</w:t></w:r><w:r><w:rPr><w:vertAlign w:val="superscript"/></w:rPr><w:t>[</w:t></w:r><w:r><w:rPr><w:vertAlign w:val="superscript"/></w:rPr><w:t xml:space="preserve">28</w:t></w:r><w:r><w:rPr><w:vertAlign w:val="superscript"/></w:rPr><w:t>]</w:t></w:r><w:r><w:t>通过对</w:t></w:r><w:r><w:t>1999</w:t></w:r><w:r></w:r><w:r w:rsidR="001852F3"><w:t xml:space="preserve">年上市公司高管及所有人</w:t></w:r><w:r><w:t>持股比例与公司经营绩效之间关系的研究，</w:t></w:r><w:r w:rsidR="001852F3"><w:t xml:space="preserve">发现两者在总体上呈现出正相关关系，</w:t></w:r><w:r w:rsidR="001852F3"><w:t xml:space="preserve">但在</w:t></w:r><w:r><w:t>统计上不显著。冯根福、韩冰和闫冰</w:t></w:r><w:r><w:t>（</w:t></w:r><w:r><w:t>2002</w:t></w:r><w:r><w:t>）</w:t></w:r><w:r><w:rPr><w:vertAlign w:val="superscript"/></w:rPr><w:t>[</w:t></w:r><w:r><w:rPr><w:vertAlign w:val="superscript"/></w:rPr><w:t xml:space="preserve">29</w:t></w:r><w:r><w:rPr><w:vertAlign w:val="superscript"/></w:rPr><w:t>]</w:t></w:r><w:r><w:t>通过对中国上市公司的研究发现，上市公司绩效越好，股权集中度越高。施东晖</w:t></w:r><w:r><w:t>（</w:t></w:r><w:r><w:t>2003</w:t></w:r><w:r><w:t>）</w:t></w:r><w:r><w:rPr><w:rFonts w:ascii="Times New Roman" w:eastAsia="宋体"/><w:vertAlign w:val="superscript"/></w:rPr><w:t>[</w:t></w:r><w:r><w:rPr><w:rFonts w:ascii="Times New Roman" w:eastAsia="宋体"/><w:vertAlign w:val="superscript"/></w:rPr><w:t>30</w:t></w:r><w:r><w:rPr><w:vertAlign w:val="superscript"/></w:rPr><w:t>]</w:t></w:r><w:r><w:t>通过研究我国上市公司的数据，发现所</w:t></w:r><w:r><w:t>有权集中度与公司产出增长率之间存在</w:t></w:r><w:r><w:t>U</w:t></w:r><w:r></w:r><w:r w:rsidR="001852F3"><w:t xml:space="preserve">形关系。孙兆斌</w:t></w:r><w:r><w:t>（</w:t></w:r><w:r><w:rPr><w:spacing w:val="-2"/></w:rPr><w:t xml:space="preserve">2006</w:t></w:r><w:r><w:t>）</w:t></w:r><w:r><w:rPr><w:rFonts w:ascii="Times New Roman" w:eastAsia="宋体"/><w:vertAlign w:val="superscript"/></w:rPr><w:t>[</w:t></w:r><w:r><w:rPr><w:rFonts w:ascii="Times New Roman" w:eastAsia="宋体"/><w:vertAlign w:val="superscript"/></w:rPr><w:t xml:space="preserve">3</w:t></w:r><w:r><w:rPr><w:rFonts w:ascii="Times New Roman" w:eastAsia="宋体"/><w:vertAlign w:val="superscript"/></w:rPr><w:t>]</w:t></w:r><w:r><w:t>的研究结果表明股权集中度以及控股股东的持股比例与上市公司技术效率显著正相关，并与技术效率水平提高显著正相关；而股权制衡度与上市公司技术效率显著负相关，与技术效率水平提高的相关性却并不显著。曹廷求，杨秀丽和孙宇光</w:t></w:r><w:r><w:t>（</w:t></w:r><w:r><w:t>2007</w:t></w:r><w:r><w:t>）</w:t></w:r><w:r><w:rPr><w:rFonts w:ascii="Times New Roman" w:eastAsia="宋体"/><w:vertAlign w:val="superscript"/></w:rPr><w:t>[</w:t></w:r><w:r><w:rPr><w:rFonts w:ascii="Times New Roman" w:eastAsia="宋体"/><w:vertAlign w:val="superscript"/><w:position w:val="11"/></w:rPr><w:t xml:space="preserve">31</w:t></w:r><w:r><w:rPr><w:rFonts w:ascii="Times New Roman" w:eastAsia="宋体"/><w:vertAlign w:val="superscript"/></w:rPr><w:t>]</w:t></w:r><w:r><w:t>的研究证明股权结构是公司绩效的内生</w:t></w:r><w:r><w:t>性变量，同时股权结构集中度都与公司绩效呈左低右高的</w:t></w:r><w:r><w:t>U</w:t></w:r><w:r></w:r><w:r w:rsidR="001852F3"><w:t xml:space="preserve">型曲线。</w:t></w:r></w:p><w:p w:rsidR="0018722C"><w:pPr><w:topLinePunct/></w:pPr><w:r><w:t>杜胜利和翟艳玲</w:t></w:r><w:r><w:t>（</w:t></w:r><w:r><w:t>2005</w:t></w:r><w:r><w:t>）</w:t></w:r><w:r><w:rPr><w:rFonts w:ascii="Times New Roman" w:eastAsia="Times New Roman"/><w:vertAlign w:val="superscript"/></w:rPr><w:t>[</w:t></w:r><w:r><w:rPr><w:rFonts w:ascii="Times New Roman" w:eastAsia="Times New Roman"/><w:vertAlign w:val="superscript"/></w:rPr><w:t xml:space="preserve">32</w:t></w:r><w:r><w:rPr><w:rFonts w:ascii="Times New Roman" w:eastAsia="Times New Roman"/><w:vertAlign w:val="superscript"/></w:rPr><w:t>]</w:t></w:r><w:r><w:t>的研究结果表明，公司规模、国有股比例、无形资产比例和绩效对报酬具有显著影响。吕长江和赵宇恒</w:t></w:r><w:r><w:t>（</w:t></w:r><w:r><w:t>2008</w:t></w:r><w:r><w:t>）</w:t></w:r><w:r><w:rPr><w:rFonts w:ascii="Times New Roman" w:eastAsia="Times New Roman"/><w:vertAlign w:val="superscript"/></w:rPr><w:t>[</w:t></w:r><w:r><w:rPr><w:rFonts w:ascii="Times New Roman" w:eastAsia="Times New Roman"/><w:vertAlign w:val="superscript"/></w:rPr><w:t xml:space="preserve">33</w:t></w:r><w:r><w:rPr><w:rFonts w:ascii="Times New Roman" w:eastAsia="Times New Roman"/><w:vertAlign w:val="superscript"/></w:rPr><w:t>]</w:t></w:r><w:r><w:t>的研究表明，管理者薪酬主要由自身权利大小决定，与绩效没有显著关系。辛清泉，谭伟强</w:t></w:r><w:r><w:t>（</w:t></w:r><w:r><w:t>2009</w:t></w:r><w:r><w:t>）</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通过对国有企业的研究发现，市场化进程强化了总经理薪酬与业绩之间的关系。李维安，刘绪光和陈靖</w:t></w:r><w:r><w:t>涵</w:t></w:r></w:p><w:p w:rsidR="0018722C"><w:pPr><w:topLinePunct/></w:pPr><w:r><w:t>（</w:t></w:r><w:r><w:t>2010</w:t></w:r><w:r><w:t>）</w:t></w:r><w:r><w:rPr><w:rFonts w:ascii="Times New Roman" w:eastAsia="Times New Roman"/></w:rPr><w:t>[</w:t></w:r><w:r><w:rPr><w:rFonts w:ascii="Times New Roman" w:eastAsia="Times New Roman"/></w:rPr><w:t xml:space="preserve">35</w:t></w:r><w:r><w:rPr><w:rFonts w:ascii="Times New Roman" w:eastAsia="Times New Roman"/></w:rPr><w:t>]</w:t></w:r><w:r><w:t>的研究表明，国内经理薪酬水平会受到国际上经理薪酬参照点的影响。陈震，</w:t></w:r><w:r w:rsidR="001852F3"><w:t xml:space="preserve">丁忠明</w:t></w:r><w:r><w:t>（</w:t></w:r><w:r><w:t>2011</w:t></w:r><w:r><w:t>）</w:t></w:r><w:r><w:rPr><w:rFonts w:ascii="Times New Roman" w:eastAsia="Times New Roman"/><w:vertAlign w:val="superscript"/></w:rPr><w:t>[</w:t></w:r><w:r><w:rPr><w:rFonts w:ascii="Times New Roman" w:eastAsia="Times New Roman"/><w:vertAlign w:val="superscript"/><w:position w:val="11"/></w:rPr><w:t xml:space="preserve">36</w:t></w:r><w:r><w:rPr><w:rFonts w:ascii="Times New Roman" w:eastAsia="Times New Roman"/><w:vertAlign w:val="superscript"/></w:rPr><w:t>]</w:t></w:r><w:r><w:t>的研究表明，公司规模是薪酬的最重要影响因素，其对薪酬的影响远大于业绩对薪酬的影响。</w:t></w:r></w:p><w:p w:rsidR="0018722C"><w:pPr><w:pStyle w:val="Heading2"/><w:topLinePunct/><w:ind w:left="171" w:hangingChars="171" w:hanging="171"/></w:pPr><w:bookmarkStart w:id="1976" w:name="_Toc6861976"/><w:bookmarkStart w:name="2.3公司治理与公司技术效率研究综述 " w:id="32"/><w:bookmarkEnd w:id="32"/><w:r><w:t>2.3</w:t></w:r><w:r><w:t xml:space="preserve"> </w:t></w:r><w:r></w:r><w:bookmarkStart w:name="_bookmark9" w:id="33"/><w:bookmarkEnd w:id="33"/><w:r></w:r><w:bookmarkStart w:name="_bookmark9" w:id="34"/><w:bookmarkEnd w:id="34"/><w:r><w:t>公司治理与公司技术效率研究综述</w:t></w:r><w:bookmarkEnd w:id="1976"/></w:p><w:p w:rsidR="0018722C"><w:pPr><w:topLinePunct/></w:pPr><w:r><w:t>国外学者的研究主要集中在大型企业的股权集中度、董事会特征、管理人员持股比例</w:t></w:r><w:r><w:t>和私有化对技术效率的影响。例如：</w:t></w:r><w:r><w:t>Nanka-Bruce</w:t></w:r><w:r><w:t>（</w:t></w:r><w:r><w:t>2006</w:t></w:r><w:r><w:t>）</w:t></w:r><w:r><w:rPr><w:vertAlign w:val="superscript"/>/></w:rPr><w:t>[</w:t></w:r><w:r><w:rPr><w:vertAlign w:val="superscript"/>/></w:rPr><w:t xml:space="preserve">37</w:t></w:r><w:r><w:rPr><w:vertAlign w:val="superscript"/>/></w:rPr><w:t>]</w:t></w:r><w:r><w:t>通过对西班牙房地产公司的研</w:t></w:r><w:r w:rsidR="001852F3"><w:t xml:space="preserve">  </w:t></w:r><w:r><w:t>究，发现在上市公司中，所有权集中度与外资控股份额对公司技术效率没有显著影响，另一方面，控股股东类型对公司技术效率有显著影响，私人所有的公司效率显著高于政府所有的公司。Zelenyuk &amp; Zheka</w:t></w:r><w:r><w:t>(</w:t></w:r><w:r><w:t>2006</w:t></w:r><w:r><w:t>)</w:t></w:r><w:r><w:rPr><w:vertAlign w:val="superscript"/>/></w:rPr><w:t>[</w:t></w:r><w:r><w:rPr><w:vertAlign w:val="superscript"/>/></w:rPr><w:t xml:space="preserve">38</w:t></w:r><w:r><w:rPr><w:vertAlign w:val="superscript"/>/></w:rPr><w:t>]</w:t></w:r><w:r><w:t>通过对乌克兰</w:t></w:r><w:r><w:t>7</w:t></w:r><w:r></w:r><w:r w:rsidR="001852F3"><w:t xml:space="preserve">个行业的</w:t></w:r><w:r><w:t>158</w:t></w:r><w:r></w:r><w:r w:rsidR="001852F3"><w:t xml:space="preserve">家公司的研究，发现</w:t></w:r><w:r><w:t>在上市公司中，外资持股比例与经理持股比例对公司技术效率有消极影响，而提高股权集</w:t></w:r><w:r><w:t>中程度可以提高公司效率。</w:t></w:r><w:r><w:t>Bozec</w:t></w:r><w:r><w:t> </w:t></w:r><w:r><w:t>&amp;</w:t></w:r><w:r><w:t> </w:t></w:r><w:r><w:t>Dia</w:t></w:r><w:r><w:t> </w:t></w:r><w:r><w:t>(</w:t></w:r><w:r><w:t>2007</w:t></w:r><w:r><w:t>)</w:t></w:r><w:r><w:rPr><w:vertAlign w:val="superscript"/>/></w:rPr><w:t>[</w:t></w:r><w:r><w:rPr><w:vertAlign w:val="superscript"/>/></w:rPr><w:t xml:space="preserve">39</w:t></w:r><w:r><w:rPr><w:vertAlign w:val="superscript"/>/></w:rPr><w:t>]</w:t></w:r><w:r><w:t>对加拿大</w:t></w:r><w:r><w:t>14</w:t></w:r><w:r></w:r><w:r w:rsidR="001852F3"><w:t xml:space="preserve">个国有企业集团在</w:t></w:r><w:r><w:t>1976~2001</w:t></w:r><w:r w:rsidR="001852F3"><w:t xml:space="preserve">年的数据进行研究后发现，从整体上看，公司董事会特征</w:t></w:r><w:r><w:t>（</w:t></w:r><w:r><w:t>董事会规模、独立董事比例、来自政府官员的董事比例和公司董事长与总经理两职合一</w:t></w:r><w:r><w:t>）</w:t></w:r><w:r><w:t>对公司技术效率都没有显著影响。Bachiller</w:t></w:r><w:r><w:t>(</w:t></w:r><w:r><w:t>2009</w:t></w:r><w:r><w:t>)</w:t></w:r><w:r><w:rPr><w:rFonts w:ascii="Times New Roman" w:eastAsia="宋体"/><w:vertAlign w:val="superscript"/><w:position w:val="11"/></w:rPr><w:t>[</w:t></w:r><w:r><w:rPr><w:rFonts w:ascii="Times New Roman" w:eastAsia="宋体"/><w:vertAlign w:val="superscript"/><w:position w:val="11"/></w:rPr><w:t xml:space="preserve">40</w:t></w:r><w:r><w:rPr><w:rFonts w:ascii="Times New Roman" w:eastAsia="宋体"/><w:vertAlign w:val="superscript"/><w:position w:val="11"/></w:rPr><w:t>]</w:t></w:r><w:r><w:t>通过对西班牙上市公司的研究发现，技术效率与私有化的关系不大。Arocena</w:t></w:r><w:r><w:rPr><w:spacing w:val="0"/></w:rPr><w:t> </w:t></w:r><w:r><w:t>&amp;</w:t></w:r><w:r><w:rPr><w:spacing w:val="0"/></w:rPr><w:t> </w:t></w:r><w:r><w:t>Oliveros</w:t></w:r><w:r><w:t>(</w:t></w:r><w:r><w:t>2012</w:t></w:r><w:r><w:t>)</w:t></w:r><w:r><w:rPr><w:vertAlign w:val="superscript"/>/></w:rPr><w:t>[</w:t></w:r><w:r><w:rPr><w:rFonts w:ascii="Times New Roman" w:eastAsia="宋体"/><w:vertAlign w:val="superscript"/><w:position w:val="11"/></w:rPr><w:t xml:space="preserve">41</w:t></w:r><w:r><w:rPr><w:vertAlign w:val="superscript"/>/></w:rPr><w:t>]</w:t></w:r><w:r><w:t>的研究支持</w:t></w:r><w:r><w:t>Bachiller</w:t></w:r><w:r><w:t>（</w:t></w:r><w:r><w:t>2009</w:t></w:r><w:r><w:t>)</w:t></w:r><w:r><w:rPr><w:vertAlign w:val="superscript"/>/></w:rPr><w:t>[</w:t></w:r><w:r><w:rPr><w:rFonts w:ascii="Times New Roman" w:eastAsia="宋体"/><w:vertAlign w:val="superscript"/><w:position w:val="11"/></w:rPr><w:t xml:space="preserve">37</w:t></w:r><w:r><w:rPr><w:vertAlign w:val="superscript"/>/></w:rPr><w:t>]</w:t></w:r><w:r><w:t>的结果。</w:t></w:r></w:p><w:p w:rsidR="0018722C"><w:pPr><w:topLinePunct/></w:pPr><w:r><w:t>国内学者的研究同样聚焦于股权结构、董事会特征和私有化与国有化对技术效率的影</w:t></w:r><w:r><w:t>响。与国外研究的不同之处在于：在我国的研究中，经常会考虑到地域发展不均衡的因素，</w:t></w:r><w:r w:rsidR="001852F3"><w:t xml:space="preserve">研究地区对技术效率的影响；同时，对管理者持股比例的研究较少。例如：孙兆斌</w:t></w:r><w:r><w:t>（</w:t></w:r><w:r><w:t>2006</w:t></w:r><w:r><w:t>）</w:t></w:r></w:p><w:p w:rsidR="0018722C"><w:pPr><w:topLinePunct/></w:pPr><w:r><w:rPr><w:rFonts w:ascii="Times New Roman" w:eastAsia="Times New Roman"/></w:rPr><w:t>[</w:t></w:r><w:r><w:rPr><w:rFonts w:ascii="Times New Roman" w:eastAsia="Times New Roman"/></w:rPr><w:t xml:space="preserve">3</w:t></w:r><w:r><w:rPr><w:rFonts w:ascii="Times New Roman" w:eastAsia="Times New Roman"/></w:rPr><w:t>]</w:t></w:r><w:r><w:t>在研究了上市公司中股权集中程度和股权制衡程度与技术效率间的关系后，发现股权集中</w:t></w:r></w:p><w:p w:rsidR="0018722C"><w:pPr><w:topLinePunct/></w:pPr><w:r><w:t>度和控股股东的持股比例与上市公司技术效率和技术效率提升呈显著正相关关系，股权制衡程度与上市公司技术效率呈现显著负相关关系，而与技术效率水平提升的相关性却并不显著的结论。许海东</w:t></w:r><w:r><w:t>（</w:t></w:r><w:r><w:t>2009</w:t></w:r><w:r><w:t>）</w:t></w:r><w:r><w:rPr><w:rFonts w:ascii="Times New Roman" w:eastAsia="Times New Roman"/><w:vertAlign w:val="superscript"/></w:rPr><w:t>[</w:t></w:r><w:r><w:rPr><w:rFonts w:ascii="Times New Roman" w:eastAsia="Times New Roman"/><w:vertAlign w:val="superscript"/></w:rPr><w:t xml:space="preserve">42</w:t></w:r><w:r><w:rPr><w:rFonts w:ascii="Times New Roman" w:eastAsia="Times New Roman"/><w:vertAlign w:val="superscript"/></w:rPr><w:t>]</w:t></w:r><w:r><w:t>研究了公司治理环境与上市公司技术效率之间的关系，发现上市公司的技术效率整体处于中等水平并趋于发散，在地域上呈东高西低的分布格局，</w:t></w:r><w:r w:rsidR="001852F3"><w:t xml:space="preserve">不同所有制公司技术效率亦存在差异。其中终极控制权与现金流权的分离水平和公司技术效率显著负相关，而现金流权则存在显著的正激励效应。高伟、何枫</w:t></w:r><w:r><w:t>（</w:t></w:r><w:r><w:t>2005</w:t></w:r><w:r><w:t>）</w:t></w:r><w:r><w:rPr><w:rFonts w:ascii="Times New Roman" w:eastAsia="Times New Roman"/><w:vertAlign w:val="superscript"/></w:rPr><w:t>[</w:t></w:r><w:r><w:rPr><w:rFonts w:ascii="Times New Roman" w:eastAsia="Times New Roman"/><w:vertAlign w:val="superscript"/><w:position w:val="11"/></w:rPr><w:t xml:space="preserve">43</w:t></w:r><w:r><w:rPr><w:rFonts w:ascii="Times New Roman" w:eastAsia="Times New Roman"/><w:vertAlign w:val="superscript"/></w:rPr><w:t>]</w:t></w:r><w:r><w:t>的研究表明我国家电行业上市公司的技术效率整体处于较低水平，并且第一大股东持股比例对上市公司技术效率有显著正向影响，而第一大股东的国有性质抑制了技术效率的提升。毛</w:t></w:r><w:r><w:t>路</w:t></w:r></w:p><w:p w:rsidR="0018722C"><w:pPr><w:topLinePunct/></w:pPr><w:r><w:t>（</w:t></w:r><w:r><w:t>2009</w:t></w:r><w:r><w:t>）</w:t></w:r><w:r><w:rPr><w:rFonts w:ascii="Times New Roman" w:eastAsia="Times New Roman"/></w:rPr><w:t>[</w:t></w:r><w:r><w:rPr><w:rFonts w:ascii="Times New Roman" w:eastAsia="Times New Roman"/></w:rPr><w:t xml:space="preserve">44</w:t></w:r><w:r><w:rPr><w:rFonts w:ascii="Times New Roman" w:eastAsia="Times New Roman"/></w:rPr><w:t>]</w:t></w:r><w:r><w:t>的研究结果表明，公司效率与控股股东持股比例呈曲线关系，存在一个效率最优的控股股东持股比例。何枫、陈荣</w:t></w:r><w:r><w:t>（</w:t></w:r><w:r><w:t>2008</w:t></w:r><w:r><w:t>）</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分析了中国电气器材与金属冶炼加工行业上市公司的技术效率及其变化趋势，并重点探讨了管理层激励及内外部激励对公司效率的影响。他的研究结果表明公司管理层持股对公司效率有积极的影响，上市公司控股股东持股比率、控股股东性质以及国有控股股东持股比率等因素均与公司效率之间存在着负相关关系。冯婕、汪方军、李勇</w:t></w:r><w:r><w:t>（</w:t></w:r><w:r><w:t>2008</w:t></w:r><w:r><w:t>）</w:t></w:r><w:r><w:rPr><w:rFonts w:ascii="Times New Roman" w:eastAsia="Times New Roman"/><w:vertAlign w:val="superscript"/></w:rPr><w:t>[</w:t></w:r><w:r><w:rPr><w:rFonts w:ascii="Times New Roman" w:eastAsia="Times New Roman"/><w:vertAlign w:val="superscript"/><w:position w:val="11"/></w:rPr><w:t xml:space="preserve">46</w:t></w:r><w:r><w:rPr><w:rFonts w:ascii="Times New Roman" w:eastAsia="Times New Roman"/><w:vertAlign w:val="superscript"/></w:rPr><w:t>]</w:t></w:r><w:r><w:t>的研究表明我国煤炭上市公司的股权集中度与技术效率之间呈显著的</w:t></w:r><w:r><w:rPr><w:rFonts w:hint="eastAsia"/></w:rPr><w:t>“</w:t></w:r><w:r><w:t>U</w:t></w:r><w:r><w:rPr><w:rFonts w:hint="eastAsia"/></w:rPr><w:t>”</w:t></w:r><w:r><w:t>型关系。</w:t></w:r></w:p><w:p w:rsidR="0018722C"><w:pPr><w:pStyle w:val="Heading2"/><w:topLinePunct/><w:ind w:left="171" w:hangingChars="171" w:hanging="171"/></w:pPr><w:bookmarkStart w:id="1977" w:name="_Toc6861977"/><w:bookmarkStart w:name="2.4小结 " w:id="35"/><w:bookmarkEnd w:id="35"/><w:r><w:t>2.4</w:t></w:r><w:r><w:t xml:space="preserve"> </w:t></w:r><w:r></w:r><w:bookmarkStart w:name="_bookmark10" w:id="36"/><w:bookmarkEnd w:id="36"/><w:r></w:r><w:bookmarkStart w:name="_bookmark10" w:id="37"/><w:bookmarkEnd w:id="37"/><w:r><w:t>小结</w:t></w:r><w:bookmarkEnd w:id="1977"/></w:p><w:p w:rsidR="0018722C"><w:pPr><w:topLinePunct/></w:pPr><w:r><w:t>根据</w:t></w:r><w:r><w:t>2</w:t></w:r><w:r><w:t>.</w:t></w:r><w:r><w:t>2</w:t></w:r><w:r></w:r><w:r w:rsidR="001852F3"><w:t xml:space="preserve">和</w:t></w:r><w:r><w:t>2.3</w:t></w:r><w:r></w:r><w:r w:rsidR="001852F3"><w:t xml:space="preserve">部分的内容，可以发现国内外对上市公司股权结构和管理者薪酬的研</w:t></w:r><w:r><w:t>究成果并不存在一致的结论，这可能是因为：第一、衡量企业绩效时所用的指标不同。研</w:t></w:r><w:r><w:t>究人员常用的衡量公司绩效的指标主要包括：</w:t></w:r><w:r><w:t>TobinQ</w:t></w:r><w:r><w:t>、净资产收益率</w:t></w:r><w:r><w:t>ROE</w:t></w:r><w:r w:rsidR="001852F3"><w:t xml:space="preserve">以及公司价值等；</w:t></w:r><w:r w:rsidR="001852F3"><w:t xml:space="preserve">第二、选择样本时，不同行业、不同国家的政治经济环境不同，企业所具有特征和所处的环境也完全不同；第三、如何确定股权结构是企业绩效的内生变量还是外生变量；第四、建模时，不同的假设与估计方式所得到的参数估计量与统计检验结果也不同。</w:t></w:r></w:p><w:p w:rsidR="0018722C"><w:pPr><w:topLinePunct/></w:pPr><w:r><w:t>另一方面，技术效率相关理论与技术已经比较成熟，并被广泛应用于不同的领域，其中就包括企业管理领域。相对于单一使用某种固定的指标来衡量企业绩效，技术效率所包含的信息更加丰富，能更加准确和全面的反映企业绩效。</w:t></w:r></w:p><w:p w:rsidR="0018722C"><w:pPr><w:topLinePunct/></w:pPr><w:r><w:t>与数据包络分析相比，采用随机前沿模型可以区分统计噪声和技术无效率，能有效地摒除统计噪声对计算结果的影响，有助于分析公司治理对技术无效率的影响；另一方面，</w:t></w:r><w:r><w:t>随机前沿模型</w:t></w:r><w:r><w:t>（</w:t></w:r><w:r><w:t>SFA</w:t></w:r><w:r><w:t>）</w:t></w:r><w:r><w:t>对技术效率的测度更加细腻，对大样本支持也更好，因此为了方便后文中对环境变量与技术效率的关系的研究，本文选择随机前沿模型来计算技术效率。</w:t></w:r></w:p><w:p w:rsidR="0018722C"><w:pPr><w:topLinePunct/></w:pPr><w:r><w:t>在对股权结构和管理者薪酬与技术效率之间关系的进行研究的文献中，也存在着不同的结论，参照传统的研究公司治理与公司绩效之间关系的文献，笔者推断在股权结构与管</w:t></w:r><w:r><w:t>理者薪酬中，可能存在着内生性变量，因此通过对</w:t></w:r><w:r><w:t>2</w:t></w:r><w:r><w:t>.</w:t></w:r><w:r><w:t>2</w:t></w:r><w:r></w:r><w:r w:rsidR="001852F3"><w:t xml:space="preserve">和</w:t></w:r><w:r><w:t>2.3</w:t></w:r><w:r></w:r><w:r w:rsidR="001852F3"><w:t xml:space="preserve">部分中的文献进行对比研究，</w:t></w:r><w:r w:rsidR="001852F3"><w:t xml:space="preserve">本文将对股权结构和管理者薪酬对技术效率的影响进行研究。</w:t></w:r></w:p><w:p w:rsidR="0018722C"><w:pPr><w:pStyle w:val="Heading1"/><w:topLinePunct/></w:pPr><w:bookmarkStart w:id="1978" w:name="_Toc6861978"/><w:bookmarkStart w:name="3公司治理理论、随机前沿和面板数据模型 " w:id="38"/><w:bookmarkEnd w:id="38"/><w:r><w:t>3</w:t></w:r><w:r><w:t xml:space="preserve">  </w:t></w:r><w:r></w:r><w:bookmarkStart w:name="_bookmark11" w:id="39"/><w:bookmarkEnd w:id="39"/><w:r></w:r><w:bookmarkStart w:name="_bookmark11" w:id="40"/><w:bookmarkEnd w:id="40"/><w:r><w:t>公司治理理论、随机前沿和面板数据模型</w:t></w:r><w:bookmarkEnd w:id="1978"/></w:p><w:p w:rsidR="0018722C"><w:pPr><w:topLinePunct/></w:pPr><w:r><w:t>笔者主要研究了股权结构和管理者薪酬对技术效率的影响。在研究中主要涉及了两个</w:t></w:r><w:r><w:t>方面的理论，分别是技术效率理论和关于公司治理的股权结构与薪酬理论。对应</w:t></w:r><w:r><w:t>2</w:t></w:r><w:r><w:t>.</w:t></w:r><w:r><w:t>4</w:t></w:r><w:r></w:r><w:r w:rsidR="001852F3"><w:t xml:space="preserve">部</w:t></w:r><w:r w:rsidR="001852F3"><w:t>分</w:t></w:r></w:p><w:p w:rsidR="0018722C"><w:pPr><w:topLinePunct/></w:pPr><w:r><w:t>的总结，在这一部分中，笔者在</w:t></w:r><w:r w:rsidR="001852F3"><w:t xml:space="preserve">3</w:t></w:r><w:r><w:t>.</w:t></w:r><w:r><w:t>1</w:t></w:r><w:r w:rsidR="001852F3"><w:t xml:space="preserve">部分主要详细介绍了委托代理理论、预期回报理论和</w:t></w:r></w:p><w:p w:rsidR="0018722C"><w:pPr><w:topLinePunct/></w:pPr><w:r><w:t>区间理论、锦标赛理论、相对绩效理论和行为理论；在</w:t></w:r><w:r w:rsidR="001852F3"><w:t xml:space="preserve">3</w:t></w:r><w:r><w:t>.</w:t></w:r><w:r><w:t>2</w:t></w:r><w:r w:rsidR="001852F3"><w:t xml:space="preserve">部分中主要介绍了技术效率的</w:t></w:r></w:p><w:p w:rsidR="0018722C"><w:pPr><w:topLinePunct/></w:pPr><w:r><w:t>概念和随机前沿模型；在</w:t></w:r><w:r w:rsidR="001852F3"><w:t xml:space="preserve">3</w:t></w:r><w:r><w:t>.</w:t></w:r><w:r><w:t>3</w:t></w:r><w:r w:rsidR="001852F3"><w:t xml:space="preserve">中，笔者也对本文中所使用的面板数据计量模型进行了一个简单的介绍。</w:t></w:r></w:p><w:p w:rsidR="0018722C"><w:pPr><w:pStyle w:val="Heading2"/><w:topLinePunct/><w:ind w:left="171" w:hangingChars="171" w:hanging="171"/></w:pPr><w:bookmarkStart w:id="1979" w:name="_Toc6861979"/><w:bookmarkStart w:name="3.1股权结构与薪酬理论 " w:id="41"/><w:bookmarkEnd w:id="41"/><w:r><w:t>3.1</w:t></w:r><w:r><w:t xml:space="preserve"> </w:t></w:r><w:r></w:r><w:bookmarkStart w:name="_bookmark12" w:id="42"/><w:bookmarkEnd w:id="42"/><w:r></w:r><w:bookmarkStart w:name="_bookmark12" w:id="43"/><w:bookmarkEnd w:id="43"/><w:r><w:t>股权结构与薪酬理论</w:t></w:r><w:bookmarkEnd w:id="1979"/></w:p><w:p w:rsidR="0018722C"><w:pPr><w:topLinePunct/></w:pPr><w:r><w:t>在公司治理理论中，对管理人员薪酬与股权结构的研究主要包含在对管理者行为的研究之中。相关的理论有委托代理理论、锦标赛理论、行为理论、相对绩效理论、劳动力市场理论、经理人力资本与角色理论等。这些理论分析了薪酬激励、股权激励与企业绩效之间的关系。在这些理论中，聚焦于股权结构的理论主要有委托代理理论、预期回报理论和区间理论；聚焦于管理者薪酬的理论主要有锦标赛理论、相对绩效理论和行为理论。</w:t></w:r></w:p><w:p w:rsidR="0018722C"><w:pPr><w:pStyle w:val="3"/><w:topLinePunct/><w:ind w:left="200" w:hangingChars="200" w:hanging="200"/></w:pPr><w:bookmarkStart w:id="1980" w:name="_Toc6861980"/><w:bookmarkStart w:name="_bookmark13" w:id="44"/><w:bookmarkEnd w:id="44"/><w:r><w:t>3.1.1</w:t></w:r><w:r><w:t xml:space="preserve"> </w:t></w:r><w:bookmarkStart w:name="_bookmark13" w:id="45"/><w:bookmarkEnd w:id="45"/><w:r><w:t>股权结构相关理论</w:t></w:r><w:bookmarkEnd w:id="1980"/></w:p><w:p w:rsidR="0018722C"><w:pPr><w:topLinePunct/></w:pPr><w:r><w:t>关于股权结构，目前对股权结构与企业绩效之间关系进行解释的理论主要有代理理论、预期回报理论和区间理论。</w:t></w:r></w:p><w:p w:rsidR="0018722C"><w:pPr><w:topLinePunct/></w:pPr><w:r><w:t>Fama</w:t></w:r><w:r><w:t>（</w:t></w:r><w:r><w:t>1980</w:t></w:r><w:r><w:t>）</w:t></w:r><w:r><w:rPr><w:rFonts w:ascii="Times New Roman" w:eastAsia="Times New Roman"/></w:rPr><w:t>[</w:t></w:r><w:r><w:rPr><w:rFonts w:ascii="Times New Roman" w:eastAsia="Times New Roman"/><w:position w:val="11"/><w:sz w:val="16"/></w:rPr><w:t xml:space="preserve">47</w:t></w:r><w:r><w:rPr><w:rFonts w:ascii="Times New Roman" w:eastAsia="Times New Roman"/></w:rPr><w:t>]</w:t></w:r><w:r><w:t>提出了代理理论。该理论认为，由于在现代企业制度中，公司的所有权与控制权相分离，因此必然会产生一种委托代理关系。在这种委托关系中，委托人预先赋予代理人一定的权利，</w:t></w:r><w:r w:rsidR="001852F3"><w:t xml:space="preserve">并通过契约来约束代理人为委托人的利益行动，</w:t></w:r><w:r w:rsidR="001852F3"><w:t xml:space="preserve">代理人也借此</w:t></w:r><w:r><w:t>获得相应的报酬。</w:t></w:r><w:r><w:t>Jensen</w:t></w:r><w:r><w:t>（</w:t></w:r><w:r><w:t>1986</w:t></w:r><w:r><w:rPr><w:spacing w:val="0"/></w:rPr><w:t>）</w:t></w:r><w:r><w:rPr><w:rFonts w:ascii="Times New Roman" w:eastAsia="Times New Roman"/><w:vertAlign w:val="superscript"/></w:rPr><w:t>[</w:t></w:r><w:r><w:rPr><w:rFonts w:ascii="Times New Roman" w:eastAsia="Times New Roman"/><w:vertAlign w:val="superscript"/><w:position w:val="11"/></w:rPr><w:t xml:space="preserve">48</w:t></w:r><w:r><w:rPr><w:rFonts w:ascii="Times New Roman" w:eastAsia="Times New Roman"/><w:vertAlign w:val="superscript"/></w:rPr><w:t>]</w:t></w:r><w:r><w:t>进一步提出：委托人和代理人之间的目标和利益是不一</w:t></w:r><w:r><w:t>致的，</w:t></w:r><w:r w:rsidR="001852F3"><w:t xml:space="preserve">代理人有可能凭借自己的信息优势，</w:t></w:r><w:r w:rsidR="001852F3"><w:t xml:space="preserve">在决策时背离委托人的要求而投资到净现值</w:t></w:r><w:r><w:t>为负的项目中去，</w:t></w:r><w:r w:rsidR="001852F3"><w:t xml:space="preserve">甚至做出与委托人利益相反的选择。这时，赋予代理人一定股权可以有效保证代理人与委托人的利益与目标的一致性。</w:t></w:r></w:p><w:p w:rsidR="0018722C"><w:pPr><w:topLinePunct/></w:pPr><w:r><w:t>Shleifer &amp; Vishny</w:t></w:r><w:r><w:t>(</w:t></w:r><w:r><w:t>1998</w:t></w:r><w:r><w:t>)</w:t></w:r><w:r><w:rPr><w:rFonts w:ascii="Times New Roman" w:eastAsia="Times New Roman"/></w:rPr><w:t>[</w:t></w:r><w:r><w:rPr><w:rFonts w:ascii="Times New Roman" w:eastAsia="Times New Roman"/></w:rPr><w:t xml:space="preserve">49</w:t></w:r><w:r><w:rPr><w:rFonts w:ascii="Times New Roman" w:eastAsia="Times New Roman"/></w:rPr><w:t>]</w:t></w:r><w:r><w:t>和</w:t></w:r><w:r w:rsidR="001852F3"><w:t xml:space="preserve">Cho</w:t></w:r><w:r><w:t>（</w:t></w:r><w:r><w:t>1998</w:t></w:r><w:r><w:t>）</w:t></w:r><w:r><w:rPr><w:rFonts w:ascii="Times New Roman" w:eastAsia="Times New Roman"/><w:vertAlign w:val="superscript"/></w:rPr><w:t>[</w:t></w:r><w:r><w:rPr><w:rFonts w:ascii="Times New Roman" w:eastAsia="Times New Roman"/><w:vertAlign w:val="superscript"/><w:position w:val="11"/></w:rPr><w:t xml:space="preserve">50</w:t></w:r><w:r><w:rPr><w:rFonts w:ascii="Times New Roman" w:eastAsia="Times New Roman"/><w:vertAlign w:val="superscript"/></w:rPr><w:t>]</w:t></w:r><w:r><w:t>等提出了区间效应论。区间效应论认为</w:t></w:r></w:p><w:p w:rsidR="0018722C"><w:pPr><w:topLinePunct/></w:pPr><w:r><w:t>授予管理者股权所带来的影响是激励效应和权力效应相互影响的结果。当经理人员在不同的持股比例区间内时，其持股比例与公司经营绩效之间呈不同的相关关系。产生这一现象是因为授予管理者股权所带来的两种相反的效应：授予管理者股权一方面具有激励效应，</w:t></w:r><w:r w:rsidR="001852F3"><w:t xml:space="preserve">管理人员持股后也成为公司股东，与公司其他股东的目标达成一致，能为了获得更多利益去为公司创造更多的价值；另一方面是权力效应，</w:t></w:r><w:r w:rsidR="001852F3"><w:t xml:space="preserve">随着管理人员所持有股权的增加，</w:t></w:r><w:r w:rsidR="001852F3"><w:t xml:space="preserve">他在公司里的内外的话语权增强了，这使得他有更大的可能以损伤公司股东利益的方式为自己谋取私利。因此权利效应会消弱公司绩效。</w:t></w:r></w:p><w:p w:rsidR="0018722C"><w:pPr><w:topLinePunct/></w:pPr><w:r><w:t>Loderer</w:t></w:r><w:r><w:t> </w:t></w:r><w:r><w:t>&amp;</w:t></w:r><w:r><w:t> </w:t></w:r><w:r><w:t>Martin</w:t></w:r><w:r><w:t>(</w:t></w:r><w:r><w:t>1997</w:t></w:r><w:r><w:t>)</w:t></w:r><w:r><w:rPr><w:rFonts w:ascii="Times New Roman" w:hAnsi="Times New Roman" w:eastAsia="宋体"/></w:rPr><w:t>[</w:t></w:r><w:r><w:rPr><w:rFonts w:ascii="Times New Roman" w:hAnsi="Times New Roman" w:eastAsia="宋体"/></w:rPr><w:t xml:space="preserve">51</w:t></w:r><w:r><w:rPr><w:rFonts w:ascii="Times New Roman" w:hAnsi="Times New Roman" w:eastAsia="宋体"/></w:rPr><w:t>]</w:t></w:r><w:r><w:t>提出了预期回报理论。该理论认为内部所有权是</w:t></w:r><w:r><w:t>TobinQ</w:t></w:r><w:r></w:r><w:r w:rsidR="001852F3"><w:t xml:space="preserve">的</w:t></w:r><w:r><w:t>一个内生变量，受</w:t></w:r><w:r><w:t>TobinQ</w:t></w:r><w:r></w:r><w:r w:rsidR="001852F3"><w:t xml:space="preserve">所代表的公司绩效的影响，而不是</w:t></w:r><w:r><w:t>TobinQ</w:t></w:r><w:r></w:r><w:r w:rsidR="001852F3"><w:t xml:space="preserve">所代表的公司绩效受</w:t></w:r><w:r><w:t>内部所有权的影响。该理论虽然没有完全否认代理理论，但与代理理论的逻辑推演完全相</w:t></w:r><w:r><w:t>反，该理论认为公司绩效并不是因为经理人员所有权的增加而提高，而是公司绩效的提高</w:t></w:r><w:r><w:t>提升了管理层所有权的比例。这一效应体现在两个方面：一方面，由于公众普遍认为公司</w:t></w:r><w:r><w:t>业绩的提升是管理人员的功劳</w:t></w:r><w:r><w:t>（</w:t></w:r><w:r><w:t>事实上可能是因为整个行业都处于上升阶段</w:t></w:r><w:r><w:t>）</w:t></w:r><w:r><w:t>，为了奖励管</w:t></w:r><w:r><w:t>理人员，也为了更好地激励管理人员，</w:t></w:r><w:r w:rsidR="001852F3"><w:t xml:space="preserve">公司给予管理人员更多的股权；另一方面，管理人</w:t></w:r><w:r><w:t>员拥有信息优势，对于自身所在公司的经营状况十分了解，对公司的未来业绩也有较为准</w:t></w:r><w:r><w:t>确的预测，因此当他们预计公司未来表现良好时，会选择持有更多股份，反之，当他们预</w:t></w:r><w:r><w:t>计公司未来表现糟糕时，</w:t></w:r><w:r w:rsidR="001852F3"><w:t xml:space="preserve">会抛售股票而减少对公司股份的持有数额，最终导致在一个发展</w:t></w:r><w:r><w:t>良好的公司内，管理人员持有股份越来越多。所以“预期回报理论”认为，公司绩效与管理人员持股比例存在因果关系。</w:t></w:r></w:p><w:p w:rsidR="0018722C"><w:pPr><w:topLinePunct/></w:pPr><w:r><w:t>Demsetz &amp; Villalonga</w:t></w:r><w:r><w:t>(</w:t></w:r><w:r><w:t>2001</w:t></w:r><w:r><w:t>)</w:t></w:r><w:r><w:rPr><w:rFonts w:ascii="Times New Roman" w:eastAsia="Times New Roman"/></w:rPr><w:t>[</w:t></w:r><w:r><w:rPr><w:rFonts w:ascii="Times New Roman" w:eastAsia="Times New Roman"/><w:position w:val="11"/><w:sz w:val="16"/></w:rPr><w:t xml:space="preserve">17</w:t></w:r><w:r><w:rPr><w:rFonts w:ascii="Times New Roman" w:eastAsia="Times New Roman"/></w:rPr><w:t>]</w:t></w:r><w:r><w:t>提出了一种新的理论，该理论认为公司股权结构是企业绩效的内生变量，是股东为实现利润最大化目标而进行交易决策的结果，因无论是集中或分散的股权结构，都应该与股东利润最大化目的相一致，所以股权结构与公司绩效间不存在相关关系。</w:t></w:r></w:p><w:p w:rsidR="0018722C"><w:pPr><w:pStyle w:val="3"/><w:topLinePunct/><w:ind w:left="200" w:hangingChars="200" w:hanging="200"/></w:pPr><w:bookmarkStart w:id="1981" w:name="_Toc6861981"/><w:bookmarkStart w:name="_bookmark14" w:id="46"/><w:bookmarkEnd w:id="46"/><w:r><w:t>3.1.2</w:t></w:r><w:r><w:t xml:space="preserve"> </w:t></w:r><w:bookmarkStart w:name="_bookmark14" w:id="47"/><w:bookmarkEnd w:id="47"/><w:r><w:t>薪酬理论</w:t></w:r><w:bookmarkEnd w:id="1981"/></w:p><w:p w:rsidR="0018722C"><w:pPr><w:topLinePunct/></w:pPr><w:r><w:t>关于管理者薪酬的理论主要有锦标赛理论、相对绩效理论和行为理论。</w:t></w:r></w:p><w:p w:rsidR="0018722C"><w:pPr><w:topLinePunct/></w:pPr><w:r><w:t>Jensen &amp; Meckling</w:t></w:r><w:r><w:t>(</w:t></w:r><w:r><w:t>1976</w:t></w:r><w:r><w:t>)</w:t></w:r><w:r><w:rPr><w:rFonts w:ascii="Times New Roman" w:eastAsia="Times New Roman"/></w:rPr><w:t>[</w:t></w:r><w:r><w:rPr><w:rFonts w:ascii="Times New Roman" w:eastAsia="Times New Roman"/></w:rPr><w:t xml:space="preserve">52</w:t></w:r><w:r><w:rPr><w:rFonts w:ascii="Times New Roman" w:eastAsia="Times New Roman"/></w:rPr><w:t>]</w:t></w:r><w:r><w:t>提出了锦标赛理论。该理论认为高管团队人员薪酬取决于非绩效的因素，因此高管人员的薪酬和组织绩效之间并没有密切的关系。之所以强调</w:t></w:r><w:r><w:t>薪</w:t></w:r></w:p><w:p w:rsidR="0018722C"><w:pPr><w:topLinePunct/></w:pPr><w:r><w:t>酬是为了诱使高管人员提高自我努力的程度，较大的薪酬差距和晋升空间可以激励管理人员努力工作，并减少消极怠工的行为。Lazear &amp; Rosen</w:t></w:r><w:r><w:t>(</w:t></w:r><w:r><w:t>1989</w:t></w:r><w:r><w:t>)</w:t></w:r><w:r><w:rPr><w:rFonts w:ascii="Times New Roman" w:eastAsia="Times New Roman"/><w:vertAlign w:val="superscript"/></w:rPr><w:t>[</w:t></w:r><w:r><w:rPr><w:rFonts w:ascii="Times New Roman" w:eastAsia="Times New Roman"/><w:vertAlign w:val="superscript"/></w:rPr><w:t xml:space="preserve">53</w:t></w:r><w:r><w:rPr><w:rFonts w:ascii="Times New Roman" w:eastAsia="Times New Roman"/><w:vertAlign w:val="superscript"/></w:rPr><w:t>]</w:t></w:r><w:r><w:t>提出并发展了锦标赛理论</w:t></w:r><w:r><w:t>（</w:t></w:r><w:r><w:t>Tournament</w:t></w:r><w:r><w:rPr><w:spacing w:val="-29"/></w:rPr><w:t> </w:t></w:r><w:r><w:t>Theory</w:t></w:r><w:r><w:t>）</w:t></w:r><w:r><w:t>模型，该模型包含三个假设：第一、薪酬基于代理人边际产出的排序；</w:t></w:r><w:r><w:t>第二公司内部薪酬差距对组织绩效存在影响。第三、企业的边际成本会随着外部环境不确</w:t></w:r><w:r><w:t>定性增加而增大。因此，可以通过支付更高的奖金、设置更多的薪酬等级并调大不同层级之间薪酬差距的方法来诱使代理人更加努力。</w:t></w:r></w:p><w:p w:rsidR="0018722C"><w:pPr><w:topLinePunct/></w:pPr><w:r><w:t>Cowherd &amp; Levine</w:t></w:r><w:r><w:t>(</w:t></w:r><w:r><w:t>1992</w:t></w:r><w:r><w:t>)</w:t></w:r><w:r><w:rPr><w:rFonts w:ascii="Times New Roman" w:hAnsi="Times New Roman" w:eastAsia="宋体"/></w:rPr><w:t>[</w:t></w:r><w:r><w:rPr><w:rFonts w:ascii="Times New Roman" w:hAnsi="Times New Roman" w:eastAsia="宋体"/><w:position w:val="11"/><w:sz w:val="16"/></w:rPr><w:t xml:space="preserve">54</w:t></w:r><w:r><w:rPr><w:rFonts w:ascii="Times New Roman" w:hAnsi="Times New Roman" w:eastAsia="宋体"/></w:rPr><w:t>]</w:t></w:r><w:r><w:t>扩展了行为理论中关于公平分配的“相对剥削理论”。该理论认为：通常情况下，层级较低的管理人员会将自己的薪酬同组织中层级较高的管理人员的薪酬进行比较，在这个比较环节中，如果较低层次的管理人员感觉到他们得到的薪酬与自身价值不相符，就产生被剥削的感觉。一旦出现这种情况，就会出现普通管理人员不在关心企业目标、丧失对企业的认同感和归属感、消极怠工的现象，甚至可能出现罢工等</w:t></w:r><w:r><w:t>严重的负面行为。在高级管理团队也同样存在这一现象，高管团队中的成员也会与</w:t></w:r><w:r><w:t>CEO</w:t></w:r><w:r></w:r><w:r w:rsidR="001852F3"><w:t xml:space="preserve">的</w:t></w:r><w:r><w:t>薪酬进行比较，从而判断自己是否被剥削。一旦感到自己被剥削，就会影响高管团队间的</w:t></w:r><w:r><w:t>合作并导致负面行为。一般管理人员往往会弱化自身对企业贡献的差别，仅仅关注最终的</w:t></w:r><w:r><w:t>薪酬回报。根据</w:t></w:r><w:r><w:t>Loderer </w:t></w:r><w:r><w:t xml:space="preserve">&amp;</w:t></w:r><w:r w:rsidR="001852F3"><w:t xml:space="preserve"> </w:t></w:r><w:r w:rsidR="001852F3"><w:t xml:space="preserve">Martin</w:t></w:r><w:r><w:t>(</w:t></w:r><w:r><w:t>1997</w:t></w:r><w:r><w:t>)</w:t></w:r><w:r><w:rPr><w:rFonts w:ascii="Times New Roman" w:hAnsi="Times New Roman" w:eastAsia="宋体"/><w:vertAlign w:val="superscript"/></w:rPr><w:t>[</w:t></w:r><w:r><w:rPr><w:rFonts w:ascii="Times New Roman" w:hAnsi="Times New Roman" w:eastAsia="宋体"/><w:vertAlign w:val="superscript"/><w:position w:val="11"/></w:rPr><w:t xml:space="preserve">55</w:t></w:r><w:r><w:rPr><w:rFonts w:ascii="Times New Roman" w:hAnsi="Times New Roman" w:eastAsia="宋体"/><w:vertAlign w:val="superscript"/></w:rPr><w:t>]</w:t></w:r><w:r><w:t>的研究，除去在层级间的比较，员工的“被剥削感”还会跟个人认知中的付出与回报有关，这里的付出包括自身所具有的能力以及为工</w:t></w:r><w:r><w:t>作所付出的代价。由于人们普遍会对自身能力和产出的过高估计，并且偏好“公平分配”，</w:t></w:r><w:r><w:t>因此普通管理人员往往会弱化自身付出水平对薪酬的影响，而倾向于将薪酬差距归结于某</w:t></w:r><w:r><w:t>人的“运气”。由于我们难以衡量不同人的能力差距，也难以衡量不同职位给公司带来的贡献，但我们可以很容易的发现薪酬的不同，因此员工更容易发现自己得到了什么，而难以发现自己付出了什么。这一问题导致了，即使是有贡献不同、生产效率不同导致的薪酬</w:t></w:r><w:r><w:t>差距，也无法让人觉得公平。因此剥削理论认为即使</w:t></w:r><w:r><w:t>CEO</w:t></w:r><w:r></w:r><w:r w:rsidR="001852F3"><w:t xml:space="preserve">比其他高管团队成员做出了更多</w:t></w:r><w:r><w:t>的贡献，</w:t></w:r><w:r><w:t>CEO</w:t></w:r><w:r></w:r><w:r w:rsidR="001852F3"><w:t xml:space="preserve">薪酬差距也会给非</w:t></w:r><w:r><w:t>CEO</w:t></w:r><w:r></w:r><w:r w:rsidR="001852F3"><w:t xml:space="preserve">成员带来不公平的感觉。“行为理论”的另外一个</w:t></w:r><w:r w:rsidR="001852F3"><w:t>分</w:t></w:r><w:r w:rsidR="001852F3"><w:t>支</w:t></w:r></w:p><w:p w:rsidR="0018722C"><w:pPr><w:topLinePunct/></w:pPr><w:r><w:t>“组织政治学理论”也存在类似的结论。</w:t></w:r></w:p><w:p w:rsidR="0018722C"><w:pPr><w:topLinePunct/></w:pPr><w:r><w:t>Milgrom</w:t></w:r><w:r><w:t> </w:t></w:r><w:r><w:t>&amp;</w:t></w:r><w:r><w:t> </w:t></w:r><w:r><w:t>Roberts</w:t></w:r><w:r><w:rPr><w:spacing w:val="-2"/></w:rPr><w:t>(</w:t></w:r><w:r><w:rPr><w:spacing w:val="-2"/></w:rPr><w:t>1995</w:t></w:r><w:r><w:rPr><w:spacing w:val="-2"/></w:rPr><w:t>)</w:t></w:r><w:r><w:rPr><w:rFonts w:ascii="Times New Roman" w:eastAsia="宋体"/></w:rPr><w:t>[</w:t></w:r><w:r><w:rPr><w:rFonts w:ascii="Times New Roman" w:eastAsia="宋体"/><w:spacing w:val="-2"/><w:position w:val="11"/><w:sz w:val="16"/></w:rPr><w:t xml:space="preserve">56</w:t></w:r><w:r><w:rPr><w:rFonts w:ascii="Times New Roman" w:eastAsia="宋体"/></w:rPr><w:t>]</w:t></w:r><w:r><w:t>使用该理论对管理团队内部的薪酬差距进行分析后发现，</w:t></w:r><w:r><w:t>非</w:t></w:r><w:r><w:t>CEO</w:t></w:r><w:r></w:r><w:r w:rsidR="001852F3"><w:t xml:space="preserve">高管团队成员在面对一个较大的薪酬差距时，可能会做出如下选择：第一、减少或</w:t></w:r><w:r><w:t>增加自身的努力程度；第二、选择自身努力还是与其他人合作共同努力；第三、是否进行</w:t></w:r><w:r><w:t>政治上的对公司有害的行为。扩大薪酬差距，可以促使员工自发努力工作，但同时也会</w:t></w:r><w:r><w:t>妨</w:t></w:r></w:p><w:p w:rsidR="0018722C"><w:pPr><w:topLinePunct/></w:pPr><w:r><w:t>害员工之间的合作，导致组织气氛紧张，容易出现“政治阴谋”。随着企业中团队合作越来越重要，薪酬差距所带来的负面影响远大于收益。另一方面，由于在高管团队中，普遍存在着晋升竞争和政治行为，合作起来尤为不易。因此为缓解团队内的紧张气氛，保证工</w:t></w:r><w:r><w:t>作的顺利进行，应该缩小不同职位间的薪酬差距，特别是与</w:t></w:r><w:r><w:t>CEO</w:t></w:r><w:r></w:r><w:r w:rsidR="001852F3"><w:t xml:space="preserve">之间的薪酬差距。在特殊</w:t></w:r><w:r><w:t>情况下，甚至可以将这一差距缩小至</w:t></w:r><w:r><w:t>CEO</w:t></w:r><w:r></w:r><w:r w:rsidR="001852F3"><w:t xml:space="preserve">和其他成员的边际产出的差别以下。</w:t></w:r></w:p><w:p w:rsidR="0018722C"><w:pPr><w:topLinePunct/></w:pPr><w:r><w:t xml:space="preserve">Holmstr</w:t></w:r><w:r><w:t xml:space="preserve">Ö</w:t></w:r><w:r><w:t xml:space="preserve">m</w:t></w:r><w:r><w:t xml:space="preserve">(</w:t></w:r><w:r><w:t xml:space="preserve">1999</w:t></w:r><w:r><w:t xml:space="preserve">)</w:t></w:r><w:r><w:rPr><w:rFonts w:ascii="Times New Roman" w:hAnsi="Times New Roman" w:eastAsia="Times New Roman"/></w:rPr><w:t xml:space="preserve">[</w:t></w:r><w:r><w:rPr><w:rFonts w:ascii="Times New Roman" w:hAnsi="Times New Roman" w:eastAsia="Times New Roman"/></w:rPr><w:t xml:space="preserve">22</w:t></w:r><w:r><w:rPr><w:rFonts w:ascii="Times New Roman" w:hAnsi="Times New Roman" w:eastAsia="Times New Roman"/></w:rPr><w:t xml:space="preserve">]</w:t></w:r><w:r><w:t xml:space="preserve">提出了“相对绩效理论”。该理论认为可以通过比较不同管理人员</w:t></w:r><w:r><w:t xml:space="preserve">业绩好坏，根据相对绩效来给出薪酬；同时，薪酬的高低，可以反过来影响业绩好坏。但</w:t></w:r><w:r><w:t xml:space="preserve">是</w:t></w:r><w:r><w:t xml:space="preserve">Aggarwal &amp; Samwick</w:t></w:r><w:r><w:t xml:space="preserve">(</w:t></w:r><w:r><w:t xml:space="preserve">2003</w:t></w:r><w:r><w:t xml:space="preserve">)</w:t></w:r><w:r><w:rPr><w:rFonts w:ascii="Times New Roman" w:hAnsi="Times New Roman" w:eastAsia="Times New Roman"/><w:vertAlign w:val="superscript"/></w:rPr><w:t xml:space="preserve">[</w:t></w:r><w:r><w:rPr><w:rFonts w:ascii="Times New Roman" w:hAnsi="Times New Roman" w:eastAsia="Times New Roman"/><w:vertAlign w:val="superscript"/></w:rPr><w:t xml:space="preserve">57</w:t></w:r><w:r><w:rPr><w:rFonts w:ascii="Times New Roman" w:hAnsi="Times New Roman" w:eastAsia="Times New Roman"/><w:vertAlign w:val="superscript"/></w:rPr><w:t xml:space="preserve">]</w:t></w:r><w:r><w:t xml:space="preserve">的实证研究表明，高管薪酬与相对业绩效应之间没有显著关系。Garvey &amp; Milbourn </w:t></w:r><w:r><w:t xml:space="preserve">(</w:t></w:r><w:r><w:t xml:space="preserve">2006</w:t></w:r><w:r><w:t xml:space="preserve">)</w:t></w:r><w:r><w:rPr><w:rFonts w:ascii="Times New Roman" w:hAnsi="Times New Roman" w:eastAsia="Times New Roman"/><w:vertAlign w:val="superscript"/></w:rPr><w:t xml:space="preserve">[</w:t></w:r><w:r><w:rPr><w:rFonts w:ascii="Times New Roman" w:hAnsi="Times New Roman" w:eastAsia="Times New Roman"/><w:vertAlign w:val="superscript"/><w:position w:val="11"/></w:rPr><w:t xml:space="preserve">58</w:t></w:r><w:r><w:rPr><w:rFonts w:ascii="Times New Roman" w:hAnsi="Times New Roman" w:eastAsia="Times New Roman"/><w:vertAlign w:val="superscript"/></w:rPr><w:t xml:space="preserve">]</w:t></w:r><w:r><w:t xml:space="preserve">的研究结果表明，高管经常在业绩较好时获得高薪，</w:t></w:r><w:r w:rsidR="001852F3"><w:t xml:space="preserve">在业绩较差时薪水仅仅维持不变，相对业绩效应几乎不起作用。</w:t></w:r></w:p><w:p w:rsidR="0018722C"><w:pPr><w:pStyle w:val="Heading2"/><w:topLinePunct/><w:ind w:left="171" w:hangingChars="171" w:hanging="171"/></w:pPr><w:bookmarkStart w:id="1982" w:name="_Toc6861982"/><w:bookmarkStart w:name="3.2技术效率和随机前沿模型 " w:id="48"/><w:bookmarkEnd w:id="48"/><w:r><w:t>3.2</w:t></w:r><w:r><w:t xml:space="preserve"> </w:t></w:r><w:r></w:r><w:bookmarkStart w:name="_bookmark15" w:id="49"/><w:bookmarkEnd w:id="49"/><w:r></w:r><w:bookmarkStart w:name="_bookmark15" w:id="50"/><w:bookmarkEnd w:id="50"/><w:r><w:t>技术效率和随机前沿模型</w:t></w:r><w:bookmarkEnd w:id="1982"/></w:p><w:p w:rsidR="0018722C"><w:pPr><w:pStyle w:val="3"/><w:topLinePunct/><w:ind w:left="200" w:hangingChars="200" w:hanging="200"/></w:pPr><w:bookmarkStart w:id="1983" w:name="_Toc6861983"/><w:bookmarkStart w:name="_bookmark16" w:id="51"/><w:bookmarkEnd w:id="51"/><w:r><w:t>3.2.1</w:t></w:r><w:r><w:t xml:space="preserve"> </w:t></w:r><w:bookmarkStart w:name="_bookmark16" w:id="52"/><w:bookmarkEnd w:id="52"/><w:r><w:t>技术效率的概念与一般的随机前沿模型</w:t></w:r><w:bookmarkEnd w:id="1983"/></w:p><w:p w:rsidR="0018722C"><w:pPr><w:topLinePunct/></w:pPr><w:r><w:t>传统的经济学将所有导致企业生产偏离最优状态的原因都归结为随机统计噪声。采用这种假设便于计算和估计，但所得的结果与实践结果难以吻合。这是因为在实际的生产活动中，存在着各种各样生产主体难以完全控制的内部和外部因素妨碍着生产达到最优。</w:t></w:r></w:p><w:p w:rsidR="0018722C"><w:pPr><w:topLinePunct/></w:pPr><w:r><w:t>因此在考虑使生产无法达到最优的原因时，不仅仅要考虑随机统计噪声，还要考虑其</w:t></w:r><w:r><w:t>他的影响因素，比如环境变量。为了解决这一问题，学者们</w:t></w:r><w:r><w:rPr><w:rFonts w:ascii="Times New Roman" w:hAnsi="Times New Roman" w:eastAsia="宋体"/><w:vertAlign w:val="superscript"/></w:rPr><w:t>[</w:t></w:r><w:r><w:rPr><w:rFonts w:ascii="Times New Roman" w:hAnsi="Times New Roman" w:eastAsia="宋体"/><w:vertAlign w:val="superscript"/></w:rPr><w:t xml:space="preserve">7</w:t></w:r><w:r><w:rPr><w:rFonts w:ascii="Times New Roman" w:hAnsi="Times New Roman" w:eastAsia="宋体"/><w:vertAlign w:val="superscript"/></w:rPr><w:t>]</w:t></w:r><w:r><w:t>提出了新的假设“生产者在追求生产最优化时，可能优化失败，生产者的生产过程并不全是技术有效的”。在这一前提下，将“在特定的技术水平下，不同的产出量所对应的最小投入成本或是不同的投入成本对应的最大产出量所形成的边界线”定义为生产前沿</w:t></w:r><w:r><w:t>（</w:t></w:r><w:r><w:t>Production Frontie</w:t></w:r><w:r><w:t>r</w:t></w:r><w:r><w:t>）</w:t></w:r><w:r><w:t>。并根据生产前沿的定义推导出：位于生产边界线内测的生产者的生产效率小于１，这说明这些生产</w:t></w:r><w:r><w:t>者的生产技术是无效的，而位于边界线的生产者的生产效率等于</w:t></w:r><w:r><w:t>1</w:t></w:r><w:r><w:t>，这些生产者的生产技术</w:t></w:r><w:r><w:t>是有效的，这里所说的生产效率就是技术效率。</w:t></w:r><w:r><w:t>图</w:t></w:r><w:r><w:t>3-1</w:t></w:r><w:r></w:r><w:r w:rsidR="001852F3"><w:t xml:space="preserve">所示是投入导向的生产前沿。</w:t></w:r></w:p><w:p w:rsidR="0018722C"><w:pPr><w:pStyle w:val="ae"/><w:topLinePunct/></w:pPr><w:r><w:rPr><w:kern w:val="2"/><w:sz w:val="22"/><w:szCs w:val="22"/><w:rFonts w:cstheme="minorBidi" w:hAnsiTheme="minorHAnsi" w:eastAsiaTheme="minorHAnsi" w:asciiTheme="minorHAnsi"/></w:rPr><w:pict><v:group style="margin-left:172.399933pt;margin-top:5.524303pt;width:267.8pt;height:128.7pt;mso-position-horizontal-relative:page;mso-position-vertical-relative:paragraph;z-index:-86584" coordorigin="3448,110" coordsize="5356,2574"><v:shape style="position:absolute;left:3527;top:168;width:5224;height:2454" type="#_x0000_t75" stroked="false"><v:imagedata r:id="rId13" o:title=""/></v:shape><v:shape style="position:absolute;left:3450;top:113;width:5350;height:2568" type="#_x0000_t202" filled="false" stroked="true" strokeweight=".291434pt" strokecolor="#000000"><v:textbox inset="0,0,0,0"><w:txbxContent></w:p><w:p w:rsidR="0018722C"><w:pPr><w:spacing w:before="1"/><w:ind w:leftChars="0" w:left="1321" w:rightChars="0" w:right="0" w:firstLineChars="0" w:firstLine="0"/><w:jc w:val="left"/><w:rPr><w:sz w:val="11"/></w:rPr></w:pPr><w:r><w:rPr><w:w w:val="130"/><w:sz w:val="11"/></w:rPr><w:t>随机边界</w:t></w:r></w:p><w:p w:rsidR="0018722C"><w:pPr><w:pStyle w:val="ae"/><w:topLinePunct/></w:pPr><w:r><w:rPr><w:kern w:val="2"/><w:szCs w:val="22"/><w:rFonts w:ascii="Arial" w:cstheme="minorBidi" w:hAnsiTheme="minorHAnsi" w:eastAsiaTheme="minorHAnsi"/><w:w w:val="133"/><w:sz w:val="11"/></w:rPr><w:t>y</w:t></w:r></w:p><w:p w:rsidR="0018722C"><w:pPr><w:pStyle w:val="ae"/><w:topLinePunct/></w:pPr><w:r><w:rPr><w:kern w:val="2"/><w:sz w:val="22"/><w:szCs w:val="22"/><w:rFonts w:cstheme="minorBidi" w:hAnsiTheme="minorHAnsi" w:eastAsiaTheme="minorHAnsi" w:asciiTheme="minorHAnsi"/></w:rPr><w:pict><v:shape style="position:absolute;margin-left:248.029495pt;margin-top:14.466237pt;width:116.75pt;height:10.5pt;mso-position-horizontal-relative:page;mso-position-vertical-relative:paragraph;z-index:1696;mso-wrap-distance-left:0;mso-wrap-distance-right:0" type="#_x0000_t202" filled="false" stroked="true" strokeweight=".269938pt" strokecolor="#000000"><v:textbox inset="0,0,0,0"><w:txbxContent></w:p><w:p w:rsidR="0018722C"><w:pPr><w:tabs><w:tab w:pos="1657" w:val="left" w:leader="none"/></w:tabs><w:spacing w:before="16"/><w:ind w:leftChars="0" w:left="210" w:rightChars="0" w:right="0" w:firstLineChars="0" w:firstLine="0"/><w:jc w:val="left"/><w:rPr><w:sz w:val="11"/></w:rPr></w:pPr><w:r><w:rPr><w:w w:val="135"/><w:sz w:val="11"/></w:rPr><w:t>实际产出</w:t><w:tab/></w:r><w:r><w:rPr><w:w w:val="130"/><w:sz w:val="11"/></w:rPr><w:t>最大产出</w:t></w:r></w:p><w:p </w:txbxContent></v:textbox><v:stroke dashstyle="solid"/><w10:wrap type="topAndBottom"/></v:shape></w:pict></w:r><w:r><w:rPr><w:kern w:val="2"/><w:sz w:val="22"/><w:szCs w:val="22"/><w:rFonts w:cstheme="minorBidi" w:hAnsiTheme="minorHAnsi" w:eastAsiaTheme="minorHAnsi" w:asciiTheme="minorHAnsi"/></w:rPr><w:pict><v:group style="position:absolute;margin-left:250.864578pt;margin-top:18.182018pt;width:3.8pt;height:3.05pt;mso-position-horizontal-relative:page;mso-position-vertical-relative:paragraph;z-index:-86560" coordorigin="5017,364" coordsize="76,61"><v:shape style="position:absolute;left:5023;top:369;width:63;height:49" coordorigin="5023,370" coordsize="63,49" path="m5072,370l5037,370,5023,381,5023,407,5037,418,5072,418,5086,407,5086,381,5072,370xe" filled="true" fillcolor="#5f5f5f" stroked="false"><v:path arrowok="t"/><v:fill type="solid"/></v:shape><v:shape style="position:absolute;left:5023;top:369;width:63;height:49" coordorigin="5023,370" coordsize="63,49" path="m5023,394l5023,407,5037,418,5055,418,5072,418,5086,407,5086,394,5086,381,5072,370,5055,370,5037,370,5023,381,5023,394xe" filled="false" stroked="true" strokeweight=".59795pt" strokecolor="#5f5f5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86536" from="299.402618pt,19.699203pt" to="326.661383pt,19.699203pt" stroked="true" strokeweight="1.344276pt" strokecolor="#008000"><v:stroke dashstyle="solid"/><w10:wrap type="none"/></v:line></w:pict></w:r><w:r><w:rPr><w:kern w:val="2"/><w:szCs w:val="22"/><w:rFonts w:ascii="Arial" w:cstheme="minorBidi" w:hAnsiTheme="minorHAnsi" w:eastAsiaTheme="minorHAnsi"/><w:w w:val="133"/><w:sz w:val="11"/></w:rPr><w:t>x</w:t></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投入导向的生产前沿</w:t></w:r></w:p><w:p w:rsidR="0018722C"><w:pPr><w:topLinePunct/></w:pPr><w:r><w:t>为了描绘这一结构，学者们</w:t></w:r><w:r><w:rPr><w:rFonts w:ascii="Times New Roman" w:eastAsia="Times New Roman"/></w:rPr><w:t>[</w:t></w:r><w:r><w:rPr><w:rFonts w:ascii="Times New Roman" w:eastAsia="Times New Roman"/></w:rPr><w:t xml:space="preserve">9</w:t></w:r><w:r><w:rPr><w:rFonts w:ascii="Times New Roman" w:eastAsia="Times New Roman"/></w:rPr><w:t>]</w:t></w:r><w:r><w:t>构建了包含双误差项的模型：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rPr><w:t xml:space="preserve">,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rPr><w:t>)</w:t></w:r></w:p><w:p w:rsidR="0018722C"><w:pPr><w:topLinePunct/></w:pPr><w:r><w:t>(</w:t></w:r><w:r><w:t>1</w:t></w:r><w:r><w:t>)</w:t></w:r></w:p><w:p w:rsidR="0018722C"><w:pPr><w:pStyle w:val="ae"/><w:topLinePunct/></w:pPr><w:r><w:pict><v:shape style="margin-left:153.585297pt;margin-top:104.013626pt;width:3.2pt;height:7.7pt;mso-position-horizontal-relative:page;mso-position-vertical-relative:paragraph;z-index:-8651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v</w:t></w:r></w:p><w:p </w:txbxContent></v:textbox><w10:wrap type="none"/></v:shape></w:pict></w:r><w:r><w:t>在公</w:t></w:r><w:r><w:t>式（1</w:t></w:r><w:r><w:t>）</w:t></w:r><w:r><w:rPr><w:spacing w:val="1"/></w:rPr><w:t>中</w:t></w:r><w:r><w:t>，x是投入向量；y</w:t></w:r><w:r><w:rPr><w:spacing w:val="-6"/></w:rPr><w:t>是产出向量；</w:t></w:r><w:r><w:rPr><w:rFonts w:ascii="Symbol" w:hAnsi="Symbol" w:eastAsia="Symbol"/><w:i/><w:sz w:val="25"/></w:rPr><w:t></w:t></w:r><w:r><w:t>是技术参数；第一个误差项v传统双边</w:t></w:r><w:r><w:rPr><w:spacing w:val="-4"/></w:rPr><w:t>误差项，用以反映各种随机的环境因素对前沿产量的影响；第二个误差项</w:t></w:r><w:r><w:t>u</w:t></w:r><w:r><w:rPr><w:spacing w:val="-2"/></w:rPr><w:t>为单边误差项</w:t></w:r><w:r><w:t>（恒</w:t></w:r><w:r><w:t>大于等于零），</w:t></w:r><w:r><w:rPr><w:spacing w:val="-2"/></w:rPr><w:t>用以衡量技术无效性。其中</w:t></w:r><w:r><w:rPr><w:rFonts w:ascii="Times New Roman" w:hAnsi="Times New Roman" w:eastAsia="宋体"/><w:i/></w:rPr><w:t>y</w:t></w:r><w:r><w:rPr><w:rFonts w:ascii="Symbol" w:hAnsi="Symbol" w:eastAsia="Symbol"/></w:rPr><w:t></w:t></w:r><w:r><w:rPr><w:rFonts w:ascii="Times New Roman" w:hAnsi="Times New Roman" w:eastAsia="宋体"/><w:i/></w:rPr><w:t>f</w:t></w:r><w:r><w:rPr><w:rFonts w:ascii="Symbol" w:hAnsi="Symbol" w:eastAsia="Symbol"/><w:spacing w:val="2"/><w:sz w:val="31"/></w:rPr><w:t></w:t></w:r><w:r><w:rPr><w:rFonts w:ascii="Times New Roman" w:hAnsi="Times New Roman" w:eastAsia="宋体"/><w:i/><w:spacing w:val="2"/></w:rPr><w:t>x</w:t></w:r><w:r><w:rPr><w:rFonts w:ascii="Times New Roman" w:hAnsi="Times New Roman" w:eastAsia="宋体"/><w:spacing w:val="-6"/></w:rPr><w:t>, </w:t></w:r><w:r><w:rPr><w:rFonts w:ascii="Symbol" w:hAnsi="Symbol" w:eastAsia="Symbol"/><w:i/><w:sz w:val="25"/></w:rPr><w:t></w:t></w:r><w:r><w:rPr><w:rFonts w:ascii="Symbol" w:hAnsi="Symbol" w:eastAsia="Symbol"/><w:sz w:val="31"/></w:rPr><w:t></w:t></w:r><w:r><w:rPr><w:rFonts w:ascii="Times New Roman" w:hAnsi="Times New Roman" w:eastAsia="宋体"/></w:rPr><w:t>exp</w:t></w:r><w:r><w:rPr><w:rFonts w:ascii="Times New Roman" w:hAnsi="Times New Roman" w:eastAsia="宋体"/><w:spacing w:val="-18"/></w:rPr><w:t> </w:t></w:r><w:r><w:rPr><w:rFonts w:ascii="Times New Roman" w:hAnsi="Times New Roman" w:eastAsia="宋体"/><w:i/></w:rPr><w:t>v</w:t></w:r><w:r><w:t>表示随机前沿的生产前沿线。传</w:t></w:r><w:r><w:rPr><w:spacing w:val="4"/></w:rPr><w:t>统误差项</w:t></w:r><w:r><w:rPr><w:rFonts w:ascii="Times New Roman" w:hAnsi="Times New Roman" w:eastAsia="宋体"/><w:i/></w:rPr><w:t>v</w:t></w:r><w:r><w:rPr><w:rFonts w:ascii="Times New Roman" w:hAnsi="Times New Roman" w:eastAsia="宋体"/><w:i/><w:spacing w:val="1"/></w:rPr><w:t> </w:t></w:r><w:r><w:rPr><w:rFonts w:ascii="Times New Roman" w:hAnsi="Times New Roman" w:eastAsia="宋体"/></w:rPr><w:t>~</w:t></w:r><w:r><w:rPr><w:rFonts w:ascii="Times New Roman" w:hAnsi="Times New Roman" w:eastAsia="宋体"/><w:spacing w:val="8"/></w:rPr><w:t> </w:t></w:r><w:r><w:rPr><w:rFonts w:ascii="Times New Roman" w:hAnsi="Times New Roman" w:eastAsia="宋体"/><w:i/></w:rPr><w:t>N</w:t></w:r><w:r><w:rPr><w:rFonts w:ascii="Times New Roman" w:hAnsi="Times New Roman" w:eastAsia="宋体"/><w:i/><w:spacing w:val="-18"/></w:rPr><w:t> </w:t></w:r><w:r><w:rPr><w:rFonts w:ascii="Times New Roman" w:hAnsi="Times New Roman" w:eastAsia="宋体"/><w:spacing w:val="-2"/></w:rPr><w:t>(0</w:t></w:r><w:r><w:rPr><w:rFonts w:ascii="Times New Roman" w:hAnsi="Times New Roman" w:eastAsia="宋体"/><w:spacing w:val="-7"/></w:rPr><w:t>, </w:t></w:r><w:r><w:rPr><w:rFonts w:ascii="Times New Roman" w:hAnsi="Times New Roman" w:eastAsia="宋体"/><w:i/><w:spacing w:val="2"/></w:rPr><w:t>s</w:t></w:r><w:r><w:rPr><w:rFonts w:ascii="Times New Roman" w:hAnsi="Times New Roman" w:eastAsia="宋体"/><w:spacing w:val="2"/><w:sz w:val="14"/></w:rPr><w:t>2</w:t></w:r><w:r><w:rPr><w:rFonts w:ascii="Times New Roman" w:hAnsi="Times New Roman" w:eastAsia="宋体"/><w:spacing w:val="-4"/><w:sz w:val="14"/></w:rPr><w:t> </w:t></w:r><w:r><w:rPr><w:rFonts w:ascii="Times New Roman" w:hAnsi="Times New Roman" w:eastAsia="宋体"/><w:spacing w:val="-6"/></w:rPr><w:t>)</w:t></w:r><w:r><w:t>，而技术无效项u的分布根据研究对象的不同有所区别。在公</w:t></w:r><w:r><w:t>式（1</w:t></w:r><w:r><w:t>）中</w:t></w:r></w:p><w:p w:rsidR="0018722C"><w:pPr><w:pStyle w:val="ae"/><w:topLinePunct/></w:pPr><w:r><w:rPr><w:kern w:val="2"/><w:sz w:val="22"/><w:szCs w:val="22"/><w:rFonts w:cstheme="minorBidi" w:hAnsiTheme="minorHAnsi" w:eastAsiaTheme="minorHAnsi" w:asciiTheme="minorHAnsi"/></w:rPr><w:pict><v:shape style="margin-left:172.521439pt;margin-top:16.32416pt;width:3.1pt;height:7.75pt;mso-position-horizontal-relative:page;mso-position-vertical-relative:paragraph;z-index:-8648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v</w:t></w:r></w:p><w:p </w:txbxContent></v:textbox><w10:wrap type="none"/></v:shape></w:pict></w:r><w:r><w:rPr><w:kern w:val="2"/><w:szCs w:val="22"/><w:rFonts w:cstheme="minorBidi" w:hAnsiTheme="minorHAnsi" w:eastAsiaTheme="minorHAnsi" w:asciiTheme="minorHAnsi"/><w:spacing w:val="-6"/><w:sz w:val="24"/></w:rPr><w:t>待估计的参数为</w:t></w:r><w:r><w:rPr><w:kern w:val="2"/><w:szCs w:val="22"/><w:rFonts w:ascii="Symbol" w:hAnsi="Symbol" w:eastAsia="Symbol" w:cstheme="minorBidi"/><w:i/><w:sz w:val="25"/></w:rPr><w:t></w:t></w:r><w:r><w:rPr><w:kern w:val="2"/><w:szCs w:val="22"/><w:rFonts w:cstheme="minorBidi" w:hAnsiTheme="minorHAnsi" w:eastAsiaTheme="minorHAnsi" w:asciiTheme="minorHAnsi"/><w:spacing w:val="-8"/><w:sz w:val="21"/></w:rPr><w:t>、</w:t></w:r><w:r><w:rPr><w:kern w:val="2"/><w:szCs w:val="22"/><w:rFonts w:ascii="Times New Roman" w:hAnsi="Times New Roman" w:eastAsia="宋体" w:cstheme="minorBidi"/><w:sz w:val="24"/></w:rPr><w:t>s</w:t></w:r></w:p><w:p w:rsidR="0018722C"><w:pPr><w:topLinePunct/></w:pPr><w:bookmarkStart w:id="443138" w:name="_cwCmt1"/><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s</w:t></w:r><w:bookmarkEnd w:id="443138"/></w:p><w:p w:rsidR="0018722C"><w:pPr><w:topLinePunct/></w:pPr><w:r><w:rPr><w:rFonts w:cstheme="minorBidi" w:hAnsiTheme="minorHAnsi" w:eastAsiaTheme="minorHAnsi" w:asciiTheme="minorHAnsi"/></w:rPr><w:br w:type="column"/></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使用极大似然法进行估计。</w:t></w:r></w:p><w:p w:rsidR="0018722C"><w:pPr><w:pStyle w:val="ae"/><w:topLinePunct/></w:pPr><w:r><w:pict><v:shape style="margin-left:197.8535pt;margin-top:-16.426146pt;width:3.5pt;height:7.75pt;mso-position-horizontal-relative:page;mso-position-vertical-relative:paragraph;z-index:-8646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u</w:t></w:r></w:p><w:p </w:txbxContent></v:textbox><w10:wrap type="none"/></v:shape></w:pict></w:r><w:r><w:t>在实证研究中，学者们</w:t></w:r><w:r><w:rPr><w:sz w:val="12"/></w:rPr><w:t>[9</w:t></w:r><w:r><w:rPr><w:sz w:val="12"/></w:rPr><w:t>]</w:t></w:r><w:r><w:t>对技术无效项u的分布进行了不同假设。例如：假设技术无效项</w:t></w:r></w:p><w:p w:rsidR="0018722C"><w:pPr><w:topLinePunct/></w:pPr><w:r><w:t>u服从半正态分布、指数分布、独立同分布的Gamma分布、截断正态分布或半正态分布等。</w:t></w:r><w:r w:rsidR="001852F3"><w:t xml:space="preserve">根据Greene</w:t></w:r><w:r><w:t>(</w:t></w:r><w:r><w:t>1990</w:t></w:r><w:r><w:rPr><w:vertAlign w:val="superscript"/>/></w:rPr><w:t>[</w:t></w:r><w:r><w:rPr><w:vertAlign w:val="superscript"/>/></w:rPr><w:t xml:space="preserve">59</w:t></w:r><w:r><w:rPr><w:vertAlign w:val="superscript"/>/></w:rPr><w:t>]</w:t></w:r><w:r><w:t xml:space="preserve">, </w:t></w:r><w:r><w:t>2003</w:t></w:r><w:r><w:rPr><w:vertAlign w:val="superscript"/>/></w:rPr><w:t>[</w:t></w:r><w:r><w:rPr><w:vertAlign w:val="superscript"/>/></w:rPr><w:t xml:space="preserve">60</w:t></w:r><w:r><w:rPr><w:vertAlign w:val="superscript"/>/></w:rPr><w:t>]</w:t></w:r><w:r><w:t>)</w:t></w:r><w:r><w:t>的研究结果，在给技术无效项赋予不同的分布时，所得到</w:t></w:r><w:r><w:t>的</w:t></w:r></w:p><w:p w:rsidR="0018722C"><w:pPr><w:topLinePunct/></w:pPr><w:r><w:t>技术效率均值会有较大差别，但不同分布假设对组内各个评价单元的排序几乎没有影响。较</w:t></w:r><w:r><w:t>复杂和灵活的分布假设</w:t></w:r><w:r><w:t>（</w:t></w:r><w:r><w:t>如截断正态分布或Gamma分布</w:t></w:r><w:r><w:t>）</w:t></w:r><w:r><w:t>在实际应用中，效果弱于相对简单的</w:t></w:r><w:r><w:t>分布假设</w:t></w:r><w:r><w:t>（</w:t></w:r><w:r><w:t>如半正态分布或指数分布</w:t></w:r><w:r><w:t>）</w:t></w:r><w:r><w:t>。因此在一般情况下，常常将误差项</w:t></w:r><w:r><w:t>u设定为半正态分</w:t></w:r><w:r><w:t>布。在半正态分布假设下：假定</w:t></w:r><w:r><w:t>u</w:t></w:r><w:r><w:t>和</w:t></w:r><w:r><w:t>v</w:t></w:r><w:r><w:t>相互独立，且与自变量无关的情况下，通过求</w:t></w:r><w:r><w:t>解</w:t></w:r></w:p><w:p w:rsidR="0018722C"><w:pPr><w:topLinePunct/></w:pPr><w:r><w:rPr><w:rFonts w:cstheme="minorBidi" w:hAnsiTheme="minorHAnsi" w:eastAsiaTheme="minorHAnsi" w:asciiTheme="minorHAnsi" w:ascii="Times New Roman" w:hAnsi="Times New Roman" w:eastAsia="宋体"/><w:i/></w:rPr><w:t>E</w:t></w:r><w:r><w:rPr><w:rFonts w:ascii="Times New Roman" w:hAnsi="Times New Roman" w:eastAsia="宋体" w:cstheme="minorBidi"/></w:rPr><w:t>(</w:t></w:r><w:r><w:rPr><w:rFonts w:ascii="Times New Roman" w:hAnsi="Times New Roman" w:eastAsia="宋体" w:cstheme="minorBidi"/><w:i/></w:rPr><w:t>u</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 </w:t></w:r><w:r><w:rPr><w:rFonts w:ascii="Times New Roman" w:hAnsi="Times New Roman" w:eastAsia="宋体" w:cstheme="minorBidi"/><w:i/></w:rPr><w:t>v</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u</w:t></w:r><w:r><w:rPr><w:rFonts w:ascii="Times New Roman" w:hAnsi="Times New Roman" w:eastAsia="宋体" w:cstheme="minorBidi"/><w:vertAlign w:val="subscript"/><w:i/></w:rPr><w:t>i</w:t></w:r><w:r><w:rPr><w:rFonts w:ascii="Times New Roman" w:hAnsi="Times New Roman" w:eastAsia="宋体" w:cstheme="minorBidi"/></w:rPr><w:t>)</w:t></w:r><w:r><w:rPr><w:rFonts w:cstheme="minorBidi" w:hAnsiTheme="minorHAnsi" w:eastAsiaTheme="minorHAnsi" w:asciiTheme="minorHAnsi"/></w:rPr><w:t>，就可以得到各生产单元技术效率：</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p><w:p w:rsidR="0018722C"><w:pPr><w:topLinePunct/></w:pPr><w:r><w:t>在估计随机前沿函数中各个参数时，主要存在两种方法，分别是矩估计和最大似然估计。</w:t></w:r></w:p><w:p w:rsidR="0018722C"><w:pPr><w:topLinePunct/></w:pPr><w:r><w:t>根据Coelli</w:t></w:r><w:r><w:t>(</w:t></w:r><w:r><w:t>1995</w:t></w:r><w:r><w:t>)</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使用蒙特卡罗模拟的结果，在处理截面数据时，大样本</w:t></w:r><w:r><w:t>（</w:t></w:r><w:r><w:t>400以上</w:t></w:r><w:r><w:t>）</w:t></w:r><w:r><w:t>时，</w:t></w:r><w:r w:rsidR="001852F3"><w:t xml:space="preserve">最大似然估计优于矩估计，反之亦然。对于面板数据，Schmid &amp; Scikles</w:t></w:r><w:r><w:t>(</w:t></w:r><w:r><w:t>1990</w:t></w:r><w:r><w:t>)</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的研究结果表明，利用面板数据在时间上连续度量的特点，在面板数据中不仅可以放松独立分布假设，而且在时间跨度较大时，能够得到一致的效率估计值。同时，在面板数据中，最大似然估计具有最好的适应性，实际上，绝大部分文献中所进行的随机前沿估计都采用了最大似然函数法。</w:t></w:r></w:p><w:p w:rsidR="0018722C"><w:pPr><w:topLinePunct/></w:pPr><w:r><w:t>在面板数据中，包含着时间变量，技术效率有可能随时间变化，也可能不随时间变化。</w:t></w:r><w:r><w:t>为了反映这一问题，</w:t></w:r><w:r w:rsidR="001852F3"><w:t xml:space="preserve">Schmidt &amp; Scikces</w:t></w:r><w:r><w:t>(</w:t></w:r><w:r><w:t>1990</w:t></w:r><w:r><w:t>)</w:t></w:r><w:r><w:rPr><w:rFonts w:ascii="Times New Roman" w:eastAsia="宋体"/><w:vertAlign w:val="superscript"/></w:rPr><w:t>[</w:t></w:r><w:r><w:rPr><w:rFonts w:ascii="Times New Roman" w:eastAsia="宋体"/><w:vertAlign w:val="superscript"/></w:rPr><w:t xml:space="preserve">62</w:t></w:r><w:r><w:rPr><w:rFonts w:ascii="Times New Roman" w:eastAsia="宋体"/><w:vertAlign w:val="superscript"/></w:rPr><w:t>]</w:t></w:r><w:r><w:t>首次在模型设定中引入了时间变量。随</w:t></w:r><w:r><w:t>后</w:t></w:r><w:r><w:t>Kumbharkar</w:t></w:r><w:r><w:t>(</w:t></w:r><w:r><w:t>1999</w:t></w:r><w:r><w:t>)</w:t></w:r><w:r><w:rPr><w:rFonts w:ascii="Times New Roman" w:eastAsia="宋体"/><w:vertAlign w:val="superscript"/></w:rPr><w:t>[</w:t></w:r><w:r><w:rPr><w:rFonts w:ascii="Times New Roman" w:eastAsia="宋体"/><w:vertAlign w:val="superscript"/></w:rPr><w:t xml:space="preserve">63</w:t></w:r><w:r><w:rPr><w:rFonts w:ascii="Times New Roman" w:eastAsia="宋体"/><w:vertAlign w:val="superscript"/></w:rPr><w:t>]</w:t></w:r><w:r><w:t>、Ahn、Lee &amp; Schmidt</w:t></w:r><w:r><w:t>(</w:t></w:r><w:r><w:t>2001</w:t></w:r><w:r><w:rPr><w:rFonts w:ascii="Times New Roman" w:eastAsia="宋体"/><w:position w:val="11"/><w:sz w:val="16"/></w:rPr><w:t>[</w:t></w:r><w:r><w:rPr><w:rFonts w:ascii="Times New Roman" w:eastAsia="宋体"/><w:position w:val="11"/><w:sz w:val="16"/></w:rPr><w:t xml:space="preserve">64</w:t></w:r><w:r><w:rPr><w:rFonts w:ascii="Times New Roman" w:eastAsia="宋体"/><w:position w:val="11"/><w:sz w:val="16"/></w:rPr><w:t>]</w:t></w:r><w:r><w:t xml:space="preserve">, </w:t></w:r><w:r><w:t>2007</w:t></w:r><w:r><w:rPr><w:rFonts w:ascii="Times New Roman" w:eastAsia="宋体"/><w:position w:val="11"/><w:sz w:val="16"/></w:rPr><w:t>[</w:t></w:r><w:r><w:rPr><w:rFonts w:ascii="Times New Roman" w:eastAsia="宋体"/><w:position w:val="11"/><w:sz w:val="16"/></w:rPr><w:t xml:space="preserve">65</w:t></w:r><w:r><w:rPr><w:rFonts w:ascii="Times New Roman" w:eastAsia="宋体"/><w:position w:val="11"/><w:sz w:val="16"/></w:rPr><w:t>]</w:t></w:r><w:r><w:t>)</w:t></w:r><w:r><w:t>等在时变模型中，针对不</w:t></w:r><w:r><w:t>同假设作了进一步细致的分析。本文所采用的时变模型是由</w:t></w:r><w:r><w:t>Corwell</w:t></w:r><w:r></w:r><w:r w:rsidR="001852F3"><w:t xml:space="preserve">、</w:t></w:r><w:r><w:t>Schmidt &amp;</w:t></w:r></w:p><w:p w:rsidR="0018722C"><w:pPr><w:topLinePunct/></w:pPr><w:r><w:t>Scikces</w:t></w:r><w:r><w:t>(</w:t></w:r><w:r><w:t>1990</w:t></w:r><w:r><w:t>)</w:t></w:r><w:r><w:rPr><w:vertAlign w:val="superscript"/>/></w:rPr><w:t>[</w:t></w:r><w:r><w:rPr><w:position w:val="12"/><w:sz w:val="12"/></w:rPr><w:t xml:space="preserve">59</w:t></w:r><w:r><w:rPr><w:vertAlign w:val="superscript"/>/></w:rPr><w:t>]</w:t></w:r><w:r><w:t>提出的时变模型：</w:t></w:r></w:p><w:p w:rsidR="0018722C"><w:pPr><w:pStyle w:val="aff7"/><w:topLinePunct/></w:pPr><w:r><w:rPr><w:position w:val="-2"/><w:sz w:val="15"/></w:rPr><w:pict><v:shape style="width:3.1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k</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i/></w:rPr><w:t>x</w:t></w:r><w:r><w:rPr><w:rFonts w:ascii="Times New Roman" w:hAnsi="Times New Roman" w:cstheme="minorBidi" w:eastAsiaTheme="minorHAnsi"/><w:vertAlign w:val="subscript"/><w:i/></w:rPr><w:t>ji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3</w:t></w:r><w:r><w:rPr><w:rFonts w:cstheme="minorBidi" w:hAnsiTheme="minorHAnsi" w:eastAsiaTheme="minorHAnsi" w:asciiTheme="minorHAnsi"/></w:rPr><w:t>)</w:t></w:r></w:p><w:p w:rsidR="0018722C"><w:pPr><w:topLinePunct/></w:pPr><w:r><w:t>(</w:t></w:r><w:r><w:t>4</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B</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p</w:t></w:r><w:r w:rsidR="001852F3"><w:rPr><w:rFonts w:ascii="Times New Roman" w:hAnsi="Times New Roman" w:cstheme="minorBidi" w:eastAsiaTheme="minorHAnsi"/><w:i/></w:rPr><w:t xml:space="preserve"> t</w:t></w:r><w:r><w:rPr><w:rFonts w:ascii="Symbol" w:hAnsi="Symbol" w:cstheme="minorBidi" w:eastAsiaTheme="minorHAnsi"/></w:rPr><w:t></w:t></w:r><w:r><w:rPr><w:rFonts w:ascii="Times New Roman" w:hAnsi="Times New Roman" w:cstheme="minorBidi" w:eastAsiaTheme="minorHAnsi"/><w:i/></w:rPr><w:t>p t</w:t></w:r><w:r><w:rPr><w:vertAlign w:val="superscript"/>/></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t>i</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3</w:t></w:r></w:p><w:p w:rsidR="0018722C"><w:pPr><w:topLinePunct/></w:pPr><w:r><w:rPr><w:rFonts w:cstheme="minorBidi" w:hAnsiTheme="minorHAnsi" w:eastAsiaTheme="minorHAnsi" w:asciiTheme="minorHAnsi"/></w:rPr><w:t>当</w:t></w:r><w:r><w:rPr><w:rFonts w:ascii="Times New Roman" w:hAnsi="Times New Roman" w:eastAsia="宋体" w:cstheme="minorBidi"/><w:i/></w:rPr><w:t>t</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时，即</w:t></w:r><w:r><w:rPr><w:rFonts w:ascii="Times New Roman" w:hAnsi="Times New Roman" w:eastAsia="宋体" w:cstheme="minorBidi"/><w:i/></w:rPr><w:t>p</w:t></w:r><w:r w:rsidR="001852F3"><w:rPr><w:rFonts w:ascii="Times New Roman" w:hAnsi="Times New Roman" w:eastAsia="宋体" w:cstheme="minorBidi"/><w:i/></w:rPr><w:t xml:space="preserve"> </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i/></w:rPr><w:t> </w:t></w:r><w:r><w:rPr><w:rFonts w:ascii="Times New Roman" w:hAnsi="Times New Roman" w:eastAsia="宋体" w:cstheme="minorBidi"/><w:i/></w:rPr><w:t>t</w:t></w:r><w:r><w:rPr><w:vertAlign w:val="superscript"/>/></w:rPr><w:t>2</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时，时变模型变为时不变模型。在时变模型中，包含着不</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i/></w:rPr><w:t xml:space="preserve"> </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3</w:t></w:r></w:p><w:p w:rsidR="0018722C"><w:pPr><w:topLinePunct/></w:pPr><w:r><w:t>同生产单元的技术效率随着时间的推移具有相同的变化趋势这一假设，即随着时间的推移，</w:t></w:r><w:r w:rsidR="001852F3"><w:t xml:space="preserve">所有生产单元的技术效率变动是同方向的。</w:t></w:r></w:p><w:p w:rsidR="0018722C"><w:pPr><w:pStyle w:val="3"/><w:topLinePunct/><w:ind w:left="200" w:hangingChars="200" w:hanging="200"/></w:pPr><w:bookmarkStart w:id="1984" w:name="_Toc6861984"/><w:bookmarkStart w:name="_bookmark17" w:id="53"/><w:bookmarkEnd w:id="53"/><w:r><w:t>3.2.2</w:t></w:r><w:r><w:t xml:space="preserve"> </w:t></w:r><w:bookmarkStart w:name="_bookmark17" w:id="54"/><w:bookmarkEnd w:id="54"/><w:r><w:t>包含环境变量的随机前沿模型</w:t></w:r><w:bookmarkEnd w:id="1984"/></w:p><w:p w:rsidR="0018722C"><w:pPr><w:topLinePunct/></w:pPr><w:r><w:t>技术效率不仅由投入与产出变量确定，还受到其他环境变量的影响，例如企业所处经</w:t></w:r><w:r><w:t>济环境、行业政策、公司治理因素等</w:t></w:r><w:r><w:rPr><w:vertAlign w:val="superscript"/>/></w:rPr><w:t>[</w:t></w:r><w:r><w:rPr><w:vertAlign w:val="superscript"/>/></w:rPr><w:t xml:space="preserve">5</w:t></w:r><w:r><w:rPr><w:vertAlign w:val="superscript"/>/></w:rPr><w:t>]</w:t></w:r><w:r><w:t>。为了衡量这些因素对技术效率的影响程度，我们需</w:t></w:r><w:r><w:t>要使用一种可以衡量外生影响因素对技术效率影响的方法。目前常用的衡量技术效率的影响因素的方法可以分为两类：</w:t></w:r></w:p><w:p w:rsidR="0018722C"><w:pPr><w:topLinePunct/></w:pPr><w:r><w:t>第一类是两步法，两步法估计包括两步。第一步，按照一般随机前沿模型求出技术效率；</w:t></w:r></w:p><w:p w:rsidR="0018722C"><w:pPr><w:topLinePunct/></w:pPr><w:r><w:t>第二步，把外生的环境变量对技术效率值进行如下回归：</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g</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t>(</w:t></w:r><w:r><w:rPr><w:rFonts w:cstheme="minorBidi" w:hAnsiTheme="minorHAnsi" w:eastAsiaTheme="minorHAnsi" w:asciiTheme="minorHAnsi"/></w:rPr><w:t xml:space="preserve">6</w:t></w:r><w:r><w:rPr><w:rFonts w:cstheme="minorBidi" w:hAnsiTheme="minorHAnsi" w:eastAsiaTheme="minorHAnsi" w:asciiTheme="minorHAnsi"/></w:rPr><w:t>)</w:t></w:r></w:p><w:p w:rsidR="0018722C"><w:pPr><w:topLinePunct/></w:pPr><w:r><w:t>其中，</w:t></w:r><w:r><w:rPr><w:rFonts w:ascii="Times New Roman" w:eastAsia="宋体"/><w:i/></w:rPr><w:t>g</w:t></w:r><w:r><w:t>为待估参数向量。考虑到技术效率</w:t></w:r><w:r><w:t>TE</w:t></w:r><w:r></w:r><w:r w:rsidR="001852F3"><w:t xml:space="preserve">在</w:t></w:r><w:r><w:t>0</w:t></w:r><w:r></w:r><w:r w:rsidR="001852F3"><w:t xml:space="preserve">到</w:t></w:r><w:r><w:t>1</w:t></w:r><w:r></w:r><w:r w:rsidR="001852F3"><w:t xml:space="preserve">之间，可以采用托宾回归估计</w:t></w:r></w:p><w:p w:rsidR="0018722C"><w:pPr><w:topLinePunct/></w:pPr><w:r><w:t>（</w:t></w:r><w:r><w:t>Tobit</w:t></w:r><w:r><w:t>）</w:t></w:r><w:r><w:t>，在托宾回归模型中，当估计值大于</w:t></w:r><w:r><w:t>1</w:t></w:r><w:r></w:r><w:r w:rsidR="001852F3"><w:t xml:space="preserve">时，会取</w:t></w:r><w:r><w:t>1</w:t></w:r><w:r></w:r><w:r w:rsidR="001852F3"><w:t xml:space="preserve">为最大值，若小于</w:t></w:r><w:r><w:t>0，</w:t></w:r><w:r><w:t>则会取</w:t></w:r><w:r><w:t>0为最小值。</w:t></w:r></w:p><w:p w:rsidR="0018722C"><w:pPr><w:topLinePunct/></w:pPr><w:r><w:t>在两步法中，包含如下假设：被确定为技术效率的影响因素的生产环境变量</w:t></w:r><w:r><w:t>Z</w:t></w:r><w:r></w:r><w:r w:rsidR="001852F3"><w:t xml:space="preserve">是外生的，</w:t></w:r><w:r><w:t>它不会影响投入</w:t></w:r><w:r><w:t>X</w:t></w:r><w:r></w:r><w:r w:rsidR="001852F3"><w:t xml:space="preserve">和产出</w:t></w:r><w:r><w:t>Y</w:t></w:r><w:r></w:r><w:r w:rsidR="001852F3"><w:t xml:space="preserve">所构成的生产边界结构</w:t></w:r><w:r><w:t>（</w:t></w:r><w:r><w:t>及不影响生产技术</w:t></w:r><w:r><w:t>）</w:t></w:r><w:r><w:t>，但影响技术无效项。</w:t></w:r></w:p><w:p w:rsidR="0018722C"><w:pPr><w:topLinePunct/></w:pPr><w:r><w:t>第二类是“一步法”法，该方法采用特殊的随机前沿模型，将环境变量放入随机前沿</w:t></w:r></w:p><w:p w:rsidR="0018722C"><w:pPr><w:topLinePunct/></w:pPr><w:r><w:t>模型之中，通常采用下面的模型：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gz</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vertAlign w:val="subscript"/><w:i/></w:rPr><w:t>i</w:t></w:r></w:p><w:p w:rsidR="0018722C"><w:pPr><w:topLinePunct/></w:pPr><w:r><w:t>(</w:t></w:r><w:r><w:t>7</w:t></w:r><w:r><w:t>)</w:t></w:r></w:p><w:p w:rsidR="0018722C"><w:pPr><w:topLinePunct/></w:pPr><w:r><w:t>(</w:t></w:r><w:r><w:t>8</w:t></w:r><w:r><w:t>)</w:t></w:r></w:p><w:p w:rsidR="0018722C"><w:pPr><w:topLinePunct/></w:pPr><w:r><w:t>在该模型中，首先对</w:t></w:r><w:r><w:rPr><w:rFonts w:ascii="Times New Roman" w:eastAsia="宋体"/><w:i/></w:rPr><w:t>u</w:t></w:r><w:r><w:rPr><w:rFonts w:ascii="Times New Roman" w:eastAsia="宋体"/><w:vertAlign w:val="subscript"/><w:i/></w:rPr><w:t>i</w:t></w:r><w:r><w:t>和</w:t></w:r><w:r><w:rPr><w:rFonts w:ascii="Times New Roman" w:eastAsia="宋体"/><w:i/></w:rPr><w:t>v</w:t></w:r><w:r><w:rPr><w:rFonts w:ascii="Times New Roman" w:eastAsia="宋体"/><w:vertAlign w:val="subscript"/><w:i/></w:rPr><w:t>i</w:t></w:r><w:r><w:t>分别作出分布假定，限定</w:t></w:r><w:r><w:rPr><w:rFonts w:ascii="Times New Roman" w:eastAsia="宋体"/><w:i/></w:rPr><w:t>e</w:t></w:r><w:r><w:rPr><w:rFonts w:ascii="Times New Roman" w:eastAsia="宋体"/><w:vertAlign w:val="subscript"/><w:i/></w:rPr><w:t>i</w:t></w:r><w:r><w:t>和</w:t></w:r><w:r><w:rPr><w:rFonts w:ascii="Times New Roman" w:eastAsia="宋体"/><w:i/></w:rPr><w:t>z</w:t></w:r><w:r><w:rPr><w:rFonts w:ascii="Times New Roman" w:eastAsia="宋体"/><w:vertAlign w:val="subscript"/><w:i/></w:rPr><w:t>i</w:t></w:r><w:r><w:t>相互独立</w:t></w:r><w:r><w:t>，再使用极大似然法估计各参数。然而该方法都只适用于截面数据。Battese</w:t></w:r><w:r><w:t> </w:t></w:r><w:r><w:t>&amp;</w:t></w:r><w:r><w:t> </w:t></w:r><w:r><w:t>Coelli</w:t></w:r><w:r><w:t>(</w:t></w:r><w:r><w:t>1995</w:t></w:r><w:r><w:t>)</w:t></w:r><w:r><w:rPr><w:rFonts w:ascii="Times New Roman" w:eastAsia="宋体"/><w:vertAlign w:val="superscript"/></w:rPr><w:t>[</w:t></w:r><w:r><w:rPr><w:rFonts w:ascii="Times New Roman" w:eastAsia="宋体"/><w:vertAlign w:val="superscript"/><w:position w:val="11"/></w:rPr><w:t xml:space="preserve">66</w:t></w:r><w:r><w:rPr><w:rFonts w:ascii="Times New Roman" w:eastAsia="宋体"/><w:vertAlign w:val="superscript"/></w:rPr><w:t>]</w:t></w:r><w:r><w:t>建立了一个可以处理面板数据的一步法模型：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rPr><w:t xml:space="preserve">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i/></w:rPr><w:t>x</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b</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277.54303pt;margin-top:19.549927pt;width:18.2pt;height:7.75pt;mso-position-horizontal-relative:page;mso-position-vertical-relative:paragraph;z-index:-86416" type="#_x0000_t202" filled="false" stroked="false"><v:textbox inset="0,0,0,0"><w:txbxContent></w:p><w:p w:rsidR="0018722C"><w:pPr><w:tabs><w:tab w:pos="291" w:val="left" w:leader="none"/></w:tabs><w:spacing w:line="155" w:lineRule="exact" w:before="0"/><w:ind w:leftChars="0" w:left="0" w:rightChars="0" w:right="0" w:firstLineChars="0" w:firstLine="0"/><w:jc w:val="left"/><w:rPr><w:rFonts w:ascii="Times New Roman"/><w:i/><w:sz w:val="14"/></w:rPr></w:pPr><w:r><w:rPr><w:rFonts w:ascii="Times New Roman"/><w:i/><w:w w:val="105"/><w:sz w:val="14"/></w:rPr><w:t>it</w:t><w:tab/></w:r><w:r><w:rPr><w:rFonts w:ascii="Times New Roman"/><w:i/><w:sz w:val="14"/></w:rPr><w:t>u</w:t></w:r></w:p><w:p </w:txbxContent></v:textbox><w10:wrap type="none"/></v:shape></w:pic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i</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14"/></w:rPr><w:t></w:t></w:r></w:p><w:p w:rsidR="0018722C"><w:pPr><w:spacing w:before="101"/><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position w:val="-2"/><w:sz w:val="38"/></w:rPr><w:t></w:t></w:r><w:r><w:rPr><w:kern w:val="2"/><w:szCs w:val="22"/><w:rFonts w:ascii="Times New Roman" w:hAnsi="Times New Roman" w:cstheme="minorBidi" w:eastAsiaTheme="minorHAnsi"/><w:i/><w:spacing w:val="2"/><w:w w:val="95"/><w:sz w:val="24"/></w:rPr><w:t>M</w:t></w:r><w:r><w:rPr><w:kern w:val="2"/><w:szCs w:val="22"/><w:rFonts w:ascii="Times New Roman" w:hAnsi="Times New Roman" w:cstheme="minorBidi" w:eastAsiaTheme="minorHAnsi"/><w:w w:val="95"/><w:sz w:val="24"/></w:rPr><w:t>,</w:t></w:r><w:r><w:rPr><w:kern w:val="2"/><w:szCs w:val="22"/><w:rFonts w:ascii="Times New Roman" w:hAnsi="Times New Roman" w:cstheme="minorBidi" w:eastAsiaTheme="minorHAnsi"/><w:spacing w:val="-21"/><w:w w:val="95"/><w:sz w:val="24"/></w:rPr><w:t xml:space="preserve"> </w:t></w:r><w:r><w:rPr><w:kern w:val="2"/><w:szCs w:val="22"/><w:rFonts w:ascii="Times New Roman" w:hAnsi="Times New Roman" w:cstheme="minorBidi" w:eastAsiaTheme="minorHAnsi"/><w:i/><w:spacing w:val="2"/><w:w w:val="95"/><w:sz w:val="24"/></w:rPr><w:t>s</w:t></w:r><w:r><w:rPr><w:kern w:val="2"/><w:szCs w:val="22"/><w:rFonts w:ascii="Times New Roman" w:hAnsi="Times New Roman" w:cstheme="minorBidi" w:eastAsiaTheme="minorHAnsi"/><w:spacing w:val="2"/><w:w w:val="95"/><w:position w:val="11"/><w:sz w:val="14"/></w:rPr><w:t xml:space="preserve">2 </w:t></w:r><w:r><w:rPr><w:kern w:val="2"/><w:szCs w:val="22"/><w:rFonts w:ascii="Symbol" w:hAnsi="Symbol" w:cstheme="minorBidi" w:eastAsiaTheme="minorHAnsi"/><w:w w:val="95"/><w:position w:val="-2"/><w:sz w:val="38"/></w:rPr><w:t></w:t></w:r></w:p><w:p w:rsidR="0018722C"><w:pPr><w:topLinePunct/></w:pPr><w:r><w:br w:type="column"/></w:r><w:r><w:t>(</w:t></w:r><w:r><w:t>10</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 xml:space="preserve">it </w:t></w:r><w:r><w:rPr><w:rFonts w:ascii="Times New Roman" w:hAnsi="Times New Roman" w:cstheme="minorBidi" w:eastAsiaTheme="minorHAnsi"/><w:i/></w:rPr><w:t>d</w:t></w:r></w:p><w:p w:rsidR="0018722C"><w:pPr><w:topLinePunct/></w:pPr><w:r><w:t>在该模型中，z</w:t></w:r><w:r></w:r><w:r w:rsidR="001852F3"><w:t xml:space="preserve">是外生环境变量，</w:t></w:r><w:r><w:rPr><w:rFonts w:ascii="Times New Roman" w:eastAsia="宋体"/><w:i/></w:rPr><w:t>d</w:t></w:r><w:r><w:t>是需要估计的参数。</w:t></w:r></w:p><w:p w:rsidR="0018722C"><w:pPr><w:topLinePunct/></w:pPr><w:r><w:br w:type="column"/></w:r><w:r><w:t>(</w:t></w:r><w:r><w:t>11</w:t></w:r><w:r><w:t>)</w:t></w:r></w:p><w:p w:rsidR="0018722C"><w:pPr><w:topLinePunct/></w:pPr><w:r><w:t>由于该模型通过改变技术无效项的分布来估计各种变量对技术无效项的影响程度，因此该模型不需要区分环境变量的内生性。</w:t></w:r></w:p><w:p w:rsidR="0018722C"><w:pPr><w:pStyle w:val="Heading2"/><w:topLinePunct/><w:ind w:left="171" w:hangingChars="171" w:hanging="171"/></w:pPr><w:bookmarkStart w:id="1985" w:name="_Toc6861985"/><w:bookmarkStart w:name="3.3面板数据估计模型 " w:id="55"/><w:bookmarkEnd w:id="55"/><w:r><w:t>3.3</w:t></w:r><w:r><w:t xml:space="preserve"> </w:t></w:r><w:r></w:r><w:bookmarkStart w:name="_bookmark18" w:id="56"/><w:bookmarkEnd w:id="56"/><w:r></w:r><w:bookmarkStart w:name="_bookmark18" w:id="57"/><w:bookmarkEnd w:id="57"/><w:r><w:t>面板数据估计模型</w:t></w:r><w:bookmarkEnd w:id="1985"/></w:p><w:p w:rsidR="0018722C"><w:pPr><w:topLinePunct/></w:pPr><w:r><w:t>本文主要使用的面板数据模型包括：固定效应模型、随机效应模型和</w:t></w:r><w:r><w:t>tobit</w:t></w:r><w:r></w:r><w:r w:rsidR="001852F3"><w:t xml:space="preserve">回归模型。</w:t></w:r><w:r><w:t>固定效应模型：在面板数据中，对于不同的截面或时间序列，待估计模型的截距是</w:t></w:r><w:r><w:t>不</w:t></w:r></w:p><w:p w:rsidR="0018722C"><w:pPr><w:topLinePunct/></w:pPr><w:r><w:t>同的，如果使用添加虚拟变量的方法估计回归参数，称此种模型为固定效应模型。该模型的应用前提是假定全部研究结果的方向与效应大小基本相同，即各独立研究的结果趋于一致，一致性检验差异无显著性。因此固定效应模型适用于各独立研究间无差异，或差异较小的研究。</w:t></w:r></w:p><w:p w:rsidR="0018722C"><w:pPr><w:topLinePunct/></w:pPr><w:r><w:t>随机效应模型：随机效应模型是经典的线性模型的一种推广，将固定效应模型中的回</w:t></w:r><w:r><w:t>归系数看作是随机变量进行估计。随机效应是一个群体概念，反映了一个总体的分布信息</w:t></w:r><w:r><w:t>，</w:t></w:r></w:p><w:p w:rsidR="0018722C"><w:pPr><w:topLinePunct/></w:pPr><w:r><w:t>而固定效应仅反映了参与分析的样本的信息。同时，随机效应可以允许个体观测之间就有一定的相关性，所以就可以用来拟合非独立观测的数据，并且随机效应模型可以缩小使模</w:t></w:r><w:r><w:t>型的自由度。目前主要使用</w:t></w:r><w:r><w:t>Hausman</w:t></w:r><w:r></w:r><w:r w:rsidR="001852F3"><w:t xml:space="preserve">检验和</w:t></w:r><w:r><w:t>Sargan-hansen</w:t></w:r><w:r></w:r><w:r w:rsidR="001852F3"><w:t xml:space="preserve">检验对这两种模型进行选取。</w:t></w:r></w:p><w:p w:rsidR="0018722C"><w:pPr><w:topLinePunct/></w:pPr><w:r><w:t>Tobit</w:t></w:r><w:r></w:r><w:r w:rsidR="001852F3"><w:t xml:space="preserve">回归模型：</w:t></w:r><w:r><w:t>Tobit</w:t></w:r><w:r></w:r><w:r w:rsidR="001852F3"><w:t xml:space="preserve">回归又称因变量受限回归模型，传统的回归分析中，对因变量</w:t></w:r><w:r><w:t>的取值范围没有限制，而</w:t></w:r><w:r><w:t>Tobit</w:t></w:r><w:r></w:r><w:r w:rsidR="001852F3"><w:t xml:space="preserve">回归可以对因变量的取值范围做出限制，当自变量对因变</w:t></w:r><w:r><w:t>量的影响程度达到或超出某一预设值时，按照预设值处理。与传统的回归分析不同，</w:t></w:r><w:r><w:t>Tobit回归采用最大似然法估计，而不是最小二乘法。</w:t></w:r></w:p><w:p w:rsidR="0018722C"><w:pPr><w:pStyle w:val="Heading1"/><w:topLinePunct/></w:pPr><w:bookmarkStart w:id="1986" w:name="_Toc6861986"/><w:bookmarkStart w:name="4变量选取和技术效率测度模型构建 " w:id="58"/><w:bookmarkEnd w:id="58"/><w:r><w:t>4</w:t></w:r><w:r><w:t xml:space="preserve"> </w:t></w:r><w:r></w:r><w:bookmarkStart w:name="_bookmark19" w:id="59"/><w:bookmarkEnd w:id="59"/><w:r></w:r><w:bookmarkStart w:name="_bookmark19" w:id="60"/><w:bookmarkEnd w:id="60"/><w:r><w:t>变量选取和技术效率测度模型构建</w:t></w:r><w:bookmarkEnd w:id="1986"/></w:p><w:p w:rsidR="0018722C"><w:pPr><w:pStyle w:val="Heading2"/><w:topLinePunct/><w:ind w:left="171" w:hangingChars="171" w:hanging="171"/></w:pPr><w:bookmarkStart w:id="1987" w:name="_Toc6861987"/><w:bookmarkStart w:name="4.1上市公司绩效测度 " w:id="61"/><w:bookmarkEnd w:id="61"/><w:r><w:t>4.1</w:t></w:r><w:r><w:t xml:space="preserve"> </w:t></w:r><w:r></w:r><w:bookmarkStart w:name="_bookmark20" w:id="62"/><w:bookmarkEnd w:id="62"/><w:r></w:r><w:bookmarkStart w:name="_bookmark20" w:id="63"/><w:bookmarkEnd w:id="63"/><w:r><w:t>上市公司绩效测度</w:t></w:r><w:bookmarkEnd w:id="1987"/></w:p><w:p w:rsidR="0018722C"><w:pPr><w:topLinePunct/></w:pPr><w:r><w:t>企业绩效对企业生产经营活动成果的总结，是一个价值概念，涵盖了企业财务状况、资产经营状况、偿债能力、发展能力和社会责任等方面。测度企业绩效的方法主要分为四类，</w:t></w:r><w:r w:rsidR="001852F3"><w:t xml:space="preserve">分别是：</w:t></w:r></w:p><w:p w:rsidR="0018722C"><w:pPr><w:topLinePunct/></w:pPr><w:r><w:t>第一类、基于某个会计指标，比如：税后净利润、每股收益、净资产收益率等。但是，</w:t></w:r><w:r w:rsidR="001852F3"><w:t xml:space="preserve">该方法没有扣除企业自有资本的机会成本，导致低估成本，高估利润，另一方面，根据陈小悦、肖星和过晓艳</w:t></w:r><w:r><w:t>（</w:t></w:r><w:r><w:t>2000</w:t></w:r><w:r><w:t>）</w:t></w:r><w:r><w:rPr><w:vertAlign w:val="superscript"/>/></w:rPr><w:t>[</w:t></w:r><w:r><w:rPr><w:rFonts w:ascii="Times New Roman" w:eastAsia="Times New Roman"/><w:vertAlign w:val="superscript"/><w:position w:val="11"/></w:rPr><w:t xml:space="preserve">67</w:t></w:r><w:r><w:rPr><w:vertAlign w:val="superscript"/>/></w:rPr><w:t>]</w:t></w:r><w:r><w:t>的研究结果，由于利益上的驱动，财务指标也可能存在数据造假的问题。</w:t></w:r></w:p><w:p w:rsidR="0018722C"><w:pPr><w:topLinePunct/></w:pPr><w:r><w:t>第二类、部分文献以Tobin-Q作为企业绩效的衡量指标。Tobin-Q的分子是公司在股市上的市值，分母是公司资产的重置成本。该指标是以股票价格表示的企业的市场价值是否大于</w:t></w:r><w:r><w:t>给企业带来现金流的资本的成本。但是，Tobin-Q自身也存在一定缺陷。根据</w:t></w:r><w:r><w:t>Demsetz</w:t></w:r><w:r><w:t>（</w:t></w:r><w:r><w:t>2001</w:t></w:r><w:r><w:t>）</w:t></w:r></w:p><w:p w:rsidR="0018722C"><w:pPr><w:topLinePunct/></w:pPr><w:r><w:t>[</w:t></w:r><w:r><w:t xml:space="preserve">68</w:t></w:r><w:r><w:t>]</w:t></w:r><w:r><w:t>的研究结果，由于Tobin-Q属于投资者对公司未来价值的预期，因此Tobin-Q具有较大的主</w:t></w:r></w:p><w:p w:rsidR="0018722C"><w:pPr><w:topLinePunct/></w:pPr><w:r><w:t>观性，同时，在重置成本的计算中，无形资产的估值也会影响Tobin-Q的准确性。</w:t></w:r></w:p><w:p w:rsidR="0018722C"><w:pPr><w:topLinePunct/></w:pPr><w:r><w:t>第三类、部分研究采用EVA</w:t></w:r><w:r><w:t>(</w:t></w:r><w:r><w:t>Eeonomic</w:t></w:r><w:r><w:t> </w:t></w:r><w:r><w:t>Value</w:t></w:r><w:r><w:t> </w:t></w:r><w:r><w:t>Added</w:t></w:r><w:r><w:t>)</w:t></w:r><w:r><w:t xml:space="preserve">标准来衡量企业绩效。这一标准以经济增加值作为公司业绩度量指标。EVA考虑了带来企业利润的全部资金成本，衡量了</w:t></w:r><w:r><w:rPr><w:rFonts w:hint="eastAsia"/></w:rPr><w:t xml:space="preserve">“</w:t></w:r><w:r><w:t xml:space="preserve">经济</w:t></w:r><w:r><w:rPr><w:rFonts w:hint="eastAsia"/></w:rPr><w:t xml:space="preserve">”</w:t></w:r><w:r><w:t>利润，给出了净营运利润与投资者用同样资本投资其他风险相近的有价证券的最低回报相比，</w:t></w:r><w:r w:rsidR="001852F3"><w:t xml:space="preserve">超出或低于后者的量值。然而，在最近几年，该方法也开始受到质疑。因为这种方法的指标单一，不能反映出企业运营中所产生的社会作用和经济作用。</w:t></w:r></w:p><w:p w:rsidR="0018722C"><w:pPr><w:topLinePunct/></w:pPr><w:r><w:t>第四类、部分文献采用了多指标综合评估方法。比如将模糊数学、主成分析法、因子分</w:t></w:r><w:r><w:t>析法、聚类分析、功效系数法、判别分析、</w:t></w:r><w:r><w:t>AHP</w:t></w:r><w:r><w:t>法、数据包络分析、灰色关联度法等引入企业绩效评价，通过建立一个包含主观与客观的指标体系，来评价特定企业的绩效。然而这些方法普遍需要较为高深的理论知识，并具有浓厚的主观色彩。因此使用者大多为高校和科研单位人员，在企业层面难以推广和利用。</w:t></w:r></w:p><w:p w:rsidR="0018722C"><w:pPr><w:topLinePunct/></w:pPr><w:r><w:t>可见，上述4种方法都存在缺陷，第一种方法过于简单，没有考虑到企业运营中的实际经</w:t></w:r></w:p><w:p w:rsidR="0018722C"><w:pPr><w:topLinePunct/></w:pPr><w:r><w:t>济活动过程；第二种方法依赖于公司市值，容易受到外界投资者非理性选择或投机因素的干扰；第三种方法没有考虑规模对利润的影响，难以对不同规模企业进行横向比较；第四种方法指标体系建设主观性强，定性指标随意性大，操作难度大，缺乏可比性。</w:t></w:r></w:p><w:p w:rsidR="0018722C"><w:pPr><w:topLinePunct/></w:pPr><w:r><w:t>为了解决这几个问题，本文引入技术效率的概念，从提高企业配置资源的效率角度出发，</w:t></w:r><w:r w:rsidR="001852F3"><w:t xml:space="preserve">全面衡量企业能力。技术效率综合了企业的劳动生产率和资本生产率，更好地反映出企业的综合效率水平。根据M.</w:t></w:r><w:r w:rsidR="001852F3"><w:t xml:space="preserve"> </w:t></w:r><w:r w:rsidR="001852F3"><w:t xml:space="preserve">J. </w:t></w:r><w:r><w:t>Farrell</w:t></w:r><w:r><w:t>（</w:t></w:r><w:r><w:t>1957</w:t></w:r><w:r><w:t>）</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r><w:t>的论述，与其他绩效指标相比，</w:t></w:r><w:r w:rsidR="001852F3"><w:t xml:space="preserve">技术效率在经</w:t></w:r><w:r><w:t>济意义上和社会意义上有明显的优势，</w:t></w:r><w:r w:rsidR="001852F3"><w:t xml:space="preserve">特别是在对可持续发展能力的度量上有独特优势。效率比单纯的企业经济效益更为重要，降低资源配置的效率和经济增长的质量所产生的危害是长远的。</w:t></w:r></w:p><w:p w:rsidR="0018722C"><w:pPr><w:pStyle w:val="Heading2"/><w:topLinePunct/><w:ind w:left="171" w:hangingChars="171" w:hanging="171"/></w:pPr><w:bookmarkStart w:id="1988" w:name="_Toc6861988"/><w:bookmarkStart w:name="4.2投入产出变量选取 " w:id="64"/><w:bookmarkEnd w:id="64"/><w:r><w:t>4.2</w:t></w:r><w:r><w:t xml:space="preserve"> </w:t></w:r><w:r></w:r><w:bookmarkStart w:name="_bookmark21" w:id="65"/><w:bookmarkEnd w:id="65"/><w:r></w:r><w:bookmarkStart w:name="_bookmark21" w:id="66"/><w:bookmarkEnd w:id="66"/><w:r><w:t>投入产出变量选取</w:t></w:r><w:bookmarkEnd w:id="1988"/></w:p><w:p w:rsidR="0018722C"><w:pPr><w:topLinePunct/></w:pPr><w:r><w:t>根据技术效率的定义，我们选择的投入与产出指标必须能较为全面的涵盖企业所能运用的资源与全部可能的产出。在现存的文献中，根据研究目的的不同，所采用的投入与产出指标也有所不同。在上市公司技术效率测度方面，常用的投入主要有包括资本投入和人力资本</w:t></w:r><w:r><w:t>投入。资本投入指标主要有：固定资产净值、总资产、股东权益、主营业务成本、经营费用，</w:t></w:r><w:r><w:t>销售费用，管理费用，财务费用等；人力投入指标主要有员工数、工资总额。产出的指标主要有：净利润、销售收入，</w:t></w:r><w:r w:rsidR="001852F3"><w:t xml:space="preserve">现金流量净额、主营业务收入、利润总额等。</w:t></w:r></w:p><w:p w:rsidR="0018722C"><w:pPr><w:topLinePunct/></w:pPr><w:r><w:t>在这些指标中，主要存在以下几方面的问题：第一、在投入中计入中间费用</w:t></w:r><w:r><w:t>（</w:t></w:r><w:r><w:t>例如管理</w:t></w:r></w:p><w:p w:rsidR="0018722C"><w:pPr><w:topLinePunct/></w:pPr><w:r><w:t>费用、财务费用等</w:t></w:r><w:r><w:t>）</w:t></w:r><w:r><w:t>，使得所求出的技术效率定义存在混淆，无法分清是生产效率还是经营效</w:t></w:r><w:r><w:t>率。第二、投入产出指标繁杂，在不同的投入或产出指标之间存在相互包含或者因果关系</w:t></w:r><w:r><w:t>（</w:t></w:r><w:r><w:t>例</w:t></w:r><w:r><w:t>如总资产和固定资产；销售收入和净利润</w:t></w:r><w:r><w:t>）</w:t></w:r><w:r><w:t>。从另一个角度讲，这些文献所选择的产出以及投</w:t></w:r><w:r><w:t>入变量的组合中，存在着严重的共线性问题和内生性问题。随机前沿模型作为一种回归模型，</w:t></w:r><w:r><w:t>需要在一定程度上保持自变量的相互独立。因此，这些文献所测量的技术效率都存在一定的</w:t></w:r><w:r><w:t>偏误，难以真实的反映上市公司的技术效率。第三、学者们建立一个繁杂的指标体系的目的，</w:t></w:r><w:r><w:t>是更好的衡量不同指标对技术效率所存在的影响，然而将这些指标简单的放入随机前沿模型</w:t></w:r><w:r><w:t>中，不仅会使所测得的技术效率失真，还会加大实际操作中的难度。第四、随机前沿模型实</w:t></w:r><w:r><w:t>际上是一个特殊的生产函数，它所反映的是某种特定的生产关系，如果简单的将各个变量放</w:t></w:r><w:r><w:t>入生产函数之中，就有可能出现将原本不属于投入的变量作为投入变量处理</w:t></w:r><w:r><w:t>（</w:t></w:r><w:r><w:t>将外生变量作为内生变量处理</w:t></w:r><w:r><w:t>）</w:t></w:r><w:r><w:t>，最终导致估计结果失真。</w:t></w:r></w:p><w:p w:rsidR="0018722C"><w:pPr><w:topLinePunct/></w:pPr><w:r><w:t>企业中最重要的资源就是物质性资本和人力资本，因为本文的研究目的是衡量上市公司对自身物质资源与人力资源的使用能力，所以在借鉴现有研究成果的基础上，本文选使用超越对数生产函数，从物质资本和人力资源角度来计算上市公司的技术效率。本文选</w:t></w:r><w:r><w:t>择</w:t></w:r></w:p><w:p w:rsidR="0018722C"><w:pPr><w:topLinePunct/></w:pPr><w:r><w:t>总资产为资本投入指标，记为</w:t></w:r><w:r><w:rPr><w:rFonts w:ascii="Times New Roman" w:eastAsia="Times New Roman"/><w:i/></w:rPr><w:t>X</w:t></w:r><w:r><w:rPr><w:vertAlign w:val="subscript"/><w:rFonts w:ascii="Times New Roman" w:eastAsia="Times New Roman"/></w:rPr><w:t>1</w:t></w:r><w:r><w:t>；选取员工薪酬作为人力资本投入，记为</w:t></w:r><w:r><w:rPr><w:rFonts w:ascii="Times New Roman" w:eastAsia="Times New Roman"/><w:i/></w:rPr><w:t>X </w:t></w:r><w:r><w:rPr><w:vertAlign w:val="subscript"/><w:rFonts w:ascii="Times New Roman" w:eastAsia="Times New Roman"/></w:rPr><w:t>2</w:t></w:r><w:r><w:t>。</w:t></w:r><w:r><w:t>为了可以反映出资本与劳动产生的价值，并在后续分析中避免不同行业税率等因素的影响，产出指标</w:t></w:r><w:r><w:t>选定为税后净利润</w:t></w:r><w:r><w:t>Y。</w:t></w:r></w:p><w:p w:rsidR="0018722C"><w:pPr><w:pStyle w:val="Heading2"/><w:topLinePunct/><w:ind w:left="171" w:hangingChars="171" w:hanging="171"/></w:pPr><w:bookmarkStart w:id="1989" w:name="_Toc6861989"/><w:bookmarkStart w:name="4.3环境变量的选取 " w:id="67"/><w:bookmarkEnd w:id="67"/><w:r><w:t>4.3</w:t></w:r><w:r><w:t xml:space="preserve"> </w:t></w:r><w:r></w:r><w:bookmarkStart w:name="_bookmark22" w:id="68"/><w:bookmarkEnd w:id="68"/><w:r></w:r><w:bookmarkStart w:name="_bookmark22" w:id="69"/><w:bookmarkEnd w:id="69"/><w:r><w:t>环境变量的选取</w:t></w:r><w:bookmarkEnd w:id="1989"/></w:p><w:p w:rsidR="0018722C"><w:pPr><w:topLinePunct/></w:pPr><w:r><w:t>对公司技术效率存在影响的因素很多，根据</w:t></w:r><w:r><w:t>Coelli</w:t></w:r><w:r><w:rPr><w:vertAlign w:val="superscript"/>/></w:rPr><w:t>[</w:t></w:r><w:r><w:rPr><w:vertAlign w:val="superscript"/>/></w:rPr><w:t xml:space="preserve">10</w:t></w:r><w:r><w:rPr><w:vertAlign w:val="superscript"/>/></w:rPr><w:t>]</w:t></w:r><w:r><w:t>等人的研究成果，主要有资本结构、</w:t></w:r><w:r><w:t>行业区别、地理位置、公司所有人类型、工会等。这些影响因素可分为四大类，分别是：偿</w:t></w:r><w:r><w:t>债能力、运营能力、公司治理结构、自然环境和社会环境。这些因素不是传统的产出或投入</w:t></w:r><w:r><w:t>变量，一般不会放入生产前沿函数中，只会作为技术效率的影响因素进行分析。另一方面，</w:t></w:r><w:r><w:t>这些影响因素对上市公司技术效率的影响程度各不相同，比如“工会”这一因素。在美国，</w:t></w:r><w:r><w:t>工会具有较大的影响力，但是在国内，工会对上市公司决策的影响力极其微弱。因此，想要更加有效的提升技术效率，就必须找到对技术效率影响较大的因素。</w:t></w:r></w:p><w:p w:rsidR="0018722C"><w:pPr><w:topLinePunct/></w:pPr><w:r><w:t>依据2.2和2.3部分的内容，发现学者们所选择的衡量公司治理结构的指标种类繁多，高管薪酬、高管持股比例、独立董事人数、所有人类别、管理层学历水平、管理层年龄结构和性别比例、股权集中程度、薪酬差距等都有所选用，相对而言，高级管理者薪酬、股权集中程度、资产负债率、高管持股出现频率较高。</w:t></w:r></w:p><w:p w:rsidR="0018722C"><w:pPr><w:topLinePunct/></w:pPr><w:r><w:t>本文研究的是股权结构与管理者薪酬对企业绩效的影响，因此所选取的指标必须能反映上市公司中管理者薪酬和股权结构的特点，因此，类似于管理层学历、管理层年龄结构等指标不在研究范围之中。</w:t></w:r></w:p><w:p w:rsidR="0018722C"><w:pPr><w:topLinePunct/></w:pPr><w:r><w:t>在不同的理论中，薪酬与股权结构对企业绩效的影响也并不相同。在薪酬对企业绩效的影响方面，锦标赛理论认为，较大的薪酬差距会刺激处于较低薪酬层次的管理者更加努力，</w:t></w:r><w:r w:rsidR="001852F3"><w:t xml:space="preserve">并给予处于高薪酬层次的管理者以满足感，使其更加努力工作，最重提升公司绩效。而行为理论和行为理论的分支则持相反意见，这一理论认为薪酬差距会激发低薪酬管理者的妒忌心</w:t></w:r><w:r><w:t>理，破坏团队合作，同时也会增加高薪酬管理者进行政治阴谋的可能性，最终降低企业绩效。</w:t></w:r></w:p><w:p w:rsidR="0018722C"><w:pPr><w:topLinePunct/></w:pPr><w:r><w:t>而相对绩效理论则认为，是否给予高薪对企业绩效并不存在显著影响。</w:t></w:r></w:p><w:p w:rsidR="0018722C"><w:pPr><w:topLinePunct/></w:pPr><w:r><w:t>在股权结构对技术效率的影响方面，依据代理理论，总经理和公司普通管理者持有公司股票比例越高，则其利益与大股东的利益越一致，努力程度越强，公司绩效越高。同时，该理论认为，股权集中度越高，企业绩效越好。根据区间效应理论，总经理持股比例处于不同区间时，对公司绩效的影像呈现二次曲线，先高后低，达到某一程度再度升高。依据预期回报理论，并不是管理者持股比例对公司绩效产生影响，而是公司绩效对管理者持股比例产生</w:t></w:r><w:r><w:t>影响。根据</w:t></w:r><w:r><w:t>Demsetz</w:t></w:r><w:r><w:t> </w:t></w:r><w:r><w:t>&amp;</w:t></w:r><w:r><w:t> </w:t></w:r><w:r><w:t>Villalonga</w:t></w:r><w:r><w:t>(</w:t></w:r><w:r><w:t>2001</w:t></w:r><w:r><w:t>)</w:t></w:r><w:r><w:rPr><w:vertAlign w:val="superscript"/>/></w:rPr><w:t>[</w:t></w:r><w:r><w:rPr><w:rFonts w:ascii="Times New Roman" w:eastAsia="Times New Roman"/><w:vertAlign w:val="superscript"/><w:position w:val="11"/></w:rPr><w:t xml:space="preserve">21</w:t></w:r><w:r><w:rPr><w:vertAlign w:val="superscript"/>/></w:rPr><w:t>]</w:t></w:r><w:r><w:t>理论，股权集中度与企业绩效之间没有显著关系。</w:t></w:r></w:p><w:p w:rsidR="0018722C"><w:pPr><w:topLinePunct/></w:pPr><w:r><w:t>由于本文的主要研究目的是对前人研究成果之中不同之处进行探索，因此本文所选取的指标主要集中在前人研究成果中存在矛盾之处。在结合相关文献的基础上，以公司治理理论为基础选择解释程度较强的指标。</w:t></w:r></w:p><w:p w:rsidR="0018722C"><w:pPr><w:topLinePunct/></w:pPr><w:r><w:t>所选择的指标如下：</w:t></w:r></w:p><w:p w:rsidR="0018722C"><w:pPr><w:topLinePunct/></w:pPr><w:r><w:t>（</w:t></w:r><w:r><w:t>1</w:t></w:r><w:r><w:t>）</w:t></w:r><w:r><w:t>管理层薪酬差距，记作C。管理层薪酬差距是薪酬总额最高的三名高管薪酬之和与</w:t></w:r><w:r><w:t>管理费用的比值，该指标反映了高级管理人员薪酬与普通管理人员薪酬间距离，该指标越大，</w:t></w:r><w:r><w:t>薪酬差距越悬殊。在锦标赛理论中，该指标越大，管理者工作努力程度越大，而组织政治学</w:t></w:r><w:r><w:t>理则认为该指标越大，企业绩效越低。为了对不同理论的说法进行验证，将该指标加入模型。</w:t></w:r></w:p><w:p w:rsidR="0018722C"><w:pPr><w:topLinePunct/></w:pPr><w:r><w:t>（</w:t></w:r><w:r><w:t>2</w:t></w:r><w:r><w:t>）</w:t></w:r><w:r><w:t>高级管理者薪酬，记作H。该指标是金额最高的前三名总管的薪酬总额。为方便研究该指标对技术效率的弹性，在本文中，取该指标的对数。依据锦标赛理论，该指标越高，高级管理者受到的激励越强，会提升企业绩效。</w:t></w:r></w:p><w:p w:rsidR="0018722C"><w:pPr><w:topLinePunct/></w:pPr><w:r><w:t>（</w:t></w:r><w:r><w:t>3</w:t></w:r><w:r><w:t>）</w:t></w:r><w:r><w:t>总经理持股比例，记作S。传统的股权激励理论认为，总经理持股，能有效增加总经理的努力程度，故此加入模型。</w:t></w:r></w:p><w:p w:rsidR="0018722C"><w:pPr><w:topLinePunct/></w:pPr><w:r><w:t>（</w:t></w:r><w:r><w:t>4</w:t></w:r><w:r><w:t>）</w:t></w:r><w:r><w:t>总经理持股比例的平方项，记作</w:t></w:r><w:r><w:t>D</w:t></w:r><w:r><w:t>。根据</w:t></w:r><w:r><w:t>2.2</w:t></w:r><w:r><w:t>中部分文献的研究成果，总经理持股比例对企业绩效影响是U型的，因此加入该指标的平方项。</w:t></w:r></w:p><w:p w:rsidR="0018722C"><w:pPr><w:topLinePunct/></w:pPr><w:r><w:t>（</w:t></w:r><w:r><w:t>5</w:t></w:r><w:r><w:t>）</w:t></w:r><w:r><w:t>管理人员持股比例，记作F。传统的股权激励理论认为，员工持股，能有效增加员工对企业的归属感认同感，加强自身努力程度，故此加入模型。</w:t></w:r></w:p><w:p w:rsidR="0018722C"><w:pPr><w:topLinePunct/></w:pPr><w:r><w:t>（</w:t></w:r><w:r><w:t>6</w:t></w:r><w:r><w:t>）</w:t></w:r><w:r><w:t>股权集中程度，记作</w:t></w:r><w:r><w:t>M</w:t></w:r><w:r><w:t>。股权集中程度是持股比例最高的前五人股份总合占总股本的</w:t></w:r><w:r><w:t>比例。根据公司治理理论和</w:t></w:r><w:r><w:t>2</w:t></w:r><w:r><w:t>.</w:t></w:r><w:r><w:t>2</w:t></w:r><w:r><w:t>、</w:t></w:r><w:r><w:t>2.3</w:t></w:r><w:r></w:r><w:r w:rsidR="001852F3"><w:t xml:space="preserve">部分中相关文献的研究成果，股权集中度越高，企业绩效越好，由此推测，股权集中程度对技术效率会有影响，加入模型。</w:t></w:r></w:p><w:p w:rsidR="0018722C"><w:pPr><w:topLinePunct/></w:pPr><w:r><w:t>在上述主要研究变量之外，还加入了资产负债率</w:t></w:r><w:r w:rsidR="001852F3"><w:t xml:space="preserve">G</w:t></w:r><w:r w:rsidR="001852F3"><w:t xml:space="preserve">与资产周转率</w:t></w:r><w:r w:rsidR="001852F3"><w:t xml:space="preserve">Z</w:t></w:r><w:r w:rsidR="001852F3"><w:t xml:space="preserve">作为控制变量，作为</w:t></w:r></w:p><w:p w:rsidR="0018722C"><w:pPr><w:topLinePunct/></w:pPr><w:r><w:t>上市公司财务能力和运营能力的衡量。</w:t></w:r></w:p><w:p w:rsidR="0018722C"><w:pPr><w:pStyle w:val="Heading2"/><w:topLinePunct/><w:ind w:left="171" w:hangingChars="171" w:hanging="171"/></w:pPr><w:bookmarkStart w:id="1990" w:name="_Toc6861990"/><w:bookmarkStart w:name="4.4上市公司技术效率测度模型构建 " w:id="70"/><w:bookmarkEnd w:id="70"/><w:r><w:t>4.4</w:t></w:r><w:r><w:t xml:space="preserve"> </w:t></w:r><w:r></w:r><w:bookmarkStart w:name="_bookmark23" w:id="71"/><w:bookmarkEnd w:id="71"/><w:r></w:r><w:bookmarkStart w:name="_bookmark23" w:id="72"/><w:bookmarkEnd w:id="72"/><w:r><w:t>上市公司技术效率测度模型构建</w:t></w:r><w:bookmarkEnd w:id="1990"/></w:p><w:p w:rsidR="0018722C"><w:pPr><w:pStyle w:val="3"/><w:topLinePunct/><w:ind w:left="200" w:hangingChars="200" w:hanging="200"/></w:pPr><w:bookmarkStart w:id="1991" w:name="_Toc6861991"/><w:bookmarkStart w:name="_bookmark24" w:id="73"/><w:bookmarkEnd w:id="73"/><w:r><w:t>4.4.1</w:t></w:r><w:r><w:t xml:space="preserve"> </w:t></w:r><w:bookmarkStart w:name="_bookmark24" w:id="74"/><w:bookmarkEnd w:id="74"/><w:r><w:t>基于“两步法”的公司治理因素分析模型</w:t></w:r><w:bookmarkEnd w:id="1991"/></w:p><w:p w:rsidR="0018722C"><w:pPr><w:topLinePunct/></w:pPr><w:r><w:t>随机前沿模型需要预设生产函数，常用的生产函数主要有道格拉斯生产函数、二次函数和超越对数生产函数等。在实际应用中，需要根据研究对象的特征选取生产函数</w:t></w:r><w:r><w:rPr><w:rFonts w:ascii="Times New Roman" w:eastAsia="Times New Roman"/><w:vertAlign w:val="superscript"/></w:rPr><w:t>[</w:t></w:r><w:r><w:rPr><w:rFonts w:ascii="Times New Roman" w:eastAsia="Times New Roman"/><w:vertAlign w:val="superscript"/><w:position w:val="11"/></w:rPr><w:t xml:space="preserve">69</w:t></w:r><w:r><w:rPr><w:rFonts w:ascii="Times New Roman" w:eastAsia="Times New Roman"/><w:vertAlign w:val="superscript"/></w:rPr><w:t>]</w:t></w:r><w:r><w:t>。由于在处理面板数据时，超越对数生产函数更加易于计算</w:t></w:r><w:r><w:rPr><w:rFonts w:ascii="Times New Roman" w:eastAsia="Times New Roman"/><w:vertAlign w:val="superscript"/></w:rPr><w:t>[</w:t></w:r><w:r><w:rPr><w:rFonts w:ascii="Times New Roman" w:eastAsia="Times New Roman"/><w:vertAlign w:val="superscript"/><w:position w:val="11"/></w:rPr><w:t xml:space="preserve">10</w:t></w:r><w:r><w:rPr><w:rFonts w:ascii="Times New Roman" w:eastAsia="Times New Roman"/><w:vertAlign w:val="superscript"/></w:rPr><w:t>]</w:t></w:r><w:r><w:t>，因此笔者选择超越对数生产</w:t></w:r><w:r><w:t>函</w:t></w:r></w:p><w:p w:rsidR="0018722C"><w:pPr><w:topLinePunct/></w:pPr><w:r><w:t>数来建立随机前沿模型，具体模型如下：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exp</w:t></w:r><w:r><w:rPr><w:rFonts w:ascii="Times New Roman" w:hAnsi="Times New Roman"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r><w:rPr><w:rFonts w:ascii="Times New Roman" w:hAnsi="Times New Roman" w:cstheme="minorBidi" w:eastAsiaTheme="minorHAnsi"/></w:rPr><w:t>)</w:t></w:r><w:r><w:rPr><w:rFonts w:ascii="Times New Roman" w:hAnsi="Times New Roman" w:cstheme="minorBidi" w:eastAsiaTheme="minorHAnsi"/></w:rPr><w:t>]</w:t></w:r></w:p><w:p w:rsidR="0018722C"><w:pPr><w:topLinePunct/></w:pPr><w:r><w:t>(</w:t></w:r><w:r><w:t>12</w:t></w:r><w:r><w:t>)</w:t></w:r></w:p><w:p w:rsidR="0018722C"><w:pPr><w:topLinePunct/></w:pPr><w:r><w:t>(</w:t></w:r><w:r><w:t>13</w:t></w:r><w:r><w:t>)</w:t></w:r></w:p><w:p w:rsidR="0018722C"><w:pPr><w:topLinePunct/></w:pPr><w:r><w:t>本文设定技术效率的影响因素模型，其中c是常数项，包含了诸如环境整治因素对所有上</w:t></w:r></w:p><w:p w:rsidR="0018722C"><w:pPr><w:topLinePunct/></w:pPr><w:r><w:t>市公司的影响。</w:t></w:r></w:p><w:p w:rsidR="0018722C"><w:pPr><w:topLinePunct/></w:pPr><w:r><w:rPr><w:rFonts w:cstheme="minorBidi" w:hAnsiTheme="minorHAnsi" w:eastAsiaTheme="minorHAnsi" w:asciiTheme="minorHAnsi" w:ascii="Times New Roman" w:hAnsi="Times New Roman"/><w:i/></w:rPr><w:t>TE</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aG</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bZ</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gC</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dS</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eD</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w:t></w:r><w:r><w:rPr><w:rFonts w:ascii="Times New Roman" w:hAnsi="Times New Roman" w:cstheme="minorBidi" w:eastAsiaTheme="minorHAnsi"/><w:i/></w:rPr><w:t>F</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qH</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mM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c</w:t></w:r></w:p><w:p w:rsidR="0018722C"><w:pPr><w:topLinePunct/></w:pPr><w:r><w:t>(</w:t></w:r><w:r><w:t>14</w:t></w:r><w:r><w:t>)</w:t></w:r></w:p><w:p w:rsidR="0018722C"><w:pPr><w:pStyle w:val="3"/><w:topLinePunct/><w:ind w:left="200" w:hangingChars="200" w:hanging="200"/></w:pPr><w:bookmarkStart w:id="1992" w:name="_Toc6861992"/><w:bookmarkStart w:name="_bookmark25" w:id="75"/><w:bookmarkEnd w:id="75"/><w:r><w:t>4.4.2</w:t></w:r><w:r><w:t xml:space="preserve"> </w:t></w:r><w:bookmarkStart w:name="_bookmark25" w:id="76"/><w:bookmarkEnd w:id="76"/><w:r><w:t>基于“一步法”的公司治理因素分析模型</w:t></w:r><w:bookmarkEnd w:id="1992"/></w:p><w:p w:rsidR="0018722C"><w:pPr><w:topLinePunct/></w:pPr><w:r><w:t>在</w:t></w:r><w:r w:rsidR="001852F3"><w:t xml:space="preserve">Coelli</w:t></w:r><w:r w:rsidR="001852F3"><w:t xml:space="preserve">等</w:t></w:r><w:r><w:t>（</w:t></w:r><w:r><w:t>1995</w:t></w:r><w:r><w:t>）</w:t></w:r><w:r><w:rPr><w:rFonts w:ascii="Times New Roman" w:hAnsi="Times New Roman" w:eastAsia="Times New Roman"/><w:vertAlign w:val="superscript"/></w:rPr><w:t>[</w:t></w:r><w:r><w:rPr><w:rFonts w:ascii="Times New Roman" w:hAnsi="Times New Roman" w:eastAsia="Times New Roman"/><w:vertAlign w:val="superscript"/><w:position w:val="11"/></w:rPr><w:t xml:space="preserve">66</w:t></w:r><w:r><w:rPr><w:rFonts w:ascii="Times New Roman" w:hAnsi="Times New Roman" w:eastAsia="Times New Roman"/><w:vertAlign w:val="superscript"/></w:rPr><w:t>]</w:t></w:r><w:r><w:t>所建立的面板数据随机前沿模型的基础上，笔者构建了“一步</w:t></w:r></w:p><w:p w:rsidR="0018722C"><w:pPr><w:topLinePunct/></w:pPr><w:r><w:t>法</w:t></w:r><w:r><w:rPr><w:rFonts w:hint="eastAsia"/></w:rPr><w:t>“</w:t></w:r><w:r><w:t>公司治理因素分析模型：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x</w:t></w:r><w:r><w:rPr><w:vertAlign w:val="subscript"/><w:rFonts w:ascii="Times New Roman" w:hAnsi="Times New Roman" w:cstheme="minorBidi" w:eastAsiaTheme="minorHAnsi"/></w:rPr><w:t>2</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t>(</w:t></w:r><w:r><w:t>15</w:t></w:r><w:r><w:t>)</w:t></w:r></w:p><w:p w:rsidR="0018722C"><w:pPr><w:pStyle w:val="ae"/><w:topLinePunct/></w:pPr><w:r><w:rPr><w:kern w:val="2"/><w:sz w:val="22"/><w:szCs w:val="22"/><w:rFonts w:cstheme="minorBidi" w:hAnsiTheme="minorHAnsi" w:eastAsiaTheme="minorHAnsi" w:asciiTheme="minorHAnsi"/></w:rPr><w:pict><v:shape style="margin-left:283.54303pt;margin-top:19.506914pt;width:18.2pt;height:7.75pt;mso-position-horizontal-relative:page;mso-position-vertical-relative:paragraph;z-index:-86392" type="#_x0000_t202" filled="false" stroked="false"><v:textbox inset="0,0,0,0"><w:txbxContent></w:p><w:p w:rsidR="0018722C"><w:pPr><w:tabs><w:tab w:pos="291" w:val="left" w:leader="none"/></w:tabs><w:spacing w:line="154" w:lineRule="exact" w:before="0"/><w:ind w:leftChars="0" w:left="0" w:rightChars="0" w:right="0" w:firstLineChars="0" w:firstLine="0"/><w:jc w:val="left"/><w:rPr><w:rFonts w:ascii="Times New Roman"/><w:i/><w:sz w:val="14"/></w:rPr></w:pPr><w:r><w:rPr><w:rFonts w:ascii="Times New Roman"/><w:i/><w:w w:val="105"/><w:sz w:val="14"/></w:rPr><w:t>it</w:t><w:tab/></w:r><w:r><w:rPr><w:rFonts w:ascii="Times New Roman"/><w:i/><w:sz w:val="14"/></w:rPr><w:t>u</w:t></w:r></w:p><w:p </w:txbxContent></v:textbox><w10:wrap type="none"/></v:shape></w:pic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i</w:t></w:r><w:r w:rsidR="001852F3"><w:rPr><w:kern w:val="2"/><w:szCs w:val="22"/><w:rFonts w:ascii="Times New Roman" w:hAnsi="Times New Roman" w:cstheme="minorBidi" w:eastAsiaTheme="minorHAnsi"/><w:i/><w:w w:val="105"/><w:sz w:val="14"/></w:rPr><w:t xml:space="preserve"> </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N</w:t></w:r><w:r><w:rPr><w:kern w:val="2"/><w:szCs w:val="22"/><w:rFonts w:ascii="Symbol" w:hAnsi="Symbol" w:cstheme="minorBidi" w:eastAsiaTheme="minorHAnsi"/><w:w w:val="105"/><w:sz w:val="14"/></w:rPr><w:t></w:t></w:r></w:p><w:p w:rsidR="0018722C"><w:pPr><w:spacing w:before="100"/><w:ind w:leftChars="0" w:left="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w w:val="95"/><w:position w:val="-2"/><w:sz w:val="38"/></w:rPr><w:t></w:t></w:r><w:r><w:rPr><w:kern w:val="2"/><w:szCs w:val="22"/><w:rFonts w:ascii="Times New Roman" w:hAnsi="Times New Roman" w:cstheme="minorBidi" w:eastAsiaTheme="minorHAnsi"/><w:i/><w:spacing w:val="2"/><w:w w:val="95"/><w:sz w:val="24"/></w:rPr><w:t>M</w:t></w:r><w:r><w:rPr><w:kern w:val="2"/><w:szCs w:val="22"/><w:rFonts w:ascii="Times New Roman" w:hAnsi="Times New Roman" w:cstheme="minorBidi" w:eastAsiaTheme="minorHAnsi"/><w:w w:val="95"/><w:sz w:val="24"/></w:rPr><w:t>,</w:t></w:r><w:r><w:rPr><w:kern w:val="2"/><w:szCs w:val="22"/><w:rFonts w:ascii="Times New Roman" w:hAnsi="Times New Roman" w:cstheme="minorBidi" w:eastAsiaTheme="minorHAnsi"/><w:spacing w:val="-21"/><w:w w:val="95"/><w:sz w:val="24"/></w:rPr><w:t xml:space="preserve"> </w:t></w:r><w:r><w:rPr><w:kern w:val="2"/><w:szCs w:val="22"/><w:rFonts w:ascii="Times New Roman" w:hAnsi="Times New Roman" w:cstheme="minorBidi" w:eastAsiaTheme="minorHAnsi"/><w:i/><w:spacing w:val="2"/><w:w w:val="95"/><w:sz w:val="24"/></w:rPr><w:t>s</w:t></w:r><w:r><w:rPr><w:kern w:val="2"/><w:szCs w:val="22"/><w:rFonts w:ascii="Times New Roman" w:hAnsi="Times New Roman" w:cstheme="minorBidi" w:eastAsiaTheme="minorHAnsi"/><w:spacing w:val="2"/><w:w w:val="95"/><w:position w:val="11"/><w:sz w:val="14"/></w:rPr><w:t xml:space="preserve">2 </w:t></w:r><w:r><w:rPr><w:kern w:val="2"/><w:szCs w:val="22"/><w:rFonts w:ascii="Symbol" w:hAnsi="Symbol" w:cstheme="minorBidi" w:eastAsiaTheme="minorHAnsi"/><w:w w:val="95"/><w:position w:val="-2"/><w:sz w:val="38"/></w:rPr><w:t></w:t></w:r></w:p><w:p w:rsidR="0018722C"><w:pPr><w:topLinePunct/></w:pPr><w:r><w:br w:type="column"/></w:r><w:r><w:t>(</w:t></w:r><w:r><w:t>16</w:t></w:r><w:r><w:t>)</w:t></w:r></w:p><w:p w:rsidR="0018722C"><w:pPr><w:topLinePunct/></w:pPr><w:r><w:rPr><w:rFonts w:cstheme="minorBidi" w:hAnsiTheme="minorHAnsi" w:eastAsiaTheme="minorHAnsi" w:asciiTheme="minorHAnsi" w:ascii="Times New Roman" w:hAnsi="Times New Roman"/><w:i/></w:rPr><w:t>m</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aG</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bZ</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gC</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dS</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eD</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hF</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qH</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mM</w:t></w:r><w:r><w:rPr><w:rFonts w:ascii="Times New Roman" w:hAnsi="Times New Roman" w:cstheme="minorBidi" w:eastAsiaTheme="minorHAnsi"/><w:vertAlign w:val="subscript"/><w:i/></w:rPr><w:t>it</w:t></w:r></w:p><w:p w:rsidR="0018722C"><w:pPr><w:topLinePunct/></w:pPr><w:r><w:br w:type="column"/></w:r><w:r><w:t>(</w:t></w:r><w:r><w:t>17</w:t></w:r><w:r><w:t>)</w:t></w:r></w:p><w:p w:rsidR="0018722C"><w:pPr><w:topLinePunct/></w:pPr><w:r><w:t>其中技术无效项</w:t></w:r><w:r w:rsidR="001852F3"><w:t xml:space="preserve">u</w:t></w:r><w:r w:rsidR="001852F3"><w:t xml:space="preserve">服从于均值为</w:t></w:r><w:r w:rsidR="001852F3"><w:t xml:space="preserve">m</w:t></w:r><w:r w:rsidR="001852F3"><w:t xml:space="preserve">的分布，而</w:t></w:r><w:r w:rsidR="001852F3"><w:t xml:space="preserve">m</w:t></w:r><w:r w:rsidR="001852F3"><w:t xml:space="preserve">的取值受到环境变量的影响。</w:t></w:r></w:p><w:p w:rsidR="0018722C"><w:pPr><w:pStyle w:val="Heading1"/><w:topLinePunct/></w:pPr><w:bookmarkStart w:id="1993" w:name="_Toc6861993"/><w:bookmarkStart w:name="5公司治理对技术效率影响的实证分析 " w:id="77"/><w:bookmarkEnd w:id="77"/><w:r><w:t>5</w:t></w:r><w:r><w:t xml:space="preserve"> </w:t></w:r><w:r></w:r><w:bookmarkStart w:name="_bookmark26" w:id="78"/><w:bookmarkEnd w:id="78"/><w:r></w:r><w:bookmarkStart w:name="_bookmark26" w:id="79"/><w:bookmarkEnd w:id="79"/><w:r><w:t>公司治理对技术效率影响的实证分析</w:t></w:r><w:bookmarkEnd w:id="1993"/></w:p><w:p w:rsidR="0018722C"><w:pPr><w:pStyle w:val="Heading2"/><w:topLinePunct/><w:ind w:left="171" w:hangingChars="171" w:hanging="171"/></w:pPr><w:bookmarkStart w:id="1994" w:name="_Toc6861994"/><w:bookmarkStart w:name="5.1数据来源与统计特征 " w:id="80"/><w:bookmarkEnd w:id="80"/><w:r><w:t>5.1</w:t></w:r><w:r><w:t xml:space="preserve"> </w:t></w:r><w:r></w:r><w:bookmarkStart w:name="_bookmark27" w:id="81"/><w:bookmarkEnd w:id="81"/><w:r></w:r><w:bookmarkStart w:name="_bookmark27" w:id="82"/><w:bookmarkEnd w:id="82"/><w:r><w:t>数据来源与统计特征</w:t></w:r><w:bookmarkEnd w:id="1994"/></w:p><w:p w:rsidR="0018722C"><w:pPr><w:topLinePunct/></w:pPr><w:r><w:t>为了能够完整的研究上市公司技术效率、高管薪酬与高管持股之间的关系，本文选择2002-2011</w:t></w:r><w:r></w:r><w:r w:rsidR="001852F3"><w:t xml:space="preserve">年间沪深股市中全部的上市公司作为样本，并删去跨度不足</w:t></w:r><w:r><w:t>10</w:t></w:r><w:r></w:r><w:r w:rsidR="001852F3"><w:t xml:space="preserve">年的公司，建</w:t></w:r><w:r w:rsidR="001852F3"><w:t>立</w:t></w:r></w:p><w:p w:rsidR="0018722C"><w:pPr><w:topLinePunct/></w:pPr><w:r><w:t>了一个时间跨度为</w:t></w:r><w:r w:rsidR="001852F3"><w:t xml:space="preserve">10</w:t></w:r><w:r w:rsidR="001852F3"><w:t xml:space="preserve">年的平衡面板数据。</w:t></w:r></w:p><w:p w:rsidR="0018722C"><w:pPr><w:topLinePunct/></w:pPr><w:r><w:t>本文所用的数据均来自</w:t></w:r><w:r><w:t>CCER</w:t></w:r><w:r></w:r><w:r w:rsidR="001852F3"><w:t xml:space="preserve">数据库，处理与运算过程通过</w:t></w:r><w:r><w:t>stata11</w:t></w:r><w:r></w:r><w:r w:rsidR="001852F3"><w:t xml:space="preserve">和</w:t></w:r><w:r><w:t>R</w:t></w:r><w:r></w:r><w:r w:rsidR="001852F3"><w:t xml:space="preserve">软件完成。在</w:t></w:r><w:r><w:t>本文的附录中，将给出本文所使用的全部的</w:t></w:r><w:r><w:t>stata</w:t></w:r><w:r></w:r><w:r w:rsidR="001852F3"><w:t xml:space="preserve">程序和</w:t></w:r><w:r><w:t>R</w:t></w:r><w:r></w:r><w:r w:rsidR="001852F3"><w:t xml:space="preserve">程序，以及运算结果的软件截图，笔者也可提供本文计算所使用的全部原始数据。</w:t></w:r></w:p><w:p w:rsidR="0018722C"><w:pPr><w:topLinePunct/></w:pPr><w:r><w:t>笔者依照</w:t></w:r><w:r><w:t>CSRC</w:t></w:r><w:r></w:r><w:r w:rsidR="001852F3"><w:t xml:space="preserve">标准将所选的上市公司按照行业分为</w:t></w:r><w:r><w:t>13</w:t></w:r><w:r></w:r><w:r w:rsidR="001852F3"><w:t xml:space="preserve">类</w:t></w:r><w:r><w:rPr><w:vertAlign w:val="superscript"/>/></w:rPr><w:t>2</w:t></w:r><w:r><w:t>，样本中各行业的分布情况</w:t></w:r><w:r><w:t>见</w:t></w:r><w:r><w:t>表</w:t></w:r><w:r><w:t>5-1</w:t></w:r><w:r><w:t>。</w:t></w:r><w:r><w:t>（</w:t></w:r><w:r><w:t>这里所描述的是</w:t></w:r><w:r><w:t>2002-2011</w:t></w:r><w:r></w:r><w:r w:rsidR="001852F3"><w:t xml:space="preserve">年数据的统计信息</w:t></w:r><w:r><w:t>）</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5-1</w:t></w:r><w:r><w:t xml:space="preserve">  </w:t></w:r><w:r w:rsidR="001852F3"><w:rPr><w:kern w:val="2"/><w:sz w:val="22"/><w:szCs w:val="22"/><w:rFonts w:cstheme="minorBidi" w:hAnsiTheme="minorHAnsi" w:eastAsiaTheme="minorHAnsi" w:asciiTheme="minorHAnsi"/></w:rPr><w:t>上</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公司行</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z w:val="21"/></w:rPr><w:t>分</w:t></w:r><w:r><w:rPr><w:kern w:val="2"/><w:szCs w:val="22"/><w:rFonts w:cstheme="minorBidi" w:hAnsiTheme="minorHAnsi" w:eastAsiaTheme="minorHAnsi" w:asciiTheme="minorHAnsi"/><w:spacing w:val="-2"/><w:sz w:val="21"/></w:rPr><w:t>布</w:t></w:r><w:r><w:rPr><w:kern w:val="2"/><w:szCs w:val="22"/><w:rFonts w:cstheme="minorBidi" w:hAnsiTheme="minorHAnsi" w:eastAsiaTheme="minorHAnsi" w:asciiTheme="minorHAnsi"/><w:sz w:val="21"/></w:rPr><w:t>情况</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9"/><w:gridCol w:w="1816"/><w:gridCol w:w="2918"/><w:gridCol w:w="2258"/></w:tblGrid><w:tr><w:trPr><w:tblHeader/></w:trPr><w:tc><w:tcPr><w:tcW w:w="13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行业分类</w:t></w:r></w:p></w:tc><w:tc><w:tcPr><w:tcW w:w="9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样本数</w:t></w:r></w:p></w:tc><w:tc><w:tcPr><w:tcW w:w="15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占样本总数比例</w:t></w:r><w:r><w:t>（</w:t></w:r><w:r><w:t>%</w:t></w:r><w:r><w:t>）</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比例累计</w:t></w:r><w:r><w:t>（</w:t></w:r><w:r><w:t>%</w:t></w:r><w:r><w:t>）</w:t></w:r></w:p></w:tc></w:tr><w:tr><w:tc><w:tcPr><w:tcW w:w="1389" w:type="pct"/><w:vAlign w:val="center"/></w:tcPr><w:p w:rsidR="0018722C"><w:pPr><w:pStyle w:val="ac"/><w:topLinePunct/><w:ind w:leftChars="0" w:left="0" w:rightChars="0" w:right="0" w:firstLineChars="0" w:firstLine="0"/><w:spacing w:line="240" w:lineRule="atLeast"/></w:pPr><w:r><w:t>农林牧渔</w:t></w:r></w:p></w:tc><w:tc><w:tcPr><w:tcW w:w="938" w:type="pct"/><w:vAlign w:val="center"/></w:tcPr><w:p w:rsidR="0018722C"><w:pPr><w:pStyle w:val="affff9"/><w:topLinePunct/><w:ind w:leftChars="0" w:left="0" w:rightChars="0" w:right="0" w:firstLineChars="0" w:firstLine="0"/><w:spacing w:line="240" w:lineRule="atLeast"/></w:pPr><w:r><w:t>164</w:t></w:r></w:p></w:tc><w:tc><w:tcPr><w:tcW w:w="1507" w:type="pct"/><w:vAlign w:val="center"/></w:tcPr><w:p w:rsidR="0018722C"><w:pPr><w:pStyle w:val="affff9"/><w:topLinePunct/><w:ind w:leftChars="0" w:left="0" w:rightChars="0" w:right="0" w:firstLineChars="0" w:firstLine="0"/><w:spacing w:line="240" w:lineRule="atLeast"/></w:pPr><w:r><w:t>2.39</w:t></w:r></w:p></w:tc><w:tc><w:tcPr><w:tcW w:w="1166" w:type="pct"/><w:vAlign w:val="center"/></w:tcPr><w:p w:rsidR="0018722C"><w:pPr><w:pStyle w:val="affff9"/><w:topLinePunct/><w:ind w:leftChars="0" w:left="0" w:rightChars="0" w:right="0" w:firstLineChars="0" w:firstLine="0"/><w:spacing w:line="240" w:lineRule="atLeast"/></w:pPr><w:r><w:t>2.39</w:t></w:r></w:p></w:tc></w:tr><w:tr><w:tc><w:tcPr><w:tcW w:w="1389" w:type="pct"/><w:vAlign w:val="center"/></w:tcPr><w:p w:rsidR="0018722C"><w:pPr><w:pStyle w:val="ac"/><w:topLinePunct/><w:ind w:leftChars="0" w:left="0" w:rightChars="0" w:right="0" w:firstLineChars="0" w:firstLine="0"/><w:spacing w:line="240" w:lineRule="atLeast"/></w:pPr><w:r><w:t>采掘业</w:t></w:r></w:p></w:tc><w:tc><w:tcPr><w:tcW w:w="938" w:type="pct"/><w:vAlign w:val="center"/></w:tcPr><w:p w:rsidR="0018722C"><w:pPr><w:pStyle w:val="affff9"/><w:topLinePunct/><w:ind w:leftChars="0" w:left="0" w:rightChars="0" w:right="0" w:firstLineChars="0" w:firstLine="0"/><w:spacing w:line="240" w:lineRule="atLeast"/></w:pPr><w:r><w:t>52</w:t></w:r></w:p></w:tc><w:tc><w:tcPr><w:tcW w:w="1507" w:type="pct"/><w:vAlign w:val="center"/></w:tcPr><w:p w:rsidR="0018722C"><w:pPr><w:pStyle w:val="affff9"/><w:topLinePunct/><w:ind w:leftChars="0" w:left="0" w:rightChars="0" w:right="0" w:firstLineChars="0" w:firstLine="0"/><w:spacing w:line="240" w:lineRule="atLeast"/></w:pPr><w:r><w:t>0.76</w:t></w:r></w:p></w:tc><w:tc><w:tcPr><w:tcW w:w="1166" w:type="pct"/><w:vAlign w:val="center"/></w:tcPr><w:p w:rsidR="0018722C"><w:pPr><w:pStyle w:val="affff9"/><w:topLinePunct/><w:ind w:leftChars="0" w:left="0" w:rightChars="0" w:right="0" w:firstLineChars="0" w:firstLine="0"/><w:spacing w:line="240" w:lineRule="atLeast"/></w:pPr><w:r><w:t>3.15</w:t></w:r></w:p></w:tc></w:tr><w:tr><w:tc><w:tcPr><w:tcW w:w="1389" w:type="pct"/><w:vAlign w:val="center"/></w:tcPr><w:p w:rsidR="0018722C"><w:pPr><w:pStyle w:val="ac"/><w:topLinePunct/><w:ind w:leftChars="0" w:left="0" w:rightChars="0" w:right="0" w:firstLineChars="0" w:firstLine="0"/><w:spacing w:line="240" w:lineRule="atLeast"/></w:pPr><w:r><w:t>制造业</w:t></w:r></w:p></w:tc><w:tc><w:tcPr><w:tcW w:w="938" w:type="pct"/><w:vAlign w:val="center"/></w:tcPr><w:p w:rsidR="0018722C"><w:pPr><w:pStyle w:val="affff9"/><w:topLinePunct/><w:ind w:leftChars="0" w:left="0" w:rightChars="0" w:right="0" w:firstLineChars="0" w:firstLine="0"/><w:spacing w:line="240" w:lineRule="atLeast"/></w:pPr><w:r><w:t>3958</w:t></w:r></w:p></w:tc><w:tc><w:tcPr><w:tcW w:w="1507" w:type="pct"/><w:vAlign w:val="center"/></w:tcPr><w:p w:rsidR="0018722C"><w:pPr><w:pStyle w:val="affff9"/><w:topLinePunct/><w:ind w:leftChars="0" w:left="0" w:rightChars="0" w:right="0" w:firstLineChars="0" w:firstLine="0"/><w:spacing w:line="240" w:lineRule="atLeast"/></w:pPr><w:r><w:t>57.78</w:t></w:r></w:p></w:tc><w:tc><w:tcPr><w:tcW w:w="1166" w:type="pct"/><w:vAlign w:val="center"/></w:tcPr><w:p w:rsidR="0018722C"><w:pPr><w:pStyle w:val="affff9"/><w:topLinePunct/><w:ind w:leftChars="0" w:left="0" w:rightChars="0" w:right="0" w:firstLineChars="0" w:firstLine="0"/><w:spacing w:line="240" w:lineRule="atLeast"/></w:pPr><w:r><w:t>60.93</w:t></w:r></w:p></w:tc></w:tr><w:tr><w:tc><w:tcPr><w:tcW w:w="1389" w:type="pct"/><w:vAlign w:val="center"/></w:tcPr><w:p w:rsidR="0018722C"><w:pPr><w:pStyle w:val="ac"/><w:topLinePunct/><w:ind w:leftChars="0" w:left="0" w:rightChars="0" w:right="0" w:firstLineChars="0" w:firstLine="0"/><w:spacing w:line="240" w:lineRule="atLeast"/></w:pPr><w:r><w:t>公共服务类</w:t></w:r><w:r><w:rPr><w:vertAlign w:val="superscript"/>/></w:rPr><w:t>3</w:t></w:r></w:p></w:tc><w:tc><w:tcPr><w:tcW w:w="938" w:type="pct"/><w:vAlign w:val="center"/></w:tcPr><w:p w:rsidR="0018722C"><w:pPr><w:pStyle w:val="affff9"/><w:topLinePunct/><w:ind w:leftChars="0" w:left="0" w:rightChars="0" w:right="0" w:firstLineChars="0" w:firstLine="0"/><w:spacing w:line="240" w:lineRule="atLeast"/></w:pPr><w:r><w:t>329</w:t></w:r></w:p></w:tc><w:tc><w:tcPr><w:tcW w:w="1507" w:type="pct"/><w:vAlign w:val="center"/></w:tcPr><w:p w:rsidR="0018722C"><w:pPr><w:pStyle w:val="affff9"/><w:topLinePunct/><w:ind w:leftChars="0" w:left="0" w:rightChars="0" w:right="0" w:firstLineChars="0" w:firstLine="0"/><w:spacing w:line="240" w:lineRule="atLeast"/></w:pPr><w:r><w:t>4.8</w:t></w:r></w:p></w:tc><w:tc><w:tcPr><w:tcW w:w="1166" w:type="pct"/><w:vAlign w:val="center"/></w:tcPr><w:p w:rsidR="0018722C"><w:pPr><w:pStyle w:val="affff9"/><w:topLinePunct/><w:ind w:leftChars="0" w:left="0" w:rightChars="0" w:right="0" w:firstLineChars="0" w:firstLine="0"/><w:spacing w:line="240" w:lineRule="atLeast"/></w:pPr><w:r><w:t>65.74</w:t></w:r></w:p></w:tc></w:tr><w:tr><w:tc><w:tcPr><w:tcW w:w="1389" w:type="pct"/><w:vAlign w:val="center"/></w:tcPr><w:p w:rsidR="0018722C"><w:pPr><w:pStyle w:val="ac"/><w:topLinePunct/><w:ind w:leftChars="0" w:left="0" w:rightChars="0" w:right="0" w:firstLineChars="0" w:firstLine="0"/><w:spacing w:line="240" w:lineRule="atLeast"/></w:pPr><w:r><w:t>建筑业</w:t></w:r></w:p></w:tc><w:tc><w:tcPr><w:tcW w:w="938" w:type="pct"/><w:vAlign w:val="center"/></w:tcPr><w:p w:rsidR="0018722C"><w:pPr><w:pStyle w:val="affff9"/><w:topLinePunct/><w:ind w:leftChars="0" w:left="0" w:rightChars="0" w:right="0" w:firstLineChars="0" w:firstLine="0"/><w:spacing w:line="240" w:lineRule="atLeast"/></w:pPr><w:r><w:t>89</w:t></w:r></w:p></w:tc><w:tc><w:tcPr><w:tcW w:w="1507" w:type="pct"/><w:vAlign w:val="center"/></w:tcPr><w:p w:rsidR="0018722C"><w:pPr><w:pStyle w:val="affff9"/><w:topLinePunct/><w:ind w:leftChars="0" w:left="0" w:rightChars="0" w:right="0" w:firstLineChars="0" w:firstLine="0"/><w:spacing w:line="240" w:lineRule="atLeast"/></w:pPr><w:r><w:t>1.3</w:t></w:r></w:p></w:tc><w:tc><w:tcPr><w:tcW w:w="1166" w:type="pct"/><w:vAlign w:val="center"/></w:tcPr><w:p w:rsidR="0018722C"><w:pPr><w:pStyle w:val="affff9"/><w:topLinePunct/><w:ind w:leftChars="0" w:left="0" w:rightChars="0" w:right="0" w:firstLineChars="0" w:firstLine="0"/><w:spacing w:line="240" w:lineRule="atLeast"/></w:pPr><w:r><w:t>67.04</w:t></w:r></w:p></w:tc></w:tr><w:tr><w:tc><w:tcPr><w:tcW w:w="1389" w:type="pct"/><w:vAlign w:val="center"/></w:tcPr><w:p w:rsidR="0018722C"><w:pPr><w:pStyle w:val="ac"/><w:topLinePunct/><w:ind w:leftChars="0" w:left="0" w:rightChars="0" w:right="0" w:firstLineChars="0" w:firstLine="0"/><w:spacing w:line="240" w:lineRule="atLeast"/></w:pPr><w:r><w:t>交通运输、仓储业</w:t></w:r></w:p></w:tc><w:tc><w:tcPr><w:tcW w:w="938" w:type="pct"/><w:vAlign w:val="center"/></w:tcPr><w:p w:rsidR="0018722C"><w:pPr><w:pStyle w:val="affff9"/><w:topLinePunct/><w:ind w:leftChars="0" w:left="0" w:rightChars="0" w:right="0" w:firstLineChars="0" w:firstLine="0"/><w:spacing w:line="240" w:lineRule="atLeast"/></w:pPr><w:r><w:t>197</w:t></w:r></w:p></w:tc><w:tc><w:tcPr><w:tcW w:w="1507" w:type="pct"/><w:vAlign w:val="center"/></w:tcPr><w:p w:rsidR="0018722C"><w:pPr><w:pStyle w:val="affff9"/><w:topLinePunct/><w:ind w:leftChars="0" w:left="0" w:rightChars="0" w:right="0" w:firstLineChars="0" w:firstLine="0"/><w:spacing w:line="240" w:lineRule="atLeast"/></w:pPr><w:r><w:t>2.88</w:t></w:r></w:p></w:tc><w:tc><w:tcPr><w:tcW w:w="1166" w:type="pct"/><w:vAlign w:val="center"/></w:tcPr><w:p w:rsidR="0018722C"><w:pPr><w:pStyle w:val="affff9"/><w:topLinePunct/><w:ind w:leftChars="0" w:left="0" w:rightChars="0" w:right="0" w:firstLineChars="0" w:firstLine="0"/><w:spacing w:line="240" w:lineRule="atLeast"/></w:pPr><w:r><w:t>69.91</w:t></w:r></w:p></w:tc></w:tr><w:tr><w:tc><w:tcPr><w:tcW w:w="1389" w:type="pct"/><w:vAlign w:val="center"/></w:tcPr><w:p w:rsidR="0018722C"><w:pPr><w:pStyle w:val="ac"/><w:topLinePunct/><w:ind w:leftChars="0" w:left="0" w:rightChars="0" w:right="0" w:firstLineChars="0" w:firstLine="0"/><w:spacing w:line="240" w:lineRule="atLeast"/></w:pPr><w:r><w:t>信息技术业</w:t></w:r></w:p></w:tc><w:tc><w:tcPr><w:tcW w:w="938" w:type="pct"/><w:vAlign w:val="center"/></w:tcPr><w:p w:rsidR="0018722C"><w:pPr><w:pStyle w:val="affff9"/><w:topLinePunct/><w:ind w:leftChars="0" w:left="0" w:rightChars="0" w:right="0" w:firstLineChars="0" w:firstLine="0"/><w:spacing w:line="240" w:lineRule="atLeast"/></w:pPr><w:r><w:t>328</w:t></w:r></w:p></w:tc><w:tc><w:tcPr><w:tcW w:w="1507" w:type="pct"/><w:vAlign w:val="center"/></w:tcPr><w:p w:rsidR="0018722C"><w:pPr><w:pStyle w:val="affff9"/><w:topLinePunct/><w:ind w:leftChars="0" w:left="0" w:rightChars="0" w:right="0" w:firstLineChars="0" w:firstLine="0"/><w:spacing w:line="240" w:lineRule="atLeast"/></w:pPr><w:r><w:t>4.79</w:t></w:r></w:p></w:tc><w:tc><w:tcPr><w:tcW w:w="1166" w:type="pct"/><w:vAlign w:val="center"/></w:tcPr><w:p w:rsidR="0018722C"><w:pPr><w:pStyle w:val="affff9"/><w:topLinePunct/><w:ind w:leftChars="0" w:left="0" w:rightChars="0" w:right="0" w:firstLineChars="0" w:firstLine="0"/><w:spacing w:line="240" w:lineRule="atLeast"/></w:pPr><w:r><w:t>74.7</w:t></w:r></w:p></w:tc></w:tr><w:tr><w:tc><w:tcPr><w:tcW w:w="1389" w:type="pct"/><w:vAlign w:val="center"/></w:tcPr><w:p w:rsidR="0018722C"><w:pPr><w:pStyle w:val="ac"/><w:topLinePunct/><w:ind w:leftChars="0" w:left="0" w:rightChars="0" w:right="0" w:firstLineChars="0" w:firstLine="0"/><w:spacing w:line="240" w:lineRule="atLeast"/></w:pPr><w:r><w:t>批发和零售贸易</w:t></w:r></w:p></w:tc><w:tc><w:tcPr><w:tcW w:w="938" w:type="pct"/><w:vAlign w:val="center"/></w:tcPr><w:p w:rsidR="0018722C"><w:pPr><w:pStyle w:val="affff9"/><w:topLinePunct/><w:ind w:leftChars="0" w:left="0" w:rightChars="0" w:right="0" w:firstLineChars="0" w:firstLine="0"/><w:spacing w:line="240" w:lineRule="atLeast"/></w:pPr><w:r><w:t>591</w:t></w:r></w:p></w:tc><w:tc><w:tcPr><w:tcW w:w="1507" w:type="pct"/><w:vAlign w:val="center"/></w:tcPr><w:p w:rsidR="0018722C"><w:pPr><w:pStyle w:val="affff9"/><w:topLinePunct/><w:ind w:leftChars="0" w:left="0" w:rightChars="0" w:right="0" w:firstLineChars="0" w:firstLine="0"/><w:spacing w:line="240" w:lineRule="atLeast"/></w:pPr><w:r><w:t>8.63</w:t></w:r></w:p></w:tc><w:tc><w:tcPr><w:tcW w:w="1166" w:type="pct"/><w:vAlign w:val="center"/></w:tcPr><w:p w:rsidR="0018722C"><w:pPr><w:pStyle w:val="affff9"/><w:topLinePunct/><w:ind w:leftChars="0" w:left="0" w:rightChars="0" w:right="0" w:firstLineChars="0" w:firstLine="0"/><w:spacing w:line="240" w:lineRule="atLeast"/></w:pPr><w:r><w:t>83.33</w:t></w:r></w:p></w:tc></w:tr><w:tr><w:tc><w:tcPr><w:tcW w:w="1389" w:type="pct"/><w:vAlign w:val="center"/></w:tcPr><w:p w:rsidR="0018722C"><w:pPr><w:pStyle w:val="ac"/><w:topLinePunct/><w:ind w:leftChars="0" w:left="0" w:rightChars="0" w:right="0" w:firstLineChars="0" w:firstLine="0"/><w:spacing w:line="240" w:lineRule="atLeast"/></w:pPr><w:r><w:t>金融保险业</w:t></w:r></w:p></w:tc><w:tc><w:tcPr><w:tcW w:w="938" w:type="pct"/><w:vAlign w:val="center"/></w:tcPr><w:p w:rsidR="0018722C"><w:pPr><w:pStyle w:val="affff9"/><w:topLinePunct/><w:ind w:leftChars="0" w:left="0" w:rightChars="0" w:right="0" w:firstLineChars="0" w:firstLine="0"/><w:spacing w:line="240" w:lineRule="atLeast"/></w:pPr><w:r><w:t>10</w:t></w:r></w:p></w:tc><w:tc><w:tcPr><w:tcW w:w="1507" w:type="pct"/><w:vAlign w:val="center"/></w:tcPr><w:p w:rsidR="0018722C"><w:pPr><w:pStyle w:val="affff9"/><w:topLinePunct/><w:ind w:leftChars="0" w:left="0" w:rightChars="0" w:right="0" w:firstLineChars="0" w:firstLine="0"/><w:spacing w:line="240" w:lineRule="atLeast"/></w:pPr><w:r><w:t>0.15</w:t></w:r></w:p></w:tc><w:tc><w:tcPr><w:tcW w:w="1166" w:type="pct"/><w:vAlign w:val="center"/></w:tcPr><w:p w:rsidR="0018722C"><w:pPr><w:pStyle w:val="affff9"/><w:topLinePunct/><w:ind w:leftChars="0" w:left="0" w:rightChars="0" w:right="0" w:firstLineChars="0" w:firstLine="0"/><w:spacing w:line="240" w:lineRule="atLeast"/></w:pPr><w:r><w:t>83.47</w:t></w:r></w:p></w:tc></w:tr><w:tr><w:tc><w:tcPr><w:tcW w:w="1389" w:type="pct"/><w:vAlign w:val="center"/></w:tcPr><w:p w:rsidR="0018722C"><w:pPr><w:pStyle w:val="ac"/><w:topLinePunct/><w:ind w:leftChars="0" w:left="0" w:rightChars="0" w:right="0" w:firstLineChars="0" w:firstLine="0"/><w:spacing w:line="240" w:lineRule="atLeast"/></w:pPr><w:r><w:t>房地产业</w:t></w:r></w:p></w:tc><w:tc><w:tcPr><w:tcW w:w="938" w:type="pct"/><w:vAlign w:val="center"/></w:tcPr><w:p w:rsidR="0018722C"><w:pPr><w:pStyle w:val="affff9"/><w:topLinePunct/><w:ind w:leftChars="0" w:left="0" w:rightChars="0" w:right="0" w:firstLineChars="0" w:firstLine="0"/><w:spacing w:line="240" w:lineRule="atLeast"/></w:pPr><w:r><w:t>312</w:t></w:r></w:p></w:tc><w:tc><w:tcPr><w:tcW w:w="1507" w:type="pct"/><w:vAlign w:val="center"/></w:tcPr><w:p w:rsidR="0018722C"><w:pPr><w:pStyle w:val="affff9"/><w:topLinePunct/><w:ind w:leftChars="0" w:left="0" w:rightChars="0" w:right="0" w:firstLineChars="0" w:firstLine="0"/><w:spacing w:line="240" w:lineRule="atLeast"/></w:pPr><w:r><w:t>4.55</w:t></w:r></w:p></w:tc><w:tc><w:tcPr><w:tcW w:w="1166" w:type="pct"/><w:vAlign w:val="center"/></w:tcPr><w:p w:rsidR="0018722C"><w:pPr><w:pStyle w:val="affff9"/><w:topLinePunct/><w:ind w:leftChars="0" w:left="0" w:rightChars="0" w:right="0" w:firstLineChars="0" w:firstLine="0"/><w:spacing w:line="240" w:lineRule="atLeast"/></w:pPr><w:r><w:t>88.03</w:t></w:r></w:p></w:tc></w:tr><w:tr><w:tc><w:tcPr><w:tcW w:w="1389" w:type="pct"/><w:vAlign w:val="center"/></w:tcPr><w:p w:rsidR="0018722C"><w:pPr><w:pStyle w:val="ac"/><w:topLinePunct/><w:ind w:leftChars="0" w:left="0" w:rightChars="0" w:right="0" w:firstLineChars="0" w:firstLine="0"/><w:spacing w:line="240" w:lineRule="atLeast"/></w:pPr><w:r><w:t>社会服务业</w:t></w:r></w:p></w:tc><w:tc><w:tcPr><w:tcW w:w="938" w:type="pct"/><w:vAlign w:val="center"/></w:tcPr><w:p w:rsidR="0018722C"><w:pPr><w:pStyle w:val="affff9"/><w:topLinePunct/><w:ind w:leftChars="0" w:left="0" w:rightChars="0" w:right="0" w:firstLineChars="0" w:firstLine="0"/><w:spacing w:line="240" w:lineRule="atLeast"/></w:pPr><w:r><w:t>242</w:t></w:r></w:p></w:tc><w:tc><w:tcPr><w:tcW w:w="1507" w:type="pct"/><w:vAlign w:val="center"/></w:tcPr><w:p w:rsidR="0018722C"><w:pPr><w:pStyle w:val="affff9"/><w:topLinePunct/><w:ind w:leftChars="0" w:left="0" w:rightChars="0" w:right="0" w:firstLineChars="0" w:firstLine="0"/><w:spacing w:line="240" w:lineRule="atLeast"/></w:pPr><w:r><w:t>3.53</w:t></w:r></w:p></w:tc><w:tc><w:tcPr><w:tcW w:w="1166" w:type="pct"/><w:vAlign w:val="center"/></w:tcPr><w:p w:rsidR="0018722C"><w:pPr><w:pStyle w:val="affff9"/><w:topLinePunct/><w:ind w:leftChars="0" w:left="0" w:rightChars="0" w:right="0" w:firstLineChars="0" w:firstLine="0"/><w:spacing w:line="240" w:lineRule="atLeast"/></w:pPr><w:r><w:t>91.56</w:t></w:r></w:p></w:tc></w:tr><w:tr><w:tc><w:tcPr><w:tcW w:w="1389" w:type="pct"/><w:vAlign w:val="center"/></w:tcPr><w:p w:rsidR="0018722C"><w:pPr><w:pStyle w:val="ac"/><w:topLinePunct/><w:ind w:leftChars="0" w:left="0" w:rightChars="0" w:right="0" w:firstLineChars="0" w:firstLine="0"/><w:spacing w:line="240" w:lineRule="atLeast"/></w:pPr><w:r><w:t>传播与文化产业</w:t></w:r></w:p></w:tc><w:tc><w:tcPr><w:tcW w:w="938" w:type="pct"/><w:vAlign w:val="center"/></w:tcPr><w:p w:rsidR="0018722C"><w:pPr><w:pStyle w:val="affff9"/><w:topLinePunct/><w:ind w:leftChars="0" w:left="0" w:rightChars="0" w:right="0" w:firstLineChars="0" w:firstLine="0"/><w:spacing w:line="240" w:lineRule="atLeast"/></w:pPr><w:r><w:t>61</w:t></w:r></w:p></w:tc><w:tc><w:tcPr><w:tcW w:w="1507" w:type="pct"/><w:vAlign w:val="center"/></w:tcPr><w:p w:rsidR="0018722C"><w:pPr><w:pStyle w:val="affff9"/><w:topLinePunct/><w:ind w:leftChars="0" w:left="0" w:rightChars="0" w:right="0" w:firstLineChars="0" w:firstLine="0"/><w:spacing w:line="240" w:lineRule="atLeast"/></w:pPr><w:r><w:t>0.89</w:t></w:r></w:p></w:tc><w:tc><w:tcPr><w:tcW w:w="1166" w:type="pct"/><w:vAlign w:val="center"/></w:tcPr><w:p w:rsidR="0018722C"><w:pPr><w:pStyle w:val="affff9"/><w:topLinePunct/><w:ind w:leftChars="0" w:left="0" w:rightChars="0" w:right="0" w:firstLineChars="0" w:firstLine="0"/><w:spacing w:line="240" w:lineRule="atLeast"/></w:pPr><w:r><w:t>92.45</w:t></w:r></w:p></w:tc></w:tr><w:tr><w:tc><w:tcPr><w:tcW w:w="1389" w:type="pct"/><w:vAlign w:val="center"/></w:tcPr><w:p w:rsidR="0018722C"><w:pPr><w:pStyle w:val="ac"/><w:topLinePunct/><w:ind w:leftChars="0" w:left="0" w:rightChars="0" w:right="0" w:firstLineChars="0" w:firstLine="0"/><w:spacing w:line="240" w:lineRule="atLeast"/></w:pPr><w:r><w:t>综合类</w:t></w:r></w:p></w:tc><w:tc><w:tcPr><w:tcW w:w="938" w:type="pct"/><w:vAlign w:val="center"/></w:tcPr><w:p w:rsidR="0018722C"><w:pPr><w:pStyle w:val="affff9"/><w:topLinePunct/><w:ind w:leftChars="0" w:left="0" w:rightChars="0" w:right="0" w:firstLineChars="0" w:firstLine="0"/><w:spacing w:line="240" w:lineRule="atLeast"/></w:pPr><w:r><w:t>517</w:t></w:r></w:p></w:tc><w:tc><w:tcPr><w:tcW w:w="1507" w:type="pct"/><w:vAlign w:val="center"/></w:tcPr><w:p w:rsidR="0018722C"><w:pPr><w:pStyle w:val="affff9"/><w:topLinePunct/><w:ind w:leftChars="0" w:left="0" w:rightChars="0" w:right="0" w:firstLineChars="0" w:firstLine="0"/><w:spacing w:line="240" w:lineRule="atLeast"/></w:pPr><w:r><w:t>7.55</w:t></w:r></w:p></w:tc><w:tc><w:tcPr><w:tcW w:w="1166" w:type="pct"/><w:vAlign w:val="center"/></w:tcPr><w:p w:rsidR="0018722C"><w:pPr><w:pStyle w:val="affff9"/><w:topLinePunct/><w:ind w:leftChars="0" w:left="0" w:rightChars="0" w:right="0" w:firstLineChars="0" w:firstLine="0"/><w:spacing w:line="240" w:lineRule="atLeast"/></w:pPr><w:r><w:t>100</w:t></w:r></w:p></w:tc></w:tr><w:tr><w:tc><w:tcPr><w:tcW w:w="1389" w:type="pct"/><w:vAlign w:val="center"/><w:tcBorders><w:top w:val="single" w:sz="4" w:space="0" w:color="auto"/></w:tcBorders></w:tcPr><w:p w:rsidR="0018722C"><w:pPr><w:pStyle w:val="ac"/><w:topLinePunct/><w:ind w:leftChars="0" w:left="0" w:rightChars="0" w:right="0" w:firstLineChars="0" w:firstLine="0"/><w:spacing w:line="240" w:lineRule="atLeast"/></w:pPr><w:r><w:t>合</w:t></w:r><w:r w:rsidRPr="00000000"><w:tab/><w:t>计</w:t></w:r></w:p></w:tc><w:tc><w:tcPr><w:tcW w:w="938" w:type="pct"/><w:vAlign w:val="center"/><w:tcBorders><w:top w:val="single" w:sz="4" w:space="0" w:color="auto"/></w:tcBorders></w:tcPr><w:p w:rsidR="0018722C"><w:pPr><w:pStyle w:val="affff9"/><w:topLinePunct/><w:ind w:leftChars="0" w:left="0" w:rightChars="0" w:right="0" w:firstLineChars="0" w:firstLine="0"/><w:spacing w:line="240" w:lineRule="atLeast"/></w:pPr><w:r><w:t>6850</w:t></w:r></w:p></w:tc><w:tc><w:tcPr><w:tcW w:w="150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166"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7"/><w:topLinePunct/></w:pPr><w:r><w:pict><v:line style="position:absolute;mso-position-horizontal-relative:page;mso-position-vertical-relative:paragraph;z-index:1960;mso-wrap-distance-left:0;mso-wrap-distance-right:0" from="56.664001pt,9.350135pt" to="200.714001pt,9.350135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2    </w:t></w:r><w:r><w:rPr><w:rFonts w:cstheme="minorBidi" w:hAnsiTheme="minorHAnsi" w:eastAsiaTheme="minorHAnsi" w:asciiTheme="minorHAnsi"/></w:rPr><w:t>为了便于统计，笔者没有给出</w:t></w:r><w:r><w:rPr><w:rFonts w:ascii="Calibri" w:eastAsia="Calibri" w:cstheme="minorBidi" w:hAnsiTheme="minorHAnsi"/></w:rPr><w:t>CSRC</w:t></w:r><w:r><w:rPr><w:rFonts w:cstheme="minorBidi" w:hAnsiTheme="minorHAnsi" w:eastAsiaTheme="minorHAnsi" w:asciiTheme="minorHAnsi"/></w:rPr><w:t>中的二级分类。</w:t></w:r></w:p><w:p w:rsidR="0018722C"><w:pPr><w:topLinePunct/></w:pPr><w:r><w:rPr><w:rFonts w:cstheme="minorBidi" w:hAnsiTheme="minorHAnsi" w:eastAsiaTheme="minorHAnsi" w:asciiTheme="minorHAnsi" w:ascii="Calibri" w:eastAsia="Calibri"/></w:rPr><w:t>3</w:t></w:r><w:r><w:rPr><w:rFonts w:cstheme="minorBidi" w:hAnsiTheme="minorHAnsi" w:eastAsiaTheme="minorHAnsi" w:asciiTheme="minorHAnsi"/></w:rPr><w:t>公共服务类包括电力、煤气和水的生产供应业</w:t></w:r></w:p><w:p w:rsidR="0018722C"><w:pPr><w:topLinePunct/></w:pPr><w:r><w:t>从行业分布上来看，如</w:t></w:r><w:r><w:t>表</w:t></w:r><w:r><w:t>5-1</w:t></w:r><w:r><w:t>，可以发现制造业企业在数量上占有绝对优势，金融保险业数量最少。</w:t></w:r></w:p><w:p w:rsidR="0018722C"><w:pPr><w:topLinePunct/></w:pPr><w:r><w:t>在</w:t></w:r><w:r><w:t>表</w:t></w:r><w:r><w:t>5-2</w:t></w:r><w:r></w:r><w:r w:rsidR="001852F3"><w:t xml:space="preserve">中，将给出</w:t></w:r><w:r><w:t>4</w:t></w:r><w:r><w:t>.</w:t></w:r><w:r><w:t>2</w:t></w:r><w:r></w:r><w:r w:rsidR="001852F3"><w:t xml:space="preserve">和</w:t></w:r><w:r><w:t>4.3</w:t></w:r><w:r></w:r><w:r w:rsidR="001852F3"><w:t xml:space="preserve">部分中所选取的研究变量的基本统计信息，例如：标准差、均值、最大值和最小值。</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5-2</w:t></w:r><w:r><w:t xml:space="preserve">  </w:t></w:r><w:r w:rsidR="001852F3"><w:rPr><w:kern w:val="2"/><w:sz w:val="22"/><w:szCs w:val="22"/><w:rFonts w:cstheme="minorBidi" w:hAnsiTheme="minorHAnsi" w:eastAsiaTheme="minorHAnsi" w:asciiTheme="minorHAnsi"/></w:rPr><w:t>所选变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的基本</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计</w:t></w:r><w:r><w:rPr><w:kern w:val="2"/><w:szCs w:val="22"/><w:rFonts w:cstheme="minorBidi" w:hAnsiTheme="minorHAnsi" w:eastAsiaTheme="minorHAnsi" w:asciiTheme="minorHAnsi"/><w:spacing w:val="-2"/><w:sz w:val="21"/></w:rPr><w:t>信</w:t></w:r><w:r><w:rPr><w:kern w:val="2"/><w:szCs w:val="22"/><w:rFonts w:cstheme="minorBidi" w:hAnsiTheme="minorHAnsi" w:eastAsiaTheme="minorHAnsi" w:asciiTheme="minorHAnsi"/><w:sz w:val="21"/></w:rPr><w:t>息</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2"/><w:gridCol w:w="1089"/><w:gridCol w:w="1045"/><w:gridCol w:w="1345"/><w:gridCol w:w="1367"/><w:gridCol w:w="1480"/><w:gridCol w:w="1370"/></w:tblGrid><w:tr><w:trPr><w:tblHeader/></w:trPr><w:tc><w:tcPr><w:tcW w:w="11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104" w:type="pct"/><w:vAlign w:val="center"/></w:tcPr><w:p w:rsidR="0018722C"><w:pPr><w:pStyle w:val="ac"/><w:topLinePunct/><w:ind w:leftChars="0" w:left="0" w:rightChars="0" w:right="0" w:firstLineChars="0" w:firstLine="0"/><w:spacing w:line="240" w:lineRule="atLeast"/></w:pPr><w:r><w:t>净利润</w:t></w:r></w:p></w:tc><w:tc><w:tcPr><w:tcW w:w="551" w:type="pct"/><w:vAlign w:val="center"/></w:tcPr><w:p w:rsidR="0018722C"><w:pPr><w:pStyle w:val="a5"/><w:topLinePunct/><w:ind w:leftChars="0" w:left="0" w:rightChars="0" w:right="0" w:firstLineChars="0" w:firstLine="0"/><w:spacing w:line="240" w:lineRule="atLeast"/></w:pPr><w:r><w:t>c6</w:t></w:r></w:p></w:tc><w:tc><w:tcPr><w:tcW w:w="529" w:type="pct"/><w:vAlign w:val="center"/></w:tcPr><w:p w:rsidR="0018722C"><w:pPr><w:pStyle w:val="affff9"/><w:topLinePunct/><w:ind w:leftChars="0" w:left="0" w:rightChars="0" w:right="0" w:firstLineChars="0" w:firstLine="0"/><w:spacing w:line="240" w:lineRule="atLeast"/></w:pPr><w:r><w:t>6850</w:t></w:r></w:p></w:tc><w:tc><w:tcPr><w:tcW w:w="681" w:type="pct"/><w:vAlign w:val="center"/></w:tcPr><w:p w:rsidR="0018722C"><w:pPr><w:pStyle w:val="a5"/><w:topLinePunct/><w:ind w:leftChars="0" w:left="0" w:rightChars="0" w:right="0" w:firstLineChars="0" w:firstLine="0"/><w:spacing w:line="240" w:lineRule="atLeast"/></w:pPr><w:r><w:t>8.88E+07</w:t></w:r></w:p></w:tc><w:tc><w:tcPr><w:tcW w:w="692" w:type="pct"/><w:vAlign w:val="center"/></w:tcPr><w:p w:rsidR="0018722C"><w:pPr><w:pStyle w:val="a5"/><w:topLinePunct/><w:ind w:leftChars="0" w:left="0" w:rightChars="0" w:right="0" w:firstLineChars="0" w:firstLine="0"/><w:spacing w:line="240" w:lineRule="atLeast"/></w:pPr><w:r><w:t>3.65E+08</w:t></w:r></w:p></w:tc><w:tc><w:tcPr><w:tcW w:w="749" w:type="pct"/><w:vAlign w:val="center"/></w:tcPr><w:p w:rsidR="0018722C"><w:pPr><w:pStyle w:val="a5"/><w:topLinePunct/><w:ind w:leftChars="0" w:left="0" w:rightChars="0" w:right="0" w:firstLineChars="0" w:firstLine="0"/><w:spacing w:line="240" w:lineRule="atLeast"/></w:pPr><w:r><w:t>-6.25E+09</w:t></w:r></w:p></w:tc><w:tc><w:tcPr><w:tcW w:w="693" w:type="pct"/><w:vAlign w:val="center"/></w:tcPr><w:p w:rsidR="0018722C"><w:pPr><w:pStyle w:val="ad"/><w:topLinePunct/><w:ind w:leftChars="0" w:left="0" w:rightChars="0" w:right="0" w:firstLineChars="0" w:firstLine="0"/><w:spacing w:line="240" w:lineRule="atLeast"/></w:pPr><w:r><w:t>6.00E+09</w:t></w:r></w:p></w:tc></w:tr><w:tr><w:tc><w:tcPr><w:tcW w:w="1104" w:type="pct"/><w:vAlign w:val="center"/></w:tcPr><w:p w:rsidR="0018722C"><w:pPr><w:pStyle w:val="ac"/><w:topLinePunct/><w:ind w:leftChars="0" w:left="0" w:rightChars="0" w:right="0" w:firstLineChars="0" w:firstLine="0"/><w:spacing w:line="240" w:lineRule="atLeast"/></w:pPr><w:r><w:t>总资产</w:t></w:r></w:p></w:tc><w:tc><w:tcPr><w:tcW w:w="551" w:type="pct"/><w:vAlign w:val="center"/></w:tcPr><w:p w:rsidR="0018722C"><w:pPr><w:pStyle w:val="a5"/><w:topLinePunct/><w:ind w:leftChars="0" w:left="0" w:rightChars="0" w:right="0" w:firstLineChars="0" w:firstLine="0"/><w:spacing w:line="240" w:lineRule="atLeast"/></w:pPr><w:r><w:t>c7</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3.61E+09</w:t></w:r></w:p></w:tc><w:tc><w:tcPr><w:tcW w:w="692" w:type="pct"/><w:vAlign w:val="center"/></w:tcPr><w:p w:rsidR="0018722C"><w:pPr><w:pStyle w:val="a5"/><w:topLinePunct/><w:ind w:leftChars="0" w:left="0" w:rightChars="0" w:right="0" w:firstLineChars="0" w:firstLine="0"/><w:spacing w:line="240" w:lineRule="atLeast"/></w:pPr><w:r><w:t>7.88E+09</w:t></w:r></w:p></w:tc><w:tc><w:tcPr><w:tcW w:w="749" w:type="pct"/><w:vAlign w:val="center"/></w:tcPr><w:p w:rsidR="0018722C"><w:pPr><w:pStyle w:val="a5"/><w:topLinePunct/><w:ind w:leftChars="0" w:left="0" w:rightChars="0" w:right="0" w:firstLineChars="0" w:firstLine="0"/><w:spacing w:line="240" w:lineRule="atLeast"/></w:pPr><w:r><w:t>2.23E+05</w:t></w:r></w:p></w:tc><w:tc><w:tcPr><w:tcW w:w="693" w:type="pct"/><w:vAlign w:val="center"/></w:tcPr><w:p w:rsidR="0018722C"><w:pPr><w:pStyle w:val="ad"/><w:topLinePunct/><w:ind w:leftChars="0" w:left="0" w:rightChars="0" w:right="0" w:firstLineChars="0" w:firstLine="0"/><w:spacing w:line="240" w:lineRule="atLeast"/></w:pPr><w:r><w:t>2.24E+11</w:t></w:r></w:p></w:tc></w:tr><w:tr><w:tc><w:tcPr><w:tcW w:w="1104" w:type="pct"/><w:vAlign w:val="center"/></w:tcPr><w:p w:rsidR="0018722C"><w:pPr><w:pStyle w:val="ac"/><w:topLinePunct/><w:ind w:leftChars="0" w:left="0" w:rightChars="0" w:right="0" w:firstLineChars="0" w:firstLine="0"/><w:spacing w:line="240" w:lineRule="atLeast"/></w:pPr><w:r><w:t>工资总额</w:t></w:r><w:r><w:rPr><w:vertAlign w:val="superscript"/>/></w:rPr><w:t>4</w:t></w:r></w:p></w:tc><w:tc><w:tcPr><w:tcW w:w="551" w:type="pct"/><w:vAlign w:val="center"/></w:tcPr><w:p w:rsidR="0018722C"><w:pPr><w:pStyle w:val="a5"/><w:topLinePunct/><w:ind w:leftChars="0" w:left="0" w:rightChars="0" w:right="0" w:firstLineChars="0" w:firstLine="0"/><w:spacing w:line="240" w:lineRule="atLeast"/></w:pPr><w:r><w:t>c22</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1.49E+08</w:t></w:r></w:p></w:tc><w:tc><w:tcPr><w:tcW w:w="692" w:type="pct"/><w:vAlign w:val="center"/></w:tcPr><w:p w:rsidR="0018722C"><w:pPr><w:pStyle w:val="a5"/><w:topLinePunct/><w:ind w:leftChars="0" w:left="0" w:rightChars="0" w:right="0" w:firstLineChars="0" w:firstLine="0"/><w:spacing w:line="240" w:lineRule="atLeast"/></w:pPr><w:r><w:t>3.44E+08</w:t></w:r></w:p></w:tc><w:tc><w:tcPr><w:tcW w:w="749" w:type="pct"/><w:vAlign w:val="center"/></w:tcPr><w:p w:rsidR="0018722C"><w:pPr><w:pStyle w:val="a5"/><w:topLinePunct/><w:ind w:leftChars="0" w:left="0" w:rightChars="0" w:right="0" w:firstLineChars="0" w:firstLine="0"/><w:spacing w:line="240" w:lineRule="atLeast"/></w:pPr><w:r><w:t>2.88E+05</w:t></w:r></w:p></w:tc><w:tc><w:tcPr><w:tcW w:w="693" w:type="pct"/><w:vAlign w:val="center"/></w:tcPr><w:p w:rsidR="0018722C"><w:pPr><w:pStyle w:val="ad"/><w:topLinePunct/><w:ind w:leftChars="0" w:left="0" w:rightChars="0" w:right="0" w:firstLineChars="0" w:firstLine="0"/><w:spacing w:line="240" w:lineRule="atLeast"/></w:pPr><w:r><w:t>9.68E+09</w:t></w:r></w:p></w:tc></w:tr><w:tr><w:tc><w:tcPr><w:tcW w:w="1104" w:type="pct"/><w:vAlign w:val="center"/></w:tcPr><w:p w:rsidR="0018722C"><w:pPr><w:pStyle w:val="ac"/><w:topLinePunct/><w:ind w:leftChars="0" w:left="0" w:rightChars="0" w:right="0" w:firstLineChars="0" w:firstLine="0"/><w:spacing w:line="240" w:lineRule="atLeast"/></w:pPr><w:r><w:t>资产负债率</w:t></w:r></w:p></w:tc><w:tc><w:tcPr><w:tcW w:w="551" w:type="pct"/><w:vAlign w:val="center"/></w:tcPr><w:p w:rsidR="0018722C"><w:pPr><w:pStyle w:val="a5"/><w:topLinePunct/><w:ind w:leftChars="0" w:left="0" w:rightChars="0" w:right="0" w:firstLineChars="0" w:firstLine="0"/><w:spacing w:line="240" w:lineRule="atLeast"/></w:pPr><w:r><w:t>c13</w:t></w:r></w:p></w:tc><w:tc><w:tcPr><w:tcW w:w="529" w:type="pct"/><w:vAlign w:val="center"/></w:tcPr><w:p w:rsidR="0018722C"><w:pPr><w:pStyle w:val="affff9"/><w:topLinePunct/><w:ind w:leftChars="0" w:left="0" w:rightChars="0" w:right="0" w:firstLineChars="0" w:firstLine="0"/><w:spacing w:line="240" w:lineRule="atLeast"/></w:pPr><w:r><w:t>6850</w:t></w:r></w:p></w:tc><w:tc><w:tcPr><w:tcW w:w="681" w:type="pct"/><w:vAlign w:val="center"/></w:tcPr><w:p w:rsidR="0018722C"><w:pPr><w:pStyle w:val="a5"/><w:topLinePunct/><w:ind w:leftChars="0" w:left="0" w:rightChars="0" w:right="0" w:firstLineChars="0" w:firstLine="0"/><w:spacing w:line="240" w:lineRule="atLeast"/></w:pPr><w:r><w:t>7.39E+01</w:t></w:r></w:p></w:tc><w:tc><w:tcPr><w:tcW w:w="692" w:type="pct"/><w:vAlign w:val="center"/></w:tcPr><w:p w:rsidR="0018722C"><w:pPr><w:pStyle w:val="a5"/><w:topLinePunct/><w:ind w:leftChars="0" w:left="0" w:rightChars="0" w:right="0" w:firstLineChars="0" w:firstLine="0"/><w:spacing w:line="240" w:lineRule="atLeast"/></w:pPr><w:r><w:t>2.61E+01</w:t></w:r></w:p></w:tc><w:tc><w:tcPr><w:tcW w:w="749" w:type="pct"/><w:vAlign w:val="center"/></w:tcPr><w:p w:rsidR="0018722C"><w:pPr><w:pStyle w:val="a5"/><w:topLinePunct/><w:ind w:leftChars="0" w:left="0" w:rightChars="0" w:right="0" w:firstLineChars="0" w:firstLine="0"/><w:spacing w:line="240" w:lineRule="atLeast"/></w:pPr><w:r><w:t>3.18E+00</w:t></w:r></w:p></w:tc><w:tc><w:tcPr><w:tcW w:w="693" w:type="pct"/><w:vAlign w:val="center"/></w:tcPr><w:p w:rsidR="0018722C"><w:pPr><w:pStyle w:val="ad"/><w:topLinePunct/><w:ind w:leftChars="0" w:left="0" w:rightChars="0" w:right="0" w:firstLineChars="0" w:firstLine="0"/><w:spacing w:line="240" w:lineRule="atLeast"/></w:pPr><w:r><w:t>1.00E+02</w:t></w:r></w:p></w:tc></w:tr><w:tr><w:tc><w:tcPr><w:tcW w:w="1104" w:type="pct"/><w:vAlign w:val="center"/></w:tcPr><w:p w:rsidR="0018722C"><w:pPr><w:pStyle w:val="ac"/><w:topLinePunct/><w:ind w:leftChars="0" w:left="0" w:rightChars="0" w:right="0" w:firstLineChars="0" w:firstLine="0"/><w:spacing w:line="240" w:lineRule="atLeast"/></w:pPr><w:r><w:t>资产周转率</w:t></w:r></w:p></w:tc><w:tc><w:tcPr><w:tcW w:w="551" w:type="pct"/><w:vAlign w:val="center"/></w:tcPr><w:p w:rsidR="0018722C"><w:pPr><w:pStyle w:val="a5"/><w:topLinePunct/><w:ind w:leftChars="0" w:left="0" w:rightChars="0" w:right="0" w:firstLineChars="0" w:firstLine="0"/><w:spacing w:line="240" w:lineRule="atLeast"/></w:pPr><w:r><w:t>c14</w:t></w:r></w:p></w:tc><w:tc><w:tcPr><w:tcW w:w="529" w:type="pct"/><w:vAlign w:val="center"/></w:tcPr><w:p w:rsidR="0018722C"><w:pPr><w:pStyle w:val="affff9"/><w:topLinePunct/><w:ind w:leftChars="0" w:left="0" w:rightChars="0" w:right="0" w:firstLineChars="0" w:firstLine="0"/><w:spacing w:line="240" w:lineRule="atLeast"/></w:pPr><w:r><w:t>3807</w:t></w:r></w:p></w:tc><w:tc><w:tcPr><w:tcW w:w="681" w:type="pct"/><w:vAlign w:val="center"/></w:tcPr><w:p w:rsidR="0018722C"><w:pPr><w:pStyle w:val="a5"/><w:topLinePunct/><w:ind w:leftChars="0" w:left="0" w:rightChars="0" w:right="0" w:firstLineChars="0" w:firstLine="0"/><w:spacing w:line="240" w:lineRule="atLeast"/></w:pPr><w:r><w:t>6.52E+01</w:t></w:r></w:p></w:tc><w:tc><w:tcPr><w:tcW w:w="692" w:type="pct"/><w:vAlign w:val="center"/></w:tcPr><w:p w:rsidR="0018722C"><w:pPr><w:pStyle w:val="a5"/><w:topLinePunct/><w:ind w:leftChars="0" w:left="0" w:rightChars="0" w:right="0" w:firstLineChars="0" w:firstLine="0"/><w:spacing w:line="240" w:lineRule="atLeast"/></w:pPr><w:r><w:t>6.31E+01</w:t></w:r></w:p></w:tc><w:tc><w:tcPr><w:tcW w:w="749" w:type="pct"/><w:vAlign w:val="center"/></w:tcPr><w:p w:rsidR="0018722C"><w:pPr><w:pStyle w:val="a5"/><w:topLinePunct/><w:ind w:leftChars="0" w:left="0" w:rightChars="0" w:right="0" w:firstLineChars="0" w:firstLine="0"/><w:spacing w:line="240" w:lineRule="atLeast"/></w:pPr><w:r><w:t>1.60E-01</w:t></w:r></w:p></w:tc><w:tc><w:tcPr><w:tcW w:w="693" w:type="pct"/><w:vAlign w:val="center"/></w:tcPr><w:p w:rsidR="0018722C"><w:pPr><w:pStyle w:val="ad"/><w:topLinePunct/><w:ind w:leftChars="0" w:left="0" w:rightChars="0" w:right="0" w:firstLineChars="0" w:firstLine="0"/><w:spacing w:line="240" w:lineRule="atLeast"/></w:pPr><w:r><w:t>1.59E+03</w:t></w:r></w:p></w:tc></w:tr><w:tr><w:tc><w:tcPr><w:tcW w:w="1104" w:type="pct"/><w:vAlign w:val="center"/></w:tcPr><w:p w:rsidR="0018722C"><w:pPr><w:pStyle w:val="ac"/><w:topLinePunct/><w:ind w:leftChars="0" w:left="0" w:rightChars="0" w:right="0" w:firstLineChars="0" w:firstLine="0"/><w:spacing w:line="240" w:lineRule="atLeast"/></w:pPr><w:r><w:t>股权集中度指数</w:t></w:r><w:r><w:rPr><w:vertAlign w:val="superscript"/>/></w:rPr><w:t>5</w:t></w:r></w:p></w:tc><w:tc><w:tcPr><w:tcW w:w="551" w:type="pct"/><w:vAlign w:val="center"/></w:tcPr><w:p w:rsidR="0018722C"><w:pPr><w:pStyle w:val="a5"/><w:topLinePunct/><w:ind w:leftChars="0" w:left="0" w:rightChars="0" w:right="0" w:firstLineChars="0" w:firstLine="0"/><w:spacing w:line="240" w:lineRule="atLeast"/></w:pPr><w:r><w:t>cr_5</w:t></w:r></w:p></w:tc><w:tc><w:tcPr><w:tcW w:w="529" w:type="pct"/><w:vAlign w:val="center"/></w:tcPr><w:p w:rsidR="0018722C"><w:pPr><w:pStyle w:val="affff9"/><w:topLinePunct/><w:ind w:leftChars="0" w:left="0" w:rightChars="0" w:right="0" w:firstLineChars="0" w:firstLine="0"/><w:spacing w:line="240" w:lineRule="atLeast"/></w:pPr><w:r><w:t>6848</w:t></w:r></w:p></w:tc><w:tc><w:tcPr><w:tcW w:w="681" w:type="pct"/><w:vAlign w:val="center"/></w:tcPr><w:p w:rsidR="0018722C"><w:pPr><w:pStyle w:val="a5"/><w:topLinePunct/><w:ind w:leftChars="0" w:left="0" w:rightChars="0" w:right="0" w:firstLineChars="0" w:firstLine="0"/><w:spacing w:line="240" w:lineRule="atLeast"/></w:pPr><w:r><w:t>5.20E-01</w:t></w:r></w:p></w:tc><w:tc><w:tcPr><w:tcW w:w="692" w:type="pct"/><w:vAlign w:val="center"/></w:tcPr><w:p w:rsidR="0018722C"><w:pPr><w:pStyle w:val="a5"/><w:topLinePunct/><w:ind w:leftChars="0" w:left="0" w:rightChars="0" w:right="0" w:firstLineChars="0" w:firstLine="0"/><w:spacing w:line="240" w:lineRule="atLeast"/></w:pPr><w:r><w:t>1.51E-01</w:t></w:r></w:p></w:tc><w:tc><w:tcPr><w:tcW w:w="749" w:type="pct"/><w:vAlign w:val="center"/></w:tcPr><w:p w:rsidR="0018722C"><w:pPr><w:pStyle w:val="a5"/><w:topLinePunct/><w:ind w:leftChars="0" w:left="0" w:rightChars="0" w:right="0" w:firstLineChars="0" w:firstLine="0"/><w:spacing w:line="240" w:lineRule="atLeast"/></w:pPr><w:r><w:t>4.37E-02</w:t></w:r></w:p></w:tc><w:tc><w:tcPr><w:tcW w:w="693" w:type="pct"/><w:vAlign w:val="center"/></w:tcPr><w:p w:rsidR="0018722C"><w:pPr><w:pStyle w:val="ad"/><w:topLinePunct/><w:ind w:leftChars="0" w:left="0" w:rightChars="0" w:right="0" w:firstLineChars="0" w:firstLine="0"/><w:spacing w:line="240" w:lineRule="atLeast"/></w:pPr><w:r><w:t>9.60E-01</w:t></w:r></w:p></w:tc></w:tr><w:tr><w:tc><w:tcPr><w:tcW w:w="1104" w:type="pct"/><w:vAlign w:val="center"/></w:tcPr><w:p w:rsidR="0018722C"><w:pPr><w:pStyle w:val="ac"/><w:topLinePunct/><w:ind w:leftChars="0" w:left="0" w:rightChars="0" w:right="0" w:firstLineChars="0" w:firstLine="0"/><w:spacing w:line="240" w:lineRule="atLeast"/></w:pPr><w:r><w:t>管理层薪酬差距</w:t></w:r></w:p></w:tc><w:tc><w:tcPr><w:tcW w:w="551" w:type="pct"/><w:vAlign w:val="center"/></w:tcPr><w:p w:rsidR="0018722C"><w:pPr><w:pStyle w:val="a5"/><w:topLinePunct/><w:ind w:leftChars="0" w:left="0" w:rightChars="0" w:right="0" w:firstLineChars="0" w:firstLine="0"/><w:spacing w:line="240" w:lineRule="atLeast"/></w:pPr><w:r><w:t>rb</w:t></w:r></w:p></w:tc><w:tc><w:tcPr><w:tcW w:w="529" w:type="pct"/><w:vAlign w:val="center"/></w:tcPr><w:p w:rsidR="0018722C"><w:pPr><w:pStyle w:val="affff9"/><w:topLinePunct/><w:ind w:leftChars="0" w:left="0" w:rightChars="0" w:right="0" w:firstLineChars="0" w:firstLine="0"/><w:spacing w:line="240" w:lineRule="atLeast"/></w:pPr><w:r><w:t>6759</w:t></w:r></w:p></w:tc><w:tc><w:tcPr><w:tcW w:w="681" w:type="pct"/><w:vAlign w:val="center"/></w:tcPr><w:p w:rsidR="0018722C"><w:pPr><w:pStyle w:val="a5"/><w:topLinePunct/><w:ind w:leftChars="0" w:left="0" w:rightChars="0" w:right="0" w:firstLineChars="0" w:firstLine="0"/><w:spacing w:line="240" w:lineRule="atLeast"/></w:pPr><w:r><w:t>1.10E-02</w:t></w:r></w:p></w:tc><w:tc><w:tcPr><w:tcW w:w="692" w:type="pct"/><w:vAlign w:val="center"/></w:tcPr><w:p w:rsidR="0018722C"><w:pPr><w:pStyle w:val="a5"/><w:topLinePunct/><w:ind w:leftChars="0" w:left="0" w:rightChars="0" w:right="0" w:firstLineChars="0" w:firstLine="0"/><w:spacing w:line="240" w:lineRule="atLeast"/></w:pPr><w:r><w:t>3.70E-02</w:t></w:r></w:p></w:tc><w:tc><w:tcPr><w:tcW w:w="749" w:type="pct"/><w:vAlign w:val="center"/></w:tcPr><w:p w:rsidR="0018722C"><w:pPr><w:pStyle w:val="a5"/><w:topLinePunct/><w:ind w:leftChars="0" w:left="0" w:rightChars="0" w:right="0" w:firstLineChars="0" w:firstLine="0"/><w:spacing w:line="240" w:lineRule="atLeast"/></w:pPr><w:r><w:t>8.83E-05</w:t></w:r></w:p></w:tc><w:tc><w:tcPr><w:tcW w:w="693" w:type="pct"/><w:vAlign w:val="center"/></w:tcPr><w:p w:rsidR="0018722C"><w:pPr><w:pStyle w:val="ad"/><w:topLinePunct/><w:ind w:leftChars="0" w:left="0" w:rightChars="0" w:right="0" w:firstLineChars="0" w:firstLine="0"/><w:spacing w:line="240" w:lineRule="atLeast"/></w:pPr><w:r><w:t>2.75E+00</w:t></w:r></w:p></w:tc></w:tr><w:tr><w:tc><w:tcPr><w:tcW w:w="1104" w:type="pct"/><w:vAlign w:val="center"/></w:tcPr><w:p w:rsidR="0018722C"><w:pPr><w:pStyle w:val="ac"/><w:topLinePunct/><w:ind w:leftChars="0" w:left="0" w:rightChars="0" w:right="0" w:firstLineChars="0" w:firstLine="0"/><w:spacing w:line="240" w:lineRule="atLeast"/></w:pPr><w:r><w:t>管理者持股比例</w:t></w:r></w:p></w:tc><w:tc><w:tcPr><w:tcW w:w="551" w:type="pct"/><w:vAlign w:val="center"/></w:tcPr><w:p w:rsidR="0018722C"><w:pPr><w:pStyle w:val="a5"/><w:topLinePunct/><w:ind w:leftChars="0" w:left="0" w:rightChars="0" w:right="0" w:firstLineChars="0" w:firstLine="0"/><w:spacing w:line="240" w:lineRule="atLeast"/></w:pPr><w:r><w:t>v17</w:t></w:r></w:p></w:tc><w:tc><w:tcPr><w:tcW w:w="529" w:type="pct"/><w:vAlign w:val="center"/></w:tcPr><w:p w:rsidR="0018722C"><w:pPr><w:pStyle w:val="affff9"/><w:topLinePunct/><w:ind w:leftChars="0" w:left="0" w:rightChars="0" w:right="0" w:firstLineChars="0" w:firstLine="0"/><w:spacing w:line="240" w:lineRule="atLeast"/></w:pPr><w:r><w:t>6849</w:t></w:r></w:p></w:tc><w:tc><w:tcPr><w:tcW w:w="681" w:type="pct"/><w:vAlign w:val="center"/></w:tcPr><w:p w:rsidR="0018722C"><w:pPr><w:pStyle w:val="a5"/><w:topLinePunct/><w:ind w:leftChars="0" w:left="0" w:rightChars="0" w:right="0" w:firstLineChars="0" w:firstLine="0"/><w:spacing w:line="240" w:lineRule="atLeast"/></w:pPr><w:r><w:t>4.41E-04</w:t></w:r></w:p></w:tc><w:tc><w:tcPr><w:tcW w:w="692" w:type="pct"/><w:vAlign w:val="center"/></w:tcPr><w:p w:rsidR="0018722C"><w:pPr><w:pStyle w:val="a5"/><w:topLinePunct/><w:ind w:leftChars="0" w:left="0" w:rightChars="0" w:right="0" w:firstLineChars="0" w:firstLine="0"/><w:spacing w:line="240" w:lineRule="atLeast"/></w:pPr><w:r><w:t>9.66E-03</w:t></w:r></w:p></w:tc><w:tc><w:tcPr><w:tcW w:w="749" w:type="pct"/><w:vAlign w:val="center"/></w:tcPr><w:p w:rsidR="0018722C"><w:pPr><w:pStyle w:val="a5"/><w:topLinePunct/><w:ind w:leftChars="0" w:left="0" w:rightChars="0" w:right="0" w:firstLineChars="0" w:firstLine="0"/><w:spacing w:line="240" w:lineRule="atLeast"/></w:pPr><w:r><w:t>0.00E+00</w:t></w:r></w:p></w:tc><w:tc><w:tcPr><w:tcW w:w="693" w:type="pct"/><w:vAlign w:val="center"/></w:tcPr><w:p w:rsidR="0018722C"><w:pPr><w:pStyle w:val="ad"/><w:topLinePunct/><w:ind w:leftChars="0" w:left="0" w:rightChars="0" w:right="0" w:firstLineChars="0" w:firstLine="0"/><w:spacing w:line="240" w:lineRule="atLeast"/></w:pPr><w:r><w:t>7.71E-01</w:t></w:r></w:p></w:tc></w:tr><w:tr><w:tc><w:tcPr><w:tcW w:w="1104" w:type="pct"/><w:vAlign w:val="center"/></w:tcPr><w:p w:rsidR="0018722C"><w:pPr><w:pStyle w:val="ac"/><w:topLinePunct/><w:ind w:leftChars="0" w:left="0" w:rightChars="0" w:right="0" w:firstLineChars="0" w:firstLine="0"/><w:spacing w:line="240" w:lineRule="atLeast"/></w:pPr><w:r><w:t>总经理持股比例</w:t></w:r></w:p></w:tc><w:tc><w:tcPr><w:tcW w:w="551" w:type="pct"/><w:vAlign w:val="center"/></w:tcPr><w:p w:rsidR="0018722C"><w:pPr><w:pStyle w:val="a5"/><w:topLinePunct/><w:ind w:leftChars="0" w:left="0" w:rightChars="0" w:right="0" w:firstLineChars="0" w:firstLine="0"/><w:spacing w:line="240" w:lineRule="atLeast"/></w:pPr><w:r><w:t>v21_w</w:t></w:r></w:p></w:tc><w:tc><w:tcPr><w:tcW w:w="529" w:type="pct"/><w:vAlign w:val="center"/></w:tcPr><w:p w:rsidR="0018722C"><w:pPr><w:pStyle w:val="affff9"/><w:topLinePunct/><w:ind w:leftChars="0" w:left="0" w:rightChars="0" w:right="0" w:firstLineChars="0" w:firstLine="0"/><w:spacing w:line="240" w:lineRule="atLeast"/></w:pPr><w:r><w:t>6849</w:t></w:r></w:p></w:tc><w:tc><w:tcPr><w:tcW w:w="681" w:type="pct"/><w:vAlign w:val="center"/></w:tcPr><w:p w:rsidR="0018722C"><w:pPr><w:pStyle w:val="a5"/><w:topLinePunct/><w:ind w:leftChars="0" w:left="0" w:rightChars="0" w:right="0" w:firstLineChars="0" w:firstLine="0"/><w:spacing w:line="240" w:lineRule="atLeast"/></w:pPr><w:r><w:t>6.09E-05</w:t></w:r></w:p></w:tc><w:tc><w:tcPr><w:tcW w:w="692" w:type="pct"/><w:vAlign w:val="center"/></w:tcPr><w:p w:rsidR="0018722C"><w:pPr><w:pStyle w:val="a5"/><w:topLinePunct/><w:ind w:leftChars="0" w:left="0" w:rightChars="0" w:right="0" w:firstLineChars="0" w:firstLine="0"/><w:spacing w:line="240" w:lineRule="atLeast"/></w:pPr><w:r><w:t>7.12E-04</w:t></w:r></w:p></w:tc><w:tc><w:tcPr><w:tcW w:w="749" w:type="pct"/><w:vAlign w:val="center"/></w:tcPr><w:p w:rsidR="0018722C"><w:pPr><w:pStyle w:val="a5"/><w:topLinePunct/><w:ind w:leftChars="0" w:left="0" w:rightChars="0" w:right="0" w:firstLineChars="0" w:firstLine="0"/><w:spacing w:line="240" w:lineRule="atLeast"/></w:pPr><w:r><w:t>0.00E+00</w:t></w:r></w:p></w:tc><w:tc><w:tcPr><w:tcW w:w="693" w:type="pct"/><w:vAlign w:val="center"/></w:tcPr><w:p w:rsidR="0018722C"><w:pPr><w:pStyle w:val="ad"/><w:topLinePunct/><w:ind w:leftChars="0" w:left="0" w:rightChars="0" w:right="0" w:firstLineChars="0" w:firstLine="0"/><w:spacing w:line="240" w:lineRule="atLeast"/></w:pPr><w:r><w:t>3.74E-02</w:t></w:r></w:p></w:tc></w:tr><w:tr><w:tc><w:tcPr><w:tcW w:w="1104" w:type="pct"/><w:vAlign w:val="center"/><w:tcBorders><w:top w:val="single" w:sz="4" w:space="0" w:color="auto"/></w:tcBorders></w:tcPr><w:p w:rsidR="0018722C"><w:pPr><w:pStyle w:val="ac"/><w:topLinePunct/><w:ind w:leftChars="0" w:left="0" w:rightChars="0" w:right="0" w:firstLineChars="0" w:firstLine="0"/><w:spacing w:line="240" w:lineRule="atLeast"/></w:pPr><w:r><w:t>高级管理者薪酬</w:t></w:r><w:r><w:rPr><w:vertAlign w:val="superscript"/>/></w:rPr><w:t>6</w:t></w:r></w:p></w:tc><w:tc><w:tcPr><w:tcW w:w="551" w:type="pct"/><w:vAlign w:val="center"/><w:tcBorders><w:top w:val="single" w:sz="4" w:space="0" w:color="auto"/></w:tcBorders></w:tcPr><w:p w:rsidR="0018722C"><w:pPr><w:pStyle w:val="aff1"/><w:topLinePunct/><w:ind w:leftChars="0" w:left="0" w:rightChars="0" w:right="0" w:firstLineChars="0" w:firstLine="0"/><w:spacing w:line="240" w:lineRule="atLeast"/></w:pPr><w:r><w:t>v5</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6767</w:t></w:r></w:p></w:tc><w:tc><w:tcPr><w:tcW w:w="681" w:type="pct"/><w:vAlign w:val="center"/><w:tcBorders><w:top w:val="single" w:sz="4" w:space="0" w:color="auto"/></w:tcBorders></w:tcPr><w:p w:rsidR="0018722C"><w:pPr><w:pStyle w:val="aff1"/><w:topLinePunct/><w:ind w:leftChars="0" w:left="0" w:rightChars="0" w:right="0" w:firstLineChars="0" w:firstLine="0"/><w:spacing w:line="240" w:lineRule="atLeast"/></w:pPr><w:r><w:t>6.98E+05</w:t></w:r></w:p></w:tc><w:tc><w:tcPr><w:tcW w:w="692" w:type="pct"/><w:vAlign w:val="center"/><w:tcBorders><w:top w:val="single" w:sz="4" w:space="0" w:color="auto"/></w:tcBorders></w:tcPr><w:p w:rsidR="0018722C"><w:pPr><w:pStyle w:val="aff1"/><w:topLinePunct/><w:ind w:leftChars="0" w:left="0" w:rightChars="0" w:right="0" w:firstLineChars="0" w:firstLine="0"/><w:spacing w:line="240" w:lineRule="atLeast"/></w:pPr><w:r><w:t>6.83E+05</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4.97E+04</w:t></w:r></w:p></w:tc><w:tc><w:tcPr><w:tcW w:w="693" w:type="pct"/><w:vAlign w:val="center"/><w:tcBorders><w:top w:val="single" w:sz="4" w:space="0" w:color="auto"/></w:tcBorders></w:tcPr><w:p w:rsidR="0018722C"><w:pPr><w:pStyle w:val="ad"/><w:topLinePunct/><w:ind w:leftChars="0" w:left="0" w:rightChars="0" w:right="0" w:firstLineChars="0" w:firstLine="0"/><w:spacing w:line="240" w:lineRule="atLeast"/></w:pPr><w:r><w:t>4.35E+06</w:t></w:r></w:p></w:tc></w:tr></w:tbl><w:p w:rsidR="0018722C"><w:pPr><w:pStyle w:val="Heading2"/><w:topLinePunct/><w:ind w:left="171" w:hangingChars="171" w:hanging="171"/></w:pPr><w:bookmarkStart w:id="1995" w:name="_Toc6861995"/><w:bookmarkStart w:name="5.2基于“两步法”的上市公司技术效率测度 " w:id="83"/><w:bookmarkEnd w:id="83"/><w:r><w:t>5.2 </w:t></w:r><w:r></w:r><w:bookmarkStart w:name="_bookmark28" w:id="84"/><w:bookmarkEnd w:id="84"/><w:r></w:r><w:bookmarkStart w:name="_bookmark28" w:id="85"/><w:bookmarkEnd w:id="85"/><w:r><w:t>基于“两步法”的上市公司技术效率测度</w:t></w:r><w:bookmarkEnd w:id="1995"/></w:p><w:p w:rsidR="0018722C"><w:pPr><w:topLinePunct/></w:pPr><w:r><w:t>根据实验设计，首先假定所有的环境变量都是外生的，这时采用两步法进行估计。</w:t></w:r></w:p><w:p w:rsidR="0018722C"><w:pPr><w:pStyle w:val="3"/><w:topLinePunct/><w:ind w:left="200" w:hangingChars="200" w:hanging="200"/></w:pPr><w:bookmarkStart w:id="1996" w:name="_Toc6861996"/><w:bookmarkStart w:name="_bookmark29" w:id="86"/><w:bookmarkEnd w:id="86"/><w:r><w:t>5.2.1</w:t></w:r><w:r><w:t xml:space="preserve"> </w:t></w:r><w:bookmarkStart w:name="_bookmark29" w:id="87"/><w:bookmarkEnd w:id="87"/><w:r><w:t>时变模型与时不变模型的取舍和技术效率测度</w:t></w:r><w:bookmarkEnd w:id="1996"/></w:p><w:p w:rsidR="0018722C"><w:pPr><w:pStyle w:val="ae"/><w:topLinePunct/></w:pPr><w:r><w:pict><v:line style="position:absolute;mso-position-horizontal-relative:page;mso-position-vertical-relative:paragraph;z-index:1984;mso-wrap-distance-left:0;mso-wrap-distance-right:0" from="56.664001pt,175.155609pt" to="200.714001pt,175.155609pt" stroked="true" strokeweight=".48004pt" strokecolor="#000000"><v:stroke dashstyle="solid"/><w10:wrap type="topAndBottom"/></v:line></w:pict></w:r><w:r><w:t>根据假设条件：“技术效率是否随时间变化”，随机前沿模型可以划分为时变随机前</w:t></w:r><w:r><w:rPr><w:spacing w:val="0"/></w:rPr><w:t>沿模型</w:t></w:r><w:r><w:t>（tv</w:t></w:r><w:r><w:rPr><w:spacing w:val="2"/></w:rPr><w:t>d</w:t></w:r><w:r><w:t>）和时不变随机前沿模型</w:t></w:r><w:r><w:rPr><w:spacing w:val="0"/></w:rPr><w:t>（</w:t></w:r><w:r><w:rPr><w:spacing w:val="2"/></w:rPr><w:t>t</w:t></w:r><w:r><w:t>i</w:t></w:r><w:r><w:rPr><w:spacing w:val="-58"/></w:rPr><w:t>）</w:t></w:r><w:r><w:t>。时变随机前沿模型中假定技术效率随时间变化而变化，而时不变模型正好相反，假定技术效率不随时间变化。由于这两种模型的假设不同，给出的系数估计值也不同，最终所求得技术效率也不相同。在时变模型中，技术效</w:t></w:r><w:r><w:rPr><w:spacing w:val="-2"/></w:rPr><w:t>率随时间变化的趋势由“时变系数</w:t></w:r><w:r><w:t>eta”</w:t></w:r><w:r><w:rPr><w:spacing w:val="-5"/></w:rPr><w:t>给出，如果这一系数显著不为零，就应选择时变模</w:t></w:r><w:r><w:rPr><w:spacing w:val="-6"/></w:rPr><w:t>型，反之则选择时不变模型。在图</w:t></w:r><w:r><w:t>5-3</w:t></w:r><w:r w:rsidR="001852F3"><w:rPr><w:spacing w:val="-2"/></w:rPr><w:t xml:space="preserve">中给出了两种模型下投入变量的系数估计值和时变系数的值，并且在估计值下方附上了标准误。</w:t></w:r></w:p><w:p w:rsidR="0018722C"><w:pPr><w:topLinePunct/></w:pPr><w:r><w:rPr><w:rFonts w:cstheme="minorBidi" w:hAnsiTheme="minorHAnsi" w:eastAsiaTheme="minorHAnsi" w:asciiTheme="minorHAnsi" w:ascii="Calibri" w:eastAsia="Calibri"/></w:rPr><w:t>4    </w:t></w:r><w:r><w:rPr><w:rFonts w:cstheme="minorBidi" w:hAnsiTheme="minorHAnsi" w:eastAsiaTheme="minorHAnsi" w:asciiTheme="minorHAnsi"/></w:rPr><w:t>支付给员工总金额</w:t></w:r></w:p><w:p w:rsidR="0018722C"><w:pPr><w:topLinePunct/></w:pPr><w:r><w:rPr><w:rFonts w:cstheme="minorBidi" w:hAnsiTheme="minorHAnsi" w:eastAsiaTheme="minorHAnsi" w:asciiTheme="minorHAnsi" w:ascii="Calibri" w:eastAsia="Calibri"/></w:rPr><w:t>5</w:t></w:r><w:r w:rsidR="001852F3"><w:rPr><w:rFonts w:cstheme="minorBidi" w:hAnsiTheme="minorHAnsi" w:eastAsiaTheme="minorHAnsi" w:asciiTheme="minorHAnsi" w:ascii="Calibri" w:eastAsia="Calibri"/></w:rPr><w:t xml:space="preserve">  </w:t></w:r><w:r><w:rPr><w:rFonts w:ascii="Calibri" w:eastAsia="Calibri" w:cstheme="minorBidi" w:hAnsiTheme="minorHAnsi"/></w:rPr><w:t>Cr-5</w:t></w:r><w:r><w:rPr><w:rFonts w:cstheme="minorBidi" w:hAnsiTheme="minorHAnsi" w:eastAsiaTheme="minorHAnsi" w:asciiTheme="minorHAnsi"/></w:rPr><w:t>指数</w:t></w:r></w:p><w:p w:rsidR="0018722C"><w:pPr><w:topLinePunct/></w:pPr><w:r><w:rPr><w:rFonts w:cstheme="minorBidi" w:hAnsiTheme="minorHAnsi" w:eastAsiaTheme="minorHAnsi" w:asciiTheme="minorHAnsi" w:ascii="Calibri" w:eastAsia="Calibri"/></w:rPr><w:t>6    </w:t></w:r><w:r><w:rPr><w:rFonts w:cstheme="minorBidi" w:hAnsiTheme="minorHAnsi" w:eastAsiaTheme="minorHAnsi" w:asciiTheme="minorHAnsi"/></w:rPr><w:t>金额最高的前三名管理者薪酬合计</w:t></w:r></w:p><w:p w:rsidR="0018722C"><w:pPr><w:textAlignment w:val="center"/><w:topLinePunct/></w:pPr><w:r><w:pict><v:group style="margin-left:51.144001pt;margin-top:23.235611pt;width:411.58pt;height:.5pt;mso-position-horizontal-relative:page;mso-position-vertical-relative:paragraph;z-index:2008;mso-wrap-distance-left:0;mso-wrap-distance-right:0" coordorigin="1023,465" coordsize="9863,10"><v:line style="position:absolute" from="1023,470" to="2737,470" stroked="true" strokeweight=".48pt" strokecolor="#000000"><v:stroke dashstyle="solid"/></v:line><v:rect style="position:absolute;left:2737;top:464;width:10;height:10" filled="true" fillcolor="#000000" stroked="false"><v:fill type="solid"/></v:rect><v:line style="position:absolute" from="2747,470" to="4447,470" stroked="true" strokeweight=".48pt" strokecolor="#000000"><v:stroke dashstyle="solid"/></v:line><v:rect style="position:absolute;left:4446;top:464;width:10;height:10" filled="true" fillcolor="#000000" stroked="false"><v:fill type="solid"/></v:rect><v:line style="position:absolute" from="4456,470" to="7621,470" stroked="true" strokeweight=".48pt" strokecolor="#000000"><v:stroke dashstyle="solid"/></v:line><v:rect style="position:absolute;left:7620;top:464;width:10;height:10" filled="true" fillcolor="#000000" stroked="false"><v:fill type="solid"/></v:rect><v:line style="position:absolute" from="7630,470" to="10886,470" stroked="true" strokeweight=".48pt" strokecolor="#000000"><v:stroke dashstyle="solid"/></v:line><w10:wrap type="topAndBottom"/></v:group></w:pict></w:r></w:p><w:p w:rsidR="0018722C"><w:pPr><w:pStyle w:val="a8"/><w:textAlignment w:val="center"/><w:topLinePunct/></w:pPr><w:r><w:t>表</w:t></w:r><w:r><w:rPr><w:spacing w:val="-32"/></w:rPr><w:t> </w:t></w:r><w:r><w:t>5-3</w:t></w:r><w:r><w:t xml:space="preserve">  </w:t></w:r><w:r w:rsidR="001852F3"><w:t>时变模型与时不变模型估计结果对比表</w:t></w:r></w:p><w:p w:rsidR="0018722C"><w:pPr><w:topLinePunct/></w:pPr><w:r><w:rPr><w:rFonts w:cstheme="minorBidi" w:hAnsiTheme="minorHAnsi" w:eastAsiaTheme="minorHAnsi" w:asciiTheme="minorHAnsi"/></w:rPr><w:t>变量代码</w:t></w:r><w:r w:rsidR="001852F3"><w:rPr><w:rFonts w:cstheme="minorBidi" w:hAnsiTheme="minorHAnsi" w:eastAsiaTheme="minorHAnsi" w:asciiTheme="minorHAnsi"/></w:rPr><w:t>变量名</w:t></w:r><w:r w:rsidR="001852F3"><w:rPr><w:rFonts w:cstheme="minorBidi" w:hAnsiTheme="minorHAnsi" w:eastAsiaTheme="minorHAnsi" w:asciiTheme="minorHAnsi"/></w:rPr><w:t>M1</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时不变</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rFonts w:cstheme="minorBidi" w:hAnsiTheme="minorHAnsi" w:eastAsiaTheme="minorHAnsi" w:asciiTheme="minorHAnsi"/></w:rPr><w:t>)</w:t></w:r><w:r w:rsidRPr="00000000"><w:rPr><w:rFonts w:cstheme="minorBidi" w:hAnsiTheme="minorHAnsi" w:eastAsiaTheme="minorHAnsi" w:asciiTheme="minorHAnsi"/></w:rPr><w:tab/><w:t>M2</w:t></w:r><w:r><w:rPr><w:rFonts w:cstheme="minorBidi" w:hAnsiTheme="minorHAnsi" w:eastAsiaTheme="minorHAnsi" w:asciiTheme="minorHAnsi"/><w:kern w:val="2"/></w:rPr><w:t>（</w:t></w:r><w:r w:rsidRPr="00000000"><w:rPr><w:kern w:val="2"/><w:sz w:val="22"/><w:szCs w:val="22"/><w:rFonts w:cstheme="minorBidi" w:hAnsiTheme="minorHAnsi" w:eastAsiaTheme="minorHAnsi" w:asciiTheme="minorHAnsi"/></w:rPr><w:t>时变模</w:t></w:r><w:r><w:rPr><w:kern w:val="2"/><w:szCs w:val="22"/><w:rFonts w:cstheme="minorBidi" w:hAnsiTheme="minorHAnsi" w:eastAsiaTheme="minorHAnsi" w:asciiTheme="minorHAnsi"/><w:spacing w:val="-2"/><w:sz w:val="21"/></w:rPr><w:t>型</w:t></w:r><w:r><w:rPr><w:rFonts w:cstheme="minorBidi" w:hAnsiTheme="minorHAnsi" w:eastAsiaTheme="minorHAnsi" w:asciiTheme="minorHAnsi"/><w:kern w:val="2"/><w:sz w:val="21"/></w:rPr><w:t>）</w:t></w:r></w:p><w:p w:rsidR="0018722C"><w:pPr><w:pStyle w:val="aff7"/><w:topLinePunct/></w:pPr><w:r><w:rPr><w:sz w:val="2"/></w:rPr><w:pict><v:group style="width:493.15pt;height:.5pt;mso-position-horizontal-relative:char;mso-position-vertical-relative:line" coordorigin="0,0" coordsize="9863,10"><v:line style="position:absolute" from="0,5" to="1133,5" stroked="true" strokeweight=".48pt" strokecolor="#000000"><v:stroke dashstyle="solid"/></v:line><v:rect style="position:absolute;left:1133;top:0;width:10;height:10" filled="true" fillcolor="#000000" stroked="false"><v:fill type="solid"/></v:rect><v:line style="position:absolute" from="1143,5" to="1714,5" stroked="true" strokeweight=".48pt" strokecolor="#000000"><v:stroke dashstyle="solid"/></v:line><v:rect style="position:absolute;left:1714;top:0;width:10;height:10" filled="true" fillcolor="#000000" stroked="false"><v:fill type="solid"/></v:rect><v:line style="position:absolute" from="1724,5" to="3424,5" stroked="true" strokeweight=".48pt" strokecolor="#000000"><v:stroke dashstyle="solid"/></v:line><v:rect style="position:absolute;left:3423;top:0;width:10;height:10" filled="true" fillcolor="#000000" stroked="false"><v:fill type="solid"/></v:rect><v:line style="position:absolute" from="3434,5" to="6598,5" stroked="true" strokeweight=".48pt" strokecolor="#000000"><v:stroke dashstyle="solid"/></v:line><v:rect style="position:absolute;left:6597;top:0;width:10;height:10" filled="true" fillcolor="#000000" stroked="false"><v:fill type="solid"/></v:rect><v:line style="position:absolute" from="6607,5" to="9863,5" stroked="true" strokeweight=".48pt" strokecolor="#000000"><v:stroke dashstyle="solid"/></v:line></v:group></w:pict></w:r><w:r></w:r></w:p><w:p w:rsidR="0018722C"><w:pPr><w:pStyle w:val="affff1"/><w:topLinePunct/></w:pPr><w:r><w:rPr><w:rFonts w:cstheme="minorBidi" w:hAnsiTheme="minorHAnsi" w:eastAsiaTheme="minorHAnsi" w:asciiTheme="minorHAnsi"/></w:rPr><w:t>ln_c7</w:t></w:r><w:r><w:rPr><w:rFonts w:cstheme="minorBidi" w:hAnsiTheme="minorHAnsi" w:eastAsiaTheme="minorHAnsi" w:asciiTheme="minorHAnsi"/></w:rPr><w:t>总资产的对数</w:t></w:r></w:p><w:p w:rsidR="0018722C"><w:pPr><w:topLinePunct/></w:pPr><w:r><w:rPr><w:rFonts w:cstheme="minorBidi" w:hAnsiTheme="minorHAnsi" w:eastAsiaTheme="minorHAnsi" w:asciiTheme="minorHAnsi"/></w:rPr><w:t>ln_c22</w:t></w:r><w:r w:rsidR="001852F3"><w:rPr><w:rFonts w:cstheme="minorBidi" w:hAnsiTheme="minorHAnsi" w:eastAsiaTheme="minorHAnsi" w:asciiTheme="minorHAnsi"/></w:rPr><w:t>工资的对数</w:t></w:r></w:p><w:p w:rsidR="0018722C"><w:pPr><w:topLinePunct/></w:pPr><w:r><w:rPr><w:rFonts w:cstheme="minorBidi" w:hAnsiTheme="minorHAnsi" w:eastAsiaTheme="minorHAnsi" w:asciiTheme="minorHAnsi"/></w:rPr><w:t>cons</w:t></w:r><w:r w:rsidRPr="00000000"><w:rPr><w:rFonts w:cstheme="minorBidi" w:hAnsiTheme="minorHAnsi" w:eastAsiaTheme="minorHAnsi" w:asciiTheme="minorHAnsi"/></w:rPr><w:tab/><w:t>常数项</w:t></w:r></w:p><w:p w:rsidR="0018722C"><w:pPr><w:topLinePunct/></w:pPr><w:r><w:rPr><w:rFonts w:cstheme="minorBidi" w:hAnsiTheme="minorHAnsi" w:eastAsiaTheme="minorHAnsi" w:asciiTheme="minorHAnsi"/></w:rPr><w:t>eta</w:t></w:r><w:r w:rsidRPr="00000000"><w:rPr><w:rFonts w:cstheme="minorBidi" w:hAnsiTheme="minorHAnsi" w:eastAsiaTheme="minorHAnsi" w:asciiTheme="minorHAnsi"/></w:rPr><w:tab/><w:t>时变系数</w:t></w:r></w:p><w:p w:rsidR="0018722C"><w:pPr><w:topLinePunct/></w:pPr><w:r><w:rPr><w:rFonts w:cstheme="minorBidi" w:hAnsiTheme="minorHAnsi" w:eastAsiaTheme="minorHAnsi" w:asciiTheme="minorHAnsi"/></w:rPr><w:br w:type="column"/></w:r><w:r><w:rPr><w:rFonts w:cstheme="minorBidi" w:hAnsiTheme="minorHAnsi" w:eastAsiaTheme="minorHAnsi" w:asciiTheme="minorHAnsi"/></w:rPr><w:t>0.675***</w:t></w:r><w:r><w:rPr><w:vertAlign w:val="superscript"/>/></w:rPr><w:t>7</w:t></w:r><w:r w:rsidRPr="00000000"><w:rPr><w:rFonts w:cstheme="minorBidi" w:hAnsiTheme="minorHAnsi" w:eastAsiaTheme="minorHAnsi" w:asciiTheme="minorHAnsi"/></w:rPr><w:tab/></w:r><w:r><w:rPr><w:rFonts w:cstheme="minorBidi" w:hAnsiTheme="minorHAnsi" w:eastAsiaTheme="minorHAnsi" w:asciiTheme="minorHAnsi"/></w:rPr><w:t>0.669***</w:t></w:r></w:p><w:p w:rsidR="0018722C"><w:pPr><w:tabs><w:tab w:pos="3246" w:val="left" w:leader="none"/></w:tabs><w:spacing w:before="51"/><w:ind w:leftChars="0" w:left="0" w:rightChars="0" w:right="938" w:firstLineChars="0" w:firstLine="0"/><w:jc w:val="center"/><w:topLinePunct/></w:pPr><w:r><w:rPr><w:kern w:val="2"/><w:sz w:val="21"/><w:szCs w:val="22"/><w:rFonts w:cstheme="minorBidi" w:hAnsiTheme="minorHAnsi" w:eastAsiaTheme="minorHAnsi" w:asciiTheme="minorHAnsi"/></w:rPr><w:t>-0.03</w:t></w:r><w:r><w:rPr><w:kern w:val="2"/><w:szCs w:val="22"/><w:rFonts w:cstheme="minorBidi" w:hAnsiTheme="minorHAnsi" w:eastAsiaTheme="minorHAnsi" w:asciiTheme="minorHAnsi"/><w:position w:val="11"/><w:sz w:val="11"/></w:rPr><w:t>8</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21"/></w:rPr><w:t>-0.03</w:t></w:r></w:p><w:p w:rsidR="0018722C"><w:pPr><w:topLinePunct/></w:pPr><w:r><w:rPr><w:rFonts w:cstheme="minorBidi" w:hAnsiTheme="minorHAnsi" w:eastAsiaTheme="minorHAnsi" w:asciiTheme="minorHAnsi"/></w:rPr><w:t>0.222***</w:t></w:r><w:r w:rsidRPr="00000000"><w:rPr><w:rFonts w:cstheme="minorBidi" w:hAnsiTheme="minorHAnsi" w:eastAsiaTheme="minorHAnsi" w:asciiTheme="minorHAnsi"/></w:rPr><w:tab/><w:t>0.198***</w:t></w:r></w:p><w:p w:rsidR="0018722C"><w:pPr><w:tabs><w:tab w:pos="3217" w:val="left" w:leader="none"/></w:tabs><w:spacing w:before="51"/><w:ind w:leftChars="0" w:left="0" w:rightChars="0" w:right="909" w:firstLineChars="0" w:firstLine="0"/><w:jc w:val="center"/><w:topLinePunct/></w:pPr><w:r><w:rPr><w:kern w:val="2"/><w:sz w:val="21"/><w:szCs w:val="22"/><w:rFonts w:cstheme="minorBidi" w:hAnsiTheme="minorHAnsi" w:eastAsiaTheme="minorHAnsi" w:asciiTheme="minorHAnsi"/></w:rPr><w:t>-0.02</w:t></w:r><w:r w:rsidRPr="00000000"><w:rPr><w:kern w:val="2"/><w:sz w:val="22"/><w:szCs w:val="22"/><w:rFonts w:cstheme="minorBidi" w:hAnsiTheme="minorHAnsi" w:eastAsiaTheme="minorHAnsi" w:asciiTheme="minorHAnsi"/></w:rPr><w:tab/><w:t>-0.02</w:t></w:r></w:p><w:p w:rsidR="0018722C"><w:pPr><w:topLinePunct/></w:pPr><w:r><w:rPr><w:rFonts w:cstheme="minorBidi" w:hAnsiTheme="minorHAnsi" w:eastAsiaTheme="minorHAnsi" w:asciiTheme="minorHAnsi"/></w:rPr><w:t>0.473</w:t></w:r><w:r w:rsidRPr="00000000"><w:rPr><w:rFonts w:cstheme="minorBidi" w:hAnsiTheme="minorHAnsi" w:eastAsiaTheme="minorHAnsi" w:asciiTheme="minorHAnsi"/></w:rPr><w:tab/><w:t>1.187**</w:t></w:r></w:p><w:p w:rsidR="0018722C"><w:pPr><w:tabs><w:tab w:pos="3217" w:val="left" w:leader="none"/></w:tabs><w:spacing w:before="51"/><w:ind w:leftChars="0" w:left="0" w:rightChars="0" w:right="909" w:firstLineChars="0" w:firstLine="0"/><w:jc w:val="center"/><w:topLinePunct/></w:pPr><w:r><w:rPr><w:kern w:val="2"/><w:sz w:val="21"/><w:szCs w:val="22"/><w:rFonts w:cstheme="minorBidi" w:hAnsiTheme="minorHAnsi" w:eastAsiaTheme="minorHAnsi" w:asciiTheme="minorHAnsi"/></w:rPr><w:t>-0.44</w:t></w:r><w:r w:rsidRPr="00000000"><w:rPr><w:kern w:val="2"/><w:sz w:val="22"/><w:szCs w:val="22"/><w:rFonts w:cstheme="minorBidi" w:hAnsiTheme="minorHAnsi" w:eastAsiaTheme="minorHAnsi" w:asciiTheme="minorHAnsi"/></w:rPr><w:tab/><w:t>-0.53</w:t></w:r></w:p><w:p w:rsidR="0018722C"><w:pPr><w:tabs><w:tab w:pos="3618" w:val="left" w:leader="none"/></w:tabs><w:spacing w:before="46"/><w:ind w:leftChars="0" w:left="766"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0.011***</w:t></w:r></w:p><w:p w:rsidR="0018722C"><w:pPr><w:tabs><w:tab w:pos="3063" w:val="left" w:leader="none"/></w:tabs><w:spacing w:before="51"/><w:ind w:leftChars="0" w:left="0" w:rightChars="0" w:right="756"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0.00</w:t></w:r></w:p><w:p w:rsidR="0018722C"><w:pPr><w:pStyle w:val="ae"/><w:topLinePunct/></w:pPr><w:r><w:rPr><w:kern w:val="2"/><w:sz w:val="22"/><w:szCs w:val="22"/><w:rFonts w:cstheme="minorBidi" w:hAnsiTheme="minorHAnsi" w:eastAsiaTheme="minorHAnsi" w:asciiTheme="minorHAnsi"/></w:rPr><w:pict><v:group style="margin-left:50.424pt;margin-top:19.133684pt;width:411.58pt;height:.5pt;mso-position-horizontal-relative:page;mso-position-vertical-relative:paragraph;z-index:2056;mso-wrap-distance-left:0;mso-wrap-distance-right:0" coordorigin="1008,383" coordsize="9878,10"><v:line style="position:absolute" from="1008,387" to="2156,387" stroked="true" strokeweight=".47998pt" strokecolor="#000000"><v:stroke dashstyle="solid"/></v:line><v:rect style="position:absolute;left:2141;top:382;width:10;height:10" filled="true" fillcolor="#000000" stroked="false"><v:fill type="solid"/></v:rect><v:line style="position:absolute" from="2151,387" to="4447,387" stroked="true" strokeweight=".47998pt" strokecolor="#000000"><v:stroke dashstyle="solid"/></v:line><v:rect style="position:absolute;left:4432;top:382;width:10;height:10" filled="true" fillcolor="#000000" stroked="false"><v:fill type="solid"/></v:rect><v:line style="position:absolute" from="4442,387" to="7621,387" stroked="true" strokeweight=".47998pt" strokecolor="#000000"><v:stroke dashstyle="solid"/></v:line><v:rect style="position:absolute;left:7606;top:382;width:10;height:10" filled="true" fillcolor="#000000" stroked="false"><v:fill type="solid"/></v:rect><v:line style="position:absolute" from="7616,387" to="10886,387"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N</w:t></w:r><w:r w:rsidR="001852F3"><w:rPr><w:kern w:val="2"/><w:sz w:val="22"/><w:szCs w:val="22"/><w:rFonts w:cstheme="minorBidi" w:hAnsiTheme="minorHAnsi" w:eastAsiaTheme="minorHAnsi" w:asciiTheme="minorHAnsi"/></w:rPr><w:t>样本数</w:t></w:r><w:r w:rsidR="001852F3"><w:rPr><w:kern w:val="2"/><w:sz w:val="22"/><w:szCs w:val="22"/><w:rFonts w:cstheme="minorBidi" w:hAnsiTheme="minorHAnsi" w:eastAsiaTheme="minorHAnsi" w:asciiTheme="minorHAnsi"/></w:rPr><w:t>5863</w:t></w:r><w:r w:rsidRPr="00000000"><w:rPr><w:kern w:val="2"/><w:sz w:val="22"/><w:szCs w:val="22"/><w:rFonts w:cstheme="minorBidi" w:hAnsiTheme="minorHAnsi" w:eastAsiaTheme="minorHAnsi" w:asciiTheme="minorHAnsi"/></w:rPr><w:tab/><w:t>5863</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在</w:t></w:r><w:r><w:t>表</w:t></w:r><w:r><w:t>5-3</w:t></w:r><w:r></w:r><w:r w:rsidR="001852F3"><w:t xml:space="preserve">中，可知</w:t></w:r><w:r><w:t>eta</w:t></w:r><w:r></w:r><w:r w:rsidR="001852F3"><w:t xml:space="preserve">的值为</w:t></w:r><w:r><w:t>0</w:t></w:r><w:r><w:t>.</w:t></w:r><w:r><w:t>011</w:t></w:r><w:r><w:t>，并且显著不为</w:t></w:r><w:r><w:t>0</w:t></w:r><w:r><w:t>。这一结果说明技术效率随时间改变的改变，因此本文选择时变随机前沿模型来测度上市公司技术效率。</w:t></w:r></w:p><w:p w:rsidR="0018722C"><w:pPr><w:topLinePunct/></w:pPr><w:r><w:t>由于在原样本中，部分公司的净利润存在缺失值，因此无法计算出这部分上市公司的技术效率。由于样本量十分巨大，受限于篇幅，本文在正文中仅给出全部上市公司技术效率的统计特征，见</w:t></w:r><w:r><w:t>表</w:t></w:r><w:r w:rsidR="001852F3"><w:t xml:space="preserve">5-4</w:t></w:r><w:r w:rsidR="001852F3"><w:t>。</w:t></w:r></w:p><w:p w:rsidR="0018722C"><w:pPr><w:pStyle w:val="a8"/><w:topLinePunct/></w:pPr><w:r><w:t>表</w:t></w:r><w:r><w:rPr><w:spacing w:val="-32"/></w:rPr><w:t> </w:t></w:r><w:r><w:t>5-4</w:t></w:r><w:r><w:t xml:space="preserve">  </w:t></w:r><w:r w:rsidR="001852F3"><w:t>技术效率的统计特征</w:t></w:r></w:p><w:tbl><w:tblPr><w:tblW w:w="5000" w:type="pct"/><w:tblInd w:w="1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0"/><w:gridCol w:w="1440"/><w:gridCol w:w="1745"/><w:gridCol w:w="1385"/><w:gridCol w:w="1565"/><w:gridCol w:w="1925"/></w:tblGrid><w:tr><w:trPr><w:tblHeader/></w:trPr><w:tc><w:tcPr><w:tcW w:w="91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13" w:type="pct"/><w:vAlign w:val="center"/><w:tcBorders><w:top w:val="single" w:sz="4" w:space="0" w:color="auto"/></w:tcBorders></w:tcPr><w:p w:rsidR="0018722C"><w:pPr><w:pStyle w:val="ac"/><w:topLinePunct/><w:ind w:leftChars="0" w:left="0" w:rightChars="0" w:right="0" w:firstLineChars="0" w:firstLine="0"/><w:spacing w:line="240" w:lineRule="atLeast"/></w:pPr><w:r><w:t>技术效率</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5863</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0.271</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0.15</w:t></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0.76</w:t></w:r></w:p></w:tc></w:tr></w:tbl><w:p w:rsidR="0018722C"><w:pPr><w:topLinePunct/></w:pPr><w:r><w:t>为了能直观的观察全部上市公司技术效率的普遍特征，本文将所有公司的技术效率绘制</w:t></w:r><w:r><w:t>成直方图，见</w:t></w:r><w:r><w:t>图</w:t></w:r><w:r><w:t>5-1</w:t></w:r><w:r><w:t>。另一方面，为了进一步描述技术效率随时间的变动趋势，本文对不同公司同一年的技术效率取平均数，并绘制成折线图，见</w:t></w:r><w:r><w:t>图5-2</w:t></w:r><w:r><w:t>。</w:t></w:r></w:p><w:p w:rsidR="0018722C"><w:pPr><w:pStyle w:val="aff7"/><w:topLinePunct/></w:pPr><w:r><w:pict><v:line style="position:absolute;mso-position-horizontal-relative:page;mso-position-vertical-relative:paragraph;z-index:2080;mso-wrap-distance-left:0;mso-wrap-distance-right:0" from="56.664001pt,10.526695pt" to="200.714001pt,10.526695pt" stroked="true" strokeweight=".47998pt" strokecolor="#000000"><v:stroke dashstyle="solid"/><w10:wrap type="topAndBottom"/></v:line></w:pict></w:r></w:p><w:p w:rsidR="0018722C"><w:pPr><w:pStyle w:val="affff1"/><w:topLinePunct/></w:pPr><w:r><w:rPr><w:rFonts w:cstheme="minorBidi" w:hAnsiTheme="minorHAnsi" w:eastAsiaTheme="minorHAnsi" w:asciiTheme="minorHAnsi" w:ascii="Calibri" w:eastAsia="Calibri"/></w:rPr><w:t>7</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估计系数</w:t></w:r></w:p><w:p w:rsidR="0018722C"><w:pPr><w:spacing w:before="0"/><w:ind w:leftChars="0" w:left="233" w:rightChars="0" w:right="0" w:firstLineChars="0" w:firstLine="0"/><w:jc w:val="left"/><w:rPr><w:sz w:val="18"/></w:rPr></w:pPr><w:r><w:rPr><w:rFonts w:ascii="Calibri" w:eastAsia="Calibri"/><w:position w:val="9"/><w:sz w:val="12"/></w:rPr><w:t>8    </w:t></w:r><w:r><w:rPr><w:sz w:val="18"/></w:rPr><w:t>标准误，以下同。</w:t></w:r></w:p><w:p w:rsidR="0018722C"><w:pPr><w:pStyle w:val="affff5"/><w:keepNext/><w:topLinePunct/></w:pPr><w:r><w:rPr><w:sz w:val="20"/></w:rPr><w:drawing><wp:inline distT="0" distB="0" distL="0" distR="0"><wp:extent cx="4126853" cy="2432304"/><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14" cstate="print"/><a:stretch><a:fillRect/></a:stretch></pic:blipFill><pic:spPr><a:xfrm><a:off x="0" y="0"/><a:ext cx="4126853" cy="2432304"/></a:xfrm><a:prstGeom prst="rect"><a:avLst/></a:prstGeom></pic:spPr></pic:pic></a:graphicData></a:graphic></wp:inline></w:drawing></w:r><w:r></w:r></w:p><w:p w:rsidR="0018722C"><w:pPr><w:pStyle w:val="affff5"/><w:keepNext/><w:topLinePunct/></w:pPr><w:r><w:rPr><w:sz w:val="20"/></w:rPr><w:drawing><wp:inline distT="0" distB="0" distL="0" distR="0"><wp:extent cx="4126853" cy="2432304"/><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14" cstate="print"/><a:stretch><a:fillRect/></a:stretch></pic:blipFill><pic:spPr><a:xfrm><a:off x="0" y="0"/><a:ext cx="4126853" cy="2432304"/></a:xfrm><a:prstGeom prst="rect"><a:avLst/></a:prstGeom></pic:spPr></pic:pic></a:graphicData></a:graphic></wp:inline></w:drawing></w:r><w:r></w:r></w:p><w:p w:rsidR="0018722C"><w:pPr><w:pStyle w:val="a9"/><w:topLinePunct/></w:pPr><w:r><w:t>图5-1</w:t></w:r><w:r><w:t xml:space="preserve">  </w:t></w:r><w:r w:rsidRPr="00DB64CE"><w:t>技术效率直方图</w:t></w:r></w:p><w:p w:rsidR="0018722C"><w:pPr><w:pStyle w:val="aff7"/><w:topLinePunct/></w:pPr><w:r><w:pict><v:group style="margin-left:138.419525pt;margin-top:12.40677pt;width:318.650pt;height:232pt;mso-position-horizontal-relative:page;mso-position-vertical-relative:paragraph;z-index:2152;mso-wrap-distance-left:0;mso-wrap-distance-right:0" coordorigin="2768,248" coordsize="6373,4640"><v:rect style="position:absolute;left:9133;top:248;width:8;height:4640" filled="true" fillcolor="#efefef" stroked="false"><v:fill type="solid"/></v:rect><v:rect style="position:absolute;left:2768;top:248;width:4;height:4640" filled="true" fillcolor="#efefef" stroked="false"><v:fill type="solid"/></v:rect><v:rect style="position:absolute;left:2772;top:255;width:6362;height:4628" filled="true" fillcolor="#efefef" stroked="false"><v:fill type="solid"/></v:rect><v:rect style="position:absolute;left:3613;top:418;width:5359;height:3351" filled="true" fillcolor="#ffffff" stroked="false"><v:fill type="solid"/></v:rect><v:line style="position:absolute" from="3613,3668" to="8971,3668" stroked="true" strokeweight=".771667pt" strokecolor="#e8e8e8"><v:stroke dashstyle="solid"/></v:line><v:line style="position:absolute" from="3613,1418" to="8971,1418" stroked="true" strokeweight=".771667pt" strokecolor="#e8e8e8"><v:stroke dashstyle="solid"/></v:line><v:line style="position:absolute" from="3717,3768" to="3717,418" stroked="true" strokeweight=".771284pt" strokecolor="#e8e8e8"><v:stroke dashstyle="solid"/></v:line><v:line style="position:absolute" from="4288,3768" to="4288,418" stroked="true" strokeweight=".771284pt" strokecolor="#e8e8e8"><v:stroke dashstyle="solid"/></v:line><v:line style="position:absolute" from="4859,3768" to="4859,418" stroked="true" strokeweight=".771284pt" strokecolor="#e8e8e8"><v:stroke dashstyle="solid"/></v:line><v:line style="position:absolute" from="5434,3768" to="5434,418" stroked="true" strokeweight=".771284pt" strokecolor="#e8e8e8"><v:stroke dashstyle="solid"/></v:line><v:line style="position:absolute" from="6005,3768" to="6005,418" stroked="true" strokeweight=".771284pt" strokecolor="#e8e8e8"><v:stroke dashstyle="solid"/></v:line><v:line style="position:absolute" from="6580,3768" to="6580,418" stroked="true" strokeweight=".771284pt" strokecolor="#e8e8e8"><v:stroke dashstyle="solid"/></v:line><v:line style="position:absolute" from="7151,3768" to="7151,418" stroked="true" strokeweight=".771284pt" strokecolor="#e8e8e8"><v:stroke dashstyle="solid"/></v:line><v:line style="position:absolute" from="7725,3768" to="7725,418" stroked="true" strokeweight=".771284pt" strokecolor="#e8e8e8"><v:stroke dashstyle="solid"/></v:line><v:line style="position:absolute" from="8296,3768" to="8296,418" stroked="true" strokeweight=".771284pt" strokecolor="#e8e8e8"><v:stroke dashstyle="solid"/></v:line><v:line style="position:absolute" from="8871,3768" to="8871,418" stroked="true" strokeweight=".771284pt" strokecolor="#e8e8e8"><v:stroke dashstyle="solid"/></v:line><v:shape style="position:absolute;left:3675;top:1899;width:5239;height:1676" type="#_x0000_t75" stroked="false"><v:imagedata r:id="rId15" o:title=""/></v:shape><v:line style="position:absolute" from="3613,3768" to="3613,418" stroked="true" strokeweight=".385638pt" strokecolor="#000000"><v:stroke dashstyle="solid"/></v:line><v:line style="position:absolute" from="3613,3668" to="3552,3668" stroked="true" strokeweight=".38583pt" strokecolor="#000000"><v:stroke dashstyle="solid"/></v:line><v:line style="position:absolute" from="3613,1418" to="3552,1418" stroked="true" strokeweight=".38583pt" strokecolor="#000000"><v:stroke dashstyle="solid"/></v:line><v:line style="position:absolute" from="3613,3768" to="8971,3768" stroked="true" strokeweight=".38583pt" strokecolor="#000000"><v:stroke dashstyle="solid"/></v:line><v:line style="position:absolute" from="3717,3768" to="3717,3834" stroked="true" strokeweight=".385638pt" strokecolor="#000000"><v:stroke dashstyle="solid"/></v:line><v:line style="position:absolute" from="4288,3768" to="4288,3834" stroked="true" strokeweight=".385638pt" strokecolor="#000000"><v:stroke dashstyle="solid"/></v:line><v:line style="position:absolute" from="4859,3768" to="4859,3834" stroked="true" strokeweight=".385638pt" strokecolor="#000000"><v:stroke dashstyle="solid"/></v:line><v:line style="position:absolute" from="5434,3768" to="5434,3834" stroked="true" strokeweight=".385638pt" strokecolor="#000000"><v:stroke dashstyle="solid"/></v:line><v:line style="position:absolute" from="6005,3768" to="6005,3834" stroked="true" strokeweight=".385638pt" strokecolor="#000000"><v:stroke dashstyle="solid"/></v:line><v:line style="position:absolute" from="6580,3768" to="6580,3834" stroked="true" strokeweight=".385638pt" strokecolor="#000000"><v:stroke dashstyle="solid"/></v:line><v:line style="position:absolute" from="7151,3768" to="7151,3834" stroked="true" strokeweight=".385638pt" strokecolor="#000000"><v:stroke dashstyle="solid"/></v:line><v:line style="position:absolute" from="7725,3768" to="7725,3834" stroked="true" strokeweight=".385638pt" strokecolor="#000000"><v:stroke dashstyle="solid"/></v:line><v:line style="position:absolute" from="8296,3768" to="8296,3834" stroked="true" strokeweight=".385638pt" strokecolor="#000000"><v:stroke dashstyle="solid"/></v:line><v:line style="position:absolute" from="8871,3768" to="8871,3834" stroked="true" strokeweight=".385638pt" strokecolor="#000000"><v:stroke dashstyle="solid"/></v:line><v:rect style="position:absolute;left:5457;top:4366;width:1671;height:301" filled="true" fillcolor="#ffffff" stroked="false"><v:fill type="solid"/></v:rect><v:line style="position:absolute" from="5526,4517" to="6129,4517" stroked="true" strokeweight=".771667pt" strokecolor="#000000"><v:stroke dashstyle="solid"/></v:line><v:shape style="position:absolute;left:5793;top:4482;width:70;height:70" coordorigin="5793,4483" coordsize="70,70" path="m5828,4483l5814,4485,5803,4493,5796,4504,5793,4517,5796,4531,5803,4542,5814,4549,5828,4552,5841,4549,5852,4542,5860,4531,5862,4517,5860,4504,5852,4493,5841,4485,5828,4483xe" filled="true" fillcolor="#5f5f5f" stroked="false"><v:path arrowok="t"/><v:fill type="solid"/></v:shape><v:shape style="position:absolute;left:5793;top:4482;width:70;height:70" coordorigin="5793,4483" coordsize="70,70" path="m5793,4517l5796,4531,5803,4542,5814,4549,5828,4552,5841,4549,5852,4542,5860,4531,5862,4517,5860,4504,5852,4493,5841,4485,5828,4483,5814,4485,5803,4493,5796,4504,5793,4517xe" filled="false" stroked="true" strokeweight=".771476pt" strokecolor="#5f5f5f"><v:path arrowok="t"/><v:stroke dashstyle="solid"/></v:shape><v:shape style="position:absolute;left:5457;top:4366;width:1671;height:301" type="#_x0000_t202" filled="false" stroked="true" strokeweight=".385824pt" strokecolor="#000000"><v:textbox inset="0,0,0,0"><w:txbxContent></w:p><w:p w:rsidR="0018722C"><w:pPr><w:spacing w:before="58"/><w:ind w:leftChars="0" w:left="763" w:rightChars="0" w:right="0" w:firstLineChars="0" w:firstLine="0"/><w:jc w:val="left"/><w:rPr><w:rFonts w:ascii="Arial"/><w:sz w:val="16"/></w:rPr></w:pPr><w:r><w:rPr><w:rFonts w:ascii="Arial"/><w:sz w:val="16"/></w:rPr><w:t>effmean</w:t></w:r></w:p><w:p w:rsidR="0018722C"><w:pPr><w:spacing w:before="135"/><w:ind w:leftChars="0" w:left="435" w:rightChars="0" w:right="0" w:firstLineChars="0" w:firstLine="0"/><w:jc w:val="left"/><w:rPr><w:rFonts w:ascii="Arial"/><w:sz w:val="16"/></w:rPr></w:pPr><w:r><w:rPr><w:rFonts w:ascii="Arial"/><w:sz w:val="16"/></w:rPr><w:t>0.30</w:t></w:r></w:p><w:p w:rsidR="0018722C"><w:pPr><w:spacing w:before="1"/><w:ind w:leftChars="0" w:left="435" w:rightChars="0" w:right="0" w:firstLineChars="0" w:firstLine="0"/><w:jc w:val="left"/><w:rPr><w:rFonts w:ascii="Arial"/><w:sz w:val="16"/></w:rPr></w:pPr><w:r><w:rPr><w:rFonts w:ascii="Arial"/><w:sz w:val="16"/></w:rPr><w:t>0.25</w:t></w:r></w:p><w:p w:rsidR="0018722C"><w:pPr><w:tabs><w:tab w:pos="1258" w:val="left" w:leader="none"/><w:tab w:pos="1829" w:val="left" w:leader="none"/><w:tab w:pos="2404" w:val="left" w:leader="none"/><w:tab w:pos="2975" w:val="left" w:leader="none"/><w:tab w:pos="3549" w:val="left" w:leader="none"/><w:tab w:pos="4120" w:val="left" w:leader="none"/><w:tab w:pos="4695" w:val="left" w:leader="none"/><w:tab w:pos="5266" w:val="left" w:leader="none"/><w:tab w:pos="5841" w:val="left" w:leader="none"/></w:tabs><w:spacing w:before="98"/><w:ind w:leftChars="0" w:left="687" w:rightChars="0" w:right="0" w:firstLineChars="0" w:firstLine="0"/><w:jc w:val="center"/><w:rPr><w:rFonts w:ascii="Arial"/><w:sz w:val="16"/></w:rPr></w:pPr><w:r><w:rPr><w:rFonts w:ascii="Arial"/><w:sz w:val="16"/></w:rPr><w:t>2002</w:t><w:tab/><w:t>2003</w:t><w:tab/><w:t>2004</w:t><w:tab/><w:t>2005</w:t><w:tab/><w:t>2006</w:t><w:tab/><w:t>2007</w:t><w:tab/><w:t>2008</w:t><w:tab/><w:t>2009</w:t><w:tab/><w:t>2010</w:t><w:tab/><w:t>2011</w:t></w:r></w:p><w:p w:rsidR="0018722C"><w:pPr><w:spacing w:before="47"/><w:ind w:leftChars="0" w:left="679" w:rightChars="0" w:right="0" w:firstLineChars="0" w:firstLine="0"/><w:jc w:val="center"/><w:rPr><w:rFonts w:ascii="Arial"/><w:sz w:val="16"/></w:rPr></w:pPr><w:r><w:rPr><w:rFonts w:ascii="Arial"/><w:sz w:val="16"/></w:rPr><w:t>Year</w:t></w:r></w:p><w:p w:rsidR="0018722C"><w:pPr><w:pStyle w:val="a9"/><w:topLinePunct/></w:pPr><w:r><w:t>图5-2</w:t></w:r><w:r><w:t xml:space="preserve">  </w:t></w:r><w:r w:rsidRPr="00DB64CE"><w:t>技术效率均值随时间变化趋势图</w:t></w:r></w:p><w:p w:rsidR="0018722C"><w:pPr><w:topLinePunct/></w:pPr><w:r><w:t>图5-1</w:t></w:r><w:r><w:t>描述了全部上市公司在各个年份中技术效率的分布情况。</w:t></w:r><w:r><w:t>图5-2</w:t></w:r><w:r><w:t>描述的是按年份划分的全部公司技术效率均值的变化趋势，是从</w:t></w:r><w:r><w:t>图5-1</w:t></w:r><w:r><w:t>和5-2可以看出，绝大多数上市公司技术效率不足</w:t></w:r><w:r><w:t>0.4</w:t></w:r><w:r><w:t>，这说明上市公司的技术效率普遍较低。同时，技术效率的总体变化趋势是随时间逐渐提升的。另一方面，由于ln_c7和ln_c22系数之和显著不为1，可以判定所有上市公司作为一个整体存在规模无效率的问题。这说明通过扩大规模，大部分上市公司可以获得更高的技术效率。根据这一结果，本文采取分组的方法，按照规模大小将不同年份种不同公司的技术效率进行分组，再分别绘制出年均技术效率变动趋势图。分组方法是：首先求出全部上市公司的总资产均值，然后将总资产小于总资产均值的上市公司编为一组，记为eff_small，</w:t></w:r><w:r><w:t>总资产大于或等于平均总资产的上市公司编为另外一组，记为</w:t></w:r><w:r><w:t>eff_big</w:t></w:r><w:r><w:t>，最后做出趋势图，</w:t></w:r><w:r><w:t>见</w:t></w:r></w:p><w:p w:rsidR="0018722C"><w:pPr><w:pStyle w:val="a9"/><w:topLinePunct/></w:pPr><w:r><w:t>图5-3</w:t></w:r><w:r><w:t xml:space="preserve">  </w:t></w:r></w:p><w:p w:rsidR="0018722C"><w:pPr><w:pStyle w:val="aff7"/><w:topLinePunct/></w:pPr><w:r><w:pict><v:group style="margin-left:133.947525pt;margin-top:9.125299pt;width:327.85pt;height:238.6pt;mso-position-horizontal-relative:page;mso-position-vertical-relative:paragraph;z-index:2224;mso-wrap-distance-left:0;mso-wrap-distance-right:0" coordorigin="2679,183" coordsize="6557,4772"><v:rect style="position:absolute;left:9227;top:182;width:8;height:4772" filled="true" fillcolor="#efefef" stroked="false"><v:fill type="solid"/></v:rect><v:rect style="position:absolute;left:2678;top:182;width:4;height:4772" filled="true" fillcolor="#efefef" stroked="false"><v:fill type="solid"/></v:rect><v:rect style="position:absolute;left:2682;top:190;width:6545;height:4760" filled="true" fillcolor="#efefef" stroked="false"><v:fill type="solid"/></v:rect><v:rect style="position:absolute;left:3548;top:357;width:5513;height:3446" filled="true" fillcolor="#ffffff" stroked="false"><v:fill type="solid"/></v:rect><v:line style="position:absolute" from="3548,2866" to="9061,2866" stroked="true" strokeweight=".793624pt" strokecolor="#e8e8e8"><v:stroke dashstyle="solid"/></v:line><v:line style="position:absolute" from="3548,1266" to="9061,1266" stroked="true" strokeweight=".793624pt" strokecolor="#e8e8e8"><v:stroke dashstyle="solid"/></v:line><v:line style="position:absolute" from="3655,3803" to="3655,357" stroked="true" strokeweight=".793566pt" strokecolor="#e8e8e8"><v:stroke dashstyle="solid"/></v:line><v:line style="position:absolute" from="4243,3803" to="4243,357" stroked="true" strokeweight=".793566pt" strokecolor="#e8e8e8"><v:stroke dashstyle="solid"/></v:line><v:line style="position:absolute" from="4830,3803" to="4830,357" stroked="true" strokeweight=".793566pt" strokecolor="#e8e8e8"><v:stroke dashstyle="solid"/></v:line><v:line style="position:absolute" from="5422,3803" to="5422,357" stroked="true" strokeweight=".793566pt" strokecolor="#e8e8e8"><v:stroke dashstyle="solid"/></v:line><v:line style="position:absolute" from="6009,3803" to="6009,357" stroked="true" strokeweight=".793566pt" strokecolor="#e8e8e8"><v:stroke dashstyle="solid"/></v:line><v:line style="position:absolute" from="6600,3803" to="6600,357" stroked="true" strokeweight=".793566pt" strokecolor="#e8e8e8"><v:stroke dashstyle="solid"/></v:line><v:line style="position:absolute" from="7188,3803" to="7188,357" stroked="true" strokeweight=".793566pt" strokecolor="#e8e8e8"><v:stroke dashstyle="solid"/></v:line><v:line style="position:absolute" from="7779,3803" to="7779,357" stroked="true" strokeweight=".793566pt" strokecolor="#e8e8e8"><v:stroke dashstyle="solid"/></v:line><v:line style="position:absolute" from="8367,3803" to="8367,357" stroked="true" strokeweight=".793566pt" strokecolor="#e8e8e8"><v:stroke dashstyle="solid"/></v:line><v:line style="position:absolute" from="8958,3803" to="8958,357" stroked="true" strokeweight=".793566pt" strokecolor="#e8e8e8"><v:stroke dashstyle="solid"/></v:line><v:shape style="position:absolute;left:3611;top:3040;width:5390;height:703" type="#_x0000_t75" stroked="false"><v:imagedata r:id="rId16" o:title=""/></v:shape><v:shape style="position:absolute;left:3647;top:452;width:5319;height:1640" type="#_x0000_t75" stroked="false"><v:imagedata r:id="rId17" o:title=""/></v:shape><v:shape style="position:absolute;left:3595;top:2024;width:120;height:120" type="#_x0000_t75" stroked="false"><v:imagedata r:id="rId18" o:title=""/></v:shape><v:shape style="position:absolute;left:4183;top:1714;width:120;height:120" type="#_x0000_t75" stroked="false"><v:imagedata r:id="rId19" o:title=""/></v:shape><v:shape style="position:absolute;left:4770;top:1524;width:120;height:120" type="#_x0000_t75" stroked="false"><v:imagedata r:id="rId20" o:title=""/></v:shape><v:shape style="position:absolute;left:5362;top:1345;width:120;height:120" type="#_x0000_t75" stroked="false"><v:imagedata r:id="rId20" o:title=""/></v:shape><v:shape style="position:absolute;left:5949;top:1035;width:120;height:120" type="#_x0000_t75" stroked="false"><v:imagedata r:id="rId21" o:title=""/></v:shape><v:shape style="position:absolute;left:6540;top:968;width:120;height:120" type="#_x0000_t75" stroked="false"><v:imagedata r:id="rId22" o:title=""/></v:shape><v:shape style="position:absolute;left:7128;top:880;width:120;height:120" type="#_x0000_t75" stroked="false"><v:imagedata r:id="rId23" o:title=""/></v:shape><v:shape style="position:absolute;left:7719;top:400;width:120;height:120" type="#_x0000_t75" stroked="false"><v:imagedata r:id="rId23" o:title=""/></v:shape><v:shape style="position:absolute;left:8307;top:511;width:120;height:120" type="#_x0000_t75" stroked="false"><v:imagedata r:id="rId23" o:title=""/></v:shape><v:shape style="position:absolute;left:8898;top:500;width:120;height:120" type="#_x0000_t75" stroked="false"><v:imagedata r:id="rId23" o:title=""/></v:shape><v:line style="position:absolute" from="3548,3803" to="3548,357" stroked="true" strokeweight=".396779pt" strokecolor="#000000"><v:stroke dashstyle="solid"/></v:line><v:line style="position:absolute" from="3548,2866" to="3485,2866" stroked="true" strokeweight=".396808pt" strokecolor="#000000"><v:stroke dashstyle="solid"/></v:line><v:line style="position:absolute" from="3548,1266" to="3485,1266" stroked="true" strokeweight=".396808pt" strokecolor="#000000"><v:stroke dashstyle="solid"/></v:line><v:line style="position:absolute" from="3548,3803" to="9061,3803" stroked="true" strokeweight=".396808pt" strokecolor="#000000"><v:stroke dashstyle="solid"/></v:line><v:line style="position:absolute" from="3655,3803" to="3655,3870" stroked="true" strokeweight=".396779pt" strokecolor="#000000"><v:stroke dashstyle="solid"/></v:line><v:line style="position:absolute" from="4243,3803" to="4243,3870" stroked="true" strokeweight=".396779pt" strokecolor="#000000"><v:stroke dashstyle="solid"/></v:line><v:line style="position:absolute" from="4830,3803" to="4830,3870" stroked="true" strokeweight=".396779pt" strokecolor="#000000"><v:stroke dashstyle="solid"/></v:line><v:line style="position:absolute" from="5422,3803" to="5422,3870" stroked="true" strokeweight=".396779pt" strokecolor="#000000"><v:stroke dashstyle="solid"/></v:line><v:line style="position:absolute" from="6009,3803" to="6009,3870" stroked="true" strokeweight=".396779pt" strokecolor="#000000"><v:stroke dashstyle="solid"/></v:line><v:line style="position:absolute" from="6600,3803" to="6600,3870" stroked="true" strokeweight=".396779pt" strokecolor="#000000"><v:stroke dashstyle="solid"/></v:line><v:line style="position:absolute" from="7188,3803" to="7188,3870" stroked="true" strokeweight=".396779pt" strokecolor="#000000"><v:stroke dashstyle="solid"/></v:line><v:line style="position:absolute" from="7779,3803" to="7779,3870" stroked="true" strokeweight=".396779pt" strokecolor="#000000"><v:stroke dashstyle="solid"/></v:line><v:line style="position:absolute" from="8367,3803" to="8367,3870" stroked="true" strokeweight=".396779pt" strokecolor="#000000"><v:stroke dashstyle="solid"/></v:line><v:line style="position:absolute" from="8958,3803" to="8958,3870" stroked="true" strokeweight=".396779pt" strokecolor="#000000"><v:stroke dashstyle="solid"/></v:line><v:rect style="position:absolute;left:4719;top:4418;width:3172;height:310" filled="true" fillcolor="#ffffff" stroked="false"><v:fill type="solid"/></v:rect><v:line style="position:absolute" from="4791,4573" to="5410,4573" stroked="true" strokeweight=".793624pt" strokecolor="#000000"><v:stroke dashstyle="solid"/></v:line><v:shape style="position:absolute;left:5064;top:4537;width:72;height:72" coordorigin="5064,4537" coordsize="72,72" path="m5100,4537l5086,4540,5075,4548,5067,4559,5064,4573,5067,4587,5075,4598,5086,4606,5100,4609,5114,4606,5125,4598,5133,4587,5136,4573,5133,4559,5125,4548,5114,4540,5100,4537xe" filled="true" fillcolor="#5f5f5f" stroked="false"><v:path arrowok="t"/><v:fill type="solid"/></v:shape><v:shape style="position:absolute;left:5064;top:4537;width:72;height:72" coordorigin="5064,4537" coordsize="72,72" path="m5064,4573l5067,4587,5075,4598,5086,4606,5100,4609,5114,4606,5125,4598,5133,4587,5136,4573,5133,4559,5125,4548,5114,4540,5100,4537,5086,4540,5075,4548,5067,4559,5064,4573xe" filled="false" stroked="true" strokeweight=".793595pt" strokecolor="#5f5f5f"><v:path arrowok="t"/><v:stroke dashstyle="solid"/></v:shape><v:line style="position:absolute" from="6430,4573" to="7049,4573" stroked="true" strokeweight=".793624pt" strokecolor="#000000"><v:stroke dashstyle="solid"/></v:line><v:shape style="position:absolute;left:6679;top:4513;width:120;height:120" type="#_x0000_t75" stroked="false"><v:imagedata r:id="rId24" o:title=""/></v:shape><v:shape style="position:absolute;left:4719;top:4418;width:3172;height:310" type="#_x0000_t202" filled="false" stroked="true" strokeweight=".396808pt" strokecolor="#000000"><v:textbox inset="0,0,0,0"><w:txbxContent></w:p><w:p w:rsidR="0018722C"><w:pPr><w:tabs><w:tab w:pos="2425" w:val="left" w:leader="none"/></w:tabs><w:spacing w:before="64"/><w:ind w:leftChars="0" w:left="785" w:rightChars="0" w:right="0" w:firstLineChars="0" w:firstLine="0"/><w:jc w:val="left"/><w:rPr><w:rFonts w:ascii="Arial"/><w:sz w:val="16"/></w:rPr></w:pPr><w:r><w:rPr><w:rFonts w:ascii="Arial"/><w:w w:val="105"/><w:sz w:val="16"/></w:rPr><w:t>eff_small</w:t><w:tab/><w:t>eff_large</w:t></w:r></w:p><w:p w:rsidR="0018722C"><w:pPr><w:spacing w:before="0"/><w:ind w:leftChars="0" w:left="448" w:rightChars="0" w:right="0" w:firstLineChars="0" w:firstLine="0"/><w:jc w:val="left"/><w:rPr><w:rFonts w:ascii="Arial"/><w:sz w:val="16"/></w:rPr></w:pPr><w:r><w:rPr><w:rFonts w:ascii="Arial"/><w:w w:val="105"/><w:sz w:val="16"/></w:rPr><w:t>0.30</w:t></w:r></w:p><w:p w:rsidR="0018722C"><w:pPr><w:spacing w:before="0"/><w:ind w:leftChars="0" w:left="448" w:rightChars="0" w:right="0" w:firstLineChars="0" w:firstLine="0"/><w:jc w:val="left"/><w:rPr><w:rFonts w:ascii="Arial"/><w:sz w:val="16"/></w:rPr></w:pPr><w:r><w:rPr><w:rFonts w:ascii="Arial"/><w:w w:val="105"/><w:sz w:val="16"/></w:rPr><w:t>0.25</w:t></w:r></w:p><w:p w:rsidR="0018722C"><w:pPr><w:tabs><w:tab w:pos="1294" w:val="left" w:leader="none"/><w:tab w:pos="1882" w:val="left" w:leader="none"/><w:tab w:pos="2473" w:val="left" w:leader="none"/><w:tab w:pos="3061" w:val="left" w:leader="none"/><w:tab w:pos="3652" w:val="left" w:leader="none"/><w:tab w:pos="4239" w:val="left" w:leader="none"/><w:tab w:pos="4831" w:val="left" w:leader="none"/><w:tab w:pos="5418" w:val="left" w:leader="none"/><w:tab w:pos="6010" w:val="left" w:leader="none"/></w:tabs><w:spacing w:before="0"/><w:ind w:leftChars="0" w:left="707" w:rightChars="0" w:right="0" w:firstLineChars="0" w:firstLine="0"/><w:jc w:val="center"/><w:rPr><w:rFonts w:ascii="Arial"/><w:sz w:val="16"/></w:rPr></w:pPr><w:r><w:rPr><w:rFonts w:ascii="Arial"/><w:w w:val="105"/><w:sz w:val="16"/></w:rPr><w:t>2002</w:t><w:tab/><w:t>2003</w:t><w:tab/><w:t>2004</w:t><w:tab/><w:t>2005</w:t><w:tab/><w:t>2006</w:t><w:tab/><w:t>2007</w:t><w:tab/><w:t>2008</w:t><w:tab/><w:t>2009</w:t><w:tab/><w:t>2010</w:t><w:tab/><w:t>2011</w:t></w:r></w:p><w:p w:rsidR="0018722C"><w:pPr><w:spacing w:before="54"/><w:ind w:leftChars="0" w:left="698" w:rightChars="0" w:right="0" w:firstLineChars="0" w:firstLine="0"/><w:jc w:val="center"/><w:rPr><w:rFonts w:ascii="Arial"/><w:sz w:val="16"/></w:rPr></w:pPr><w:r><w:rPr><w:rFonts w:ascii="Arial"/><w:w w:val="105"/><w:sz w:val="16"/></w:rPr><w:t>Year</w:t></w:r></w:p><w:p w:rsidR="0018722C"><w:pPr><w:pStyle w:val="a9"/><w:topLinePunct/></w:pPr><w:r><w:t>图5-3</w:t></w:r><w:r><w:t xml:space="preserve">  </w:t></w:r><w:r w:rsidRPr="00DB64CE"><w:t>按规模分技术效率时间变化趋势图</w:t></w:r></w:p><w:p w:rsidR="0018722C"><w:pPr><w:topLinePunct/></w:pPr><w:r><w:t>根据</w:t></w:r><w:r><w:t>图</w:t></w:r><w:r><w:t>5-3</w:t></w:r><w:r><w:t>，可以发现大规模公司与小规模公司的技术效率高低和时间走势存在巨大区</w:t></w:r><w:r><w:t>别。相对于小规模的公司，大规模公司的图形在</w:t></w:r><w:r><w:t>y</w:t></w:r><w:r></w:r><w:r w:rsidR="001852F3"><w:t xml:space="preserve">轴上的起点更高，图形也更加陡峭，这</w:t></w:r><w:r><w:t>说明规模较大的上市公司拥有更高的技术效率和更快的技术效率提升速度。并且，在2002-2006</w:t></w:r><w:r></w:r><w:r w:rsidR="001852F3"><w:t xml:space="preserve">年间，规模较大的上市公司技术效率一直处于上升阶段，而规模较小的上市公司</w:t></w:r><w:r><w:t>却出现了下降；</w:t></w:r><w:r><w:t>2006-2008</w:t></w:r><w:r></w:r><w:r w:rsidR="001852F3"><w:t xml:space="preserve">年间，规模较大的上市公司技术效率出现下降，而规模较小的公司技术效率却维持上升；</w:t></w:r><w:r><w:t>2008-2009</w:t></w:r><w:r></w:r><w:r w:rsidR="001852F3"><w:t xml:space="preserve">年间，规模较小的上市公司和规模较大的上市公司的技</w:t></w:r><w:r><w:t>术效率都处于上升之中，而规模较大的上市公司的技术效率在</w:t></w:r><w:r><w:t>2009-2010</w:t></w:r><w:r></w:r><w:r w:rsidR="001852F3"><w:t xml:space="preserve">年出现了较大</w:t></w:r><w:r w:rsidR="001852F3"><w:t>幅</w:t></w:r></w:p><w:p w:rsidR="0018722C"><w:pPr><w:topLinePunct/></w:pPr><w:r><w:t>度的下降。在</w:t></w:r><w:r><w:t>2010-2011</w:t></w:r><w:r></w:r><w:r w:rsidR="001852F3"><w:t xml:space="preserve">年间，两种规模的上市公司技术效率仅有极其微弱的降幅。这两</w:t></w:r><w:r><w:t>种完全不同的波动说明不同影响因素对不同规模的上市公司的技术效率影响程度不同，有</w:t></w:r><w:r><w:t>的因素可能会对小规模公司产生显著负影响，但对大公司可能产生不显著的影响，反之亦然。</w:t></w:r></w:p><w:p w:rsidR="0018722C"><w:pPr><w:topLinePunct/></w:pPr><w:r><w:t>如</w:t></w:r><w:r><w:t>图</w:t></w:r><w:r><w:t>5-3</w:t></w:r><w:r></w:r><w:r w:rsidR="001852F3"><w:t xml:space="preserve">所示，有鉴于规模不同的上市公司拥有完全不同的技术效率特征，不能简单</w:t></w:r><w:r><w:t>地放在一起进行分析，本文在后续的影响因素分析时，会按照上市公司规模大小进行分类，</w:t></w:r><w:r w:rsidR="001852F3"><w:t xml:space="preserve">对两种规模的公司分别进行回归。</w:t></w:r></w:p><w:p w:rsidR="0018722C"><w:pPr><w:pStyle w:val="3"/><w:topLinePunct/><w:ind w:left="200" w:hangingChars="200" w:hanging="200"/></w:pPr><w:bookmarkStart w:id="1997" w:name="_Toc6861997"/><w:bookmarkStart w:name="_bookmark30" w:id="88"/><w:bookmarkEnd w:id="88"/><w:r><w:t>5.2.2</w:t></w:r><w:r><w:t xml:space="preserve"> </w:t></w:r><w:bookmarkStart w:name="_bookmark30" w:id="89"/><w:bookmarkEnd w:id="89"/><w:r><w:t>基于固定效应与随机效应的环境变量对技术效率的影响研究</w:t></w:r><w:bookmarkEnd w:id="1997"/></w:p><w:p w:rsidR="0018722C"><w:pPr><w:topLinePunct/></w:pPr><w:r><w:t>首先采用面板固定效应模型和随机效应模型对模型进行估计，随后进行</w:t></w:r><w:r><w:t>Hausman</w:t></w:r><w:r></w:r><w:r w:rsidR="001852F3"><w:t xml:space="preserve">检验</w:t></w:r><w:r><w:t>和</w:t></w:r><w:r><w:t>Sargan-hansen</w:t></w:r><w:r></w:r><w:r w:rsidR="001852F3"><w:t xml:space="preserve">检验，根据检验结果选择面板数据模型。估计结果见</w:t></w:r><w:r w:rsidR="001852F3"><w:t>表</w:t></w:r><w:r><w:t>5-5</w:t></w:r><w:r><w:t>，检验结果分</w:t></w:r><w:r><w:t>别见</w:t></w:r><w:r><w:t>图</w:t></w:r><w:r><w:t>5-4</w:t></w:r><w:r></w:r><w:r w:rsidR="001852F3"><w:t xml:space="preserve">和</w:t></w:r><w:r><w:t>5-5。</w:t></w:r></w:p><w:p w:rsidR="0018722C"><w:pPr><w:textAlignment w:val="center"/><w:topLinePunct/></w:pPr><w:r><w:pict><v:group style="margin-left:51.144001pt;margin-top:23.745642pt;width:411.58pt;height:.5pt;mso-position-horizontal-relative:page;mso-position-vertical-relative:paragraph;z-index:2248;mso-wrap-distance-left:0;mso-wrap-distance-right:0" coordorigin="1023,475" coordsize="9863,10"><v:line style="position:absolute" from="1023,480" to="3155,480" stroked="true" strokeweight=".48001pt" strokecolor="#000000"><v:stroke dashstyle="solid"/></v:line><v:rect style="position:absolute;left:3155;top:474;width:10;height:10" filled="true" fillcolor="#000000" stroked="false"><v:fill type="solid"/></v:rect><v:line style="position:absolute" from="3165,480" to="5287,480" stroked="true" strokeweight=".48001pt" strokecolor="#000000"><v:stroke dashstyle="solid"/></v:line><v:rect style="position:absolute;left:5286;top:474;width:10;height:10" filled="true" fillcolor="#000000" stroked="false"><v:fill type="solid"/></v:rect><v:line style="position:absolute" from="5296,480" to="7237,480" stroked="true" strokeweight=".48001pt" strokecolor="#000000"><v:stroke dashstyle="solid"/></v:line><v:rect style="position:absolute;left:7236;top:474;width:10;height:10" filled="true" fillcolor="#000000" stroked="false"><v:fill type="solid"/></v:rect><v:line style="position:absolute" from="7246,480" to="10886,480" stroked="true" strokeweight=".48001pt" strokecolor="#000000"><v:stroke dashstyle="solid"/></v:line><w10:wrap type="topAndBottom"/></v:group></w:pict></w:r></w:p><w:p w:rsidR="0018722C"><w:pPr><w:pStyle w:val="a8"/><w:textAlignment w:val="center"/><w:topLinePunct/></w:pPr><w:r><w:t>表</w:t></w:r><w:r><w:rPr><w:spacing w:val="-32"/></w:rPr><w:t> </w:t></w:r><w:r><w:t>5-5</w:t></w:r><w:r><w:t xml:space="preserve">  </w:t></w:r><w:r w:rsidR="001852F3"><w:t>随机效应和固定效应模型估计结果对照表</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随机效应</w:t></w:r><w:r><w:rPr><w:rFonts w:cstheme="minorBidi" w:hAnsiTheme="minorHAnsi" w:eastAsiaTheme="minorHAnsi" w:asciiTheme="minorHAnsi"/></w:rPr><w:t>模</w:t></w:r><w:r><w:rPr><w:rFonts w:cstheme="minorBidi" w:hAnsiTheme="minorHAnsi" w:eastAsiaTheme="minorHAnsi" w:asciiTheme="minorHAnsi"/></w:rPr><w:t>型</w:t></w:r><w:r w:rsidR="001852F3"><w:rPr><w:rFonts w:cstheme="minorBidi" w:hAnsiTheme="minorHAnsi" w:eastAsiaTheme="minorHAnsi" w:asciiTheme="minorHAnsi"/></w:rPr><w:t>固定效应</w:t></w:r><w:r><w:rPr><w:rFonts w:cstheme="minorBidi" w:hAnsiTheme="minorHAnsi" w:eastAsiaTheme="minorHAnsi" w:asciiTheme="minorHAnsi"/></w:rPr><w:t>模</w:t></w:r><w:r><w:rPr><w:rFonts w:cstheme="minorBidi" w:hAnsiTheme="minorHAnsi" w:eastAsiaTheme="minorHAnsi" w:asciiTheme="minorHAnsi"/></w:rPr><w:t>型</w:t></w:r></w:p><w:p w:rsidR="0018722C"><w:pPr><w:pStyle w:val="aff7"/><w:topLinePunct/></w:pPr><w:r><w:rPr><w:sz w:val="2"/></w:rPr><w:pict><v:group style="width:493.15pt;height:.5pt;mso-position-horizontal-relative:char;mso-position-vertical-relative:line" coordorigin="0,0" coordsize="9863,10"><v:line style="position:absolute" from="0,5" to="2132,5" stroked="true" strokeweight=".48pt" strokecolor="#000000"><v:stroke dashstyle="solid"/></v:line><v:rect style="position:absolute;left:2132;top:0;width:10;height:10" filled="true" fillcolor="#000000" stroked="false"><v:fill type="solid"/></v:rect><v:line style="position:absolute" from="2142,5" to="2454,5" stroked="true" strokeweight=".48pt" strokecolor="#000000"><v:stroke dashstyle="solid"/></v:line><v:rect style="position:absolute;left:2453;top:0;width:10;height:10" filled="true" fillcolor="#000000" stroked="false"><v:fill type="solid"/></v:rect><v:line style="position:absolute" from="2463,5" to="4264,5" stroked="true" strokeweight=".48pt" strokecolor="#000000"><v:stroke dashstyle="solid"/></v:line><v:rect style="position:absolute;left:4263;top:0;width:10;height:10" filled="true" fillcolor="#000000" stroked="false"><v:fill type="solid"/></v:rect><v:line style="position:absolute" from="4274,5" to="6214,5" stroked="true" strokeweight=".48pt" strokecolor="#000000"><v:stroke dashstyle="solid"/></v:line><v:rect style="position:absolute;left:6213;top:0;width:10;height:10" filled="true" fillcolor="#000000" stroked="false"><v:fill type="solid"/></v:rect><v:line style="position:absolute" from="6223,5" to="9863,5" stroked="true" strokeweight=".48pt" strokecolor="#000000"><v:stroke dashstyle="solid"/></v:line></v:group></w:pict></w:r><w:r></w:r></w:p><w:p w:rsidR="0018722C"><w:pPr><w:pStyle w:val="affff1"/><w:tabs><w:tab w:pos="3426" w:val="left" w:leader="none"/></w:tabs><w:spacing w:before="147"/><w:ind w:leftChars="0" w:left="823" w:rightChars="0" w:right="0" w:firstLineChars="0" w:firstLine="0"/><w:jc w:val="left"/><w:topLinePunct/></w:pPr><w:r><w:rPr><w:kern w:val="2"/><w:sz w:val="21"/><w:szCs w:val="22"/><w:rFonts w:cstheme="minorBidi" w:hAnsiTheme="minorHAnsi" w:eastAsiaTheme="minorHAnsi" w:asciiTheme="minorHAnsi"/></w:rPr><w:t>资产负债率</w:t></w:r><w:r w:rsidR="001852F3"><w:rPr><w:kern w:val="2"/><w:sz w:val="22"/><w:szCs w:val="22"/><w:rFonts w:cstheme="minorBidi" w:hAnsiTheme="minorHAnsi" w:eastAsiaTheme="minorHAnsi" w:asciiTheme="minorHAnsi"/></w:rPr><w:t>G</w:t></w:r></w:p><w:p w:rsidR="0018722C"><w:pPr><w:tabs><w:tab w:pos="3426" w:val="left" w:leader="none"/></w:tabs><w:spacing w:before="0"/><w:ind w:leftChars="0" w:left="823" w:rightChars="0" w:right="0" w:firstLineChars="0" w:firstLine="0"/><w:jc w:val="left"/><w:topLinePunct/></w:pPr><w:r><w:rPr><w:kern w:val="2"/><w:sz w:val="21"/><w:szCs w:val="22"/><w:rFonts w:cstheme="minorBidi" w:hAnsiTheme="minorHAnsi" w:eastAsiaTheme="minorHAnsi" w:asciiTheme="minorHAnsi"/></w:rPr><w:t>资产周转率</w:t></w:r><w:r w:rsidR="001852F3"><w:rPr><w:kern w:val="2"/><w:sz w:val="22"/><w:szCs w:val="22"/><w:rFonts w:cstheme="minorBidi" w:hAnsiTheme="minorHAnsi" w:eastAsiaTheme="minorHAnsi" w:asciiTheme="minorHAnsi"/></w:rPr><w:t>Z</w:t></w:r></w:p><w:p w:rsidR="0018722C"><w:pPr><w:tabs><w:tab w:pos="3426"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管理层薪</w:t></w:r><w:r><w:rPr><w:kern w:val="2"/><w:szCs w:val="22"/><w:rFonts w:cstheme="minorBidi" w:hAnsiTheme="minorHAnsi" w:eastAsiaTheme="minorHAnsi" w:asciiTheme="minorHAnsi"/><w:spacing w:val="-2"/><w:sz w:val="21"/></w:rPr><w:t>酬</w:t></w:r><w:r><w:rPr><w:kern w:val="2"/><w:szCs w:val="22"/><w:rFonts w:cstheme="minorBidi" w:hAnsiTheme="minorHAnsi" w:eastAsiaTheme="minorHAnsi" w:asciiTheme="minorHAnsi"/><w:sz w:val="21"/></w:rPr><w:t>差距</w:t></w:r><w:r w:rsidR="001852F3"><w:rPr><w:kern w:val="2"/><w:sz w:val="22"/><w:szCs w:val="22"/><w:rFonts w:cstheme="minorBidi" w:hAnsiTheme="minorHAnsi" w:eastAsiaTheme="minorHAnsi" w:asciiTheme="minorHAnsi"/></w:rPr><w:t>C</w:t></w:r></w:p><w:p w:rsidR="0018722C"><w:pPr><w:topLinePunct/></w:pPr><w:r><w:rPr><w:rFonts w:cstheme="minorBidi" w:hAnsiTheme="minorHAnsi" w:eastAsiaTheme="minorHAnsi" w:asciiTheme="minorHAnsi"/></w:rPr><w:t>总经理持</w:t></w:r><w:r><w:rPr><w:rFonts w:cstheme="minorBidi" w:hAnsiTheme="minorHAnsi" w:eastAsiaTheme="minorHAnsi" w:asciiTheme="minorHAnsi"/></w:rPr><w:t>股</w:t></w:r><w:r><w:rPr><w:rFonts w:cstheme="minorBidi" w:hAnsiTheme="minorHAnsi" w:eastAsiaTheme="minorHAnsi" w:asciiTheme="minorHAnsi"/></w:rPr><w:t>比例</w:t></w:r><w:r w:rsidR="001852F3"><w:rPr><w:rFonts w:cstheme="minorBidi" w:hAnsiTheme="minorHAnsi" w:eastAsiaTheme="minorHAnsi" w:asciiTheme="minorHAnsi"/></w:rPr><w:t>S</w:t></w:r><w:r w:rsidR="001852F3"><w:t xml:space="preserve">总经理持</w:t></w:r><w:r><w:rPr><w:rFonts w:cstheme="minorBidi" w:hAnsiTheme="minorHAnsi" w:eastAsiaTheme="minorHAnsi" w:asciiTheme="minorHAnsi"/></w:rPr><w:t>股</w:t></w:r><w:r><w:rPr><w:rFonts w:cstheme="minorBidi" w:hAnsiTheme="minorHAnsi" w:eastAsiaTheme="minorHAnsi" w:asciiTheme="minorHAnsi"/></w:rPr><w:t>比例的</w:t></w:r><w:r><w:rPr><w:rFonts w:cstheme="minorBidi" w:hAnsiTheme="minorHAnsi" w:eastAsiaTheme="minorHAnsi" w:asciiTheme="minorHAnsi"/></w:rPr><w:t>平</w:t></w:r><w:r><w:rPr><w:rFonts w:cstheme="minorBidi" w:hAnsiTheme="minorHAnsi" w:eastAsiaTheme="minorHAnsi" w:asciiTheme="minorHAnsi"/></w:rPr><w:t>方</w:t></w:r></w:p><w:p w:rsidR="0018722C"><w:pPr><w:topLinePunct/></w:pPr><w:r><w:rPr><w:rFonts w:cstheme="minorBidi" w:hAnsiTheme="minorHAnsi" w:eastAsiaTheme="minorHAnsi" w:asciiTheme="minorHAnsi"/></w:rPr><w:t>D</w:t></w:r></w:p><w:p w:rsidR="0018722C"><w:pPr><w:spacing w:line="219" w:lineRule="exact" w:before="0"/><w:ind w:leftChars="0" w:left="0" w:rightChars="0" w:right="993" w:firstLineChars="0" w:firstLine="0"/><w:jc w:val="center"/><w:topLinePunct/></w:pPr><w:r><w:rPr><w:kern w:val="2"/><w:sz w:val="21"/><w:szCs w:val="22"/><w:rFonts w:cstheme="minorBidi" w:hAnsiTheme="minorHAnsi" w:eastAsiaTheme="minorHAnsi" w:asciiTheme="minorHAnsi"/><w:w w:val="100"/></w:rPr><w:t>项</w:t></w:r></w:p><w:p w:rsidR="0018722C"><w:pPr><w:tabs><w:tab w:pos="3426"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管理者持</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比例</w:t></w:r><w:r w:rsidRPr="00000000"><w:rPr><w:kern w:val="2"/><w:sz w:val="22"/><w:szCs w:val="22"/><w:rFonts w:cstheme="minorBidi" w:hAnsiTheme="minorHAnsi" w:eastAsiaTheme="minorHAnsi" w:asciiTheme="minorHAnsi"/></w:rPr><w:tab/><w:t>F</w:t></w:r></w:p><w:p w:rsidR="0018722C"><w:pPr><w:tabs><w:tab w:pos="3267" w:val="left" w:leader="none"/></w:tabs><w:spacing w:before="0"/><w:ind w:leftChars="0" w:left="612" w:rightChars="0" w:right="0" w:firstLineChars="0" w:firstLine="0"/><w:jc w:val="left"/><w:topLinePunct/></w:pPr><w:r><w:rPr><w:kern w:val="2"/><w:sz w:val="21"/><w:szCs w:val="22"/><w:rFonts w:cstheme="minorBidi" w:hAnsiTheme="minorHAnsi" w:eastAsiaTheme="minorHAnsi" w:asciiTheme="minorHAnsi"/></w:rPr><w:t>高级管理</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z w:val="21"/></w:rPr><w:t>薪酬</w:t></w:r><w:r w:rsidR="001852F3"><w:rPr><w:kern w:val="2"/><w:sz w:val="22"/><w:szCs w:val="22"/><w:rFonts w:cstheme="minorBidi" w:hAnsiTheme="minorHAnsi" w:eastAsiaTheme="minorHAnsi" w:asciiTheme="minorHAnsi"/></w:rPr><w:t>ln_H</w:t></w:r></w:p><w:p w:rsidR="0018722C"><w:pPr><w:tabs><w:tab w:pos="3267" w:val="left" w:leader="none"/><w:tab w:pos="3426" w:val="left" w:leader="none"/></w:tabs><w:spacing w:line="571" w:lineRule="auto" w:before="1"/><w:ind w:leftChars="0" w:left="1035" w:rightChars="0" w:right="0" w:hanging="423"/><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指数</w:t></w:r><w:r w:rsidR="001852F3"><w:t>M</w:t></w:r><w:r w:rsidR="001852F3"><w:t xml:space="preserve">常数项</w:t></w:r><w:r w:rsidR="001852F3"><w:rPr><w:kern w:val="2"/><w:sz w:val="22"/><w:szCs w:val="22"/><w:rFonts w:cstheme="minorBidi" w:hAnsiTheme="minorHAnsi" w:eastAsiaTheme="minorHAnsi" w:asciiTheme="minorHAnsi"/></w:rPr><w:t>cons</w:t></w:r></w:p><w:p w:rsidR="0018722C"><w:pPr><w:topLinePunct/></w:pPr><w:r><w:rPr><w:rFonts w:cstheme="minorBidi" w:hAnsiTheme="minorHAnsi" w:eastAsiaTheme="minorHAnsi" w:asciiTheme="minorHAnsi"/></w:rPr><w:br w:type="column"/></w:r><w:r><w:rPr><w:rFonts w:cstheme="minorBidi" w:hAnsiTheme="minorHAnsi" w:eastAsiaTheme="minorHAnsi" w:asciiTheme="minorHAnsi"/></w:rPr><w:t>1.27E-04***</w:t></w:r><w:r w:rsidRPr="00000000"><w:rPr><w:rFonts w:cstheme="minorBidi" w:hAnsiTheme="minorHAnsi" w:eastAsiaTheme="minorHAnsi" w:asciiTheme="minorHAnsi"/></w:rPr><w:tab/><w:t>1.28E-04***</w:t></w:r></w:p><w:p w:rsidR="0018722C"><w:pPr><w:topLinePunct/></w:pPr><w:r><w:rPr><w:rFonts w:cstheme="minorBidi" w:hAnsiTheme="minorHAnsi" w:eastAsiaTheme="minorHAnsi" w:asciiTheme="minorHAnsi"/></w:rPr><w:t>-1.060E-04</w:t></w:r><w:r w:rsidRPr="00000000"><w:rPr><w:rFonts w:cstheme="minorBidi" w:hAnsiTheme="minorHAnsi" w:eastAsiaTheme="minorHAnsi" w:asciiTheme="minorHAnsi"/></w:rPr><w:tab/><w:t>-1.050E-05</w:t></w:r></w:p><w:p w:rsidR="0018722C"><w:pPr><w:topLinePunct/></w:pPr><w:r><w:rPr><w:rFonts w:cstheme="minorBidi" w:hAnsiTheme="minorHAnsi" w:eastAsiaTheme="minorHAnsi" w:asciiTheme="minorHAnsi"/></w:rPr><w:t>7.47E-05**</w:t></w:r><w:r w:rsidRPr="00000000"><w:rPr><w:rFonts w:cstheme="minorBidi" w:hAnsiTheme="minorHAnsi" w:eastAsiaTheme="minorHAnsi" w:asciiTheme="minorHAnsi"/></w:rPr><w:tab/><w:t>7.54E-05**</w:t></w:r></w:p><w:p w:rsidR="0018722C"><w:pPr><w:topLinePunct/></w:pPr><w:r><w:rPr><w:rFonts w:cstheme="minorBidi" w:hAnsiTheme="minorHAnsi" w:eastAsiaTheme="minorHAnsi" w:asciiTheme="minorHAnsi"/></w:rPr><w:t>-2.990E-06</w:t></w:r><w:r w:rsidRPr="00000000"><w:rPr><w:rFonts w:cstheme="minorBidi" w:hAnsiTheme="minorHAnsi" w:eastAsiaTheme="minorHAnsi" w:asciiTheme="minorHAnsi"/></w:rPr><w:tab/><w:t>-2.960E-06</w:t></w:r></w:p><w:p w:rsidR="0018722C"><w:pPr><w:topLinePunct/></w:pPr><w:r><w:rPr><w:rFonts w:cstheme="minorBidi" w:hAnsiTheme="minorHAnsi" w:eastAsiaTheme="minorHAnsi" w:asciiTheme="minorHAnsi"/></w:rPr><w:t>-3.400E-03</w:t></w:r><w:r w:rsidRPr="00000000"><w:rPr><w:rFonts w:cstheme="minorBidi" w:hAnsiTheme="minorHAnsi" w:eastAsiaTheme="minorHAnsi" w:asciiTheme="minorHAnsi"/></w:rPr><w:tab/><w:t>-3.350E-03</w:t></w:r></w:p><w:p w:rsidR="0018722C"><w:pPr><w:topLinePunct/></w:pPr><w:r><w:rPr><w:rFonts w:cstheme="minorBidi" w:hAnsiTheme="minorHAnsi" w:eastAsiaTheme="minorHAnsi" w:asciiTheme="minorHAnsi"/></w:rPr><w:t>-2.350E-03</w:t></w:r><w:r w:rsidRPr="00000000"><w:rPr><w:rFonts w:cstheme="minorBidi" w:hAnsiTheme="minorHAnsi" w:eastAsiaTheme="minorHAnsi" w:asciiTheme="minorHAnsi"/></w:rPr><w:tab/><w:t>-2.330E-03</w:t></w:r></w:p><w:p w:rsidR="0018722C"><w:pPr><w:topLinePunct/></w:pPr><w:r><w:rPr><w:rFonts w:cstheme="minorBidi" w:hAnsiTheme="minorHAnsi" w:eastAsiaTheme="minorHAnsi" w:asciiTheme="minorHAnsi"/></w:rPr><w:t>-3.280E-01</w:t></w:r><w:r w:rsidRPr="00000000"><w:rPr><w:rFonts w:cstheme="minorBidi" w:hAnsiTheme="minorHAnsi" w:eastAsiaTheme="minorHAnsi" w:asciiTheme="minorHAnsi"/></w:rPr><w:tab/><w:t>-3.290E-01</w:t></w:r></w:p><w:p w:rsidR="0018722C"><w:pPr><w:topLinePunct/></w:pPr><w:r><w:rPr><w:rFonts w:cstheme="minorBidi" w:hAnsiTheme="minorHAnsi" w:eastAsiaTheme="minorHAnsi" w:asciiTheme="minorHAnsi"/></w:rPr><w:t>-3.710E-01</w:t></w:r><w:r w:rsidRPr="00000000"><w:rPr><w:rFonts w:cstheme="minorBidi" w:hAnsiTheme="minorHAnsi" w:eastAsiaTheme="minorHAnsi" w:asciiTheme="minorHAnsi"/></w:rPr><w:tab/><w:t>-3.680E-01</w:t></w:r></w:p><w:p w:rsidR="0018722C"><w:pPr><w:topLinePunct/></w:pPr><w:r><w:rPr><w:rFonts w:cstheme="minorBidi" w:hAnsiTheme="minorHAnsi" w:eastAsiaTheme="minorHAnsi" w:asciiTheme="minorHAnsi"/></w:rPr><w:t>6.687E+00</w:t></w:r><w:r w:rsidRPr="00000000"><w:rPr><w:rFonts w:cstheme="minorBidi" w:hAnsiTheme="minorHAnsi" w:eastAsiaTheme="minorHAnsi" w:asciiTheme="minorHAnsi"/></w:rPr><w:tab/><w:t>6.794E+00</w:t></w:r></w:p><w:p w:rsidR="0018722C"><w:pPr><w:topLinePunct/></w:pPr><w:r><w:rPr><w:rFonts w:cstheme="minorBidi" w:hAnsiTheme="minorHAnsi" w:eastAsiaTheme="minorHAnsi" w:asciiTheme="minorHAnsi"/></w:rPr><w:t>-1.164E+01</w:t></w:r><w:r w:rsidRPr="00000000"><w:rPr><w:rFonts w:cstheme="minorBidi" w:hAnsiTheme="minorHAnsi" w:eastAsiaTheme="minorHAnsi" w:asciiTheme="minorHAnsi"/></w:rPr><w:tab/><w:t>-1.153E+01</w:t></w:r></w:p><w:p w:rsidR="0018722C"><w:pPr><w:topLinePunct/></w:pPr><w:r><w:rPr><w:rFonts w:cstheme="minorBidi" w:hAnsiTheme="minorHAnsi" w:eastAsiaTheme="minorHAnsi" w:asciiTheme="minorHAnsi"/></w:rPr><w:t>4.430E-02</w:t></w:r><w:r w:rsidRPr="00000000"><w:rPr><w:rFonts w:cstheme="minorBidi" w:hAnsiTheme="minorHAnsi" w:eastAsiaTheme="minorHAnsi" w:asciiTheme="minorHAnsi"/></w:rPr><w:tab/><w:t>4.270E-02</w:t></w:r></w:p><w:p w:rsidR="0018722C"><w:pPr><w:topLinePunct/></w:pPr><w:r><w:rPr><w:rFonts w:cstheme="minorBidi" w:hAnsiTheme="minorHAnsi" w:eastAsiaTheme="minorHAnsi" w:asciiTheme="minorHAnsi"/></w:rPr><w:t>-5.120E-02</w:t></w:r><w:r w:rsidRPr="00000000"><w:rPr><w:rFonts w:cstheme="minorBidi" w:hAnsiTheme="minorHAnsi" w:eastAsiaTheme="minorHAnsi" w:asciiTheme="minorHAnsi"/></w:rPr><w:tab/><w:t>-5.070E-02</w:t></w:r></w:p><w:p w:rsidR="0018722C"><w:pPr><w:topLinePunct/></w:pPr><w:r><w:rPr><w:rFonts w:cstheme="minorBidi" w:hAnsiTheme="minorHAnsi" w:eastAsiaTheme="minorHAnsi" w:asciiTheme="minorHAnsi"/></w:rPr><w:t>8.81E-03***</w:t></w:r><w:r w:rsidRPr="00000000"><w:rPr><w:rFonts w:cstheme="minorBidi" w:hAnsiTheme="minorHAnsi" w:eastAsiaTheme="minorHAnsi" w:asciiTheme="minorHAnsi"/></w:rPr><w:tab/><w:t>0.00878***</w:t></w:r></w:p><w:p w:rsidR="0018722C"><w:pPr><w:topLinePunct/></w:pPr><w:r><w:rPr><w:rFonts w:cstheme="minorBidi" w:hAnsiTheme="minorHAnsi" w:eastAsiaTheme="minorHAnsi" w:asciiTheme="minorHAnsi"/></w:rPr><w:t>-1.950E-04</w:t></w:r><w:r w:rsidRPr="00000000"><w:rPr><w:rFonts w:cstheme="minorBidi" w:hAnsiTheme="minorHAnsi" w:eastAsiaTheme="minorHAnsi" w:asciiTheme="minorHAnsi"/></w:rPr><w:tab/><w:t>-1.930E-04</w:t></w:r></w:p><w:p w:rsidR="0018722C"><w:pPr><w:topLinePunct/></w:pPr><w:r><w:rPr><w:rFonts w:cstheme="minorBidi" w:hAnsiTheme="minorHAnsi" w:eastAsiaTheme="minorHAnsi" w:asciiTheme="minorHAnsi"/></w:rPr><w:t>-0.0386***</w:t></w:r><w:r w:rsidRPr="00000000"><w:rPr><w:rFonts w:cstheme="minorBidi" w:hAnsiTheme="minorHAnsi" w:eastAsiaTheme="minorHAnsi" w:asciiTheme="minorHAnsi"/></w:rPr><w:tab/><w:t>-0.0387***</w:t></w:r></w:p><w:p w:rsidR="0018722C"><w:pPr><w:topLinePunct/></w:pPr><w:r><w:rPr><w:rFonts w:cstheme="minorBidi" w:hAnsiTheme="minorHAnsi" w:eastAsiaTheme="minorHAnsi" w:asciiTheme="minorHAnsi"/></w:rPr><w:t>-1.390E-03</w:t></w:r><w:r w:rsidRPr="00000000"><w:rPr><w:rFonts w:cstheme="minorBidi" w:hAnsiTheme="minorHAnsi" w:eastAsiaTheme="minorHAnsi" w:asciiTheme="minorHAnsi"/></w:rPr><w:tab/><w:t>-1.370E-03</w:t></w:r></w:p><w:p w:rsidR="0018722C"><w:pPr><w:topLinePunct/></w:pPr><w:r><w:rPr><w:rFonts w:cstheme="minorBidi" w:hAnsiTheme="minorHAnsi" w:eastAsiaTheme="minorHAnsi" w:asciiTheme="minorHAnsi"/></w:rPr><w:t>0.169***</w:t></w:r><w:r w:rsidRPr="00000000"><w:rPr><w:rFonts w:cstheme="minorBidi" w:hAnsiTheme="minorHAnsi" w:eastAsiaTheme="minorHAnsi" w:asciiTheme="minorHAnsi"/></w:rPr><w:tab/><w:t>0.175***</w:t></w:r></w:p><w:p w:rsidR="0018722C"><w:pPr><w:topLinePunct/></w:pPr><w:r><w:rPr><w:rFonts w:cstheme="minorBidi" w:hAnsiTheme="minorHAnsi" w:eastAsiaTheme="minorHAnsi" w:asciiTheme="minorHAnsi"/></w:rPr><w:t>-7.650E-03</w:t></w:r><w:r w:rsidRPr="00000000"><w:rPr><w:rFonts w:cstheme="minorBidi" w:hAnsiTheme="minorHAnsi" w:eastAsiaTheme="minorHAnsi" w:asciiTheme="minorHAnsi"/></w:rPr><w:tab/><w:t>-2.850E-03</w:t></w:r></w:p><w:p w:rsidR="0018722C"><w:pPr><w:tabs><w:tab w:pos="3426" w:val="left" w:leader="none"/><w:tab w:pos="4891" w:val="left" w:leader="none"/><w:tab w:pos="7685" w:val="left" w:leader="none"/></w:tabs><w:spacing w:line="200" w:lineRule="exact" w:before="0"/><w:ind w:leftChars="0" w:left="1035"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3.268E+03</w:t></w:r><w:r w:rsidRPr="00000000"><w:rPr><w:kern w:val="2"/><w:sz w:val="22"/><w:szCs w:val="22"/><w:rFonts w:cstheme="minorBidi" w:hAnsiTheme="minorHAnsi" w:eastAsiaTheme="minorHAnsi" w:asciiTheme="minorHAnsi"/></w:rPr><w:tab/><w:t>3.268E+03</w:t></w:r></w:p><w:p w:rsidR="0018722C"><w:pPr><w:pStyle w:val="ae"/><w:topLinePunct/></w:pPr><w:r><w:rPr><w:kern w:val="2"/><w:sz w:val="22"/><w:szCs w:val="22"/><w:rFonts w:cstheme="minorBidi" w:hAnsiTheme="minorHAnsi" w:eastAsiaTheme="minorHAnsi" w:asciiTheme="minorHAnsi"/></w:rPr><w:pict><v:group style="margin-left:50.424pt;margin-top:19.133686pt;width:411.58pt;height:.5pt;mso-position-horizontal-relative:page;mso-position-vertical-relative:paragraph;z-index:2296;mso-wrap-distance-left:0;mso-wrap-distance-right:0" coordorigin="1008,383" coordsize="9878,10"><v:line style="position:absolute" from="1008,387" to="3477,387" stroked="true" strokeweight=".47998pt" strokecolor="#000000"><v:stroke dashstyle="solid"/></v:line><v:rect style="position:absolute;left:3462;top:382;width:10;height:10" filled="true" fillcolor="#000000" stroked="false"><v:fill type="solid"/></v:rect><v:line style="position:absolute" from="3472,387" to="5287,387" stroked="true" strokeweight=".47998pt" strokecolor="#000000"><v:stroke dashstyle="solid"/></v:line><v:rect style="position:absolute;left:5272;top:382;width:10;height:10" filled="true" fillcolor="#000000" stroked="false"><v:fill type="solid"/></v:rect><v:line style="position:absolute" from="5282,387" to="7237,387" stroked="true" strokeweight=".47998pt" strokecolor="#000000"><v:stroke dashstyle="solid"/></v:line><v:rect style="position:absolute;left:7222;top:382;width:10;height:10" filled="true" fillcolor="#000000" stroked="false"><v:fill type="solid"/></v:rect><v:line style="position:absolute" from="7232,387" to="10886,387"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调整后决</w:t></w:r><w:r><w:rPr><w:kern w:val="2"/><w:szCs w:val="22"/><w:rFonts w:cstheme="minorBidi" w:hAnsiTheme="minorHAnsi" w:eastAsiaTheme="minorHAnsi" w:asciiTheme="minorHAnsi"/><w:spacing w:val="-2"/><w:sz w:val="21"/></w:rPr><w:t>定</w:t></w:r><w:r><w:rPr><w:kern w:val="2"/><w:szCs w:val="22"/><w:rFonts w:cstheme="minorBidi" w:hAnsiTheme="minorHAnsi" w:eastAsiaTheme="minorHAnsi" w:asciiTheme="minorHAnsi"/><w:sz w:val="21"/></w:rPr><w:t>系数</w:t></w:r><w:r w:rsidR="001852F3"><w:rPr><w:kern w:val="2"/><w:sz w:val="22"/><w:szCs w:val="22"/><w:rFonts w:cstheme="minorBidi" w:hAnsiTheme="minorHAnsi" w:eastAsiaTheme="minorHAnsi" w:asciiTheme="minorHAnsi"/></w:rPr><w:t>r2</w:t></w:r><w:r w:rsidRPr="00000000"><w:rPr><w:kern w:val="2"/><w:sz w:val="22"/><w:szCs w:val="22"/><w:rFonts w:cstheme="minorBidi" w:hAnsiTheme="minorHAnsi" w:eastAsiaTheme="minorHAnsi" w:asciiTheme="minorHAnsi"/></w:rPr><w:tab/><w:t>6.501E-01</w:t></w:r><w:r w:rsidRPr="00000000"><w:rPr><w:kern w:val="2"/><w:sz w:val="22"/><w:szCs w:val="22"/><w:rFonts w:cstheme="minorBidi" w:hAnsiTheme="minorHAnsi" w:eastAsiaTheme="minorHAnsi" w:asciiTheme="minorHAnsi"/></w:rPr><w:tab/><w:t>6.020E-01</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pStyle w:val="affff5"/><w:keepNext/><w:topLinePunct/></w:pPr><w:r><w:rPr><w:sz w:val="20"/></w:rPr><w:drawing><wp:inline distT="0" distB="0" distL="0" distR="0"><wp:extent cx="5171400" cy="3618452"/><wp:effectExtent l="0" t="0" r="0" b="0"/><wp:docPr id="3" name="image13.jpeg" descr=""/><wp:cNvGraphicFramePr><a:graphicFrameLocks noChangeAspect="1"/></wp:cNvGraphicFramePr><a:graphic><a:graphicData uri="http://schemas.openxmlformats.org/drawingml/2006/picture"><pic:pic><pic:nvPicPr><pic:cNvPr id="4" name="image13.jpeg"/><pic:cNvPicPr/></pic:nvPicPr><pic:blipFill><a:blip r:embed="rId25" cstate="print"/><a:stretch><a:fillRect/></a:stretch></pic:blipFill><pic:spPr><a:xfrm><a:off x="0" y="0"/><a:ext cx="5171400" cy="3618452"/></a:xfrm><a:prstGeom prst="rect"><a:avLst/></a:prstGeom></pic:spPr></pic:pic></a:graphicData></a:graphic></wp:inline></w:drawing></w:r><w:r></w:r></w:p><w:p w:rsidR="0018722C"><w:pPr><w:pStyle w:val="affff5"/><w:keepNext/><w:topLinePunct/></w:pPr><w:r><w:rPr><w:sz w:val="20"/></w:rPr><w:drawing><wp:inline distT="0" distB="0" distL="0" distR="0"><wp:extent cx="5171400" cy="3618452"/><wp:effectExtent l="0" t="0" r="0" b="0"/><wp:docPr id="3" name="image13.jpeg" descr=""/><wp:cNvGraphicFramePr><a:graphicFrameLocks noChangeAspect="1"/></wp:cNvGraphicFramePr><a:graphic><a:graphicData uri="http://schemas.openxmlformats.org/drawingml/2006/picture"><pic:pic><pic:nvPicPr><pic:cNvPr id="4" name="image13.jpeg"/><pic:cNvPicPr/></pic:nvPicPr><pic:blipFill><a:blip r:embed="rId25" cstate="print"/><a:stretch><a:fillRect/></a:stretch></pic:blipFill><pic:spPr><a:xfrm><a:off x="0" y="0"/><a:ext cx="5171400" cy="361845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图5-4</w:t></w:r><w:r><w:t xml:space="preserve">  </w:t></w:r><w:r w:rsidRPr="00DB64CE"><w:rPr><w:kern w:val="2"/><w:sz w:val="21"/><w:szCs w:val="22"/><w:rFonts w:cstheme="minorBidi" w:hAnsiTheme="minorHAnsi" w:eastAsiaTheme="minorHAnsi" w:asciiTheme="minorHAnsi"/></w:rPr><w:t>Hausman</w:t></w:r><w:r w:rsidR="001852F3"><w:rPr><w:kern w:val="2"/><w:sz w:val="21"/><w:szCs w:val="22"/><w:rFonts w:cstheme="minorBidi" w:hAnsiTheme="minorHAnsi" w:eastAsiaTheme="minorHAnsi" w:asciiTheme="minorHAnsi"/></w:rPr><w:t xml:space="preserve">检验的结果</w:t></w:r></w:p><w:p w:rsidR="0018722C"><w:pPr><w:topLinePunct/></w:pPr><w:r><w:t>由于</w:t></w:r><w:r><w:t>Hausman</w:t></w:r><w:r></w:r><w:r w:rsidR="001852F3"><w:t xml:space="preserve">检验的结果出现负值，这说明原问题并不适合</w:t></w:r><w:r><w:t>Hausman</w:t></w:r><w:r></w:r><w:r w:rsidR="001852F3"><w:t xml:space="preserve">检验的假设条件，</w:t></w:r><w:r><w:t>因此本文使用</w:t></w:r><w:r><w:t>Sargan-hansen</w:t></w:r><w:r></w:r><w:r w:rsidR="001852F3"><w:t xml:space="preserve">检验</w:t></w:r><w:r w:rsidR="001852F3"><w:t xml:space="preserve">。检验结果见图</w:t></w:r><w:r><w:t>5-5。</w:t></w:r></w:p><w:p w:rsidR="00000000"><w:pPr><w:pStyle w:val="aff7"/><w:spacing w:line="240" w:lineRule="atLeast"/><w:topLinePunct/></w:pPr><w:r><w:drawing><wp:inline><wp:extent cx="4979589" cy="3484435"/><wp:effectExtent l="0" t="0" r="0" b="0"/><wp:docPr id="5" name="image14.jpeg" descr=""/><wp:cNvGraphicFramePr><a:graphicFrameLocks noChangeAspect="1"/></wp:cNvGraphicFramePr><a:graphic><a:graphicData uri="http://schemas.openxmlformats.org/drawingml/2006/picture"><pic:pic><pic:nvPicPr><pic:cNvPr id="6" name="image14.jpeg"/><pic:cNvPicPr/></pic:nvPicPr><pic:blipFill><a:blip r:embed="rId26" cstate="print"/><a:stretch><a:fillRect/></a:stretch></pic:blipFill><pic:spPr><a:xfrm><a:off x="0" y="0"/><a:ext cx="4979589" cy="3484435"/></a:xfrm><a:prstGeom prst="rect"><a:avLst/></a:prstGeom></pic:spPr></pic:pic></a:graphicData></a:graphic></wp:inline></w:drawing></w:r></w:p><w:p w:rsidR="00000000"><w:pPr><w:pStyle w:val="aff7"/><w:spacing w:line="240" w:lineRule="atLeast"/><w:topLinePunct/></w:pPr><w:r><w:drawing><wp:inline><wp:extent cx="4979589" cy="3484435"/><wp:effectExtent l="0" t="0" r="0" b="0"/><wp:docPr id="5" name="image14.jpeg" descr=""/><wp:cNvGraphicFramePr><a:graphicFrameLocks noChangeAspect="1"/></wp:cNvGraphicFramePr><a:graphic><a:graphicData uri="http://schemas.openxmlformats.org/drawingml/2006/picture"><pic:pic><pic:nvPicPr><pic:cNvPr id="6" name="image14.jpeg"/><pic:cNvPicPr/></pic:nvPicPr><pic:blipFill><a:blip r:embed="rId26" cstate="print"/><a:stretch><a:fillRect/></a:stretch></pic:blipFill><pic:spPr><a:xfrm><a:off x="0" y="0"/><a:ext cx="4979589" cy="348443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图5-5</w:t></w:r><w:r><w:t xml:space="preserve">  </w:t></w:r><w:r w:rsidRPr="00DB64CE"><w:rPr><w:kern w:val="2"/><w:sz w:val="21"/><w:szCs w:val="22"/><w:rFonts w:cstheme="minorBidi" w:hAnsiTheme="minorHAnsi" w:eastAsiaTheme="minorHAnsi" w:asciiTheme="minorHAnsi"/></w:rPr><w:t>Sargan-hansen</w:t></w:r><w:r w:rsidR="001852F3"><w:rPr><w:kern w:val="2"/><w:sz w:val="21"/><w:szCs w:val="22"/><w:rFonts w:cstheme="minorBidi" w:hAnsiTheme="minorHAnsi" w:eastAsiaTheme="minorHAnsi" w:asciiTheme="minorHAnsi"/></w:rPr><w:t xml:space="preserve">检验的结果</w:t></w:r></w:p><w:p w:rsidR="0018722C"><w:pPr><w:topLinePunct/></w:pPr><w:r><w:t>由于检验结果显著拒绝了随机效应模型，因此，在本文的后续分析中，均采用了固定</w:t></w:r><w:r><w:t>效应模型。另一方面，由于本文所采用的是跨度为</w:t></w:r><w:r><w:t>10</w:t></w:r><w:r></w:r><w:r w:rsidR="001852F3"><w:t xml:space="preserve">年的面板数据，因此在各个截面间</w:t></w:r><w:r w:rsidR="001852F3"><w:t>可</w:t></w:r></w:p><w:p w:rsidR="0018722C"><w:pPr><w:topLinePunct/></w:pPr><w:r><w:t>能存在相关性，采用</w:t></w:r><w:r w:rsidR="001852F3"><w:t xml:space="preserve">Wald test</w:t></w:r><w:r w:rsidR="001852F3"><w:t xml:space="preserve">模型进行检验，结果如</w:t></w:r><w:r w:rsidR="001852F3"><w:t>图</w:t></w:r><w:r w:rsidR="001852F3"><w:t xml:space="preserve">5-6</w:t></w:r><w:r w:rsidR="001852F3"><w:t>。</w:t></w:r></w:p><w:p w:rsidR="0018722C"><w:pPr><w:pStyle w:val="aff7"/><w:topLinePunct/></w:pPr><w:r><w:drawing><wp:inline><wp:extent cx="5106576" cy="3573779"/><wp:effectExtent l="0" t="0" r="0" b="0"/><wp:docPr id="7" name="image15.jpeg" descr=""/><wp:cNvGraphicFramePr><a:graphicFrameLocks noChangeAspect="1"/></wp:cNvGraphicFramePr><a:graphic><a:graphicData uri="http://schemas.openxmlformats.org/drawingml/2006/picture"><pic:pic><pic:nvPicPr><pic:cNvPr id="8" name="image15.jpeg"/><pic:cNvPicPr/></pic:nvPicPr><pic:blipFill><a:blip r:embed="rId27" cstate="print"/><a:stretch><a:fillRect/></a:stretch></pic:blipFill><pic:spPr><a:xfrm><a:off x="0" y="0"/><a:ext cx="5106576" cy="3573779"/></a:xfrm><a:prstGeom prst="rect"><a:avLst/></a:prstGeom></pic:spPr></pic:pic></a:graphicData></a:graphic></wp:inline></w:drawing></w:r></w:p><w:p w:rsidR="0018722C"><w:pPr><w:pStyle w:val="aff7"/><w:topLinePunct/></w:pPr><w:r><w:drawing><wp:inline><wp:extent cx="5106576" cy="3573779"/><wp:effectExtent l="0" t="0" r="0" b="0"/><wp:docPr id="7" name="image15.jpeg" descr=""/><wp:cNvGraphicFramePr><a:graphicFrameLocks noChangeAspect="1"/></wp:cNvGraphicFramePr><a:graphic><a:graphicData uri="http://schemas.openxmlformats.org/drawingml/2006/picture"><pic:pic><pic:nvPicPr><pic:cNvPr id="8" name="image15.jpeg"/><pic:cNvPicPr/></pic:nvPicPr><pic:blipFill><a:blip r:embed="rId27" cstate="print"/><a:stretch><a:fillRect/></a:stretch></pic:blipFill><pic:spPr><a:xfrm><a:off x="0" y="0"/><a:ext cx="5106576" cy="357377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图5-6</w:t></w:r><w:r><w:t xml:space="preserve">  </w:t></w:r><w:r w:rsidRPr="00DB64CE"><w:rPr><w:kern w:val="2"/><w:sz w:val="21"/><w:szCs w:val="22"/><w:rFonts w:cstheme="minorBidi" w:hAnsiTheme="minorHAnsi" w:eastAsiaTheme="minorHAnsi" w:asciiTheme="minorHAnsi"/></w:rPr><w:t>Wald test</w:t></w:r><w:r w:rsidR="001852F3"><w:rPr><w:kern w:val="2"/><w:sz w:val="21"/><w:szCs w:val="22"/><w:rFonts w:cstheme="minorBidi" w:hAnsiTheme="minorHAnsi" w:eastAsiaTheme="minorHAnsi" w:asciiTheme="minorHAnsi"/></w:rPr><w:t xml:space="preserve">的结果</w:t></w:r></w:p><w:p w:rsidR="0018722C"><w:pPr><w:topLinePunct/></w:pPr><w:r><w:t>根据</w:t></w:r><w:r><w:t>图</w:t></w:r><w:r><w:t>5-6</w:t></w:r><w:r w:rsidR="001852F3"><w:t xml:space="preserve">所示的检验结果，原数据拒绝了不存在异方差的假设，因此该组数据存在</w:t></w:r><w:r><w:t>严重的异方差性。为了修正这些因素所带来的误差，本文采用</w:t></w:r><w:r><w:t>Driscoll</w:t></w:r><w:r><w:t>,</w:t></w:r><w:r><w:t> </w:t></w:r><w:r><w:t>John</w:t></w:r><w:r><w:t> </w:t></w:r><w:r><w:t>C.</w:t></w:r><w:r><w:t> </w:t></w:r><w:r><w:t>and</w:t></w:r><w:r><w:t> </w:t></w:r><w:r><w:t>Aar</w:t></w:r><w:r><w:t>t</w:t></w:r></w:p><w:p w:rsidR="0018722C"><w:pPr><w:topLinePunct/></w:pPr><w:r><w:t>C. Kraay</w:t></w:r><w:r><w:t>（</w:t></w:r><w:r><w:t>1998</w:t></w:r><w:r><w:t>）</w:t></w:r><w:r><w:t>所提出的</w:t></w:r><w:r><w:t>Newey-West</w:t></w:r><w:r></w:r><w:r w:rsidR="001852F3"><w:t xml:space="preserve">固定效应模型按进行估计。在计算中分为</w:t></w:r><w:r><w:t>3</w:t></w:r><w:r></w:r><w:r w:rsidR="001852F3"><w:t xml:space="preserve">类，分</w:t></w:r><w:r><w:t>别是对全部数据进行回归分析</w:t></w:r><w:r><w:t>m</w:t></w:r><w:r><w:t>1</w:t></w:r><w:r><w:t>（</w:t></w:r><w:r><w:t>all</w:t></w:r><w:r><w:t>）</w:t></w:r><w:r><w:t>、按照规模分类，规模较小的上市公司</w:t></w:r><w:r><w:t>m</w:t></w:r><w:r><w:t>2</w:t></w:r><w:r><w:t>（</w:t></w:r><w:r><w:t>small</w:t></w:r><w:r><w:t>）</w:t></w:r><w:r><w:t>和规模较大的上市公司</w:t></w:r><w:r><w:t>m3</w:t></w:r><w:r><w:t>（</w:t></w:r><w:r><w:t>big</w:t></w:r><w:r><w:t>）</w:t></w:r><w:r><w:t>，估计结果见</w:t></w:r><w:r><w:t>表</w:t></w:r><w:r><w:t>5-6</w:t></w:r><w:r><w:t>。</w:t></w:r></w:p><w:p w:rsidR="0018722C"><w:pPr><w:pStyle w:val="a8"/><w:topLinePunct/></w:pPr><w:r><w:t>表</w:t></w:r><w:r><w:t> </w:t></w:r><w:r><w:t>5-6</w:t></w:r><w:r><w:t xml:space="preserve">  </w:t></w:r><w:r><w:t>Newey-West</w:t></w:r><w:r></w:r><w:r><w:t>固定效应</w:t></w:r><w:r><w:t>模</w:t></w:r><w:r><w:t>型对环境变量的估计结果</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5"/><w:gridCol w:w="1532"/><w:gridCol w:w="2130"/><w:gridCol w:w="2108"/><w:gridCol w:w="1959"/></w:tblGrid><w:tr><w:trPr><w:tblHeader/></w:trPr><w:tc><w:tcPr><w:tcW w:w="1086"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1079" w:type="pct"/><w:vAlign w:val="center"/><w:tcBorders><w:bottom w:val="single" w:sz="4" w:space="0" w:color="auto"/></w:tcBorders></w:tcPr><w:p w:rsidR="0018722C"><w:pPr><w:pStyle w:val="a7"/><w:topLinePunct/><w:ind w:leftChars="0" w:left="0" w:rightChars="0" w:right="0" w:firstLineChars="0" w:firstLine="0"/><w:spacing w:line="240" w:lineRule="atLeast"/></w:pPr><w:r><w:t>m1</w:t></w:r><w:r><w:t>(</w:t></w:r><w:r><w:t>all</w:t></w:r><w:r><w:t>)</w:t></w:r></w:p></w:tc><w:tc><w:tcPr><w:tcW w:w="1067" w:type="pct"/><w:vAlign w:val="center"/><w:tcBorders><w:bottom w:val="single" w:sz="4" w:space="0" w:color="auto"/></w:tcBorders></w:tcPr><w:p w:rsidR="0018722C"><w:pPr><w:pStyle w:val="a7"/><w:topLinePunct/><w:ind w:leftChars="0" w:left="0" w:rightChars="0" w:right="0" w:firstLineChars="0" w:firstLine="0"/><w:spacing w:line="240" w:lineRule="atLeast"/></w:pPr><w:r><w:t>m2</w:t></w:r><w:r><w:t>(</w:t></w:r><w:r><w:t>small</w:t></w:r><w:r><w:t>)</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m3</w:t></w:r><w:r><w:t>(</w:t></w:r><w:r><w:t>big</w:t></w:r><w:r><w:t>)</w:t></w:r></w:p></w:tc></w:tr><w:tr><w:tc><w:tcPr><w:tcW w:w="1086" w:type="pct"/><w:vMerge w:val="restart"/><w:vAlign w:val="center"/></w:tcPr><w:p w:rsidR="0018722C"><w:pPr><w:pStyle w:val="ac"/><w:topLinePunct/><w:ind w:leftChars="0" w:left="0" w:rightChars="0" w:right="0" w:firstLineChars="0" w:firstLine="0"/><w:spacing w:line="240" w:lineRule="atLeast"/></w:pPr><w:r><w:t>资产负债率</w:t></w:r></w:p></w:tc><w:tc><w:tcPr><w:tcW w:w="776" w:type="pct"/><w:vMerge w:val="restart"/><w:vAlign w:val="center"/></w:tcPr><w:p w:rsidR="0018722C"><w:pPr><w:pStyle w:val="a5"/><w:topLinePunct/><w:ind w:leftChars="0" w:left="0" w:rightChars="0" w:right="0" w:firstLineChars="0" w:firstLine="0"/><w:spacing w:line="240" w:lineRule="atLeast"/></w:pPr><w:r><w:t>G</w:t></w:r></w:p></w:tc><w:tc><w:tcPr><w:tcW w:w="1079" w:type="pct"/><w:vAlign w:val="center"/></w:tcPr><w:p w:rsidR="0018722C"><w:pPr><w:pStyle w:val="a5"/><w:topLinePunct/><w:ind w:leftChars="0" w:left="0" w:rightChars="0" w:right="0" w:firstLineChars="0" w:firstLine="0"/><w:spacing w:line="240" w:lineRule="atLeast"/></w:pPr><w:r><w:t>1.28E-04***</w:t></w:r></w:p></w:tc><w:tc><w:tcPr><w:tcW w:w="1067" w:type="pct"/><w:vAlign w:val="center"/></w:tcPr><w:p w:rsidR="0018722C"><w:pPr><w:pStyle w:val="a5"/><w:topLinePunct/><w:ind w:leftChars="0" w:left="0" w:rightChars="0" w:right="0" w:firstLineChars="0" w:firstLine="0"/><w:spacing w:line="240" w:lineRule="atLeast"/></w:pPr><w:r><w:t>6.95E-05**</w:t></w:r></w:p></w:tc><w:tc><w:tcPr><w:tcW w:w="992" w:type="pct"/><w:vAlign w:val="center"/></w:tcPr><w:p w:rsidR="0018722C"><w:pPr><w:pStyle w:val="ad"/><w:topLinePunct/><w:ind w:leftChars="0" w:left="0" w:rightChars="0" w:right="0" w:firstLineChars="0" w:firstLine="0"/><w:spacing w:line="240" w:lineRule="atLeast"/></w:pPr><w:r><w:t>1.51E-04***</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-2.21E-05</w:t></w:r></w:p></w:tc><w:tc><w:tcPr><w:tcW w:w="1067" w:type="pct"/><w:vAlign w:val="center"/></w:tcPr><w:p w:rsidR="0018722C"><w:pPr><w:pStyle w:val="a5"/><w:topLinePunct/><w:ind w:leftChars="0" w:left="0" w:rightChars="0" w:right="0" w:firstLineChars="0" w:firstLine="0"/><w:spacing w:line="240" w:lineRule="atLeast"/></w:pPr><w:r><w:t>-3.20E-05</w:t></w:r></w:p></w:tc><w:tc><w:tcPr><w:tcW w:w="992" w:type="pct"/><w:vAlign w:val="center"/></w:tcPr><w:p w:rsidR="0018722C"><w:pPr><w:pStyle w:val="ad"/><w:topLinePunct/><w:ind w:leftChars="0" w:left="0" w:rightChars="0" w:right="0" w:firstLineChars="0" w:firstLine="0"/><w:spacing w:line="240" w:lineRule="atLeast"/></w:pPr><w:r><w:t>-2.01E-05</w:t></w:r></w:p></w:tc></w:tr><w:tr><w:tc><w:tcPr><w:tcW w:w="1086" w:type="pct"/><w:vMerge w:val="restart"/><w:vAlign w:val="center"/></w:tcPr><w:p w:rsidR="0018722C"><w:pPr><w:pStyle w:val="ac"/><w:topLinePunct/><w:ind w:leftChars="0" w:left="0" w:rightChars="0" w:right="0" w:firstLineChars="0" w:firstLine="0"/><w:spacing w:line="240" w:lineRule="atLeast"/></w:pPr><w:r><w:t>资产周转率</w:t></w:r></w:p></w:tc><w:tc><w:tcPr><w:tcW w:w="776" w:type="pct"/><w:vMerge w:val="restart"/><w:vAlign w:val="center"/></w:tcPr><w:p w:rsidR="0018722C"><w:pPr><w:pStyle w:val="a5"/><w:topLinePunct/><w:ind w:leftChars="0" w:left="0" w:rightChars="0" w:right="0" w:firstLineChars="0" w:firstLine="0"/><w:spacing w:line="240" w:lineRule="atLeast"/></w:pPr><w:r><w:t>Z</w:t></w:r></w:p></w:tc><w:tc><w:tcPr><w:tcW w:w="1079" w:type="pct"/><w:vAlign w:val="center"/></w:tcPr><w:p w:rsidR="0018722C"><w:pPr><w:pStyle w:val="a5"/><w:topLinePunct/><w:ind w:leftChars="0" w:left="0" w:rightChars="0" w:right="0" w:firstLineChars="0" w:firstLine="0"/><w:spacing w:line="240" w:lineRule="atLeast"/></w:pPr><w:r><w:t>7.54E-06</w:t></w:r></w:p></w:tc><w:tc><w:tcPr><w:tcW w:w="1067" w:type="pct"/><w:vAlign w:val="center"/></w:tcPr><w:p w:rsidR="0018722C"><w:pPr><w:pStyle w:val="a5"/><w:topLinePunct/><w:ind w:leftChars="0" w:left="0" w:rightChars="0" w:right="0" w:firstLineChars="0" w:firstLine="0"/><w:spacing w:line="240" w:lineRule="atLeast"/></w:pPr><w:r><w:t>6.37E-06</w:t></w:r></w:p></w:tc><w:tc><w:tcPr><w:tcW w:w="992" w:type="pct"/><w:vAlign w:val="center"/></w:tcPr><w:p w:rsidR="0018722C"><w:pPr><w:pStyle w:val="ad"/><w:topLinePunct/><w:ind w:leftChars="0" w:left="0" w:rightChars="0" w:right="0" w:firstLineChars="0" w:firstLine="0"/><w:spacing w:line="240" w:lineRule="atLeast"/></w:pPr><w:r><w:t>1.07E-05</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-5.47E-06</w:t></w:r></w:p></w:tc><w:tc><w:tcPr><w:tcW w:w="1067" w:type="pct"/><w:vAlign w:val="center"/></w:tcPr><w:p w:rsidR="0018722C"><w:pPr><w:pStyle w:val="a5"/><w:topLinePunct/><w:ind w:leftChars="0" w:left="0" w:rightChars="0" w:right="0" w:firstLineChars="0" w:firstLine="0"/><w:spacing w:line="240" w:lineRule="atLeast"/></w:pPr><w:r><w:t>-4.60E-06</w:t></w:r></w:p></w:tc><w:tc><w:tcPr><w:tcW w:w="992" w:type="pct"/><w:vAlign w:val="center"/></w:tcPr><w:p w:rsidR="0018722C"><w:pPr><w:pStyle w:val="ad"/><w:topLinePunct/><w:ind w:leftChars="0" w:left="0" w:rightChars="0" w:right="0" w:firstLineChars="0" w:firstLine="0"/><w:spacing w:line="240" w:lineRule="atLeast"/></w:pPr><w:r><w:t>-9.59E-06</w:t></w:r></w:p></w:tc></w:tr><w:tr><w:tc><w:tcPr><w:tcW w:w="1086" w:type="pct"/><w:vMerge w:val="restart"/><w:vAlign w:val="center"/></w:tcPr><w:p w:rsidR="0018722C"><w:pPr><w:pStyle w:val="ac"/><w:topLinePunct/><w:ind w:leftChars="0" w:left="0" w:rightChars="0" w:right="0" w:firstLineChars="0" w:firstLine="0"/><w:spacing w:line="240" w:lineRule="atLeast"/></w:pPr><w:r><w:t>管理层薪酬差距</w:t></w:r></w:p></w:tc><w:tc><w:tcPr><w:tcW w:w="776" w:type="pct"/><w:vMerge w:val="restart"/><w:vAlign w:val="center"/></w:tcPr><w:p w:rsidR="0018722C"><w:pPr><w:pStyle w:val="a5"/><w:topLinePunct/><w:ind w:leftChars="0" w:left="0" w:rightChars="0" w:right="0" w:firstLineChars="0" w:firstLine="0"/><w:spacing w:line="240" w:lineRule="atLeast"/></w:pPr><w:r><w:t>C</w:t></w:r></w:p></w:tc><w:tc><w:tcPr><w:tcW w:w="1079" w:type="pct"/><w:vAlign w:val="center"/></w:tcPr><w:p w:rsidR="0018722C"><w:pPr><w:pStyle w:val="a5"/><w:topLinePunct/><w:ind w:leftChars="0" w:left="0" w:rightChars="0" w:right="0" w:firstLineChars="0" w:firstLine="0"/><w:spacing w:line="240" w:lineRule="atLeast"/></w:pPr><w:r><w:t>-3.35E-03</w:t></w:r></w:p></w:tc><w:tc><w:tcPr><w:tcW w:w="1067" w:type="pct"/><w:vAlign w:val="center"/></w:tcPr><w:p w:rsidR="0018722C"><w:pPr><w:pStyle w:val="a5"/><w:topLinePunct/><w:ind w:leftChars="0" w:left="0" w:rightChars="0" w:right="0" w:firstLineChars="0" w:firstLine="0"/><w:spacing w:line="240" w:lineRule="atLeast"/></w:pPr><w:r><w:t>-1.95E-02</w:t></w:r></w:p></w:tc><w:tc><w:tcPr><w:tcW w:w="992" w:type="pct"/><w:vAlign w:val="center"/></w:tcPr><w:p w:rsidR="0018722C"><w:pPr><w:pStyle w:val="ad"/><w:topLinePunct/><w:ind w:leftChars="0" w:left="0" w:rightChars="0" w:right="0" w:firstLineChars="0" w:firstLine="0"/><w:spacing w:line="240" w:lineRule="atLeast"/></w:pPr><w:r><w:t>-1.17E-03</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-2.17E-03</w:t></w:r></w:p></w:tc><w:tc><w:tcPr><w:tcW w:w="1067" w:type="pct"/><w:vAlign w:val="center"/></w:tcPr><w:p w:rsidR="0018722C"><w:pPr><w:pStyle w:val="a5"/><w:topLinePunct/><w:ind w:leftChars="0" w:left="0" w:rightChars="0" w:right="0" w:firstLineChars="0" w:firstLine="0"/><w:spacing w:line="240" w:lineRule="atLeast"/></w:pPr><w:r><w:t>-1.27E-02</w:t></w:r></w:p></w:tc><w:tc><w:tcPr><w:tcW w:w="992" w:type="pct"/><w:vAlign w:val="center"/></w:tcPr><w:p w:rsidR="0018722C"><w:pPr><w:pStyle w:val="ad"/><w:topLinePunct/><w:ind w:leftChars="0" w:left="0" w:rightChars="0" w:right="0" w:firstLineChars="0" w:firstLine="0"/><w:spacing w:line="240" w:lineRule="atLeast"/></w:pPr><w:r><w:t>-1.56E-03</w:t></w:r></w:p></w:tc></w:tr><w:tr><w:tc><w:tcPr><w:tcW w:w="1086" w:type="pct"/><w:vMerge w:val="restart"/><w:vAlign w:val="center"/></w:tcPr><w:p w:rsidR="0018722C"><w:pPr><w:pStyle w:val="ac"/><w:topLinePunct/><w:ind w:leftChars="0" w:left="0" w:rightChars="0" w:right="0" w:firstLineChars="0" w:firstLine="0"/><w:spacing w:line="240" w:lineRule="atLeast"/></w:pPr><w:r><w:t>总经理持股比例</w:t></w:r></w:p></w:tc><w:tc><w:tcPr><w:tcW w:w="776" w:type="pct"/><w:vMerge w:val="restart"/><w:vAlign w:val="center"/></w:tcPr><w:p w:rsidR="0018722C"><w:pPr><w:pStyle w:val="a5"/><w:topLinePunct/><w:ind w:leftChars="0" w:left="0" w:rightChars="0" w:right="0" w:firstLineChars="0" w:firstLine="0"/><w:spacing w:line="240" w:lineRule="atLeast"/></w:pPr><w:r><w:t>S</w:t></w:r></w:p></w:tc><w:tc><w:tcPr><w:tcW w:w="1079" w:type="pct"/><w:vAlign w:val="center"/></w:tcPr><w:p w:rsidR="0018722C"><w:pPr><w:pStyle w:val="a5"/><w:topLinePunct/><w:ind w:leftChars="0" w:left="0" w:rightChars="0" w:right="0" w:firstLineChars="0" w:firstLine="0"/><w:spacing w:line="240" w:lineRule="atLeast"/></w:pPr><w:r><w:t>-3.29E-01</w:t></w:r></w:p></w:tc><w:tc><w:tcPr><w:tcW w:w="1067" w:type="pct"/><w:vAlign w:val="center"/></w:tcPr><w:p w:rsidR="0018722C"><w:pPr><w:pStyle w:val="a5"/><w:topLinePunct/><w:ind w:leftChars="0" w:left="0" w:rightChars="0" w:right="0" w:firstLineChars="0" w:firstLine="0"/><w:spacing w:line="240" w:lineRule="atLeast"/></w:pPr><w:r><w:t>2.81E-01</w:t></w:r></w:p></w:tc><w:tc><w:tcPr><w:tcW w:w="992" w:type="pct"/><w:vAlign w:val="center"/></w:tcPr><w:p w:rsidR="0018722C"><w:pPr><w:pStyle w:val="ad"/><w:topLinePunct/><w:ind w:leftChars="0" w:left="0" w:rightChars="0" w:right="0" w:firstLineChars="0" w:firstLine="0"/><w:spacing w:line="240" w:lineRule="atLeast"/></w:pPr><w:r><w:t>-5.634***</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-3.06E-01</w:t></w:r></w:p></w:tc><w:tc><w:tcPr><w:tcW w:w="1067" w:type="pct"/><w:vAlign w:val="center"/></w:tcPr><w:p w:rsidR="0018722C"><w:pPr><w:pStyle w:val="a5"/><w:topLinePunct/><w:ind w:leftChars="0" w:left="0" w:rightChars="0" w:right="0" w:firstLineChars="0" w:firstLine="0"/><w:spacing w:line="240" w:lineRule="atLeast"/></w:pPr><w:r><w:t>-1.83E-01</w:t></w:r></w:p></w:tc><w:tc><w:tcPr><w:tcW w:w="992" w:type="pct"/><w:vAlign w:val="center"/></w:tcPr><w:p w:rsidR="0018722C"><w:pPr><w:pStyle w:val="ad"/><w:topLinePunct/><w:ind w:leftChars="0" w:left="0" w:rightChars="0" w:right="0" w:firstLineChars="0" w:firstLine="0"/><w:spacing w:line="240" w:lineRule="atLeast"/></w:pPr><w:r><w:t>-1.14E+00</w:t></w:r></w:p></w:tc></w:tr><w:tr><w:tc><w:tcPr><w:tcW w:w="1086" w:type="pct"/><w:vMerge w:val="restart"/><w:vAlign w:val="center"/></w:tcPr><w:p w:rsidR="0018722C"><w:pPr><w:pStyle w:val="ac"/><w:topLinePunct/><w:ind w:leftChars="0" w:left="0" w:rightChars="0" w:right="0" w:firstLineChars="0" w:firstLine="0"/><w:spacing w:line="240" w:lineRule="atLeast"/></w:pPr><w:r><w:t>总经理持股比例的平方项</w:t></w:r></w:p></w:tc><w:tc><w:tcPr><w:tcW w:w="776" w:type="pct"/><w:vMerge w:val="restart"/><w:vAlign w:val="center"/></w:tcPr><w:p w:rsidR="0018722C"><w:pPr><w:pStyle w:val="a5"/><w:topLinePunct/><w:ind w:leftChars="0" w:left="0" w:rightChars="0" w:right="0" w:firstLineChars="0" w:firstLine="0"/><w:spacing w:line="240" w:lineRule="atLeast"/></w:pPr><w:r><w:t>D</w:t></w:r></w:p></w:tc><w:tc><w:tcPr><w:tcW w:w="1079" w:type="pct"/><w:vAlign w:val="center"/></w:tcPr><w:p w:rsidR="0018722C"><w:pPr><w:pStyle w:val="a5"/><w:topLinePunct/><w:ind w:leftChars="0" w:left="0" w:rightChars="0" w:right="0" w:firstLineChars="0" w:firstLine="0"/><w:spacing w:line="240" w:lineRule="atLeast"/></w:pPr><w:r><w:t>6.79E+00</w:t></w:r></w:p></w:tc><w:tc><w:tcPr><w:tcW w:w="1067" w:type="pct"/><w:vAlign w:val="center"/></w:tcPr><w:p w:rsidR="0018722C"><w:pPr><w:pStyle w:val="a5"/><w:topLinePunct/><w:ind w:leftChars="0" w:left="0" w:rightChars="0" w:right="0" w:firstLineChars="0" w:firstLine="0"/><w:spacing w:line="240" w:lineRule="atLeast"/></w:pPr><w:r><w:t>-9.204*</w:t></w:r></w:p></w:tc><w:tc><w:tcPr><w:tcW w:w="992" w:type="pct"/><w:vAlign w:val="center"/></w:tcPr><w:p w:rsidR="0018722C"><w:pPr><w:pStyle w:val="ad"/><w:topLinePunct/><w:ind w:leftChars="0" w:left="0" w:rightChars="0" w:right="0" w:firstLineChars="0" w:firstLine="0"/><w:spacing w:line="240" w:lineRule="atLeast"/></w:pPr><w:r><w:t>334.2***</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-8.73E+00</w:t></w:r></w:p></w:tc><w:tc><w:tcPr><w:tcW w:w="1067" w:type="pct"/><w:vAlign w:val="center"/></w:tcPr><w:p w:rsidR="0018722C"><w:pPr><w:pStyle w:val="a5"/><w:topLinePunct/><w:ind w:leftChars="0" w:left="0" w:rightChars="0" w:right="0" w:firstLineChars="0" w:firstLine="0"/><w:spacing w:line="240" w:lineRule="atLeast"/></w:pPr><w:r><w:t>-4.85E+00</w:t></w:r></w:p></w:tc><w:tc><w:tcPr><w:tcW w:w="992" w:type="pct"/><w:vAlign w:val="center"/></w:tcPr><w:p w:rsidR="0018722C"><w:pPr><w:pStyle w:val="ad"/><w:topLinePunct/><w:ind w:leftChars="0" w:left="0" w:rightChars="0" w:right="0" w:firstLineChars="0" w:firstLine="0"/><w:spacing w:line="240" w:lineRule="atLeast"/></w:pPr><w:r><w:t>-8.64E+01</w:t></w:r></w:p></w:tc></w:tr><w:tr><w:tc><w:tcPr><w:tcW w:w="1086" w:type="pct"/><w:vMerge w:val="restart"/><w:vAlign w:val="center"/></w:tcPr><w:p w:rsidR="0018722C"><w:pPr><w:pStyle w:val="ac"/><w:topLinePunct/><w:ind w:leftChars="0" w:left="0" w:rightChars="0" w:right="0" w:firstLineChars="0" w:firstLine="0"/><w:spacing w:line="240" w:lineRule="atLeast"/></w:pPr><w:r><w:t>管理者持股比例</w:t></w:r></w:p></w:tc><w:tc><w:tcPr><w:tcW w:w="776" w:type="pct"/><w:vMerge w:val="restart"/><w:vAlign w:val="center"/></w:tcPr><w:p w:rsidR="0018722C"><w:pPr><w:pStyle w:val="a5"/><w:topLinePunct/><w:ind w:leftChars="0" w:left="0" w:rightChars="0" w:right="0" w:firstLineChars="0" w:firstLine="0"/><w:spacing w:line="240" w:lineRule="atLeast"/></w:pPr><w:r><w:t>F</w:t></w:r></w:p></w:tc><w:tc><w:tcPr><w:tcW w:w="1079" w:type="pct"/><w:vAlign w:val="center"/></w:tcPr><w:p w:rsidR="0018722C"><w:pPr><w:pStyle w:val="a5"/><w:topLinePunct/><w:ind w:leftChars="0" w:left="0" w:rightChars="0" w:right="0" w:firstLineChars="0" w:firstLine="0"/><w:spacing w:line="240" w:lineRule="atLeast"/></w:pPr><w:r><w:t>4.27E-02</w:t></w:r></w:p></w:tc><w:tc><w:tcPr><w:tcW w:w="1067" w:type="pct"/><w:vAlign w:val="center"/></w:tcPr><w:p w:rsidR="0018722C"><w:pPr><w:pStyle w:val="a5"/><w:topLinePunct/><w:ind w:leftChars="0" w:left="0" w:rightChars="0" w:right="0" w:firstLineChars="0" w:firstLine="0"/><w:spacing w:line="240" w:lineRule="atLeast"/></w:pPr><w:r><w:t>-0.0211**</w:t></w:r></w:p></w:tc><w:tc><w:tcPr><w:tcW w:w="992" w:type="pct"/><w:vAlign w:val="center"/></w:tcPr><w:p w:rsidR="0018722C"><w:pPr><w:pStyle w:val="ad"/><w:topLinePunct/><w:ind w:leftChars="0" w:left="0" w:rightChars="0" w:right="0" w:firstLineChars="0" w:firstLine="0"/><w:spacing w:line="240" w:lineRule="atLeast"/></w:pPr><w:r><w:t>0.468*</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-3.45E-02</w:t></w:r></w:p></w:tc><w:tc><w:tcPr><w:tcW w:w="1067" w:type="pct"/><w:vAlign w:val="center"/></w:tcPr><w:p w:rsidR="0018722C"><w:pPr><w:pStyle w:val="a5"/><w:topLinePunct/><w:ind w:leftChars="0" w:left="0" w:rightChars="0" w:right="0" w:firstLineChars="0" w:firstLine="0"/><w:spacing w:line="240" w:lineRule="atLeast"/></w:pPr><w:r><w:t>-9.15E-03</w:t></w:r></w:p></w:tc><w:tc><w:tcPr><w:tcW w:w="992" w:type="pct"/><w:vAlign w:val="center"/></w:tcPr><w:p w:rsidR="0018722C"><w:pPr><w:pStyle w:val="ad"/><w:topLinePunct/><w:ind w:leftChars="0" w:left="0" w:rightChars="0" w:right="0" w:firstLineChars="0" w:firstLine="0"/><w:spacing w:line="240" w:lineRule="atLeast"/></w:pPr><w:r><w:t>-2.76E-01</w:t></w:r></w:p></w:tc></w:tr><w:tr><w:tc><w:tcPr><w:tcW w:w="1086" w:type="pct"/><w:vMerge w:val="restart"/><w:vAlign w:val="center"/></w:tcPr><w:p w:rsidR="0018722C"><w:pPr><w:pStyle w:val="ac"/><w:topLinePunct/><w:ind w:leftChars="0" w:left="0" w:rightChars="0" w:right="0" w:firstLineChars="0" w:firstLine="0"/><w:spacing w:line="240" w:lineRule="atLeast"/></w:pPr><w:r><w:t>高级管理者薪酬</w:t></w:r></w:p></w:tc><w:tc><w:tcPr><w:tcW w:w="776" w:type="pct"/><w:vMerge w:val="restart"/><w:vAlign w:val="center"/></w:tcPr><w:p w:rsidR="0018722C"><w:pPr><w:pStyle w:val="a5"/><w:topLinePunct/><w:ind w:leftChars="0" w:left="0" w:rightChars="0" w:right="0" w:firstLineChars="0" w:firstLine="0"/><w:spacing w:line="240" w:lineRule="atLeast"/></w:pPr><w:r><w:t>ln_H</w:t></w:r></w:p></w:tc><w:tc><w:tcPr><w:tcW w:w="1079" w:type="pct"/><w:vAlign w:val="center"/></w:tcPr><w:p w:rsidR="0018722C"><w:pPr><w:pStyle w:val="a5"/><w:topLinePunct/><w:ind w:leftChars="0" w:left="0" w:rightChars="0" w:right="0" w:firstLineChars="0" w:firstLine="0"/><w:spacing w:line="240" w:lineRule="atLeast"/></w:pPr><w:r><w:t>8.78E-03***</w:t></w:r></w:p></w:tc><w:tc><w:tcPr><w:tcW w:w="1067" w:type="pct"/><w:vAlign w:val="center"/></w:tcPr><w:p w:rsidR="0018722C"><w:pPr><w:pStyle w:val="a5"/><w:topLinePunct/><w:ind w:leftChars="0" w:left="0" w:rightChars="0" w:right="0" w:firstLineChars="0" w:firstLine="0"/><w:spacing w:line="240" w:lineRule="atLeast"/></w:pPr><w:r><w:t>7.528E-03***</w:t></w:r></w:p></w:tc><w:tc><w:tcPr><w:tcW w:w="992" w:type="pct"/><w:vAlign w:val="center"/></w:tcPr><w:p w:rsidR="0018722C"><w:pPr><w:pStyle w:val="ad"/><w:topLinePunct/><w:ind w:leftChars="0" w:left="0" w:rightChars="0" w:right="0" w:firstLineChars="0" w:firstLine="0"/><w:spacing w:line="240" w:lineRule="atLeast"/></w:pPr><w:r><w:t>9.318E-03***</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-1.22E-03</w:t></w:r></w:p></w:tc><w:tc><w:tcPr><w:tcW w:w="1067" w:type="pct"/><w:vAlign w:val="center"/></w:tcPr><w:p w:rsidR="0018722C"><w:pPr><w:pStyle w:val="a5"/><w:topLinePunct/><w:ind w:leftChars="0" w:left="0" w:rightChars="0" w:right="0" w:firstLineChars="0" w:firstLine="0"/><w:spacing w:line="240" w:lineRule="atLeast"/></w:pPr><w:r><w:t>-9.92E-04</w:t></w:r></w:p></w:tc><w:tc><w:tcPr><w:tcW w:w="992" w:type="pct"/><w:vAlign w:val="center"/></w:tcPr><w:p w:rsidR="0018722C"><w:pPr><w:pStyle w:val="ad"/><w:topLinePunct/><w:ind w:leftChars="0" w:left="0" w:rightChars="0" w:right="0" w:firstLineChars="0" w:firstLine="0"/><w:spacing w:line="240" w:lineRule="atLeast"/></w:pPr><w:r><w:t>-1.26E-03</w:t></w:r></w:p></w:tc></w:tr><w:tr><w:tc><w:tcPr><w:tcW w:w="1086" w:type="pct"/><w:vMerge w:val="restart"/><w:vAlign w:val="center"/></w:tcPr><w:p w:rsidR="0018722C"><w:pPr><w:pStyle w:val="ac"/><w:topLinePunct/><w:ind w:leftChars="0" w:left="0" w:rightChars="0" w:right="0" w:firstLineChars="0" w:firstLine="0"/><w:spacing w:line="240" w:lineRule="atLeast"/></w:pPr><w:r><w:t>股权集中度指数</w:t></w:r></w:p></w:tc><w:tc><w:tcPr><w:tcW w:w="776" w:type="pct"/><w:vMerge w:val="restart"/><w:vAlign w:val="center"/></w:tcPr><w:p w:rsidR="0018722C"><w:pPr><w:pStyle w:val="a5"/><w:topLinePunct/><w:ind w:leftChars="0" w:left="0" w:rightChars="0" w:right="0" w:firstLineChars="0" w:firstLine="0"/><w:spacing w:line="240" w:lineRule="atLeast"/></w:pPr><w:r><w:t>M</w:t></w:r></w:p></w:tc><w:tc><w:tcPr><w:tcW w:w="1079" w:type="pct"/><w:vAlign w:val="center"/></w:tcPr><w:p w:rsidR="0018722C"><w:pPr><w:pStyle w:val="a5"/><w:topLinePunct/><w:ind w:leftChars="0" w:left="0" w:rightChars="0" w:right="0" w:firstLineChars="0" w:firstLine="0"/><w:spacing w:line="240" w:lineRule="atLeast"/></w:pPr><w:r><w:t>-0.0387***</w:t></w:r></w:p></w:tc><w:tc><w:tcPr><w:tcW w:w="1067" w:type="pct"/><w:vAlign w:val="center"/></w:tcPr><w:p w:rsidR="0018722C"><w:pPr><w:pStyle w:val="a5"/><w:topLinePunct/><w:ind w:leftChars="0" w:left="0" w:rightChars="0" w:right="0" w:firstLineChars="0" w:firstLine="0"/><w:spacing w:line="240" w:lineRule="atLeast"/></w:pPr><w:r><w:t>-0.0509***</w:t></w:r></w:p></w:tc><w:tc><w:tcPr><w:tcW w:w="992" w:type="pct"/><w:vAlign w:val="center"/></w:tcPr><w:p w:rsidR="0018722C"><w:pPr><w:pStyle w:val="ad"/><w:topLinePunct/><w:ind w:leftChars="0" w:left="0" w:rightChars="0" w:right="0" w:firstLineChars="0" w:firstLine="0"/><w:spacing w:line="240" w:lineRule="atLeast"/></w:pPr><w:r><w:t>-0.0306***</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-3.04E-03</w:t></w:r></w:p></w:tc><w:tc><w:tcPr><w:tcW w:w="1067" w:type="pct"/><w:vAlign w:val="center"/></w:tcPr><w:p w:rsidR="0018722C"><w:pPr><w:pStyle w:val="a5"/><w:topLinePunct/><w:ind w:leftChars="0" w:left="0" w:rightChars="0" w:right="0" w:firstLineChars="0" w:firstLine="0"/><w:spacing w:line="240" w:lineRule="atLeast"/></w:pPr><w:r><w:t>-3.98E-03</w:t></w:r></w:p></w:tc><w:tc><w:tcPr><w:tcW w:w="992" w:type="pct"/><w:vAlign w:val="center"/></w:tcPr><w:p w:rsidR="0018722C"><w:pPr><w:pStyle w:val="ad"/><w:topLinePunct/><w:ind w:leftChars="0" w:left="0" w:rightChars="0" w:right="0" w:firstLineChars="0" w:firstLine="0"/><w:spacing w:line="240" w:lineRule="atLeast"/></w:pPr><w:r><w:t>-3.01E-03</w:t></w:r></w:p></w:tc></w:tr><w:tr><w:tc><w:tcPr><w:tcW w:w="1086" w:type="pct"/><w:vMerge w:val="restart"/><w:vAlign w:val="center"/></w:tcPr><w:p w:rsidR="0018722C"><w:pPr><w:pStyle w:val="ac"/><w:topLinePunct/><w:ind w:leftChars="0" w:left="0" w:rightChars="0" w:right="0" w:firstLineChars="0" w:firstLine="0"/><w:spacing w:line="240" w:lineRule="atLeast"/></w:pPr><w:r><w:t>常数项</w:t></w:r></w:p></w:tc><w:tc><w:tcPr><w:tcW w:w="776" w:type="pct"/><w:vMerge w:val="restart"/><w:vAlign w:val="center"/></w:tcPr><w:p w:rsidR="0018722C"><w:pPr><w:pStyle w:val="a5"/><w:topLinePunct/><w:ind w:leftChars="0" w:left="0" w:rightChars="0" w:right="0" w:firstLineChars="0" w:firstLine="0"/><w:spacing w:line="240" w:lineRule="atLeast"/></w:pPr><w:r><w:t>cons</w:t></w:r></w:p></w:tc><w:tc><w:tcPr><w:tcW w:w="1079" w:type="pct"/><w:vAlign w:val="center"/></w:tcPr><w:p w:rsidR="0018722C"><w:pPr><w:pStyle w:val="a5"/><w:topLinePunct/><w:ind w:leftChars="0" w:left="0" w:rightChars="0" w:right="0" w:firstLineChars="0" w:firstLine="0"/><w:spacing w:line="240" w:lineRule="atLeast"/></w:pPr><w:r><w:t>0.175***</w:t></w:r></w:p></w:tc><w:tc><w:tcPr><w:tcW w:w="1067" w:type="pct"/><w:vAlign w:val="center"/></w:tcPr><w:p w:rsidR="0018722C"><w:pPr><w:pStyle w:val="a5"/><w:topLinePunct/><w:ind w:leftChars="0" w:left="0" w:rightChars="0" w:right="0" w:firstLineChars="0" w:firstLine="0"/><w:spacing w:line="240" w:lineRule="atLeast"/></w:pPr><w:r><w:t>0.169***</w:t></w:r></w:p></w:tc><w:tc><w:tcPr><w:tcW w:w="992" w:type="pct"/><w:vAlign w:val="center"/></w:tcPr><w:p w:rsidR="0018722C"><w:pPr><w:pStyle w:val="ad"/><w:topLinePunct/><w:ind w:leftChars="0" w:left="0" w:rightChars="0" w:right="0" w:firstLineChars="0" w:firstLine="0"/><w:spacing w:line="240" w:lineRule="atLeast"/></w:pPr><w:r><w:t>0.191***</w:t></w:r></w:p></w:tc></w:tr><w:tr><w:tc><w:tcPr><w:tcW w:w="1086" w:type="pct"/><w:vMerge/><w:vAlign w:val="center"/></w:tcPr><w:p w:rsidR="0018722C"><w:pPr><w:pStyle w:val="ac"/><w:topLinePunct/><w:ind w:leftChars="0" w:left="0" w:rightChars="0" w:right="0" w:firstLineChars="0" w:firstLine="0"/><w:spacing w:line="240" w:lineRule="atLeast"/></w:pPr></w:p></w:tc><w:tc><w:tcPr><w:tcW w:w="776" w:type="pct"/><w:vMerge/><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-1.40E-02</w:t></w:r></w:p></w:tc><w:tc><w:tcPr><w:tcW w:w="1067" w:type="pct"/><w:vAlign w:val="center"/></w:tcPr><w:p w:rsidR="0018722C"><w:pPr><w:pStyle w:val="a5"/><w:topLinePunct/><w:ind w:leftChars="0" w:left="0" w:rightChars="0" w:right="0" w:firstLineChars="0" w:firstLine="0"/><w:spacing w:line="240" w:lineRule="atLeast"/></w:pPr><w:r><w:t>-1.06E-02</w:t></w:r></w:p></w:tc><w:tc><w:tcPr><w:tcW w:w="992" w:type="pct"/><w:vAlign w:val="center"/></w:tcPr><w:p w:rsidR="0018722C"><w:pPr><w:pStyle w:val="ad"/><w:topLinePunct/><w:ind w:leftChars="0" w:left="0" w:rightChars="0" w:right="0" w:firstLineChars="0" w:firstLine="0"/><w:spacing w:line="240" w:lineRule="atLeast"/></w:pPr><w:r><w:t>-1.49E-02</w:t></w:r></w:p></w:tc></w:tr><w:tr><w:tc><w:tcPr><w:tcW w:w="1086" w:type="pct"/><w:vAlign w:val="center"/></w:tcPr><w:p w:rsidR="0018722C"><w:pPr><w:pStyle w:val="ac"/><w:topLinePunct/><w:ind w:leftChars="0" w:left="0" w:rightChars="0" w:right="0" w:firstLineChars="0" w:firstLine="0"/><w:spacing w:line="240" w:lineRule="atLeast"/></w:pPr><w:r><w:t>样本数</w:t></w:r></w:p></w:tc><w:tc><w:tcPr><w:tcW w:w="776" w:type="pct"/><w:vAlign w:val="center"/></w:tcPr><w:p w:rsidR="0018722C"><w:pPr><w:pStyle w:val="a5"/><w:topLinePunct/><w:ind w:leftChars="0" w:left="0" w:rightChars="0" w:right="0" w:firstLineChars="0" w:firstLine="0"/><w:spacing w:line="240" w:lineRule="atLeast"/></w:pPr><w:r><w:t>N</w:t></w:r></w:p></w:tc><w:tc><w:tcPr><w:tcW w:w="1079" w:type="pct"/><w:vAlign w:val="center"/></w:tcPr><w:p w:rsidR="0018722C"><w:pPr><w:pStyle w:val="a5"/><w:topLinePunct/><w:ind w:leftChars="0" w:left="0" w:rightChars="0" w:right="0" w:firstLineChars="0" w:firstLine="0"/><w:spacing w:line="240" w:lineRule="atLeast"/></w:pPr><w:r><w:t>3.27E+03</w:t></w:r></w:p></w:tc><w:tc><w:tcPr><w:tcW w:w="1067" w:type="pct"/><w:vAlign w:val="center"/></w:tcPr><w:p w:rsidR="0018722C"><w:pPr><w:pStyle w:val="a5"/><w:topLinePunct/><w:ind w:leftChars="0" w:left="0" w:rightChars="0" w:right="0" w:firstLineChars="0" w:firstLine="0"/><w:spacing w:line="240" w:lineRule="atLeast"/></w:pPr><w:r><w:t>1.52E+03</w:t></w:r></w:p></w:tc><w:tc><w:tcPr><w:tcW w:w="992" w:type="pct"/><w:vAlign w:val="center"/></w:tcPr><w:p w:rsidR="0018722C"><w:pPr><w:pStyle w:val="ad"/><w:topLinePunct/><w:ind w:leftChars="0" w:left="0" w:rightChars="0" w:right="0" w:firstLineChars="0" w:firstLine="0"/><w:spacing w:line="240" w:lineRule="atLeast"/></w:pPr><w:r><w:t>1.75E+03</w:t></w:r></w:p></w:tc></w:tr><w:tr><w:tc><w:tcPr><w:tcW w:w="1086" w:type="pct"/><w:vAlign w:val="center"/><w:tcBorders><w:top w:val="single" w:sz="4" w:space="0" w:color="auto"/></w:tcBorders></w:tcPr><w:p w:rsidR="0018722C"><w:pPr><w:pStyle w:val="ac"/><w:topLinePunct/><w:ind w:leftChars="0" w:left="0" w:rightChars="0" w:right="0" w:firstLineChars="0" w:firstLine="0"/><w:spacing w:line="240" w:lineRule="atLeast"/></w:pPr><w:r><w:t>调整后决定系数</w:t></w:r></w:p></w:tc><w:tc><w:tcPr><w:tcW w:w="776" w:type="pct"/><w:vAlign w:val="center"/><w:tcBorders><w:top w:val="single" w:sz="4" w:space="0" w:color="auto"/></w:tcBorders></w:tcPr><w:p w:rsidR="0018722C"><w:pPr><w:pStyle w:val="aff1"/><w:topLinePunct/><w:ind w:leftChars="0" w:left="0" w:rightChars="0" w:right="0" w:firstLineChars="0" w:firstLine="0"/><w:spacing w:line="240" w:lineRule="atLeast"/></w:pPr><w:r><w:t>r2</w:t></w:r></w:p></w:tc><w:tc><w:tcPr><w:tcW w:w="1079" w:type="pct"/><w:vAlign w:val="center"/><w:tcBorders><w:top w:val="single" w:sz="4" w:space="0" w:color="auto"/></w:tcBorders></w:tcPr><w:p w:rsidR="0018722C"><w:pPr><w:pStyle w:val="aff1"/><w:topLinePunct/><w:ind w:leftChars="0" w:left="0" w:rightChars="0" w:right="0" w:firstLineChars="0" w:firstLine="0"/><w:spacing w:line="240" w:lineRule="atLeast"/></w:pPr><w:r><w:t>6.50E-01</w:t></w:r></w:p></w:tc><w:tc><w:tcPr><w:tcW w:w="1067" w:type="pct"/><w:vAlign w:val="center"/><w:tcBorders><w:top w:val="single" w:sz="4" w:space="0" w:color="auto"/></w:tcBorders></w:tcPr><w:p w:rsidR="0018722C"><w:pPr><w:pStyle w:val="aff1"/><w:topLinePunct/><w:ind w:leftChars="0" w:left="0" w:rightChars="0" w:right="0" w:firstLineChars="0" w:firstLine="0"/><w:spacing w:line="240" w:lineRule="atLeast"/></w:pPr><w:r><w:t>6.87E-01</w:t></w:r></w:p></w:tc><w:tc><w:tcPr><w:tcW w:w="992" w:type="pct"/><w:vAlign w:val="center"/><w:tcBorders><w:top w:val="single" w:sz="4" w:space="0" w:color="auto"/></w:tcBorders></w:tcPr><w:p w:rsidR="0018722C"><w:pPr><w:pStyle w:val="ad"/><w:topLinePunct/><w:ind w:leftChars="0" w:left="0" w:rightChars="0" w:right="0" w:firstLineChars="0" w:firstLine="0"/><w:spacing w:line="240" w:lineRule="atLeast"/></w:pPr><w:r><w:t>6.05E-01</w:t></w:r></w:p></w:tc></w:tr></w:tbl><w:p w:rsidR="0018722C"><w:pPr><w:pStyle w:val="aff3"/><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如</w:t></w:r><w:r><w:t>表</w:t></w:r><w:r><w:t>5-6</w:t></w:r><w:r></w:r><w:r w:rsidR="001852F3"><w:t xml:space="preserve">所示，</w:t></w:r><w:r><w:t>G</w:t></w:r><w:r></w:r><w:r w:rsidR="001852F3"><w:t xml:space="preserve">与所有规模不同的上市公司技术效率都有显著的正相关关系中；</w:t></w:r><w:r><w:t>S</w:t></w:r><w:r></w:r><w:r w:rsidR="001852F3"><w:t xml:space="preserve">与大规模公司的技术效率呈现显著的负相关关系，D</w:t></w:r><w:r></w:r><w:r w:rsidR="001852F3"><w:t xml:space="preserve">与大规模的公司呈现显著的正相关关系</w:t></w:r><w:r w:rsidR="001852F3"><w:t>，</w:t></w:r></w:p><w:p w:rsidR="0018722C"><w:pPr><w:topLinePunct/></w:pPr><w:r><w:t>F</w:t></w:r><w:r></w:r><w:r w:rsidR="001852F3"><w:t xml:space="preserve">比较特殊，该变量与小规模公司技术效率呈现显著的负相关，与大规模公司的技术效率呈</w:t></w:r><w:r><w:t>现显著正相关。</w:t></w:r><w:r><w:t>H</w:t></w:r><w:r></w:r><w:r w:rsidR="001852F3"><w:t xml:space="preserve">与所有规模不同的公司技术效率都呈现显著的正相关关系，</w:t></w:r><w:r><w:t>M</w:t></w:r><w:r></w:r><w:r w:rsidR="001852F3"><w:t xml:space="preserve">与所有规模不同的公司技术效率都呈现显著的负相关关系。</w:t></w:r></w:p><w:p w:rsidR="0018722C"><w:pPr><w:pStyle w:val="3"/><w:topLinePunct/><w:ind w:left="200" w:hangingChars="200" w:hanging="200"/></w:pPr><w:bookmarkStart w:id="1998" w:name="_Toc6861998"/><w:bookmarkStart w:name="_bookmark31" w:id="90"/><w:bookmarkEnd w:id="90"/><w:r><w:t>5.2.3</w:t></w:r><w:r><w:t xml:space="preserve"> </w:t></w:r><w:bookmarkStart w:name="_bookmark31" w:id="91"/><w:bookmarkEnd w:id="91"/><w:r><w:t>基于面板</w:t></w:r><w:r><w:t>tobit</w:t></w:r><w:r></w:r><w:r w:rsidR="001852F3"><w:t xml:space="preserve">回归的环境变量对技术效率的影响研究</w:t></w:r><w:bookmarkEnd w:id="1998"/></w:p><w:p w:rsidR="0018722C"><w:pPr><w:topLinePunct/></w:pPr><w:r><w:t>注意到技术效率是一个介于</w:t></w:r><w:r><w:t>0-1</w:t></w:r><w:r></w:r><w:r w:rsidR="001852F3"><w:t xml:space="preserve">之间的数值</w:t></w:r><w:r><w:t>，Coelli</w:t></w:r><w:r><w:rPr><w:vertAlign w:val="superscript"/>/></w:rPr><w:t>[</w:t></w:r><w:r><w:rPr><w:vertAlign w:val="superscript"/>/></w:rPr><w:t xml:space="preserve">10</w:t></w:r><w:r><w:rPr><w:vertAlign w:val="superscript"/>/></w:rPr><w:t>]</w:t></w:r><w:r><w:t>等认为，通常使用的基于最小</w:t></w:r><w:r><w:t>二乘法的</w:t></w:r><w:r><w:t>OLS</w:t></w:r><w:r></w:r><w:r w:rsidR="001852F3"><w:t xml:space="preserve">回归分析难以体现出技术效率的特征，并提出使用基于</w:t></w:r><w:r><w:t>ML</w:t></w:r><w:r></w:r><w:r w:rsidR="001852F3"><w:t xml:space="preserve">估计的</w:t></w:r><w:r><w:t>Tobit</w:t></w:r><w:r></w:r><w:r w:rsidR="001852F3"><w:t xml:space="preserve">回归</w:t></w:r><w:r><w:t>对技术效率进行分析。与</w:t></w:r><w:r><w:t>5</w:t></w:r><w:r><w:t>.</w:t></w:r><w:r><w:t>2</w:t></w:r><w:r><w:rPr><w:rFonts w:hint="eastAsia"/></w:rPr><w:t>.</w:t></w:r><w:r><w:t>2</w:t></w:r><w:r></w:r><w:r w:rsidR="001852F3"><w:t xml:space="preserve">部分相似，根据规模大小分为</w:t></w:r><w:r><w:t>3</w:t></w:r><w:r></w:r><w:r w:rsidR="001852F3"><w:t xml:space="preserve">类，分别记作</w:t></w:r><w:r><w:t>Tob</w:t></w:r><w:r><w:t>1</w:t></w:r><w:r><w:t>(</w:t></w:r><w:r><w:t>all</w:t></w:r><w:r><w:rPr><w:spacing w:val="-60"/></w:rPr><w:t>)</w:t></w:r><w:r><w:t xml:space="preserve">、</w:t></w:r><w:r><w:t>Tob2</w:t></w:r><w:r><w:t>（</w:t></w:r><w:r><w:t>small</w:t></w:r><w:r><w:t>）</w:t></w:r><w:r><w:t>和</w:t></w:r><w:r><w:t>Tob3</w:t></w:r><w:r><w:t>(</w:t></w:r><w:r><w:t>big</w:t></w:r><w:r><w:rPr><w:spacing w:val="-60"/></w:rPr><w:t>)</w:t></w:r><w:r><w:t>。Tobit</w:t></w:r><w:r></w:r><w:r w:rsidR="001852F3"><w:t xml:space="preserve">回归的结果见</w:t></w:r><w:r w:rsidR="001852F3"><w:t>表</w:t></w:r><w:r><w:t>5-7</w:t></w:r><w:r><w:t>。</w:t></w:r></w:p><w:p w:rsidR="0018722C"><w:pPr><w:textAlignment w:val="center"/><w:topLinePunct/></w:pPr><w:r><w:pict><v:group style="margin-left:51.144001pt;margin-top:23.235641pt;width:411.58pt;height:0.83pt;mso-position-horizontal-relative:page;mso-position-vertical-relative:paragraph;z-index:2368;mso-wrap-distance-left:0;mso-wrap-distance-right:0" coordorigin="1023,465" coordsize="9864,20"><v:line style="position:absolute" from="1023,474" to="3006,474" stroked="true" strokeweight=".96001pt" strokecolor="#000000"><v:stroke dashstyle="solid"/></v:line><v:rect style="position:absolute;left:3006;top:464;width:20;height:20" filled="true" fillcolor="#000000" stroked="false"><v:fill type="solid"/></v:rect><v:line style="position:absolute" from="3025,474" to="4749,474" stroked="true" strokeweight=".96001pt" strokecolor="#000000"><v:stroke dashstyle="solid"/></v:line><v:rect style="position:absolute;left:4749;top:464;width:20;height:20" filled="true" fillcolor="#000000" stroked="false"><v:fill type="solid"/></v:rect><v:line style="position:absolute" from="4768,474" to="6665,474" stroked="true" strokeweight=".96001pt" strokecolor="#000000"><v:stroke dashstyle="solid"/></v:line><v:rect style="position:absolute;left:6665;top:464;width:20;height:20" filled="true" fillcolor="#000000" stroked="false"><v:fill type="solid"/></v:rect><v:line style="position:absolute" from="6684,474" to="8936,474" stroked="true" strokeweight=".96001pt" strokecolor="#000000"><v:stroke dashstyle="solid"/></v:line><v:rect style="position:absolute;left:8936;top:464;width:20;height:20" filled="true" fillcolor="#000000" stroked="false"><v:fill type="solid"/></v:rect><v:line style="position:absolute" from="8955,474" to="10886,474" stroked="true" strokeweight=".96001pt" strokecolor="#000000"><v:stroke dashstyle="solid"/></v:line><w10:wrap type="topAndBottom"/></v:group></w:pict></w:r></w:p><w:p w:rsidR="0018722C"><w:pPr><w:pStyle w:val="a8"/><w:textAlignment w:val="center"/><w:topLinePunct/></w:pPr><w:r><w:t>表</w:t></w:r><w:r><w:rPr><w:spacing w:val="-32"/></w:rPr><w:t> </w:t></w:r><w:r><w:t>5-7</w:t></w:r><w:r><w:t xml:space="preserve">  </w:t></w:r><w:r><w:t>Tobit</w:t></w:r><w:r><w:t>回归</w:t></w:r><w:r><w:rPr><w:spacing w:val="1"/></w:rPr><w:t>模</w:t></w:r><w:r><w:t>型对环境变量的估计结果</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Tob1</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all</w:t></w:r><w:r w:rsidRPr="00000000"><w:rPr><w:rFonts w:cstheme="minorBidi" w:hAnsiTheme="minorHAnsi" w:eastAsiaTheme="minorHAnsi" w:asciiTheme="minorHAnsi"/></w:rPr><w:t>)</w:t></w:r><w:r w:rsidRPr="00000000"><w:rPr><w:rFonts w:cstheme="minorBidi" w:hAnsiTheme="minorHAnsi" w:eastAsiaTheme="minorHAnsi" w:asciiTheme="minorHAnsi"/></w:rPr><w:tab/><w:t>Tob2</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small</w:t></w:r><w:r w:rsidRPr="00000000"><w:rPr><w:rFonts w:cstheme="minorBidi" w:hAnsiTheme="minorHAnsi" w:eastAsiaTheme="minorHAnsi" w:asciiTheme="minorHAnsi"/></w:rPr><w:t>)</w:t></w:r><w:r w:rsidRPr="00000000"><w:rPr><w:rFonts w:cstheme="minorBidi" w:hAnsiTheme="minorHAnsi" w:eastAsiaTheme="minorHAnsi" w:asciiTheme="minorHAnsi"/></w:rPr><w:tab/><w:t>Tob3</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big</w:t></w:r><w:r w:rsidRPr="00000000"><w:rPr><w:rFonts w:cstheme="minorBidi" w:hAnsiTheme="minorHAnsi" w:eastAsiaTheme="minorHAnsi" w:asciiTheme="minorHAnsi"/></w:rPr><w:t>)</w:t></w:r></w:p><w:p w:rsidR="0018722C"><w:pPr><w:pStyle w:val="aff7"/><w:topLinePunct/></w:pPr><w:r><w:rPr><w:sz w:val="2"/></w:rPr><w:pict><v:group style="width:493.2pt;height:1pt;mso-position-horizontal-relative:char;mso-position-vertical-relative:line" coordorigin="0,0" coordsize="9864,20"><v:line style="position:absolute" from="0,10" to="1983,10" stroked="true" strokeweight=".96001pt" strokecolor="#000000"><v:stroke dashstyle="solid"/></v:line><v:rect style="position:absolute;left:1983;top:0;width:20;height:20" filled="true" fillcolor="#000000" stroked="false"><v:fill type="solid"/></v:rect><v:line style="position:absolute" from="2003,10" to="2147,10" stroked="true" strokeweight=".96001pt" strokecolor="#000000"><v:stroke dashstyle="solid"/></v:line><v:rect style="position:absolute;left:2146;top:0;width:20;height:20" filled="true" fillcolor="#000000" stroked="false"><v:fill type="solid"/></v:rect><v:line style="position:absolute" from="2166,10" to="3726,10" stroked="true" strokeweight=".96001pt" strokecolor="#000000"><v:stroke dashstyle="solid"/></v:line><v:rect style="position:absolute;left:3726;top:0;width:20;height:20" filled="true" fillcolor="#000000" stroked="false"><v:fill type="solid"/></v:rect><v:line style="position:absolute" from="3746,10" to="5642,10" stroked="true" strokeweight=".96001pt" strokecolor="#000000"><v:stroke dashstyle="solid"/></v:line><v:rect style="position:absolute;left:5642;top:0;width:20;height:20" filled="true" fillcolor="#000000" stroked="false"><v:fill type="solid"/></v:rect><v:line style="position:absolute" from="5662,10" to="7913,10" stroked="true" strokeweight=".96001pt" strokecolor="#000000"><v:stroke dashstyle="solid"/></v:line><v:rect style="position:absolute;left:7913;top:0;width:20;height:20" filled="true" fillcolor="#000000" stroked="false"><v:fill type="solid"/></v:rect><v:line style="position:absolute" from="7933,10" to="9863,10" stroked="true" strokeweight=".96001pt" strokecolor="#000000"><v:stroke dashstyle="solid"/></v:line></v:group></w:pict></w:r><w:r></w:r></w:p><w:p w:rsidR="0018722C"><w:pPr><w:pStyle w:val="affff1"/><w:tabs><w:tab w:pos="3003" w:val="left" w:leader="none"/></w:tabs><w:spacing w:before="157"/><w:ind w:leftChars="0" w:left="670" w:rightChars="0" w:right="0" w:firstLineChars="0" w:firstLine="0"/><w:jc w:val="left"/><w:topLinePunct/></w:pPr><w:r><w:rPr><w:kern w:val="2"/><w:sz w:val="21"/><w:szCs w:val="22"/><w:rFonts w:cstheme="minorBidi" w:hAnsiTheme="minorHAnsi" w:eastAsiaTheme="minorHAnsi" w:asciiTheme="minorHAnsi"/></w:rPr><w:t>资产负债率</w:t></w:r><w:r w:rsidR="001852F3"><w:rPr><w:kern w:val="2"/><w:sz w:val="22"/><w:szCs w:val="22"/><w:rFonts w:cstheme="minorBidi" w:hAnsiTheme="minorHAnsi" w:eastAsiaTheme="minorHAnsi" w:asciiTheme="minorHAnsi"/></w:rPr><w:t>G</w:t></w:r></w:p><w:p w:rsidR="0018722C"><w:pPr><w:tabs><w:tab w:pos="3003" w:val="left" w:leader="none"/></w:tabs><w:spacing w:before="1"/><w:ind w:leftChars="0" w:left="670" w:rightChars="0" w:right="0" w:firstLineChars="0" w:firstLine="0"/><w:jc w:val="left"/><w:topLinePunct/></w:pPr><w:r><w:rPr><w:kern w:val="2"/><w:sz w:val="21"/><w:szCs w:val="22"/><w:rFonts w:cstheme="minorBidi" w:hAnsiTheme="minorHAnsi" w:eastAsiaTheme="minorHAnsi" w:asciiTheme="minorHAnsi"/></w:rPr><w:t>资产周转率</w:t></w:r><w:r w:rsidR="001852F3"><w:rPr><w:kern w:val="2"/><w:sz w:val="22"/><w:szCs w:val="22"/><w:rFonts w:cstheme="minorBidi" w:hAnsiTheme="minorHAnsi" w:eastAsiaTheme="minorHAnsi" w:asciiTheme="minorHAnsi"/></w:rPr><w:t>Z</w:t></w:r></w:p><w:p w:rsidR="0018722C"><w:pPr><w:tabs><w:tab w:pos="3003"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管理层薪</w:t></w:r><w:r><w:rPr><w:kern w:val="2"/><w:szCs w:val="22"/><w:rFonts w:cstheme="minorBidi" w:hAnsiTheme="minorHAnsi" w:eastAsiaTheme="minorHAnsi" w:asciiTheme="minorHAnsi"/><w:spacing w:val="-2"/><w:sz w:val="21"/></w:rPr><w:t>酬</w:t></w:r><w:r><w:rPr><w:kern w:val="2"/><w:szCs w:val="22"/><w:rFonts w:cstheme="minorBidi" w:hAnsiTheme="minorHAnsi" w:eastAsiaTheme="minorHAnsi" w:asciiTheme="minorHAnsi"/><w:sz w:val="21"/></w:rPr><w:t>差距</w:t></w:r><w:r w:rsidR="001852F3"><w:rPr><w:kern w:val="2"/><w:sz w:val="22"/><w:szCs w:val="22"/><w:rFonts w:cstheme="minorBidi" w:hAnsiTheme="minorHAnsi" w:eastAsiaTheme="minorHAnsi" w:asciiTheme="minorHAnsi"/></w:rPr><w:t>C</w:t></w:r></w:p><w:p w:rsidR="0018722C"><w:pPr><w:topLinePunct/></w:pPr><w:r><w:rPr><w:rFonts w:cstheme="minorBidi" w:hAnsiTheme="minorHAnsi" w:eastAsiaTheme="minorHAnsi" w:asciiTheme="minorHAnsi"/></w:rPr><w:t>总经理持</w:t></w:r><w:r><w:rPr><w:rFonts w:cstheme="minorBidi" w:hAnsiTheme="minorHAnsi" w:eastAsiaTheme="minorHAnsi" w:asciiTheme="minorHAnsi"/></w:rPr><w:t>股</w:t></w:r><w:r><w:rPr><w:rFonts w:cstheme="minorBidi" w:hAnsiTheme="minorHAnsi" w:eastAsiaTheme="minorHAnsi" w:asciiTheme="minorHAnsi"/></w:rPr><w:t>比例</w:t></w:r><w:r w:rsidR="001852F3"><w:rPr><w:rFonts w:cstheme="minorBidi" w:hAnsiTheme="minorHAnsi" w:eastAsiaTheme="minorHAnsi" w:asciiTheme="minorHAnsi"/></w:rPr><w:t>S</w:t></w:r><w:r w:rsidR="001852F3"><w:t xml:space="preserve">总经理持</w:t></w:r><w:r><w:rPr><w:rFonts w:cstheme="minorBidi" w:hAnsiTheme="minorHAnsi" w:eastAsiaTheme="minorHAnsi" w:asciiTheme="minorHAnsi"/></w:rPr><w:t>股</w:t></w:r><w:r><w:rPr><w:rFonts w:cstheme="minorBidi" w:hAnsiTheme="minorHAnsi" w:eastAsiaTheme="minorHAnsi" w:asciiTheme="minorHAnsi"/></w:rPr><w:t>比例的平</w:t></w:r></w:p><w:p w:rsidR="0018722C"><w:pPr><w:topLinePunct/></w:pPr><w:r><w:rPr><w:rFonts w:cstheme="minorBidi" w:hAnsiTheme="minorHAnsi" w:eastAsiaTheme="minorHAnsi" w:asciiTheme="minorHAnsi"/></w:rPr><w:t>D</w:t></w:r></w:p><w:p w:rsidR="0018722C"><w:pPr><w:spacing w:line="219" w:lineRule="exact" w:before="0"/><w:ind w:leftChars="0" w:left="987" w:rightChars="0" w:right="0" w:firstLineChars="0" w:firstLine="0"/><w:jc w:val="left"/><w:topLinePunct/></w:pPr><w:r><w:rPr><w:kern w:val="2"/><w:sz w:val="21"/><w:szCs w:val="22"/><w:rFonts w:cstheme="minorBidi" w:hAnsiTheme="minorHAnsi" w:eastAsiaTheme="minorHAnsi" w:asciiTheme="minorHAnsi"/></w:rPr><w:t>方项</w:t></w:r></w:p><w:p w:rsidR="0018722C"><w:pPr><w:tabs><w:tab w:pos="3003"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管理者持</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比例</w:t></w:r><w:r w:rsidRPr="00000000"><w:rPr><w:kern w:val="2"/><w:sz w:val="22"/><w:szCs w:val="22"/><w:rFonts w:cstheme="minorBidi" w:hAnsiTheme="minorHAnsi" w:eastAsiaTheme="minorHAnsi" w:asciiTheme="minorHAnsi"/></w:rPr><w:tab/><w:t>F</w:t></w:r></w:p><w:p w:rsidR="0018722C"><w:pPr><w:tabs><w:tab w:pos="2845" w:val="left" w:leader="none"/></w:tabs><w:spacing w:before="0"/><w:ind w:leftChars="0" w:left="458" w:rightChars="0" w:right="0" w:firstLineChars="0" w:firstLine="0"/><w:jc w:val="left"/><w:topLinePunct/></w:pPr><w:r><w:rPr><w:kern w:val="2"/><w:sz w:val="21"/><w:szCs w:val="22"/><w:rFonts w:cstheme="minorBidi" w:hAnsiTheme="minorHAnsi" w:eastAsiaTheme="minorHAnsi" w:asciiTheme="minorHAnsi"/></w:rPr><w:t>高级管理</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z w:val="21"/></w:rPr><w:t>薪酬</w:t></w:r><w:r w:rsidR="001852F3"><w:rPr><w:kern w:val="2"/><w:sz w:val="22"/><w:szCs w:val="22"/><w:rFonts w:cstheme="minorBidi" w:hAnsiTheme="minorHAnsi" w:eastAsiaTheme="minorHAnsi" w:asciiTheme="minorHAnsi"/></w:rPr><w:t>ln_H</w:t></w:r></w:p><w:p w:rsidR="0018722C"><w:pPr><w:tabs><w:tab w:pos="2710" w:val="left" w:leader="none"/><w:tab w:pos="3003" w:val="left" w:leader="none"/></w:tabs><w:spacing w:line="571" w:lineRule="auto" w:before="0"/><w:ind w:leftChars="0" w:left="737" w:rightChars="0" w:right="132" w:hanging="279"/><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指数</w:t></w:r><w:r w:rsidRPr="00000000"><w:rPr><w:kern w:val="2"/><w:sz w:val="22"/><w:szCs w:val="22"/><w:rFonts w:cstheme="minorBidi" w:hAnsiTheme="minorHAnsi" w:eastAsiaTheme="minorHAnsi" w:asciiTheme="minorHAnsi"/></w:rPr><w:tab/><w:tab/><w:t>M 常数项</w:t></w:r><w:r w:rsidRPr="00000000"><w:rPr><w:kern w:val="2"/><w:sz w:val="22"/><w:szCs w:val="22"/><w:rFonts w:cstheme="minorBidi" w:hAnsiTheme="minorHAnsi" w:eastAsiaTheme="minorHAnsi" w:asciiTheme="minorHAnsi"/></w:rPr><w:tab/><w:t>cons</w:t></w:r></w:p><w:p w:rsidR="0018722C"><w:pPr><w:topLinePunct/></w:pPr><w:r><w:rPr><w:rFonts w:cstheme="minorBidi" w:hAnsiTheme="minorHAnsi" w:eastAsiaTheme="minorHAnsi" w:asciiTheme="minorHAnsi"/></w:rPr><w:br w:type="column"/></w:r><w:r><w:rPr><w:rFonts w:cstheme="minorBidi" w:hAnsiTheme="minorHAnsi" w:eastAsiaTheme="minorHAnsi" w:asciiTheme="minorHAnsi"/></w:rPr><w:t>1.27E-04***</w:t></w:r><w:r w:rsidRPr="00000000"><w:rPr><w:rFonts w:cstheme="minorBidi" w:hAnsiTheme="minorHAnsi" w:eastAsiaTheme="minorHAnsi" w:asciiTheme="minorHAnsi"/></w:rPr><w:tab/><w:t>6.83E-05***</w:t></w:r><w:r w:rsidRPr="00000000"><w:rPr><w:rFonts w:cstheme="minorBidi" w:hAnsiTheme="minorHAnsi" w:eastAsiaTheme="minorHAnsi" w:asciiTheme="minorHAnsi"/></w:rPr><w:tab/><w:t>1.49E-04***</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-1.05E-05</w:t></w:r><w:r w:rsidRPr="00000000"><w:rPr><w:kern w:val="2"/><w:sz w:val="22"/><w:szCs w:val="22"/><w:rFonts w:cstheme="minorBidi" w:hAnsiTheme="minorHAnsi" w:eastAsiaTheme="minorHAnsi" w:asciiTheme="minorHAnsi"/></w:rPr><w:tab/><w:t>-1.43E-05</w:t></w:r><w:r w:rsidRPr="00000000"><w:rPr><w:kern w:val="2"/><w:sz w:val="22"/><w:szCs w:val="22"/><w:rFonts w:cstheme="minorBidi" w:hAnsiTheme="minorHAnsi" w:eastAsiaTheme="minorHAnsi" w:asciiTheme="minorHAnsi"/></w:rPr><w:tab/><w:t>-1.72E-05</w:t></w:r></w:p><w:p w:rsidR="0018722C"><w:pPr><w:topLinePunct/></w:pPr><w:r><w:rPr><w:rFonts w:cstheme="minorBidi" w:hAnsiTheme="minorHAnsi" w:eastAsiaTheme="minorHAnsi" w:asciiTheme="minorHAnsi"/></w:rPr><w:t>7.40E-06**</w:t></w:r><w:r w:rsidRPr="00000000"><w:rPr><w:rFonts w:cstheme="minorBidi" w:hAnsiTheme="minorHAnsi" w:eastAsiaTheme="minorHAnsi" w:asciiTheme="minorHAnsi"/></w:rPr><w:tab/><w:t>6.32E-06**</w:t></w:r><w:r w:rsidRPr="00000000"><w:rPr><w:rFonts w:cstheme="minorBidi" w:hAnsiTheme="minorHAnsi" w:eastAsiaTheme="minorHAnsi" w:asciiTheme="minorHAnsi"/></w:rPr><w:tab/><w:t>1.19E-05**</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-2.95E-06</w:t></w:r><w:r w:rsidRPr="00000000"><w:rPr><w:kern w:val="2"/><w:sz w:val="22"/><w:szCs w:val="22"/><w:rFonts w:cstheme="minorBidi" w:hAnsiTheme="minorHAnsi" w:eastAsiaTheme="minorHAnsi" w:asciiTheme="minorHAnsi"/></w:rPr><w:tab/><w:t>-3.08E-06</w:t></w:r><w:r w:rsidRPr="00000000"><w:rPr><w:kern w:val="2"/><w:sz w:val="22"/><w:szCs w:val="22"/><w:rFonts w:cstheme="minorBidi" w:hAnsiTheme="minorHAnsi" w:eastAsiaTheme="minorHAnsi" w:asciiTheme="minorHAnsi"/></w:rPr><w:tab/><w:t>-5.58E-06</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-3.43E-03</w:t></w:r><w:r w:rsidRPr="00000000"><w:rPr><w:kern w:val="2"/><w:sz w:val="22"/><w:szCs w:val="22"/><w:rFonts w:cstheme="minorBidi" w:hAnsiTheme="minorHAnsi" w:eastAsiaTheme="minorHAnsi" w:asciiTheme="minorHAnsi"/></w:rPr><w:tab/><w:t>-0.0196**</w:t></w:r><w:r w:rsidRPr="00000000"><w:rPr><w:kern w:val="2"/><w:sz w:val="22"/><w:szCs w:val="22"/><w:rFonts w:cstheme="minorBidi" w:hAnsiTheme="minorHAnsi" w:eastAsiaTheme="minorHAnsi" w:asciiTheme="minorHAnsi"/></w:rPr><w:tab/><w:t>-1.19E-03</w:t></w:r></w:p><w:p w:rsidR="0018722C"><w:pPr><w:tabs><w:tab w:pos="2093" w:val="left" w:leader="none"/><w:tab w:pos="4201" w:val="left" w:leader="none"/></w:tabs><w:spacing w:before="52"/><w:ind w:leftChars="0" w:left="0" w:rightChars="0" w:right="246" w:firstLineChars="0" w:firstLine="0"/><w:jc w:val="center"/><w:topLinePunct/></w:pPr><w:r><w:rPr><w:kern w:val="2"/><w:sz w:val="21"/><w:szCs w:val="22"/><w:rFonts w:cstheme="minorBidi" w:hAnsiTheme="minorHAnsi" w:eastAsiaTheme="minorHAnsi" w:asciiTheme="minorHAnsi"/></w:rPr><w:t>-2.32E-03</w:t></w:r><w:r w:rsidRPr="00000000"><w:rPr><w:kern w:val="2"/><w:sz w:val="22"/><w:szCs w:val="22"/><w:rFonts w:cstheme="minorBidi" w:hAnsiTheme="minorHAnsi" w:eastAsiaTheme="minorHAnsi" w:asciiTheme="minorHAnsi"/></w:rPr><w:tab/><w:t>-8.69E-03</w:t></w:r><w:r w:rsidRPr="00000000"><w:rPr><w:kern w:val="2"/><w:sz w:val="22"/><w:szCs w:val="22"/><w:rFonts w:cstheme="minorBidi" w:hAnsiTheme="minorHAnsi" w:eastAsiaTheme="minorHAnsi" w:asciiTheme="minorHAnsi"/></w:rPr><w:tab/><w:t>-2.42E-03</w:t></w:r></w:p><w:p w:rsidR="0018722C"><w:pPr><w:tabs><w:tab w:pos="2146" w:val="left" w:leader="none"/><w:tab w:pos="4201" w:val="left" w:leader="none"/></w:tabs><w:spacing w:before="51"/><w:ind w:leftChars="0" w:left="0" w:rightChars="0" w:right="247" w:firstLineChars="0" w:firstLine="0"/><w:jc w:val="center"/><w:topLinePunct/></w:pPr><w:r><w:rPr><w:kern w:val="2"/><w:sz w:val="21"/><w:szCs w:val="22"/><w:rFonts w:cstheme="minorBidi" w:hAnsiTheme="minorHAnsi" w:eastAsiaTheme="minorHAnsi" w:asciiTheme="minorHAnsi"/></w:rPr><w:t>-3.30E-01</w:t></w:r><w:r w:rsidRPr="00000000"><w:rPr><w:kern w:val="2"/><w:sz w:val="22"/><w:szCs w:val="22"/><w:rFonts w:cstheme="minorBidi" w:hAnsiTheme="minorHAnsi" w:eastAsiaTheme="minorHAnsi" w:asciiTheme="minorHAnsi"/></w:rPr><w:tab/><w:t>2.82E-01</w:t></w:r><w:r w:rsidRPr="00000000"><w:rPr><w:kern w:val="2"/><w:sz w:val="22"/><w:szCs w:val="22"/><w:rFonts w:cstheme="minorBidi" w:hAnsiTheme="minorHAnsi" w:eastAsiaTheme="minorHAnsi" w:asciiTheme="minorHAnsi"/></w:rPr><w:tab/><w:t>-8.981***</w:t></w:r></w:p><w:p w:rsidR="0018722C"><w:pPr><w:topLinePunct/></w:pPr><w:r><w:rPr><w:rFonts w:cstheme="minorBidi" w:hAnsiTheme="minorHAnsi" w:eastAsiaTheme="minorHAnsi" w:asciiTheme="minorHAnsi"/></w:rPr><w:t>-3.67E-01</w:t></w:r><w:r w:rsidRPr="00000000"><w:rPr><w:rFonts w:cstheme="minorBidi" w:hAnsiTheme="minorHAnsi" w:eastAsiaTheme="minorHAnsi" w:asciiTheme="minorHAnsi"/></w:rPr><w:tab/><w:t>-4.64E-01</w:t></w:r><w:r w:rsidRPr="00000000"><w:rPr><w:rFonts w:cstheme="minorBidi" w:hAnsiTheme="minorHAnsi" w:eastAsiaTheme="minorHAnsi" w:asciiTheme="minorHAnsi"/></w:rPr><w:tab/><w:t>-1.18E+00</w:t></w:r></w:p><w:p w:rsidR="0018722C"><w:pPr><w:topLinePunct/></w:pPr><w:r><w:rPr><w:rFonts w:cstheme="minorBidi" w:hAnsiTheme="minorHAnsi" w:eastAsiaTheme="minorHAnsi" w:asciiTheme="minorHAnsi"/></w:rPr><w:t>6.78E+00</w:t></w:r><w:r w:rsidRPr="00000000"><w:rPr><w:rFonts w:cstheme="minorBidi" w:hAnsiTheme="minorHAnsi" w:eastAsiaTheme="minorHAnsi" w:asciiTheme="minorHAnsi"/></w:rPr><w:tab/><w:t>-9.30E+00</w:t></w:r><w:r w:rsidRPr="00000000"><w:rPr><w:rFonts w:cstheme="minorBidi" w:hAnsiTheme="minorHAnsi" w:eastAsiaTheme="minorHAnsi" w:asciiTheme="minorHAnsi"/></w:rPr><w:tab/><w:t>-314.2***</w:t></w:r></w:p><w:p w:rsidR="0018722C"><w:pPr><w:tabs><w:tab w:pos="2093" w:val="left" w:leader="none"/><w:tab w:pos="4201" w:val="left" w:leader="none"/></w:tabs><w:spacing w:before="46"/><w:ind w:leftChars="0" w:left="0" w:rightChars="0" w:right="247" w:firstLineChars="0" w:firstLine="0"/><w:jc w:val="center"/><w:topLinePunct/></w:pPr><w:r><w:rPr><w:kern w:val="2"/><w:sz w:val="21"/><w:szCs w:val="22"/><w:rFonts w:cstheme="minorBidi" w:hAnsiTheme="minorHAnsi" w:eastAsiaTheme="minorHAnsi" w:asciiTheme="minorHAnsi"/></w:rPr><w:t>-1.15E+01</w:t></w:r><w:r w:rsidRPr="00000000"><w:rPr><w:kern w:val="2"/><w:sz w:val="22"/><w:szCs w:val="22"/><w:rFonts w:cstheme="minorBidi" w:hAnsiTheme="minorHAnsi" w:eastAsiaTheme="minorHAnsi" w:asciiTheme="minorHAnsi"/></w:rPr><w:tab/><w:t>-1.38E+01</w:t></w:r><w:r w:rsidRPr="00000000"><w:rPr><w:kern w:val="2"/><w:sz w:val="22"/><w:szCs w:val="22"/><w:rFonts w:cstheme="minorBidi" w:hAnsiTheme="minorHAnsi" w:eastAsiaTheme="minorHAnsi" w:asciiTheme="minorHAnsi"/></w:rPr><w:tab/><w:t>-9.50E+01</w:t></w:r></w:p><w:p w:rsidR="0018722C"><w:pPr><w:topLinePunct/></w:pPr><w:r><w:rPr><w:rFonts w:cstheme="minorBidi" w:hAnsiTheme="minorHAnsi" w:eastAsiaTheme="minorHAnsi" w:asciiTheme="minorHAnsi"/></w:rPr><w:t>4.40E-02</w:t></w:r><w:r w:rsidRPr="00000000"><w:rPr><w:rFonts w:cstheme="minorBidi" w:hAnsiTheme="minorHAnsi" w:eastAsiaTheme="minorHAnsi" w:asciiTheme="minorHAnsi"/></w:rPr><w:tab/><w:t>-1.87E-02</w:t></w:r><w:r w:rsidRPr="00000000"><w:rPr><w:rFonts w:cstheme="minorBidi" w:hAnsiTheme="minorHAnsi" w:eastAsiaTheme="minorHAnsi" w:asciiTheme="minorHAnsi"/></w:rPr><w:tab/><w:t>4.239***</w:t></w:r></w:p><w:p w:rsidR="0018722C"><w:pPr><w:topLinePunct/></w:pPr><w:r><w:rPr><w:rFonts w:cstheme="minorBidi" w:hAnsiTheme="minorHAnsi" w:eastAsiaTheme="minorHAnsi" w:asciiTheme="minorHAnsi"/></w:rPr><w:t>-5.06E-02</w:t></w:r><w:r w:rsidRPr="00000000"><w:rPr><w:rFonts w:cstheme="minorBidi" w:hAnsiTheme="minorHAnsi" w:eastAsiaTheme="minorHAnsi" w:asciiTheme="minorHAnsi"/></w:rPr><w:tab/><w:t>-4.70E-02</w:t></w:r><w:r w:rsidRPr="00000000"><w:rPr><w:rFonts w:cstheme="minorBidi" w:hAnsiTheme="minorHAnsi" w:eastAsiaTheme="minorHAnsi" w:asciiTheme="minorHAnsi"/></w:rPr><w:tab/><w:t>-1.29E-01 8.82E-03***</w:t></w:r><w:r w:rsidRPr="00000000"><w:rPr><w:rFonts w:cstheme="minorBidi" w:hAnsiTheme="minorHAnsi" w:eastAsiaTheme="minorHAnsi" w:asciiTheme="minorHAnsi"/></w:rPr><w:tab/><w:t>7.538E-03***</w:t></w:r><w:r w:rsidRPr="00000000"><w:rPr><w:rFonts w:cstheme="minorBidi" w:hAnsiTheme="minorHAnsi" w:eastAsiaTheme="minorHAnsi" w:asciiTheme="minorHAnsi"/></w:rPr><w:tab/></w:r><w:r><w:rPr><w:rFonts w:cstheme="minorBidi" w:hAnsiTheme="minorHAnsi" w:eastAsiaTheme="minorHAnsi" w:asciiTheme="minorHAnsi"/></w:rPr><w:t>9.368E-03***</w:t></w:r></w:p><w:p w:rsidR="0018722C"><w:pPr><w:tabs><w:tab w:pos="2093" w:val="left" w:leader="none"/><w:tab w:pos="4201" w:val="left" w:leader="none"/></w:tabs><w:spacing w:before="11"/><w:ind w:leftChars="0" w:left="0" w:rightChars="0" w:right="246" w:firstLineChars="0" w:firstLine="0"/><w:jc w:val="center"/><w:topLinePunct/></w:pPr><w:r><w:rPr><w:kern w:val="2"/><w:sz w:val="21"/><w:szCs w:val="22"/><w:rFonts w:cstheme="minorBidi" w:hAnsiTheme="minorHAnsi" w:eastAsiaTheme="minorHAnsi" w:asciiTheme="minorHAnsi"/></w:rPr><w:t>-1.93E-04</w:t></w:r><w:r w:rsidRPr="00000000"><w:rPr><w:kern w:val="2"/><w:sz w:val="22"/><w:szCs w:val="22"/><w:rFonts w:cstheme="minorBidi" w:hAnsiTheme="minorHAnsi" w:eastAsiaTheme="minorHAnsi" w:asciiTheme="minorHAnsi"/></w:rPr><w:tab/><w:t>-2.82E-04</w:t></w:r><w:r w:rsidRPr="00000000"><w:rPr><w:kern w:val="2"/><w:sz w:val="22"/><w:szCs w:val="22"/><w:rFonts w:cstheme="minorBidi" w:hAnsiTheme="minorHAnsi" w:eastAsiaTheme="minorHAnsi" w:asciiTheme="minorHAnsi"/></w:rPr><w:tab/><w:t>-2.90E-04</w:t></w:r></w:p><w:p w:rsidR="0018722C"><w:pPr><w:topLinePunct/></w:pPr><w:r><w:rPr><w:rFonts w:cstheme="minorBidi" w:hAnsiTheme="minorHAnsi" w:eastAsiaTheme="minorHAnsi" w:asciiTheme="minorHAnsi"/></w:rPr><w:t>-0.0385***</w:t></w:r><w:r w:rsidRPr="00000000"><w:rPr><w:rFonts w:cstheme="minorBidi" w:hAnsiTheme="minorHAnsi" w:eastAsiaTheme="minorHAnsi" w:asciiTheme="minorHAnsi"/></w:rPr><w:tab/><w:t>-0.0508***</w:t></w:r><w:r w:rsidRPr="00000000"><w:rPr><w:rFonts w:cstheme="minorBidi" w:hAnsiTheme="minorHAnsi" w:eastAsiaTheme="minorHAnsi" w:asciiTheme="minorHAnsi"/></w:rPr><w:tab/><w:t>-0.0301***</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-1.37E-03</w:t></w:r><w:r w:rsidRPr="00000000"><w:rPr><w:kern w:val="2"/><w:sz w:val="22"/><w:szCs w:val="22"/><w:rFonts w:cstheme="minorBidi" w:hAnsiTheme="minorHAnsi" w:eastAsiaTheme="minorHAnsi" w:asciiTheme="minorHAnsi"/></w:rPr><w:tab/><w:t>-1.92E-03</w:t></w:r><w:r w:rsidRPr="00000000"><w:rPr><w:kern w:val="2"/><w:sz w:val="22"/><w:szCs w:val="22"/><w:rFonts w:cstheme="minorBidi" w:hAnsiTheme="minorHAnsi" w:eastAsiaTheme="minorHAnsi" w:asciiTheme="minorHAnsi"/></w:rPr><w:tab/><w:t>-2.06E-03</w:t></w:r></w:p><w:p w:rsidR="0018722C"><w:pPr><w:topLinePunct/></w:pPr><w:r><w:rPr><w:rFonts w:cstheme="minorBidi" w:hAnsiTheme="minorHAnsi" w:eastAsiaTheme="minorHAnsi" w:asciiTheme="minorHAnsi"/></w:rPr><w:t>0.187***</w:t></w:r><w:r w:rsidRPr="00000000"><w:rPr><w:rFonts w:cstheme="minorBidi" w:hAnsiTheme="minorHAnsi" w:eastAsiaTheme="minorHAnsi" w:asciiTheme="minorHAnsi"/></w:rPr><w:tab/><w:t>0.173***</w:t></w:r><w:r w:rsidRPr="00000000"><w:rPr><w:rFonts w:cstheme="minorBidi" w:hAnsiTheme="minorHAnsi" w:eastAsiaTheme="minorHAnsi" w:asciiTheme="minorHAnsi"/></w:rPr><w:tab/><w:t>0.182***</w:t></w:r></w:p><w:p w:rsidR="0018722C"><w:pPr><w:tabs><w:tab w:pos="2093" w:val="left" w:leader="none"/><w:tab w:pos="4201" w:val="left" w:leader="none"/></w:tabs><w:spacing w:before="51"/><w:ind w:leftChars="0" w:left="0" w:rightChars="0" w:right="246" w:firstLineChars="0" w:firstLine="0"/><w:jc w:val="center"/><w:topLinePunct/></w:pPr><w:r><w:rPr><w:kern w:val="2"/><w:sz w:val="21"/><w:szCs w:val="22"/><w:rFonts w:cstheme="minorBidi" w:hAnsiTheme="minorHAnsi" w:eastAsiaTheme="minorHAnsi" w:asciiTheme="minorHAnsi"/></w:rPr><w:t>-3.85E-03</w:t></w:r><w:r w:rsidRPr="00000000"><w:rPr><w:kern w:val="2"/><w:sz w:val="22"/><w:szCs w:val="22"/><w:rFonts w:cstheme="minorBidi" w:hAnsiTheme="minorHAnsi" w:eastAsiaTheme="minorHAnsi" w:asciiTheme="minorHAnsi"/></w:rPr><w:tab/><w:t>-4.73E-03</w:t></w:r><w:r w:rsidRPr="00000000"><w:rPr><w:kern w:val="2"/><w:sz w:val="22"/><w:szCs w:val="22"/><w:rFonts w:cstheme="minorBidi" w:hAnsiTheme="minorHAnsi" w:eastAsiaTheme="minorHAnsi" w:asciiTheme="minorHAnsi"/></w:rPr><w:tab/><w:t>-3.98E-03</w:t></w:r></w:p><w:p w:rsidR="0018722C"><w:pPr><w:tabs><w:tab w:pos="2864" w:val="left" w:leader="none"/><w:tab w:pos="4598" w:val="left" w:leader="none"/><w:tab w:pos="6691" w:val="left" w:leader="none"/><w:tab w:pos="8799" w:val="left" w:leader="none"/></w:tabs><w:spacing w:line="199" w:lineRule="exact" w:before="0"/><w:ind w:leftChars="0" w:left="737"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3268</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p><w:p w:rsidR="0018722C"><w:pPr><w:pStyle w:val="ae"/><w:topLinePunct/></w:pPr><w:r><w:rPr><w:kern w:val="2"/><w:sz w:val="22"/><w:szCs w:val="22"/><w:rFonts w:cstheme="minorBidi" w:hAnsiTheme="minorHAnsi" w:eastAsiaTheme="minorHAnsi" w:asciiTheme="minorHAnsi"/></w:rPr><w:pict><v:group style="margin-left:50.424pt;margin-top:19.133673pt;width:411.58pt;height:0.83pt;mso-position-horizontal-relative:page;mso-position-vertical-relative:paragraph;z-index:2416;mso-wrap-distance-left:0;mso-wrap-distance-right:0" coordorigin="1008,383" coordsize="9878,20"><v:line style="position:absolute" from="1008,392" to="2886,392" stroked="true" strokeweight=".95999pt" strokecolor="#000000"><v:stroke dashstyle="solid"/></v:line><v:rect style="position:absolute;left:2871;top:382;width:20;height:20" filled="true" fillcolor="#000000" stroked="false"><v:fill type="solid"/></v:rect><v:line style="position:absolute" from="2891,392" to="4749,392" stroked="true" strokeweight=".95999pt" strokecolor="#000000"><v:stroke dashstyle="solid"/></v:line><v:rect style="position:absolute;left:4734;top:382;width:20;height:20" filled="true" fillcolor="#000000" stroked="false"><v:fill type="solid"/></v:rect><v:line style="position:absolute" from="4754,392" to="6665,392" stroked="true" strokeweight=".95999pt" strokecolor="#000000"><v:stroke dashstyle="solid"/></v:line><v:rect style="position:absolute;left:6650;top:382;width:20;height:20" filled="true" fillcolor="#000000" stroked="false"><v:fill type="solid"/></v:rect><v:line style="position:absolute" from="6670,392" to="8936,392" stroked="true" strokeweight=".95999pt" strokecolor="#000000"><v:stroke dashstyle="solid"/></v:line><v:rect style="position:absolute;left:8921;top:382;width:20;height:20" filled="true" fillcolor="#000000" stroked="false"><v:fill type="solid"/></v:rect><v:line style="position:absolute" from="8941,392" to="10886,392" stroked="true" strokeweight=".95999pt" strokecolor="#000000"><v:stroke dashstyle="solid"/></v:line><w10:wrap type="topAndBottom"/></v:group></w:pict></w:r></w:p><w:p w:rsidR="0018722C"><w:pPr><w:pStyle w:val="ae"/><w:topLinePunct/></w:pPr><w:r><w:rPr><w:kern w:val="2"/><w:szCs w:val="22"/><w:rFonts w:cstheme="minorBidi" w:hAnsiTheme="minorHAnsi" w:eastAsiaTheme="minorHAnsi" w:asciiTheme="minorHAnsi"/><w:sz w:val="21"/></w:rPr><w:t>对数似然</w:t></w:r><w:r><w:rPr><w:kern w:val="2"/><w:szCs w:val="22"/><w:rFonts w:cstheme="minorBidi" w:hAnsiTheme="minorHAnsi" w:eastAsiaTheme="minorHAnsi" w:asciiTheme="minorHAnsi"/><w:spacing w:val="-2"/><w:sz w:val="21"/></w:rPr><w:t>函</w:t></w:r><w:r><w:rPr><w:kern w:val="2"/><w:szCs w:val="22"/><w:rFonts w:cstheme="minorBidi" w:hAnsiTheme="minorHAnsi" w:eastAsiaTheme="minorHAnsi" w:asciiTheme="minorHAnsi"/><w:sz w:val="21"/></w:rPr><w:t>数值</w:t></w:r><w:r w:rsidR="001852F3"><w:rPr><w:kern w:val="2"/><w:sz w:val="22"/><w:szCs w:val="22"/><w:rFonts w:cstheme="minorBidi" w:hAnsiTheme="minorHAnsi" w:eastAsiaTheme="minorHAnsi" w:asciiTheme="minorHAnsi"/></w:rPr><w:t>loglikelihood</w:t></w:r><w:r w:rsidRPr="00000000"><w:rPr><w:kern w:val="2"/><w:sz w:val="22"/><w:szCs w:val="22"/><w:rFonts w:cstheme="minorBidi" w:hAnsiTheme="minorHAnsi" w:eastAsiaTheme="minorHAnsi" w:asciiTheme="minorHAnsi"/></w:rPr><w:tab/><w:t>10426.089</w:t></w:r><w:r w:rsidRPr="00000000"><w:rPr><w:kern w:val="2"/><w:sz w:val="22"/><w:szCs w:val="22"/><w:rFonts w:cstheme="minorBidi" w:hAnsiTheme="minorHAnsi" w:eastAsiaTheme="minorHAnsi" w:asciiTheme="minorHAnsi"/></w:rPr><w:tab/><w:t>4779.0023</w:t></w:r><w:r w:rsidRPr="00000000"><w:rPr><w:kern w:val="2"/><w:sz w:val="22"/><w:szCs w:val="22"/><w:rFonts w:cstheme="minorBidi" w:hAnsiTheme="minorHAnsi" w:eastAsiaTheme="minorHAnsi" w:asciiTheme="minorHAnsi"/></w:rPr><w:tab/><w:t>5351.916</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由于</w:t></w:r><w:r><w:t>Loglikelihood</w:t></w:r><w:r></w:r><w:r w:rsidR="001852F3"><w:t xml:space="preserve">的绝对值越大，说明</w:t></w:r><w:r><w:t>Tobit</w:t></w:r><w:r></w:r><w:r w:rsidR="001852F3"><w:t xml:space="preserve">回归模型拟合的越好，而</w:t></w:r><w:r w:rsidR="001852F3"><w:t>表</w:t></w:r><w:r><w:t>5-7</w:t></w:r><w:r></w:r><w:r w:rsidR="001852F3"><w:t xml:space="preserve">中各</w:t></w:r><w:r><w:t>个模型的</w:t></w:r><w:r><w:t>loglikelihood</w:t></w:r><w:r></w:r><w:r w:rsidR="001852F3"><w:t xml:space="preserve">的绝对值都足够大，因此上述</w:t></w:r><w:r><w:t>3</w:t></w:r><w:r></w:r><w:r w:rsidR="001852F3"><w:t xml:space="preserve">个模型都拟合良好。</w:t></w:r></w:p><w:p w:rsidR="0018722C"><w:pPr><w:topLinePunct/></w:pPr><w:r><w:t>对比</w:t></w:r><w:r><w:t>Newey-West</w:t></w:r><w:r></w:r><w:r w:rsidR="001852F3"><w:t xml:space="preserve">固定效应模型和</w:t></w:r><w:r><w:t>Tobit</w:t></w:r><w:r></w:r><w:r w:rsidR="001852F3"><w:t xml:space="preserve">回归模型所得到的环境变量估计结果，可以看</w:t></w:r><w:r><w:t>出采用稳健估计的固定效应模型与</w:t></w:r><w:r><w:t>Tobit</w:t></w:r><w:r></w:r><w:r w:rsidR="001852F3"><w:t xml:space="preserve">模型估计得到的参数值较为接近，只是在显著性上存在一定差异。可能的原因是：第一、Tobit</w:t></w:r><w:r></w:r><w:r w:rsidR="001852F3"><w:t xml:space="preserve">回归基于</w:t></w:r><w:r><w:t>ML</w:t></w:r><w:r></w:r><w:r w:rsidR="001852F3"><w:t xml:space="preserve">估计，而稳健的固定效应模型</w:t></w:r><w:r><w:t>基于最小二乘法，由于估计方式的不同，结果不同；第二、</w:t></w:r><w:r><w:t>Tobit</w:t></w:r><w:r></w:r><w:r w:rsidR="001852F3"><w:t xml:space="preserve">回归中，限定了因变量的</w:t></w:r><w:r><w:t>波动范围，在该范围内，自变量所引起的变动可能不显著，导致显著程度不同；第三、样</w:t></w:r><w:r><w:t>本中存在大量缺失值，在</w:t></w:r><w:r><w:t>Tobit</w:t></w:r><w:r></w:r><w:r w:rsidR="001852F3"><w:t xml:space="preserve">和稳健的固定效应模型中对缺失值处理方法不同。相对而</w:t></w:r><w:r><w:t>言，</w:t></w:r><w:r><w:t>Tobit</w:t></w:r><w:r></w:r><w:r w:rsidR="001852F3"><w:t xml:space="preserve">的结果应该更加符合实际，而采用稳健型估计和固定效应模型所得到的结果可以</w:t></w:r><w:r><w:t>作为对</w:t></w:r><w:r><w:t>Tobit</w:t></w:r><w:r></w:r><w:r w:rsidR="001852F3"><w:t xml:space="preserve">参数估计的稳健性分析。</w:t></w:r></w:p><w:p w:rsidR="0018722C"><w:pPr><w:pStyle w:val="Heading2"/><w:topLinePunct/><w:ind w:left="171" w:hangingChars="171" w:hanging="171"/></w:pPr><w:bookmarkStart w:id="1999" w:name="_Toc6861999"/><w:bookmarkStart w:name="5.3基于“一步法”的上市公司技术效率测度 " w:id="92"/><w:bookmarkEnd w:id="92"/><w:r><w:t>5.3</w:t></w:r><w:r><w:t xml:space="preserve"> </w:t></w:r><w:r></w:r><w:bookmarkStart w:name="_bookmark32" w:id="93"/><w:bookmarkEnd w:id="93"/><w:r></w:r><w:bookmarkStart w:name="_bookmark32" w:id="94"/><w:bookmarkEnd w:id="94"/><w:r><w:t>基于“一步法”的上市公司技术效率测度</w:t></w:r><w:bookmarkEnd w:id="1999"/></w:p><w:p w:rsidR="0018722C"><w:pPr><w:topLinePunct/></w:pPr><w:r><w:t>两步法在分析技术效率的影响因素时，隐含着影响因素与技术无效项无关这一假设条件，</w:t></w:r><w:r w:rsidR="001852F3"><w:t xml:space="preserve">也就是说，两步法中默认技术效率的影响因素是外生的。而对一个变量是否是内生或外生，</w:t></w:r><w:r w:rsidR="001852F3"><w:t xml:space="preserve">在使用两步法时只能是主观判断，这就可能出现变量选择错误，导致最终结果出现偏误。为</w:t></w:r><w:r><w:t>了解决这一问题，一步法应运而生。本文使用</w:t></w:r><w:r><w:t>Battese </w:t></w:r><w:r><w:t xml:space="preserve">&amp;</w:t></w:r><w:r w:rsidR="001852F3"><w:t xml:space="preserve"> </w:t></w:r><w:r w:rsidR="001852F3"><w:t xml:space="preserve">Coelli</w:t></w:r><w:r><w:t>(</w:t></w:r><w:r><w:t>1995</w:t></w:r><w:r><w:t>)</w:t></w:r><w:r w:rsidR="004B696B"><w:t xml:space="preserve"> </w:t></w:r><w:r><w:rPr><w:vertAlign w:val="superscript"/>/></w:rPr><w:t>65</w:t></w:r><w:r><w:t>建立的针对面板数据的一步法模型进行估计。一步法是通过将影响因素与技术无效项的分布相关联，进而分析对技术无效项的影响程度。该方法不需要区分影响因素是否内生，在模型中</w:t></w:r><w:r><w:t>代入</w:t></w:r><w:r><w:t>资产负债率G、资产周转率Z、薪酬差距C、总经理持股比例S、总经理持股比例的平方项D、管理人员持股比例F</w:t></w:r><w:r><w:t>、金额最高的前三名总管的薪酬总额</w:t></w:r><w:r><w:t>H</w:t></w:r><w:r><w:t>、持股比例最高的前五人股份总合占总股本的比例</w:t></w:r><w:r><w:t>M。由于stata</w:t></w:r><w:r><w:t>软件无法处理该模型，另一种常用软件</w:t></w:r><w:r><w:t>frontier4.1对影响因素变量的数量有限制，</w:t></w:r><w:r w:rsidR="001852F3"><w:t xml:space="preserve">因此本文在这一部分中使用允许用户自行编程的R</w:t></w:r><w:r><w:t>软件计算。在这一部分的分析中，依然采取按照总资产规模分组的方式进行估计，计算结</w:t></w:r><w:r><w:t>果见表5</w:t></w:r><w:r><w:t>-8。</w:t></w:r></w:p><w:p w:rsidR="0018722C"><w:pPr><w:textAlignment w:val="center"/><w:topLinePunct/></w:pPr><w:r><w:pict><v:group style="margin-left:51.144001pt;margin-top:23.235611pt;width:411.58pt;height:0.83pt;mso-position-horizontal-relative:page;mso-position-vertical-relative:paragraph;z-index:2440;mso-wrap-distance-left:0;mso-wrap-distance-right:0" coordorigin="1023,465" coordsize="9864,20"><v:line style="position:absolute" from="1023,474" to="2127,474" stroked="true" strokeweight=".96pt" strokecolor="#000000"><v:stroke dashstyle="solid"/></v:line><v:rect style="position:absolute;left:2127;top:464;width:20;height:20" filled="true" fillcolor="#000000" stroked="false"><v:fill type="solid"/></v:rect><v:line style="position:absolute" from="2147,474" to="5248,474" stroked="true" strokeweight=".96pt" strokecolor="#000000"><v:stroke dashstyle="solid"/></v:line><v:rect style="position:absolute;left:5248;top:464;width:20;height:20" filled="true" fillcolor="#000000" stroked="false"><v:fill type="solid"/></v:rect><v:line style="position:absolute" from="5268,474" to="8082,474" stroked="true" strokeweight=".96pt" strokecolor="#000000"><v:stroke dashstyle="solid"/></v:line><v:rect style="position:absolute;left:8081;top:464;width:20;height:20" filled="true" fillcolor="#000000" stroked="false"><v:fill type="solid"/></v:rect><v:line style="position:absolute" from="8101,474" to="10886,474" stroked="true" strokeweight=".96pt" strokecolor="#000000"><v:stroke dashstyle="solid"/></v:line><w10:wrap type="topAndBottom"/></v:group></w:pict></w:r></w:p><w:p w:rsidR="0018722C"><w:pPr><w:pStyle w:val="a8"/><w:textAlignment w:val="center"/><w:topLinePunct/></w:pPr><w:r><w:t>表5-8</w:t></w:r><w:r><w:t xml:space="preserve">  </w:t></w:r><w:r><w:t>Battese&amp;Coelli（1995）模型对环境变量的估计结果</w:t></w:r></w:p><w:p w:rsidR="0018722C"><w:pPr><w:topLinePunct/></w:pPr><w:r><w:rPr><w:rFonts w:cstheme="minorBidi" w:hAnsiTheme="minorHAnsi" w:eastAsiaTheme="minorHAnsi" w:asciiTheme="minorHAnsi"/></w:rPr><w:t>全部上市</w:t></w:r><w:r><w:rPr><w:rFonts w:cstheme="minorBidi" w:hAnsiTheme="minorHAnsi" w:eastAsiaTheme="minorHAnsi" w:asciiTheme="minorHAnsi"/></w:rPr><w:t>公</w:t></w:r><w:r><w:rPr><w:rFonts w:cstheme="minorBidi" w:hAnsiTheme="minorHAnsi" w:eastAsiaTheme="minorHAnsi" w:asciiTheme="minorHAnsi"/></w:rPr><w:t>司</w:t></w:r><w:r w:rsidR="001852F3"><w:rPr><w:rFonts w:cstheme="minorBidi" w:hAnsiTheme="minorHAnsi" w:eastAsiaTheme="minorHAnsi" w:asciiTheme="minorHAnsi"/></w:rPr><w:t>规模较小</w:t></w:r><w:r><w:rPr><w:rFonts w:cstheme="minorBidi" w:hAnsiTheme="minorHAnsi" w:eastAsiaTheme="minorHAnsi" w:asciiTheme="minorHAnsi"/></w:rPr><w:t>的</w:t></w:r><w:r><w:rPr><w:rFonts w:cstheme="minorBidi" w:hAnsiTheme="minorHAnsi" w:eastAsiaTheme="minorHAnsi" w:asciiTheme="minorHAnsi"/></w:rPr><w:t>上市公司</w:t></w:r><w:r w:rsidR="001852F3"><w:rPr><w:rFonts w:cstheme="minorBidi" w:hAnsiTheme="minorHAnsi" w:eastAsiaTheme="minorHAnsi" w:asciiTheme="minorHAnsi"/></w:rPr><w:t>规模较大</w:t></w:r><w:r><w:rPr><w:rFonts w:cstheme="minorBidi" w:hAnsiTheme="minorHAnsi" w:eastAsiaTheme="minorHAnsi" w:asciiTheme="minorHAnsi"/></w:rPr><w:t>的</w:t></w:r><w:r><w:rPr><w:rFonts w:cstheme="minorBidi" w:hAnsiTheme="minorHAnsi" w:eastAsiaTheme="minorHAnsi" w:asciiTheme="minorHAnsi"/></w:rPr><w:t>上市公司</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41"/><w:gridCol w:w="1649"/><w:gridCol w:w="1399"/><w:gridCol w:w="1725"/><w:gridCol w:w="1202"/><w:gridCol w:w="1533"/><w:gridCol w:w="1108"/></w:tblGrid><w:tr><w:trPr><w:trHeight w:val="260" w:hRule="atLeast"/></w:trPr><w:tc><w:tcPr><w:tcW w:w="1241" w:type="dxa"/><w:tcBorders><w:bottom w:val="single" w:sz="8"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1649"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399"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c><w:tcPr><w:tcW w:w="1725"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202" w:type="dxa"/><w:tcBorders><w:bottom w:val="single" w:sz="8" w:space="0" w:color="000000"/></w:tcBorders></w:tcPr><w:p w:rsidR="0018722C"><w:pPr><w:widowControl w:val="0"/><w:snapToGrid w:val="1"/><w:spacing w:beforeLines="0" w:afterLines="0" w:before="0" w:after="0" w:line="211"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c><w:tcPr><w:tcW w:w="1533" w:type="dxa"/><w:tcBorders><w:bottom w:val="single" w:sz="8" w:space="0" w:color="000000"/></w:tcBorders></w:tcPr><w:p w:rsidR="0018722C"><w:pPr><w:widowControl w:val="0"/><w:snapToGrid w:val="1"/><w:spacing w:beforeLines="0" w:afterLines="0" w:before="0" w:after="0" w:line="211"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估计值</w:t></w:r></w:p></w:tc><w:tc><w:tcPr><w:tcW w:w="1108" w:type="dxa"/><w:tcBorders><w:bottom w:val="single" w:sz="8" w:space="0" w:color="000000"/></w:tcBorders></w:tcPr><w:p w:rsidR="0018722C"><w:pPr><w:widowControl w:val="0"/><w:snapToGrid w:val="1"/><w:spacing w:beforeLines="0" w:afterLines="0" w:before="0" w:after="0" w:line="211"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标准误</w:t></w:r></w:p></w:tc></w:tr><w:tr><w:trPr><w:trHeight w:val="320" w:hRule="atLeast"/></w:trPr><w:tc><w:tcPr><w:tcW w:w="1241" w:type="dxa"/><w:tcBorders><w:top w:val="single" w:sz="8" w:space="0" w:color="000000"/></w:tcBorders></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常数项</w:t></w:r></w:p></w:tc><w:tc><w:tcPr><w:tcW w:w="1649"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47.900***</w:t></w:r></w:p></w:tc><w:tc><w:tcPr><w:tcW w:w="1399"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4.2029</w:t></w:r></w:p></w:tc><w:tc><w:tcPr><w:tcW w:w="1725"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3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130.634***</w:t></w:r></w:p></w:tc><w:tc><w:tcPr><w:tcW w:w="1202" w:type="dxa"/><w:tcBorders><w:top w:val="single" w:sz="8" w:space="0" w:color="000000"/></w:tcBorders></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18.088</w:t></w:r></w:p></w:tc><w:tc><w:tcPr><w:tcW w:w="1533" w:type="dxa"/><w:tcBorders><w:top w:val="single" w:sz="8" w:space="0" w:color="000000"/></w:tcBorders></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-4.4024</w:t></w:r></w:p></w:tc><w:tc><w:tcPr><w:tcW w:w="1108" w:type="dxa"/><w:tcBorders><w:top w:val="single" w:sz="8" w:space="0" w:color="000000"/></w:tcBorders></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12.277</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ln_c7</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-5.471***</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0.5102</w:t></w:r></w:p></w:tc><w:tc><w:tcPr><w:tcW w:w="1725" w:type="dxa"/></w:tcPr><w:p w:rsidR="0018722C"><w:pPr><w:widowControl w:val="0"/><w:snapToGrid w:val="1"/><w:spacing w:beforeLines="0" w:afterLines="0" w:before="0" w:after="0" w:line="269" w:lineRule="exact"/><w:ind w:firstLineChars="0" w:firstLine="0" w:rightChars="0" w:right="0" w:leftChars="0" w:left="3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-12.715***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1.8478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0.2255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1.3465</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ln_c22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2.067***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0.3731</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0.8621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0.9045</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1.0308</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0.8117</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t</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0.443***</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0.1259</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0.807*</w:t></w:r></w:p></w:tc><w:tc><w:tcPr><w:tcW w:w="1202" w:type="dxa"/></w:tcPr><w:p w:rsidR="0018722C"><w:pPr><w:widowControl w:val="0"/><w:snapToGrid w:val="1"/><w:spacing w:beforeLines="0" w:afterLines="0" w:before="0" w:after="0" w:line="269" w:lineRule="exact"/><w:ind w:firstLineChars="0" w:firstLine="0" w:rightChars="0" w:right="0" w:leftChars="0" w:left="3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0.336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0.2337</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ln_c72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0.247***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0.0201</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0.417***</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0.0534</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0.0707</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0.0463</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ln_c222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0.079***</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0.0179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0.097***</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0.0279</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0.045**</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0.0228</w:t></w:r></w:p></w:tc></w:tr><w:tr><w:trPr><w:trHeight w:val="320" w:hRule="atLeast"/></w:trPr><w:tc><w:tcPr><w:tcW w:w="1241" w:type="dxa"/></w:tcPr><w:p w:rsidR="0018722C"><w:pPr><w:widowControl w:val="0"/><w:snapToGrid w:val="1"/><w:spacing w:beforeLines="0" w:afterLines="0" w:before="0" w:after="0" w:line="269" w:lineRule="exact"/><w:ind w:firstLineChars="0" w:firstLine="0" w:leftChars="0" w:left="159"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t2</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0.0023</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0.024***</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0.010***</w:t></w:r></w:p></w:tc><w:tc><w:tcPr><w:tcW w:w="1108" w:type="dxa"/></w:tcPr><w:p w:rsidR="0018722C"><w:pPr><w:widowControl w:val="0"/><w:snapToGrid w:val="1"/><w:spacing w:beforeLines="0" w:afterLines="0" w:before="0" w:after="0" w:line="269" w:lineRule="exact"/><w:ind w:firstLineChars="0" w:firstLine="0" w:leftChars="0" w:left="0" w:rightChars="0" w:right="218"/><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r><w:tr><w:trPr><w:trHeight w:val="320" w:hRule="atLeast"/></w:trPr><w:tc><w:tcPr><w:tcW w:w="1241" w:type="dxa"/></w:tcPr><w:p w:rsidR="0018722C"><w:pPr><w:widowControl w:val="0"/><w:snapToGrid w:val="1"/><w:spacing w:beforeLines="0" w:afterLines="0" w:before="0" w:after="0" w:line="266"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lnc27</w:t></w:r></w:p></w:tc><w:tc><w:tcPr><w:tcW w:w="1649" w:type="dxa"/></w:tcPr><w:p w:rsidR="0018722C"><w:pPr><w:widowControl w:val="0"/><w:snapToGrid w:val="1"/><w:spacing w:beforeLines="0" w:afterLines="0" w:before="0" w:after="0" w:line="266"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-0.227***</w:t></w:r></w:p></w:tc><w:tc><w:tcPr><w:tcW w:w="1399" w:type="dxa"/></w:tcPr><w:p w:rsidR="0018722C"><w:pPr><w:widowControl w:val="0"/><w:snapToGrid w:val="1"/><w:spacing w:beforeLines="0" w:afterLines="0" w:before="0" w:after="0" w:line="266"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0.0331</w:t></w:r></w:p></w:tc><w:tc><w:tcPr><w:tcW w:w="1725" w:type="dxa"/></w:tcPr><w:p w:rsidR="0018722C"><w:pPr><w:widowControl w:val="0"/><w:snapToGrid w:val="1"/><w:spacing w:beforeLines="0" w:afterLines="0" w:before="0" w:after="0" w:line="266"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-0.200***</w:t></w:r></w:p></w:tc><w:tc><w:tcPr><w:tcW w:w="1202" w:type="dxa"/></w:tcPr><w:p w:rsidR="0018722C"><w:pPr><w:widowControl w:val="0"/><w:snapToGrid w:val="1"/><w:spacing w:beforeLines="0" w:afterLines="0" w:before="0" w:after="0" w:line="266"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0.0558</w:t></w:r></w:p></w:tc><w:tc><w:tcPr><w:tcW w:w="1533" w:type="dxa"/></w:tcPr><w:p w:rsidR="0018722C"><w:pPr><w:widowControl w:val="0"/><w:snapToGrid w:val="1"/><w:spacing w:beforeLines="0" w:afterLines="0" w:before="0" w:after="0" w:line="266"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-0.122**</w:t></w:r></w:p></w:tc><w:tc><w:tcPr><w:tcW w:w="1108" w:type="dxa"/></w:tcPr><w:p w:rsidR="0018722C"><w:pPr><w:widowControl w:val="0"/><w:snapToGrid w:val="1"/><w:spacing w:beforeLines="0" w:afterLines="0" w:before="0" w:after="0" w:line="266"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0.0551</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lnc6t</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-0.041***</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-0.058**</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0.0206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0.0132</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lnc22t</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0.014*</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0.0076</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0.0089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0.0126</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0.0056</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0.0096</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常数项</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6.247***</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0.7501</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5.576***</w:t></w:r></w:p></w:tc><w:tc><w:tcPr><w:tcW w:w="1202" w:type="dxa"/></w:tcPr><w:p w:rsidR="0018722C"><w:pPr><w:widowControl w:val="0"/><w:snapToGrid w:val="1"/><w:spacing w:beforeLines="0" w:afterLines="0" w:before="0" w:after="0" w:line="269" w:lineRule="exact"/><w:ind w:firstLineChars="0" w:firstLine="0" w:rightChars="0" w:right="0" w:leftChars="0" w:left="34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1.098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7.9496</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1.0562</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G</w:t></w:r></w:p></w:tc><w:tc><w:tcPr><w:tcW w:w="1649" w:type="dxa"/></w:tcPr><w:p w:rsidR="0018722C"><w:pPr><w:widowControl w:val="0"/><w:snapToGrid w:val="1"/><w:spacing w:beforeLines="0" w:afterLines="0" w:before="0" w:after="0" w:line="26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0.031***</w:t></w:r></w:p></w:tc><w:tc><w:tcPr><w:tcW w:w="1399" w:type="dxa"/></w:tcPr><w:p w:rsidR="0018722C"><w:pPr><w:widowControl w:val="0"/><w:snapToGrid w:val="1"/><w:spacing w:beforeLines="0" w:afterLines="0" w:before="0" w:after="0" w:line="269" w:lineRule="exact"/><w:ind w:firstLineChars="0" w:firstLine="0" w:rightChars="0" w:right="0" w:leftChars="0" w:left="43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0.0037</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0.049***</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0.0052</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Z</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0.0008</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-0.003**</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0.0012</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-0.002**</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0.0011</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C</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0.5329</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0.7149</w:t></w:r></w:p></w:tc><w:tc><w:tcPr><w:tcW w:w="1725" w:type="dxa"/></w:tcPr><w:p w:rsidR="0018722C"><w:pPr><w:widowControl w:val="0"/><w:snapToGrid w:val="1"/><w:spacing w:beforeLines="0" w:afterLines="0" w:before="0" w:after="0" w:line="26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6.309***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2.2395</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-0.2593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1.5924</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S</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-0.093</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7.6954</w:t></w:r></w:p></w:tc><w:tc><w:tcPr><w:tcW w:w="1725" w:type="dxa"/></w:tcPr><w:p w:rsidR="0018722C"><w:pPr><w:widowControl w:val="0"/><w:snapToGrid w:val="1"/><w:spacing w:beforeLines="0" w:afterLines="0" w:before="0" w:after="0" w:line="269" w:lineRule="exact"/><w:ind w:firstLineChars="0" w:firstLine="0" w:rightChars="0" w:right="0" w:leftChars="0" w:left="64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9.079</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39.183</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-34.033*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18.794</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D</w:t></w:r></w:p></w:tc><w:tc><w:tcPr><w:tcW w:w="1649" w:type="dxa"/></w:tcPr><w:p w:rsidR="0018722C"><w:pPr><w:widowControl w:val="0"/><w:snapToGrid w:val="1"/><w:spacing w:beforeLines="0" w:afterLines="0" w:before="0" w:after="0" w:line="269" w:lineRule="exact"/><w:ind w:firstLineChars="0" w:firstLine="0" w:rightChars="0" w:right="0" w:leftChars="0" w:left="47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0.1562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1.5791</w:t></w:r></w:p></w:tc><w:tc><w:tcPr><w:tcW w:w="1725" w:type="dxa"/></w:tcPr><w:p w:rsidR="0018722C"><w:pPr><w:widowControl w:val="0"/><w:snapToGrid w:val="1"/><w:spacing w:beforeLines="0" w:afterLines="0" w:before="0" w:after="0" w:line="269" w:lineRule="exact"/><w:ind w:firstLineChars="0" w:firstLine="0" w:rightChars="0" w:right="0" w:leftChars="0" w:left="59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1.1115</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5.7083</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-0.3083</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1.0153</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F</w:t></w:r></w:p></w:tc><w:tc><w:tcPr><w:tcW w:w="1649" w:type="dxa"/></w:tcPr><w:p w:rsidR="0018722C"><w:pPr><w:widowControl w:val="0"/><w:snapToGrid w:val="1"/><w:spacing w:beforeLines="0" w:afterLines="0" w:before="0" w:after="0" w:line="269" w:lineRule="exact"/><w:ind w:firstLineChars="0" w:firstLine="0" w:rightChars="0" w:right="0" w:leftChars="0" w:left="42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-9.7272</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12.881</w:t></w:r></w:p></w:tc><w:tc><w:tcPr><w:tcW w:w="1725" w:type="dxa"/></w:tcPr><w:p w:rsidR="0018722C"><w:pPr><w:widowControl w:val="0"/><w:snapToGrid w:val="1"/><w:spacing w:beforeLines="0" w:afterLines="0" w:before="0" w:after="0" w:line="269" w:lineRule="exact"/><w:ind w:firstLineChars="0" w:firstLine="0" w:rightChars="0" w:right="0" w:leftChars="0" w:left="64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0.056</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11.917</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-184.680*</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100.16</w:t></w:r></w:p></w:tc></w:tr><w:tr><w:trPr><w:trHeight w:val="320" w:hRule="atLeast"/></w:trPr><w:tc><w:tcPr><w:tcW w:w="1241" w:type="dxa"/></w:tcPr><w:p w:rsidR="0018722C"><w:pPr><w:widowControl w:val="0"/><w:snapToGrid w:val="1"/><w:spacing w:beforeLines="0" w:afterLines="0" w:before="0" w:after="0" w:line="26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ln_H</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-0.470***</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0.0594</w:t></w:r></w:p></w:tc><w:tc><w:tcPr><w:tcW w:w="1725" w:type="dxa"/></w:tcPr><w:p w:rsidR="0018722C"><w:pPr><w:widowControl w:val="0"/><w:snapToGrid w:val="1"/><w:spacing w:beforeLines="0" w:afterLines="0" w:before="0" w:after="0" w:line="269"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-0.391***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0.0858</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-0.661***</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0.0871</w:t></w:r></w:p></w:tc></w:tr><w:tr><w:trPr><w:trHeight w:val="320" w:hRule="atLeast"/></w:trPr><w:tc><w:tcPr><w:tcW w:w="1241" w:type="dxa"/></w:tcPr><w:p w:rsidR="0018722C"><w:pPr><w:widowControl w:val="0"/><w:snapToGrid w:val="1"/><w:spacing w:beforeLines="0" w:afterLines="0" w:before="0" w:after="0" w:line="269" w:lineRule="exact"/><w:ind w:firstLineChars="0" w:firstLine="0" w:leftChars="0" w:left="0" w:rightChars="0" w:right="136"/><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M</w:t></w:r></w:p></w:tc><w:tc><w:tcPr><w:tcW w:w="1649" w:type="dxa"/></w:tcPr><w:p w:rsidR="0018722C"><w:pPr><w:widowControl w:val="0"/><w:snapToGrid w:val="1"/><w:spacing w:beforeLines="0" w:afterLines="0" w:before="0" w:after="0" w:line="269" w:lineRule="exact"/><w:ind w:firstLineChars="0" w:firstLine="0" w:rightChars="0" w:right="0" w:leftChars="0" w:left="31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-2.126***</w:t></w:r></w:p></w:tc><w:tc><w:tcPr><w:tcW w:w="1399" w:type="dxa"/></w:tcPr><w:p w:rsidR="0018722C"><w:pPr><w:widowControl w:val="0"/><w:snapToGrid w:val="1"/><w:spacing w:beforeLines="0" w:afterLines="0" w:before="0" w:after="0" w:line="26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0.3166</w:t></w:r></w:p></w:tc><w:tc><w:tcPr><w:tcW w:w="1725" w:type="dxa"/></w:tcPr><w:p w:rsidR="0018722C"><w:pPr><w:widowControl w:val="0"/><w:snapToGrid w:val="1"/><w:spacing w:beforeLines="0" w:afterLines="0" w:before="0" w:after="0" w:line="269" w:lineRule="exact"/><w:ind w:firstLineChars="0" w:firstLine="0" w:rightChars="0" w:right="0" w:leftChars="0" w:left="43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-2.211***</w:t></w:r></w:p></w:tc><w:tc><w:tcPr><w:tcW w:w="1202" w:type="dxa"/></w:tcPr><w:p w:rsidR="0018722C"><w:pPr><w:widowControl w:val="0"/><w:snapToGrid w:val="1"/><w:spacing w:beforeLines="0" w:afterLines="0" w:before="0" w:after="0" w:line="26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0.4949</w:t></w:r></w:p></w:tc><w:tc><w:tcPr><w:tcW w:w="1533" w:type="dxa"/></w:tcPr><w:p w:rsidR="0018722C"><w:pPr><w:widowControl w:val="0"/><w:snapToGrid w:val="1"/><w:spacing w:beforeLines="0" w:afterLines="0" w:before="0" w:after="0" w:line="26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-2.498***</w:t></w:r></w:p></w:tc><w:tc><w:tcPr><w:tcW w:w="1108" w:type="dxa"/></w:tcPr><w:p w:rsidR="0018722C"><w:pPr><w:widowControl w:val="0"/><w:snapToGrid w:val="1"/><w:spacing w:beforeLines="0" w:afterLines="0" w:before="0" w:after="0" w:line="26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0.4112</w:t></w:r></w:p></w:tc></w:tr><w:tr><w:trPr><w:trHeight w:val="320" w:hRule="atLeast"/></w:trPr><w:tc><w:tcPr><w:tcW w:w="1241" w:type="dxa"/></w:tcPr><w:p w:rsidR="0018722C"><w:pPr><w:widowControl w:val="0"/><w:snapToGrid w:val="1"/><w:spacing w:beforeLines="0" w:afterLines="0" w:before="0" w:after="0" w:line="266"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sigma</w:t></w:r></w:p></w:tc><w:tc><w:tcPr><w:tcW w:w="1649" w:type="dxa"/></w:tcPr><w:p w:rsidR="0018722C"><w:pPr><w:widowControl w:val="0"/><w:snapToGrid w:val="1"/><w:spacing w:beforeLines="0" w:afterLines="0" w:before="0" w:after="0" w:line="266"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1.839***</w:t></w:r></w:p></w:tc><w:tc><w:tcPr><w:tcW w:w="1399" w:type="dxa"/></w:tcPr><w:p w:rsidR="0018722C"><w:pPr><w:widowControl w:val="0"/><w:snapToGrid w:val="1"/><w:spacing w:beforeLines="0" w:afterLines="0" w:before="0" w:after="0" w:line="266"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0.1456</w:t></w:r></w:p></w:tc><w:tc><w:tcPr><w:tcW w:w="1725" w:type="dxa"/></w:tcPr><w:p w:rsidR="0018722C"><w:pPr><w:widowControl w:val="0"/><w:snapToGrid w:val="1"/><w:spacing w:beforeLines="0" w:afterLines="0" w:before="0" w:after="0" w:line="266"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1.838***</w:t></w:r></w:p></w:tc><w:tc><w:tcPr><w:tcW w:w="1202" w:type="dxa"/></w:tcPr><w:p w:rsidR="0018722C"><w:pPr><w:widowControl w:val="0"/><w:snapToGrid w:val="1"/><w:spacing w:beforeLines="0" w:afterLines="0" w:before="0" w:after="0" w:line="266"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0.2045</w:t></w:r></w:p></w:tc><w:tc><w:tcPr><w:tcW w:w="1533" w:type="dxa"/></w:tcPr><w:p w:rsidR="0018722C"><w:pPr><w:widowControl w:val="0"/><w:snapToGrid w:val="1"/><w:spacing w:beforeLines="0" w:afterLines="0" w:before="0" w:after="0" w:line="266"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1.752***</w:t></w:r></w:p></w:tc><w:tc><w:tcPr><w:tcW w:w="1108" w:type="dxa"/></w:tcPr><w:p w:rsidR="0018722C"><w:pPr><w:widowControl w:val="0"/><w:snapToGrid w:val="1"/><w:spacing w:beforeLines="0" w:afterLines="0" w:before="0" w:after="0" w:line="266"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0.1675</w:t></w:r></w:p></w:tc></w:tr><w:tr><w:trPr><w:trHeight w:val="260" w:hRule="atLeast"/></w:trPr><w:tc><w:tcPr><w:tcW w:w="1241" w:type="dxa"/></w:tcPr><w:p w:rsidR="0018722C"><w:pPr><w:widowControl w:val="0"/><w:snapToGrid w:val="1"/><w:spacing w:beforeLines="0" w:afterLines="0" w:before="0" w:after="0" w:line="249" w:lineRule="exact"/><w:ind w:firstLineChars="0" w:firstLine="0" w:leftChars="0" w:left="170" w:rightChars="0" w:right="295"/><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gamma</w:t></w:r></w:p></w:tc><w:tc><w:tcPr><w:tcW w:w="1649" w:type="dxa"/></w:tcPr><w:p w:rsidR="0018722C"><w:pPr><w:widowControl w:val="0"/><w:snapToGrid w:val="1"/><w:spacing w:beforeLines="0" w:afterLines="0" w:before="0" w:after="0" w:line="249" w:lineRule="exact"/><w:ind w:firstLineChars="0" w:firstLine="0" w:rightChars="0" w:right="0" w:leftChars="0" w:left="36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0.854***</w:t></w:r></w:p></w:tc><w:tc><w:tcPr><w:tcW w:w="1399" w:type="dxa"/></w:tcPr><w:p w:rsidR="0018722C"><w:pPr><w:widowControl w:val="0"/><w:snapToGrid w:val="1"/><w:spacing w:beforeLines="0" w:afterLines="0" w:before="0" w:after="0" w:line="249" w:lineRule="exact"/><w:ind w:firstLineChars="0" w:firstLine="0" w:rightChars="0" w:right="0" w:leftChars="0" w:left="38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0.0155</w:t></w:r></w:p></w:tc><w:tc><w:tcPr><w:tcW w:w="1725" w:type="dxa"/></w:tcPr><w:p w:rsidR="0018722C"><w:pPr><w:widowControl w:val="0"/><w:snapToGrid w:val="1"/><w:spacing w:beforeLines="0" w:afterLines="0" w:before="0" w:after="0" w:line="249" w:lineRule="exact"/><w:ind w:firstLineChars="0" w:firstLine="0" w:rightChars="0" w:right="0" w:leftChars="0" w:left="488"/><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0.846***</w:t></w:r></w:p></w:tc><w:tc><w:tcPr><w:tcW w:w="1202" w:type="dxa"/></w:tcPr><w:p w:rsidR="0018722C"><w:pPr><w:widowControl w:val="0"/><w:snapToGrid w:val="1"/><w:spacing w:beforeLines="0" w:afterLines="0" w:before="0" w:after="0" w:line="249" w:lineRule="exact"/><w:ind w:firstLineChars="0" w:firstLine="0" w:rightChars="0" w:right="0" w:leftChars="0" w:left="29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0.0241</w:t></w:r></w:p></w:tc><w:tc><w:tcPr><w:tcW w:w="1533" w:type="dxa"/></w:tcPr><w:p w:rsidR="0018722C"><w:pPr><w:widowControl w:val="0"/><w:snapToGrid w:val="1"/><w:spacing w:beforeLines="0" w:afterLines="0" w:before="0" w:after="0" w:line="249" w:lineRule="exact"/><w:ind w:firstLineChars="0" w:firstLine="0" w:leftChars="0" w:left="268" w:rightChars="0" w:right="27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0.872***</w:t></w:r></w:p></w:tc><w:tc><w:tcPr><w:tcW w:w="1108" w:type="dxa"/></w:tcPr><w:p w:rsidR="0018722C"><w:pPr><w:widowControl w:val="0"/><w:snapToGrid w:val="1"/><w:spacing w:beforeLines="0" w:afterLines="0" w:before="0" w:after="0" w:line="249" w:lineRule="exact"/><w:ind w:firstLineChars="0" w:firstLine="0" w:leftChars="0" w:left="0" w:rightChars="0" w:right="165"/><w:jc w:val="righ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0.0168</w:t></w:r></w:p></w:tc></w:tr></w:tbl><w:p w:rsidR="0018722C"><w:pPr><w:pStyle w:val="ae"/><w:topLinePunct/></w:pPr><w:r><w:rPr><w:kern w:val="2"/><w:szCs w:val="22"/><w:rFonts w:cstheme="minorBidi" w:hAnsiTheme="minorHAnsi" w:eastAsiaTheme="minorHAnsi" w:asciiTheme="minorHAnsi"/><w:sz w:val="21"/></w:rPr><w:t>变量</w:t></w:r></w:p><w:p w:rsidR="0018722C"><w:pPr><w:tabs><w:tab w:pos="2581" w:val="left" w:leader="none"/><w:tab w:pos="5553" w:val="left" w:leader="none"/><w:tab w:pos="8377" w:val="left" w:leader="none"/></w:tabs><w:spacing w:before="0"/><w:ind w:leftChars="0" w:left="362" w:rightChars="0" w:right="0" w:firstLineChars="0" w:firstLine="0"/><w:jc w:val="left"/><w:topLinePunct/></w:pPr><w:r><w:rPr><w:kern w:val="2"/><w:sz w:val="21"/><w:szCs w:val="22"/><w:rFonts w:cstheme="minorBidi" w:hAnsiTheme="minorHAnsi" w:eastAsiaTheme="minorHAnsi" w:asciiTheme="minorHAnsi"/></w:rPr><w:t>样本数</w:t></w:r><w:r w:rsidR="001852F3"><w:rPr><w:kern w:val="2"/><w:sz w:val="22"/><w:szCs w:val="22"/><w:rFonts w:cstheme="minorBidi" w:hAnsiTheme="minorHAnsi" w:eastAsiaTheme="minorHAnsi" w:asciiTheme="minorHAnsi"/></w:rPr><w:t>3286</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p><w:p w:rsidR="0018722C"><w:pPr><w:spacing w:line="227" w:lineRule="exact" w:before="118"/><w:ind w:leftChars="0" w:left="358" w:rightChars="0" w:right="0" w:firstLineChars="0" w:firstLine="0"/><w:jc w:val="left"/><w:topLinePunct/></w:pPr><w:r><w:rPr><w:kern w:val="2"/><w:sz w:val="21"/><w:szCs w:val="22"/><w:rFonts w:cstheme="minorBidi" w:hAnsiTheme="minorHAnsi" w:eastAsiaTheme="minorHAnsi" w:asciiTheme="minorHAnsi"/></w:rPr><w:t>技术效</w:t></w:r></w:p><w:p w:rsidR="0018722C"><w:pPr><w:spacing w:before="99"/><w:ind w:leftChars="0" w:left="362" w:rightChars="0" w:right="0" w:firstLineChars="0" w:firstLine="0"/><w:jc w:val="left"/><w:topLinePunct/></w:pPr><w:r><w:rPr><w:kern w:val="2"/><w:sz w:val="21"/><w:szCs w:val="22"/><w:rFonts w:cstheme="minorBidi" w:hAnsiTheme="minorHAnsi" w:eastAsiaTheme="minorHAnsi" w:asciiTheme="minorHAnsi"/></w:rPr><w:t>率均值</w:t></w:r></w:p><w:p w:rsidR="0018722C"><w:pPr><w:topLinePunct/></w:pPr><w:r><w:rPr><w:rFonts w:cstheme="minorBidi" w:hAnsiTheme="minorHAnsi" w:eastAsiaTheme="minorHAnsi" w:asciiTheme="minorHAnsi"/></w:rPr><w:br w:type="column"/></w:r><w:r><w:rPr><w:rFonts w:cstheme="minorBidi" w:hAnsiTheme="minorHAnsi" w:eastAsiaTheme="minorHAnsi" w:asciiTheme="minorHAnsi"/></w:rPr><w:t>0.4084</w:t></w:r><w:r w:rsidRPr="00000000"><w:rPr><w:rFonts w:cstheme="minorBidi" w:hAnsiTheme="minorHAnsi" w:eastAsiaTheme="minorHAnsi" w:asciiTheme="minorHAnsi"/></w:rPr><w:tab/><w:t>0.3921</w:t></w:r><w:r w:rsidRPr="00000000"><w:rPr><w:rFonts w:cstheme="minorBidi" w:hAnsiTheme="minorHAnsi" w:eastAsiaTheme="minorHAnsi" w:asciiTheme="minorHAnsi"/></w:rPr><w:tab/><w:t>0.4264</w:t></w:r></w:p><w:p w:rsidR="0018722C"><w:pPr><w:pStyle w:val="aff7"/><w:topLinePunct/></w:pPr><w:r><w:rPr><w:sz w:val="2"/></w:rPr><w:pict><v:group style="width:493.9pt;height:.5pt;mso-position-horizontal-relative:char;mso-position-vertical-relative:line" coordorigin="0,0" coordsize="9878,10"><v:line style="position:absolute" from="0,5" to="1119,5" stroked="true" strokeweight=".47998pt" strokecolor="#000000"><v:stroke dashstyle="solid"/></v:line><v:rect style="position:absolute;left:1104;top:0;width:10;height:10" filled="true" fillcolor="#000000" stroked="false"><v:fill type="solid"/></v:rect><v:line style="position:absolute" from="1114,5" to="4240,5" stroked="true" strokeweight=".47998pt" strokecolor="#000000"><v:stroke dashstyle="solid"/></v:line><v:rect style="position:absolute;left:4225;top:0;width:10;height:10" filled="true" fillcolor="#000000" stroked="false"><v:fill type="solid"/></v:rect><v:line style="position:absolute" from="4235,5" to="7073,5" stroked="true" strokeweight=".47998pt" strokecolor="#000000"><v:stroke dashstyle="solid"/></v:line><v:rect style="position:absolute;left:7058;top:0;width:10;height:10" filled="true" fillcolor="#000000" stroked="false"><v:fill type="solid"/></v:rect><v:line style="position:absolute" from="7069,5" to="9878,5" stroked="true" strokeweight=".47998pt" strokecolor="#000000"><v:stroke dashstyle="solid"/></v:line></v:group></w:pict></w:r><w:r></w:r></w:p><w:p w:rsidR="0018722C"><w:pPr><w:pStyle w:val="affff1"/><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pStyle w:val="Heading2"/><w:topLinePunct/><w:ind w:left="171" w:hangingChars="171" w:hanging="171"/></w:pPr><w:bookmarkStart w:id="2000" w:name="_Toc6862000"/><w:bookmarkStart w:name="_bookmark33" w:id="95"/><w:bookmarkEnd w:id="95"/><w:r><w:t>5.4</w:t></w:r><w:r><w:t xml:space="preserve"> </w:t></w:r><w:bookmarkStart w:name="_bookmark33" w:id="96"/><w:bookmarkEnd w:id="96"/><w:r><w:t>“两步法”与“一步法”结果的比较分析和内生性假设</w:t></w:r><w:bookmarkEnd w:id="2000"/></w:p><w:p w:rsidR="0018722C"><w:pPr><w:topLinePunct/></w:pPr><w:r><w:t>根据</w:t></w:r><w:r><w:t>表5-9</w:t></w:r><w:r><w:t>中所显示的结果，我们可以发现在技术效率测度中，存在以下特点：第一、观</w:t></w:r><w:r><w:t>察时间变量</w:t></w:r><w:r><w:t>t和</w:t></w:r><w:r><w:t>t</w:t></w:r><w:r><w:rPr><w:vertAlign w:val="superscript"/>/></w:rPr><w:t>2</w:t></w:r><w:r><w:t>，发现大公司技术效率与时间变量t之间不存在显著关系，而小公司技术效率与时间变量有显著正相关关系，整体来看，所有上市公司技术效率与时间显著正相关。另一方面，对全部的上市公司来说，对于不同的样本，时间变量的二次方项与技术效率都显著</w:t></w:r><w:r><w:t>相关。这说明从长期来看，技术效率随时间变化呈现出先增后减的趋势，这与</w:t></w:r><w:r><w:t>图</w:t></w:r><w:r><w:t>5-2</w:t></w:r><w:r><w:t>中显示的趋势相符合；第二、小公司中，总资产与技术效率显著负相关，大公司中，总资产变量与</w:t></w:r><w:r><w:t>技</w:t></w:r></w:p><w:p w:rsidR="0018722C"><w:pPr><w:topLinePunct/></w:pPr><w:r><w:t>术效率不显著正相关；第三、全部上市公司人力资本与技术效率正相关；第四、对全部公司来说，总资产变量与时间的交乘项对技术效率呈现明显的负相关，而人力资本与时间的交乘项与技术效率呈现不显著正相关，这说明资本对技术的提升帮助有限，而人力资本对技术效率的贡献也比较稳定，不随时间变化。</w:t></w:r></w:p><w:p w:rsidR="0018722C"><w:pPr><w:topLinePunct/></w:pPr><w:r><w:t>在影响因素分析中，存在以下特点：第一、小公司中，薪酬差距与技术效率呈现明显的正相关；第二、高管薪酬与技术效率呈现显著负相关；第三、大公司中，总经理持股比例与技术效率呈现显著负相关；第四、总经理持股比例的二次项在所有公司中都不显著；第五、大公司中，高管人员持股比例与技术效率呈现显著负相关；第六、cr-5指数与技术效率显著负相关。</w:t></w:r></w:p><w:p w:rsidR="0018722C"><w:pPr><w:topLinePunct/></w:pPr><w:r><w:t>为了能与Tobit模型估计的结果进行对比，本文将2种方法所得到的影响因素参数估计值放入同一表中，见</w:t></w:r><w:r><w:t>表5-9</w:t></w:r><w:r><w:t>。</w:t></w:r></w:p><w:p w:rsidR="0018722C"><w:pPr><w:textAlignment w:val="center"/><w:topLinePunct/></w:pPr><w:r><w:pict><v:group style="margin-left:51.144001pt;margin-top:23.745617pt;width:411.58pt;height:.5pt;mso-position-horizontal-relative:page;mso-position-vertical-relative:paragraph;z-index:2512;mso-wrap-distance-left:0;mso-wrap-distance-right:0" coordorigin="1023,475" coordsize="9864,10"><v:line style="position:absolute" from="1023,480" to="3136,480" stroked="true" strokeweight=".48001pt" strokecolor="#000000"><v:stroke dashstyle="solid"/></v:line><v:rect style="position:absolute;left:3135;top:474;width:10;height:10" filled="true" fillcolor="#000000" stroked="false"><v:fill type="solid"/></v:rect><v:line style="position:absolute" from="3145,480" to="5681,480" stroked="true" strokeweight=".48001pt" strokecolor="#000000"><v:stroke dashstyle="solid"/></v:line><v:rect style="position:absolute;left:5680;top:474;width:10;height:10" filled="true" fillcolor="#000000" stroked="false"><v:fill type="solid"/></v:rect><v:line style="position:absolute" from="5690,480" to="8221,480" stroked="true" strokeweight=".48001pt" strokecolor="#000000"><v:stroke dashstyle="solid"/></v:line><v:rect style="position:absolute;left:8221;top:474;width:10;height:10" filled="true" fillcolor="#000000" stroked="false"><v:fill type="solid"/></v:rect><v:line style="position:absolute" from="8231,480" to="10886,480" stroked="true" strokeweight=".48001pt" strokecolor="#000000"><v:stroke dashstyle="solid"/></v:line><w10:wrap type="topAndBottom"/></v:group></w:pict></w:r></w:p><w:p w:rsidR="0018722C"><w:pPr><w:pStyle w:val="a8"/><w:textAlignment w:val="center"/><w:topLinePunct/></w:pPr><w:r><w:t>表5-9</w:t></w:r><w:r><w:t xml:space="preserve">  </w:t></w:r><w:r w:rsidR="001852F3"><w:t>“一步法”与“两步法”对环境变量的估计结果</w:t></w:r></w:p><w:p w:rsidR="0018722C"><w:pPr><w:topLinePunct/></w:pPr><w:r><w:rPr><w:rFonts w:cstheme="minorBidi" w:hAnsiTheme="minorHAnsi" w:eastAsiaTheme="minorHAnsi" w:asciiTheme="minorHAnsi"/></w:rPr><w:t>全部公司</w:t></w:r><w:r w:rsidR="001852F3"><w:rPr><w:rFonts w:cstheme="minorBidi" w:hAnsiTheme="minorHAnsi" w:eastAsiaTheme="minorHAnsi" w:asciiTheme="minorHAnsi"/></w:rPr><w:t>规模较小</w:t></w:r><w:r><w:rPr><w:rFonts w:cstheme="minorBidi" w:hAnsiTheme="minorHAnsi" w:eastAsiaTheme="minorHAnsi" w:asciiTheme="minorHAnsi"/></w:rPr><w:t>的</w:t></w:r><w:r><w:rPr><w:rFonts w:cstheme="minorBidi" w:hAnsiTheme="minorHAnsi" w:eastAsiaTheme="minorHAnsi" w:asciiTheme="minorHAnsi"/></w:rPr><w:t>公司</w:t></w:r><w:r w:rsidR="001852F3"><w:rPr><w:rFonts w:cstheme="minorBidi" w:hAnsiTheme="minorHAnsi" w:eastAsiaTheme="minorHAnsi" w:asciiTheme="minorHAnsi"/></w:rPr><w:t>规模较大</w:t></w:r><w:r><w:rPr><w:rFonts w:cstheme="minorBidi" w:hAnsiTheme="minorHAnsi" w:eastAsiaTheme="minorHAnsi" w:asciiTheme="minorHAnsi"/></w:rPr><w:t>的</w:t></w:r><w:r><w:rPr><w:rFonts w:cstheme="minorBidi" w:hAnsiTheme="minorHAnsi" w:eastAsiaTheme="minorHAnsi" w:asciiTheme="minorHAnsi"/></w:rPr><w:t>大公司</w:t></w:r></w:p><w:p w:rsidR="0018722C"><w:pPr><w:spacing w:line="222" w:lineRule="exact" w:before="56"/><w:ind w:leftChars="0" w:left="972" w:rightChars="0" w:right="0" w:firstLineChars="0" w:firstLine="0"/><w:jc w:val="left"/><w:topLinePunct/></w:pPr><w:r><w:rPr><w:kern w:val="2"/><w:sz w:val="21"/><w:szCs w:val="22"/><w:rFonts w:cstheme="minorBidi" w:hAnsiTheme="minorHAnsi" w:eastAsiaTheme="minorHAnsi" w:asciiTheme="minorHAnsi"/></w:rPr><w:t>变量</w:t></w:r></w:p><w:p w:rsidR="0018722C"><w:pPr><w:topLinePunct/></w:pPr><w:r><w:rPr><w:rFonts w:cstheme="minorBidi" w:hAnsiTheme="minorHAnsi" w:eastAsiaTheme="minorHAnsi" w:asciiTheme="minorHAnsi"/></w:rPr><w:t>Coelli</w:t></w:r><w:r><w:rPr><w:rFonts w:cstheme="minorBidi" w:hAnsiTheme="minorHAnsi" w:eastAsiaTheme="minorHAnsi" w:asciiTheme="minorHAnsi"/></w:rPr><w:t> </w:t></w:r><w:r><w:rPr><w:rFonts w:cstheme="minorBidi" w:hAnsiTheme="minorHAnsi" w:eastAsiaTheme="minorHAnsi" w:asciiTheme="minorHAnsi"/></w:rPr><w:t>1995</w:t></w:r><w:r w:rsidRPr="00000000"><w:rPr><w:rFonts w:cstheme="minorBidi" w:hAnsiTheme="minorHAnsi" w:eastAsiaTheme="minorHAnsi" w:asciiTheme="minorHAnsi"/></w:rPr><w:tab/><w:t>tobit</w:t></w:r></w:p><w:p w:rsidR="0018722C"><w:pPr><w:topLinePunct/></w:pPr><w:r><w:rPr><w:rFonts w:cstheme="minorBidi" w:hAnsiTheme="minorHAnsi" w:eastAsiaTheme="minorHAnsi" w:asciiTheme="minorHAnsi"/></w:rPr><w:br w:type="column"/></w:r><w:r><w:rPr><w:rFonts w:cstheme="minorBidi" w:hAnsiTheme="minorHAnsi" w:eastAsiaTheme="minorHAnsi" w:asciiTheme="minorHAnsi"/></w:rPr><w:t>Coelli 1995</w:t></w:r></w:p><w:p w:rsidR="0018722C"><w:pPr><w:topLinePunct/></w:pP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obit</w:t></w:r><w:r w:rsidRPr="00000000"><w:rPr><w:rFonts w:cstheme="minorBidi" w:hAnsiTheme="minorHAnsi" w:eastAsiaTheme="minorHAnsi" w:asciiTheme="minorHAnsi"/></w:rPr><w:tab/></w:r><w:r><w:t>Coelli</w:t></w:r><w:r><w:rPr><w:rFonts w:cstheme="minorBidi" w:hAnsiTheme="minorHAnsi" w:eastAsiaTheme="minorHAnsi" w:asciiTheme="minorHAnsi"/></w:rPr><w:t xml:space="preserve"> </w:t></w:r><w:r><w:rPr><w:rFonts w:cstheme="minorBidi" w:hAnsiTheme="minorHAnsi" w:eastAsiaTheme="minorHAnsi" w:asciiTheme="minorHAnsi"/></w:rPr><w:t>1995</w:t></w:r><w:r w:rsidRPr="00000000"><w:rPr><w:rFonts w:cstheme="minorBidi" w:hAnsiTheme="minorHAnsi" w:eastAsiaTheme="minorHAnsi" w:asciiTheme="minorHAnsi"/></w:rPr><w:tab/></w:r><w:r><w:t>tobit</w:t></w:r></w:p><w:p w:rsidR="0018722C"><w:pPr><w:spacing w:line="650" w:lineRule="auto" w:before="0"/><w:ind w:leftChars="0" w:left="543" w:rightChars="0" w:right="307" w:firstLineChars="0" w:firstLine="0"/><w:jc w:val="center"/><w:topLinePunct/></w:pPr><w:r><w:rPr><w:kern w:val="2"/><w:sz w:val="21"/><w:szCs w:val="22"/><w:rFonts w:cstheme="minorBidi" w:hAnsiTheme="minorHAnsi" w:eastAsiaTheme="minorHAnsi" w:asciiTheme="minorHAnsi"/></w:rPr><w:t>资产负债率</w:t></w:r><w:r w:rsidR="001852F3"><w:rPr><w:kern w:val="2"/><w:sz w:val="21"/><w:szCs w:val="22"/><w:rFonts w:cstheme="minorBidi" w:hAnsiTheme="minorHAnsi" w:eastAsiaTheme="minorHAnsi" w:asciiTheme="minorHAnsi"/></w:rPr><w:t xml:space="preserve">G资产周转率 Z</w:t></w:r></w:p><w:p w:rsidR="0018722C"><w:pPr><w:topLinePunct/></w:pPr><w:r><w:rPr><w:rFonts w:cstheme="minorBidi" w:hAnsiTheme="minorHAnsi" w:eastAsiaTheme="minorHAnsi" w:asciiTheme="minorHAnsi"/></w:rPr><w:t>管理层薪酬差距</w:t></w:r><w:r><w:rPr><w:rFonts w:cstheme="minorBidi" w:hAnsiTheme="minorHAnsi" w:eastAsiaTheme="minorHAnsi" w:asciiTheme="minorHAnsi"/></w:rPr><w:t>C</w:t></w:r><w:r><w:rPr><w:rFonts w:cstheme="minorBidi" w:hAnsiTheme="minorHAnsi" w:eastAsiaTheme="minorHAnsi" w:asciiTheme="minorHAnsi"/></w:rPr><w:t>总经理持股比例 </w:t></w:r><w:r><w:rPr><w:rFonts w:cstheme="minorBidi" w:hAnsiTheme="minorHAnsi" w:eastAsiaTheme="minorHAnsi" w:asciiTheme="minorHAnsi"/></w:rPr><w:t>S</w:t></w:r></w:p><w:p w:rsidR="0018722C"><w:pPr><w:spacing w:line="285" w:lineRule="auto" w:before="107"/><w:ind w:leftChars="0" w:left="233" w:rightChars="0" w:right="0" w:firstLineChars="0" w:firstLine="0"/><w:jc w:val="center"/><w:topLinePunct/></w:pPr><w:r><w:rPr><w:kern w:val="2"/><w:sz w:val="21"/><w:szCs w:val="22"/><w:rFonts w:cstheme="minorBidi" w:hAnsiTheme="minorHAnsi" w:eastAsiaTheme="minorHAnsi" w:asciiTheme="minorHAnsi"/></w:rPr><w:t>总经理持股比例的平方项 D</w:t></w:r></w:p><w:p w:rsidR="0018722C"><w:pPr><w:topLinePunct/></w:pPr><w:r><w:rPr><w:rFonts w:cstheme="minorBidi" w:hAnsiTheme="minorHAnsi" w:eastAsiaTheme="minorHAnsi" w:asciiTheme="minorHAnsi"/></w:rPr><w:t>管理者持股比例</w:t></w:r><w:r><w:rPr><w:rFonts w:cstheme="minorBidi" w:hAnsiTheme="minorHAnsi" w:eastAsiaTheme="minorHAnsi" w:asciiTheme="minorHAnsi"/></w:rPr><w:t>F</w:t></w:r><w:r><w:rPr><w:rFonts w:cstheme="minorBidi" w:hAnsiTheme="minorHAnsi" w:eastAsiaTheme="minorHAnsi" w:asciiTheme="minorHAnsi"/></w:rPr><w:t>高级管理者薪酬</w:t></w:r><w:r><w:rPr><w:rFonts w:cstheme="minorBidi" w:hAnsiTheme="minorHAnsi" w:eastAsiaTheme="minorHAnsi" w:asciiTheme="minorHAnsi"/></w:rPr><w:t>H</w:t></w:r><w:r><w:rPr><w:rFonts w:cstheme="minorBidi" w:hAnsiTheme="minorHAnsi" w:eastAsiaTheme="minorHAnsi" w:asciiTheme="minorHAnsi"/></w:rPr><w:t>股权集中度指数 </w:t></w:r><w:r><w:rPr><w:rFonts w:cstheme="minorBidi" w:hAnsiTheme="minorHAnsi" w:eastAsiaTheme="minorHAnsi" w:asciiTheme="minorHAnsi"/></w:rPr><w:t>M</w:t></w:r></w:p><w:p w:rsidR="0018722C"><w:pPr><w:topLinePunct/></w:pPr><w:r><w:rPr><w:rFonts w:cstheme="minorBidi" w:hAnsiTheme="minorHAnsi" w:eastAsiaTheme="minorHAnsi" w:asciiTheme="minorHAnsi"/></w:rPr><w:br w:type="column"/></w:r><w:r><w:rPr><w:rFonts w:cstheme="minorBidi" w:hAnsiTheme="minorHAnsi" w:eastAsiaTheme="minorHAnsi" w:asciiTheme="minorHAnsi"/></w:rPr><w:t>0.031</w:t></w:r><w:r w:rsidRPr="00000000"><w:rPr><w:rFonts w:cstheme="minorBidi" w:hAnsiTheme="minorHAnsi" w:eastAsiaTheme="minorHAnsi" w:asciiTheme="minorHAnsi"/></w:rPr><w:tab/><w:t>6.83E-04</w:t></w:r><w:r w:rsidRPr="00000000"><w:rPr><w:rFonts w:cstheme="minorBidi" w:hAnsiTheme="minorHAnsi" w:eastAsiaTheme="minorHAnsi" w:asciiTheme="minorHAnsi"/></w:rPr><w:tab/><w:t>0.025</w:t></w:r><w:r w:rsidRPr="00000000"><w:rPr><w:rFonts w:cstheme="minorBidi" w:hAnsiTheme="minorHAnsi" w:eastAsiaTheme="minorHAnsi" w:asciiTheme="minorHAnsi"/></w:rPr><w:tab/><w:t>1.49E-03</w:t></w:r><w:r w:rsidRPr="00000000"><w:rPr><w:rFonts w:cstheme="minorBidi" w:hAnsiTheme="minorHAnsi" w:eastAsiaTheme="minorHAnsi" w:asciiTheme="minorHAnsi"/></w:rPr><w:tab/><w:t>0.0487</w:t></w:r><w:r w:rsidRPr="00000000"><w:rPr><w:rFonts w:cstheme="minorBidi" w:hAnsiTheme="minorHAnsi" w:eastAsiaTheme="minorHAnsi" w:asciiTheme="minorHAnsi"/></w:rPr><w:tab/><w:t>1.27E-03</w:t></w:r></w:p><w:p w:rsidR="0018722C"><w:pPr><w:pStyle w:val="ae"/><w:topLinePunct/></w:pPr><w:r><w:rPr><w:kern w:val="2"/><w:sz w:val="22"/><w:szCs w:val="22"/><w:rFonts w:cstheme="minorBidi" w:hAnsiTheme="minorHAnsi" w:eastAsiaTheme="minorHAnsi" w:asciiTheme="minorHAnsi"/></w:rPr><w:pict><v:group style="margin-left:51.144001pt;margin-top:-13.98635pt;width:411.58pt;height:.5pt;mso-position-horizontal-relative:page;mso-position-vertical-relative:paragraph;z-index:-85768" coordorigin="1023,-280" coordsize="9863,10"><v:line style="position:absolute" from="1023,-275" to="3136,-275" stroked="true" strokeweight=".48001pt" strokecolor="#000000"><v:stroke dashstyle="solid"/></v:line><v:rect style="position:absolute;left:3135;top:-280;width:10;height:10" filled="true" fillcolor="#000000" stroked="false"><v:fill type="solid"/></v:rect><v:line style="position:absolute" from="3145,-275" to="4466,-275" stroked="true" strokeweight=".48001pt" strokecolor="#000000"><v:stroke dashstyle="solid"/></v:line><v:rect style="position:absolute;left:4466;top:-280;width:10;height:10" filled="true" fillcolor="#000000" stroked="false"><v:fill type="solid"/></v:rect><v:line style="position:absolute" from="4476,-275" to="5681,-275" stroked="true" strokeweight=".48001pt" strokecolor="#000000"><v:stroke dashstyle="solid"/></v:line><v:rect style="position:absolute;left:5680;top:-280;width:10;height:10" filled="true" fillcolor="#000000" stroked="false"><v:fill type="solid"/></v:rect><v:line style="position:absolute" from="5690,-275" to="6771,-275" stroked="true" strokeweight=".48001pt" strokecolor="#000000"><v:stroke dashstyle="solid"/></v:line><v:rect style="position:absolute;left:6770;top:-280;width:10;height:10" filled="true" fillcolor="#000000" stroked="false"><v:fill type="solid"/></v:rect><v:line style="position:absolute" from="6780,-275" to="8221,-275" stroked="true" strokeweight=".48001pt" strokecolor="#000000"><v:stroke dashstyle="solid"/></v:line><v:rect style="position:absolute;left:8221;top:-280;width:10;height:10" filled="true" fillcolor="#000000" stroked="false"><v:fill type="solid"/></v:rect><v:line style="position:absolute" from="8231,-275" to="9556,-275" stroked="true" strokeweight=".48001pt" strokecolor="#000000"><v:stroke dashstyle="solid"/></v:line><v:rect style="position:absolute;left:9555;top:-280;width:10;height:10" filled="true" fillcolor="#000000" stroked="false"><v:fill type="solid"/></v:rect><v:line style="position:absolute" from="9565,-275" to="10886,-275"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-2.30E-03</w:t></w:r><w:r w:rsidRPr="00000000"><w:rPr><w:rFonts w:cstheme="minorBidi" w:hAnsiTheme="minorHAnsi" w:eastAsiaTheme="minorHAnsi" w:asciiTheme="minorHAnsi"/></w:rPr><w:tab/><w:t>6.32E-05</w:t></w:r><w:r w:rsidRPr="00000000"><w:rPr><w:rFonts w:cstheme="minorBidi" w:hAnsiTheme="minorHAnsi" w:eastAsiaTheme="minorHAnsi" w:asciiTheme="minorHAnsi"/></w:rPr><w:tab/><w:t>-0.0026</w:t></w:r><w:r w:rsidRPr="00000000"><w:rPr><w:rFonts w:cstheme="minorBidi" w:hAnsiTheme="minorHAnsi" w:eastAsiaTheme="minorHAnsi" w:asciiTheme="minorHAnsi"/></w:rPr><w:tab/><w:t>1.19e-04**</w:t></w:r><w:r w:rsidRPr="00000000"><w:rPr><w:rFonts w:cstheme="minorBidi" w:hAnsiTheme="minorHAnsi" w:eastAsiaTheme="minorHAnsi" w:asciiTheme="minorHAnsi"/></w:rPr><w:tab/><w:t>-2.30E-03</w:t></w:r><w:r w:rsidRPr="00000000"><w:rPr><w:rFonts w:cstheme="minorBidi" w:hAnsiTheme="minorHAnsi" w:eastAsiaTheme="minorHAnsi" w:asciiTheme="minorHAnsi"/></w:rPr><w:tab/><w:t>7.40E-05</w:t></w:r></w:p><w:p w:rsidR="0018722C"><w:pPr><w:topLinePunct/></w:pPr><w:r><w:rPr><w:rFonts w:cstheme="minorBidi" w:hAnsiTheme="minorHAnsi" w:eastAsiaTheme="minorHAnsi" w:asciiTheme="minorHAnsi"/></w:rPr><w:t>***</w:t></w:r><w:r w:rsidRPr="00000000"><w:rPr><w:rFonts w:cstheme="minorBidi" w:hAnsiTheme="minorHAnsi" w:eastAsiaTheme="minorHAnsi" w:asciiTheme="minorHAnsi"/></w:rPr><w:tab/><w:tab/><w:t>**</w:t></w:r><w:r w:rsidRPr="00000000"><w:rPr><w:rFonts w:cstheme="minorBidi" w:hAnsiTheme="minorHAnsi" w:eastAsiaTheme="minorHAnsi" w:asciiTheme="minorHAnsi"/></w:rPr><w:tab/><w:tab/><w:t>**</w:t></w:r><w:r w:rsidRPr="00000000"><w:rPr><w:rFonts w:cstheme="minorBidi" w:hAnsiTheme="minorHAnsi" w:eastAsiaTheme="minorHAnsi" w:asciiTheme="minorHAnsi"/></w:rPr><w:tab/><w:tab/><w:tab/><w:t>**</w:t></w:r><w:r w:rsidRPr="00000000"><w:rPr><w:rFonts w:cstheme="minorBidi" w:hAnsiTheme="minorHAnsi" w:eastAsiaTheme="minorHAnsi" w:asciiTheme="minorHAnsi"/></w:rPr><w:tab/><w:tab/><w:t>** 0.53</w:t></w:r><w:r w:rsidRPr="00000000"><w:rPr><w:rFonts w:cstheme="minorBidi" w:hAnsiTheme="minorHAnsi" w:eastAsiaTheme="minorHAnsi" w:asciiTheme="minorHAnsi"/></w:rPr><w:tab/><w:t>-0.02</w:t></w:r><w:r w:rsidRPr="00000000"><w:rPr><w:rFonts w:cstheme="minorBidi" w:hAnsiTheme="minorHAnsi" w:eastAsiaTheme="minorHAnsi" w:asciiTheme="minorHAnsi"/></w:rPr><w:tab/><w:t>6.31</w:t></w:r><w:r w:rsidRPr="00000000"><w:rPr><w:rFonts w:cstheme="minorBidi" w:hAnsiTheme="minorHAnsi" w:eastAsiaTheme="minorHAnsi" w:asciiTheme="minorHAnsi"/></w:rPr><w:tab/><w:t>-1.20E-03</w:t></w:r><w:r w:rsidRPr="00000000"><w:rPr><w:rFonts w:cstheme="minorBidi" w:hAnsiTheme="minorHAnsi" w:eastAsiaTheme="minorHAnsi" w:asciiTheme="minorHAnsi"/></w:rPr><w:tab/><w:t>-0.26</w:t></w:r><w:r w:rsidRPr="00000000"><w:rPr><w:rFonts w:cstheme="minorBidi" w:hAnsiTheme="minorHAnsi" w:eastAsiaTheme="minorHAnsi" w:asciiTheme="minorHAnsi"/></w:rPr><w:tab/><w:t>-3.40E-03</w:t></w:r></w:p><w:p w:rsidR="0018722C"><w:pPr><w:tabs><w:tab w:pos="2970" w:val="left" w:leader="none"/></w:tabs><w:spacing w:before="15"/><w:ind w:leftChars="0" w:left="1875"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abs><w:tab w:pos="1325" w:val="left" w:leader="none"/><w:tab w:pos="2472" w:val="left" w:leader="none"/><w:tab w:pos="3692" w:val="left" w:leader="none"/><w:tab w:pos="5032" w:val="left" w:leader="none"/><w:tab w:pos="6415" w:val="left" w:leader="none"/></w:tabs><w:spacing w:before="50"/><w:ind w:leftChars="0" w:left="0" w:rightChars="0" w:right="60" w:firstLineChars="0" w:firstLine="0"/><w:jc w:val="center"/><w:topLinePunct/></w:pPr><w:r><w:rPr><w:kern w:val="2"/><w:sz w:val="21"/><w:szCs w:val="22"/><w:rFonts w:cstheme="minorBidi" w:hAnsiTheme="minorHAnsi" w:eastAsiaTheme="minorHAnsi" w:asciiTheme="minorHAnsi"/></w:rPr><w:t>-0.09</w:t></w:r><w:r w:rsidRPr="00000000"><w:rPr><w:kern w:val="2"/><w:sz w:val="22"/><w:szCs w:val="22"/><w:rFonts w:cstheme="minorBidi" w:hAnsiTheme="minorHAnsi" w:eastAsiaTheme="minorHAnsi" w:asciiTheme="minorHAnsi"/></w:rPr><w:tab/><w:t>0.28</w:t></w:r><w:r w:rsidRPr="00000000"><w:rPr><w:kern w:val="2"/><w:sz w:val="22"/><w:szCs w:val="22"/><w:rFonts w:cstheme="minorBidi" w:hAnsiTheme="minorHAnsi" w:eastAsiaTheme="minorHAnsi" w:asciiTheme="minorHAnsi"/></w:rPr><w:tab/><w:t>9.08</w:t></w:r><w:r w:rsidRPr="00000000"><w:rPr><w:kern w:val="2"/><w:sz w:val="22"/><w:szCs w:val="22"/><w:rFonts w:cstheme="minorBidi" w:hAnsiTheme="minorHAnsi" w:eastAsiaTheme="minorHAnsi" w:asciiTheme="minorHAnsi"/></w:rPr><w:tab/><w:t>-8.98</w:t></w:r><w:r w:rsidRPr="00000000"><w:rPr><w:kern w:val="2"/><w:sz w:val="22"/><w:szCs w:val="22"/><w:rFonts w:cstheme="minorBidi" w:hAnsiTheme="minorHAnsi" w:eastAsiaTheme="minorHAnsi" w:asciiTheme="minorHAnsi"/></w:rPr><w:tab/><w:t>-34.03</w:t></w:r><w:r w:rsidRPr="00000000"><w:rPr><w:kern w:val="2"/><w:sz w:val="22"/><w:szCs w:val="22"/><w:rFonts w:cstheme="minorBidi" w:hAnsiTheme="minorHAnsi" w:eastAsiaTheme="minorHAnsi" w:asciiTheme="minorHAnsi"/></w:rPr><w:tab/><w:t>-0.33</w:t></w:r></w:p><w:p w:rsidR="0018722C"><w:pPr><w:tabs><w:tab w:pos="5740" w:val="left" w:leader="none"/></w:tabs><w:spacing w:before="50"/><w:ind w:leftChars="0" w:left="4242"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opLinePunct/></w:pPr><w:r><w:rPr><w:rFonts w:cstheme="minorBidi" w:hAnsiTheme="minorHAnsi" w:eastAsiaTheme="minorHAnsi" w:asciiTheme="minorHAnsi"/></w:rPr><w:t>0.16</w:t></w:r><w:r w:rsidRPr="00000000"><w:rPr><w:rFonts w:cstheme="minorBidi" w:hAnsiTheme="minorHAnsi" w:eastAsiaTheme="minorHAnsi" w:asciiTheme="minorHAnsi"/></w:rPr><w:tab/><w:t>-9.3</w:t></w:r><w:r w:rsidRPr="00000000"><w:rPr><w:rFonts w:cstheme="minorBidi" w:hAnsiTheme="minorHAnsi" w:eastAsiaTheme="minorHAnsi" w:asciiTheme="minorHAnsi"/></w:rPr><w:tab/><w:t>1.11</w:t></w:r><w:r w:rsidRPr="00000000"><w:rPr><w:rFonts w:cstheme="minorBidi" w:hAnsiTheme="minorHAnsi" w:eastAsiaTheme="minorHAnsi" w:asciiTheme="minorHAnsi"/></w:rPr><w:tab/><w:t>-314.2</w:t></w:r><w:r w:rsidRPr="00000000"><w:rPr><w:rFonts w:cstheme="minorBidi" w:hAnsiTheme="minorHAnsi" w:eastAsiaTheme="minorHAnsi" w:asciiTheme="minorHAnsi"/></w:rPr><w:tab/><w:t>-0.31</w:t></w:r><w:r w:rsidRPr="00000000"><w:rPr><w:rFonts w:cstheme="minorBidi" w:hAnsiTheme="minorHAnsi" w:eastAsiaTheme="minorHAnsi" w:asciiTheme="minorHAnsi"/></w:rPr><w:tab/><w:t>6.78</w:t></w:r></w:p><w:p w:rsidR="0018722C"><w:pPr><w:spacing w:before="1"/><w:ind w:leftChars="0" w:left="967" w:rightChars="0" w:right="60" w:firstLineChars="0" w:firstLine="0"/><w:jc w:val="center"/><w:topLinePunct/></w:pPr><w:r><w:rPr><w:kern w:val="2"/><w:sz w:val="21"/><w:szCs w:val="22"/><w:rFonts w:cstheme="minorBidi" w:hAnsiTheme="minorHAnsi" w:eastAsiaTheme="minorHAnsi" w:asciiTheme="minorHAnsi"/></w:rPr><w:t>***</w:t></w:r></w:p><w:p w:rsidR="0018722C"><w:pPr><w:tabs><w:tab w:pos="1166" w:val="left" w:leader="none"/><w:tab w:pos="2420" w:val="left" w:leader="none"/><w:tab w:pos="3745" w:val="left" w:leader="none"/><w:tab w:pos="4979" w:val="left" w:leader="none"/><w:tab w:pos="6467" w:val="left" w:leader="none"/></w:tabs><w:spacing w:before="143"/><w:ind w:leftChars="0" w:left="0" w:rightChars="0" w:right="112" w:firstLineChars="0" w:firstLine="0"/><w:jc w:val="center"/><w:topLinePunct/></w:pPr><w:r><w:rPr><w:kern w:val="2"/><w:sz w:val="21"/><w:szCs w:val="22"/><w:rFonts w:cstheme="minorBidi" w:hAnsiTheme="minorHAnsi" w:eastAsiaTheme="minorHAnsi" w:asciiTheme="minorHAnsi"/></w:rPr><w:t>-9.73</w:t></w:r><w:r w:rsidRPr="00000000"><w:rPr><w:kern w:val="2"/><w:sz w:val="22"/><w:szCs w:val="22"/><w:rFonts w:cstheme="minorBidi" w:hAnsiTheme="minorHAnsi" w:eastAsiaTheme="minorHAnsi" w:asciiTheme="minorHAnsi"/></w:rPr><w:tab/><w:t>-0.0187</w:t></w:r><w:r w:rsidRPr="00000000"><w:rPr><w:kern w:val="2"/><w:sz w:val="22"/><w:szCs w:val="22"/><w:rFonts w:cstheme="minorBidi" w:hAnsiTheme="minorHAnsi" w:eastAsiaTheme="minorHAnsi" w:asciiTheme="minorHAnsi"/></w:rPr><w:tab/><w:t>0.056</w:t></w:r><w:r w:rsidRPr="00000000"><w:rPr><w:kern w:val="2"/><w:sz w:val="22"/><w:szCs w:val="22"/><w:rFonts w:cstheme="minorBidi" w:hAnsiTheme="minorHAnsi" w:eastAsiaTheme="minorHAnsi" w:asciiTheme="minorHAnsi"/></w:rPr><w:tab/><w:t>4.24</w:t></w:r><w:r w:rsidRPr="00000000"><w:rPr><w:kern w:val="2"/><w:sz w:val="22"/><w:szCs w:val="22"/><w:rFonts w:cstheme="minorBidi" w:hAnsiTheme="minorHAnsi" w:eastAsiaTheme="minorHAnsi" w:asciiTheme="minorHAnsi"/></w:rPr><w:tab/><w:t>-184.68</w:t></w:r><w:r w:rsidRPr="00000000"><w:rPr><w:kern w:val="2"/><w:sz w:val="22"/><w:szCs w:val="22"/><w:rFonts w:cstheme="minorBidi" w:hAnsiTheme="minorHAnsi" w:eastAsiaTheme="minorHAnsi" w:asciiTheme="minorHAnsi"/></w:rPr><w:tab/><w:t>0.04</w:t></w:r></w:p><w:p w:rsidR="0018722C"><w:pPr><w:tabs><w:tab w:pos="5740" w:val="left" w:leader="none"/></w:tabs><w:spacing w:before="51"/><w:ind w:leftChars="0" w:left="4242" w:rightChars="0" w:right="0" w:firstLineChars="0" w:firstLine="0"/><w:jc w:val="left"/><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p><w:p w:rsidR="0018722C"><w:pPr><w:tabs><w:tab w:pos="1558" w:val="left" w:leader="none"/><w:tab w:pos="2864" w:val="left" w:leader="none"/><w:tab w:pos="4084" w:val="left" w:leader="none"/><w:tab w:pos="5529" w:val="left" w:leader="none"/><w:tab w:pos="7387" w:val="right" w:leader="none"/></w:tabs><w:spacing w:before="46"/><w:ind w:leftChars="0" w:left="444" w:rightChars="0" w:right="0" w:firstLineChars="0" w:firstLine="0"/><w:jc w:val="left"/><w:topLinePunct/></w:pPr><w:r><w:rPr><w:kern w:val="2"/><w:sz w:val="21"/><w:szCs w:val="22"/><w:rFonts w:cstheme="minorBidi" w:hAnsiTheme="minorHAnsi" w:eastAsiaTheme="minorHAnsi" w:asciiTheme="minorHAnsi"/></w:rPr><w:t>-0.47</w:t></w:r><w:r w:rsidRPr="00000000"><w:rPr><w:kern w:val="2"/><w:sz w:val="22"/><w:szCs w:val="22"/><w:rFonts w:cstheme="minorBidi" w:hAnsiTheme="minorHAnsi" w:eastAsiaTheme="minorHAnsi" w:asciiTheme="minorHAnsi"/></w:rPr><w:tab/><w:t>7.50E-03</w:t></w:r><w:r w:rsidRPr="00000000"><w:rPr><w:kern w:val="2"/><w:sz w:val="22"/><w:szCs w:val="22"/><w:rFonts w:cstheme="minorBidi" w:hAnsiTheme="minorHAnsi" w:eastAsiaTheme="minorHAnsi" w:asciiTheme="minorHAnsi"/></w:rPr><w:tab/><w:t>-0.39</w:t></w:r><w:r w:rsidRPr="00000000"><w:rPr><w:kern w:val="2"/><w:sz w:val="22"/><w:szCs w:val="22"/><w:rFonts w:cstheme="minorBidi" w:hAnsiTheme="minorHAnsi" w:eastAsiaTheme="minorHAnsi" w:asciiTheme="minorHAnsi"/></w:rPr><w:tab/><w:t>0.0094</w:t></w:r><w:r w:rsidRPr="00000000"><w:rPr><w:kern w:val="2"/><w:sz w:val="22"/><w:szCs w:val="22"/><w:rFonts w:cstheme="minorBidi" w:hAnsiTheme="minorHAnsi" w:eastAsiaTheme="minorHAnsi" w:asciiTheme="minorHAnsi"/></w:rPr><w:tab/><w:t>-0.66</w:t></w:r><w:r w:rsidRPr="00000000"><w:rPr><w:kern w:val="2"/><w:sz w:val="22"/><w:szCs w:val="22"/><w:rFonts w:cstheme="minorBidi" w:hAnsiTheme="minorHAnsi" w:eastAsiaTheme="minorHAnsi" w:asciiTheme="minorHAnsi"/></w:rPr><w:tab/><w:t>0.009</w:t></w:r></w:p><w:p w:rsidR="0018722C"><w:pPr><w:tabs><w:tab w:pos="1272" w:val="left" w:leader="none"/><w:tab w:pos="2420" w:val="left" w:leader="none"/><w:tab w:pos="3692" w:val="left" w:leader="none"/><w:tab w:pos="5085"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tabs><w:tab w:pos="1272" w:val="left" w:leader="none"/><w:tab w:pos="2420" w:val="left" w:leader="none"/><w:tab w:pos="3692" w:val="left" w:leader="none"/><w:tab w:pos="5137"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-2.13</w:t></w:r><w:r w:rsidRPr="00000000"><w:rPr><w:kern w:val="2"/><w:sz w:val="22"/><w:szCs w:val="22"/><w:rFonts w:cstheme="minorBidi" w:hAnsiTheme="minorHAnsi" w:eastAsiaTheme="minorHAnsi" w:asciiTheme="minorHAnsi"/></w:rPr><w:tab/><w:t>-0.05</w:t></w:r><w:r w:rsidRPr="00000000"><w:rPr><w:kern w:val="2"/><w:sz w:val="22"/><w:szCs w:val="22"/><w:rFonts w:cstheme="minorBidi" w:hAnsiTheme="minorHAnsi" w:eastAsiaTheme="minorHAnsi" w:asciiTheme="minorHAnsi"/></w:rPr><w:tab/><w:t>-2.21</w:t></w:r><w:r w:rsidRPr="00000000"><w:rPr><w:kern w:val="2"/><w:sz w:val="22"/><w:szCs w:val="22"/><w:rFonts w:cstheme="minorBidi" w:hAnsiTheme="minorHAnsi" w:eastAsiaTheme="minorHAnsi" w:asciiTheme="minorHAnsi"/></w:rPr><w:tab/><w:t>-0.03</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t>-0.04</w:t></w:r></w:p><w:p w:rsidR="0018722C"><w:pPr><w:tabs><w:tab w:pos="1272" w:val="left" w:leader="none"/><w:tab w:pos="2420" w:val="left" w:leader="none"/><w:tab w:pos="3692" w:val="left" w:leader="none"/><w:tab w:pos="5085" w:val="left" w:leader="none"/><w:tab w:pos="6415" w:val="left" w:leader="none"/></w:tabs><w:spacing w:before="51"/><w:ind w:leftChars="0" w:left="0" w:rightChars="0" w:right="60" w:firstLineChars="0" w:firstLine="0"/><w:jc w:val="center"/><w:topLinePunct/></w:pPr><w:r><w:rPr><w:kern w:val="2"/><w:sz w:val="21"/><w:szCs w:val="22"/><w:rFonts w:cstheme="minorBidi" w:hAnsiTheme="minorHAnsi" w:eastAsiaTheme="minorHAnsi" w:asciiTheme="minorHAnsi"/></w:rPr><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r w:rsidRPr="00000000"><w:rPr><w:kern w:val="2"/><w:sz w:val="22"/><w:szCs w:val="22"/><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50.424pt;margin-top:12.909567pt;width:411.58pt;height:.5pt;mso-position-horizontal-relative:page;mso-position-vertical-relative:paragraph;z-index:2536;mso-wrap-distance-left:0;mso-wrap-distance-right:0" coordorigin="1008,258" coordsize="9878,10"><v:line style="position:absolute" from="1008,263" to="3136,263" stroked="true" strokeweight=".47998pt" strokecolor="#000000"><v:stroke dashstyle="solid"/></v:line><v:rect style="position:absolute;left:3121;top:258;width:10;height:10" filled="true" fillcolor="#000000" stroked="false"><v:fill type="solid"/></v:rect><v:line style="position:absolute" from="3131,263" to="4466,263" stroked="true" strokeweight=".47998pt" strokecolor="#000000"><v:stroke dashstyle="solid"/></v:line><v:rect style="position:absolute;left:4451;top:258;width:10;height:10" filled="true" fillcolor="#000000" stroked="false"><v:fill type="solid"/></v:rect><v:line style="position:absolute" from="4461,263" to="5681,263" stroked="true" strokeweight=".47998pt" strokecolor="#000000"><v:stroke dashstyle="solid"/></v:line><v:rect style="position:absolute;left:5666;top:258;width:10;height:10" filled="true" fillcolor="#000000" stroked="false"><v:fill type="solid"/></v:rect><v:line style="position:absolute" from="5676,263" to="6771,263" stroked="true" strokeweight=".47998pt" strokecolor="#000000"><v:stroke dashstyle="solid"/></v:line><v:rect style="position:absolute;left:6756;top:258;width:10;height:10" filled="true" fillcolor="#000000" stroked="false"><v:fill type="solid"/></v:rect><v:line style="position:absolute" from="6766,263" to="8221,263" stroked="true" strokeweight=".47998pt" strokecolor="#000000"><v:stroke dashstyle="solid"/></v:line><v:rect style="position:absolute;left:8206;top:258;width:10;height:10" filled="true" fillcolor="#000000" stroked="false"><v:fill type="solid"/></v:rect><v:line style="position:absolute" from="8216,263" to="9556,263" stroked="true" strokeweight=".47998pt" strokecolor="#000000"><v:stroke dashstyle="solid"/></v:line><v:rect style="position:absolute;left:9541;top:258;width:10;height:10" filled="true" fillcolor="#000000" stroked="false"><v:fill type="solid"/></v:rect><v:line style="position:absolute" from="9551,263" to="10886,263"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样本数</w:t></w:r><w:r w:rsidR="001852F3"><w:rPr><w:kern w:val="2"/><w:sz w:val="22"/><w:szCs w:val="22"/><w:rFonts w:cstheme="minorBidi" w:hAnsiTheme="minorHAnsi" w:eastAsiaTheme="minorHAnsi" w:asciiTheme="minorHAnsi"/></w:rPr><w:t>3268</w:t></w:r><w:r w:rsidRPr="00000000"><w:rPr><w:kern w:val="2"/><w:sz w:val="22"/><w:szCs w:val="22"/><w:rFonts w:cstheme="minorBidi" w:hAnsiTheme="minorHAnsi" w:eastAsiaTheme="minorHAnsi" w:asciiTheme="minorHAnsi"/></w:rPr><w:tab/><w:t>3268</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1517</w:t></w:r><w:r w:rsidRPr="00000000"><w:rPr><w:kern w:val="2"/><w:sz w:val="22"/><w:szCs w:val="22"/><w:rFonts w:cstheme="minorBidi" w:hAnsiTheme="minorHAnsi" w:eastAsiaTheme="minorHAnsi" w:asciiTheme="minorHAnsi"/></w:rPr><w:tab/><w:t>1751</w:t></w:r><w:r w:rsidRPr="00000000"><w:rPr><w:kern w:val="2"/><w:sz w:val="22"/><w:szCs w:val="22"/><w:rFonts w:cstheme="minorBidi" w:hAnsiTheme="minorHAnsi" w:eastAsiaTheme="minorHAnsi" w:asciiTheme="minorHAnsi"/></w:rPr><w:tab/><w:t>1751</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根据</w:t></w:r><w:r><w:t>表5-9</w:t></w:r><w:r><w:t>，我们可以发现Coelli</w:t></w:r><w:r><w:t>（</w:t></w:r><w:r><w:t>1995</w:t></w:r><w:r><w:t>）</w:t></w:r><w:r><w:t>模型得到的结果与两步法tobit估计得到的结果存在极大的区别，大部分结果不仅显著性不同，甚至参数估计值符号也完全相反。</w:t></w:r></w:p><w:p w:rsidR="0018722C"><w:pPr><w:topLinePunct/></w:pPr><w:r><w:t>对于这一结果，可能的原因如下：第一、两步法</w:t></w:r><w:r><w:t>tobit</w:t></w:r><w:r></w:r><w:r w:rsidR="001852F3"><w:t xml:space="preserve">估计中，因变量是技术效率，</w:t></w:r><w:r><w:t>也就是技术有效部分，而一步法中，因变量是技术无效部分，变量的参数表示的是对技术</w:t></w:r><w:r><w:t>无效部分的影响。这一差别导致最终各变量的参数估计值符号相反。第二、所选定的影响技术效率的变量中，存在着影响生产技术本身</w:t></w:r><w:r><w:t>（</w:t></w:r><w:r><w:t>即会改变生产前沿面</w:t></w:r><w:r><w:t>）</w:t></w:r><w:r><w:t>的变量，在使用两步法进行分析时，这一类变量需要放入生产函数之中。第三、虽然在选择变量时已经尽力避免作为影响因素的变量与投入产出变量之间存在相关性，但仍有可能存在尚未被发现的</w:t></w:r><w:r><w:t>联系，导致两步法</w:t></w:r><w:r><w:t>tobit</w:t></w:r><w:r></w:r><w:r w:rsidR="001852F3"><w:t xml:space="preserve">得到的参数估计值有偏。第四、两种模型对技术无效项的分布假</w:t></w:r><w:r><w:t>设不同，在两步法中，第一步的随机前沿分析假设技术无效项是服从相同的半正态分布，</w:t></w:r><w:r><w:t>而一步法中，假设不同的影响因素变量会对技术无效项的分布产生影响，表现为方差相同但均值不同的半正态分布。</w:t></w:r></w:p><w:p w:rsidR="0018722C"><w:pPr><w:pStyle w:val="Heading2"/><w:topLinePunct/><w:ind w:left="171" w:hangingChars="171" w:hanging="171"/></w:pPr><w:bookmarkStart w:id="2001" w:name="_Toc6862001"/><w:bookmarkStart w:name="_bookmark34" w:id="97"/><w:bookmarkEnd w:id="97"/><w:r><w:t>5.5</w:t></w:r><w:r><w:t xml:space="preserve"> </w:t></w:r><w:bookmarkStart w:name="_bookmark34" w:id="98"/><w:bookmarkEnd w:id="98"/><w:r><w:t>修正后的“两步法”模型估计</w:t></w:r><w:bookmarkEnd w:id="2001"/></w:p><w:p w:rsidR="0018722C"><w:pPr><w:topLinePunct/></w:pPr><w:r><w:t>根据技术效率的定义，当实际产出达到理论产出时技术效率为</w:t></w:r><w:r><w:t>1</w:t></w:r><w:r><w:t>，实际产出与理论产出</w:t></w:r><w:r><w:t>的比值是技术效率，因此采用</w:t></w:r><w:r><w:t>1</w:t></w:r><w:r></w:r><w:r w:rsidR="001852F3"><w:t xml:space="preserve">减去技术效率来衡量技术无效率</w:t></w:r><w:r><w:rPr><w:vertAlign w:val="superscript"/>/></w:rPr><w:t>9</w:t></w:r><w:r><w:t>，并作为因变量进行两步</w:t></w:r><w:r><w:t>法</w:t></w:r><w:r><w:t>tobit</w:t></w:r><w:r></w:r><w:r w:rsidR="001852F3"><w:t xml:space="preserve">估计，结果见</w:t></w:r><w:r w:rsidR="001852F3"><w:t>表</w:t></w:r><w:r><w:t>5-10</w:t></w:r><w:r><w:t>。</w:t></w:r></w:p><w:p w:rsidR="0018722C"><w:pPr><w:pStyle w:val="a8"/><w:topLinePunct/></w:pPr><w:r><w:t>表</w:t></w:r><w:r><w:t> </w:t></w:r><w:r><w:t>5-10</w:t></w:r><w:r><w:t xml:space="preserve">  </w:t></w:r><w:r w:rsidR="001852F3"><w:t>两步法技术无效率环境变量估计</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7"/><w:gridCol w:w="1239"/><w:gridCol w:w="2247"/><w:gridCol w:w="2233"/><w:gridCol w:w="1964"/></w:tblGrid><w:tr><w:trPr><w:tblHeader/></w:trPr><w:tc><w:tcPr><w:tcW w:w="1108" w:type="pct"/><w:vAlign w:val="center"/><w:tcBorders><w:bottom w:val="single" w:sz="4" w:space="0" w:color="auto"/></w:tcBorders></w:tcPr><w:p w:rsidR="0018722C"><w:pPr><w:pStyle w:val="a7"/><w:topLinePunct/><w:ind w:leftChars="0" w:left="0" w:rightChars="0" w:right="0" w:firstLineChars="0" w:firstLine="0"/><w:spacing w:line="240" w:lineRule="atLeast"/></w:pPr><w:r><w:t>变量名</w:t></w:r><w:r w:rsidRPr="00000000"><w:tab/><w:t>变</w:t></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量代码</w:t></w:r></w:p></w:tc><w:tc><w:tcPr><w:tcW w:w="1138" w:type="pct"/><w:vAlign w:val="center"/><w:tcBorders><w:bottom w:val="single" w:sz="4" w:space="0" w:color="auto"/></w:tcBorders></w:tcPr><w:p w:rsidR="0018722C"><w:pPr><w:pStyle w:val="a7"/><w:topLinePunct/><w:ind w:leftChars="0" w:left="0" w:rightChars="0" w:right="0" w:firstLineChars="0" w:firstLine="0"/><w:spacing w:line="240" w:lineRule="atLeast"/></w:pPr><w:r><w:t>全部上市公司</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小公司</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r><w:t>大公司</w:t></w:r></w:p></w:tc></w:tr><w:tr><w:tc><w:tcPr><w:tcW w:w="1108" w:type="pct"/><w:vAlign w:val="center"/></w:tcPr><w:p w:rsidR="0018722C"><w:pPr><w:pStyle w:val="ac"/><w:topLinePunct/><w:ind w:leftChars="0" w:left="0" w:rightChars="0" w:right="0" w:firstLineChars="0" w:firstLine="0"/><w:spacing w:line="240" w:lineRule="atLeast"/></w:pPr><w:r><w:t>资产负债率</w:t></w:r></w:p></w:tc><w:tc><w:tcPr><w:tcW w:w="628" w:type="pct"/><w:vAlign w:val="center"/></w:tcPr><w:p w:rsidR="0018722C"><w:pPr><w:pStyle w:val="a5"/><w:topLinePunct/><w:ind w:leftChars="0" w:left="0" w:rightChars="0" w:right="0" w:firstLineChars="0" w:firstLine="0"/><w:spacing w:line="240" w:lineRule="atLeast"/></w:pPr><w:r><w:t>G</w:t></w:r></w:p></w:tc><w:tc><w:tcPr><w:tcW w:w="1138" w:type="pct"/><w:vAlign w:val="center"/></w:tcPr><w:p w:rsidR="0018722C"><w:pPr><w:pStyle w:val="a5"/><w:topLinePunct/><w:ind w:leftChars="0" w:left="0" w:rightChars="0" w:right="0" w:firstLineChars="0" w:firstLine="0"/><w:spacing w:line="240" w:lineRule="atLeast"/></w:pPr><w:r><w:t>-.127e-03***</w:t></w:r></w:p></w:tc><w:tc><w:tcPr><w:tcW w:w="1131" w:type="pct"/><w:vAlign w:val="center"/></w:tcPr><w:p w:rsidR="0018722C"><w:pPr><w:pStyle w:val="a5"/><w:topLinePunct/><w:ind w:leftChars="0" w:left="0" w:rightChars="0" w:right="0" w:firstLineChars="0" w:firstLine="0"/><w:spacing w:line="240" w:lineRule="atLeast"/></w:pPr><w:r><w:t>-.683e-04***</w:t></w:r></w:p></w:tc><w:tc><w:tcPr><w:tcW w:w="995" w:type="pct"/><w:vAlign w:val="center"/></w:tcPr><w:p w:rsidR="0018722C"><w:pPr><w:pStyle w:val="ad"/><w:topLinePunct/><w:ind w:leftChars="0" w:left="0" w:rightChars="0" w:right="0" w:firstLineChars="0" w:firstLine="0"/><w:spacing w:line="240" w:lineRule="atLeast"/></w:pPr><w:r><w:t>-.149e-04***</w:t></w:r></w:p></w:tc></w:tr><w:tr><w:tc><w:tcPr><w:tcW w:w="1108" w:type="pct"/><w:vAlign w:val="center"/></w:tcPr><w:p w:rsidR="0018722C"><w:pPr><w:pStyle w:val="ac"/><w:topLinePunct/><w:ind w:leftChars="0" w:left="0" w:rightChars="0" w:right="0" w:firstLineChars="0" w:firstLine="0"/><w:spacing w:line="240" w:lineRule="atLeast"/></w:pPr><w:r><w:t>资产周转率</w:t></w:r></w:p></w:tc><w:tc><w:tcPr><w:tcW w:w="628" w:type="pct"/><w:vAlign w:val="center"/></w:tcPr><w:p w:rsidR="0018722C"><w:pPr><w:pStyle w:val="a5"/><w:topLinePunct/><w:ind w:leftChars="0" w:left="0" w:rightChars="0" w:right="0" w:firstLineChars="0" w:firstLine="0"/><w:spacing w:line="240" w:lineRule="atLeast"/></w:pPr><w:r><w:t>Z</w:t></w:r></w:p></w:tc><w:tc><w:tcPr><w:tcW w:w="1138" w:type="pct"/><w:vAlign w:val="center"/></w:tcPr><w:p w:rsidR="0018722C"><w:pPr><w:pStyle w:val="a5"/><w:topLinePunct/><w:ind w:leftChars="0" w:left="0" w:rightChars="0" w:right="0" w:firstLineChars="0" w:firstLine="0"/><w:spacing w:line="240" w:lineRule="atLeast"/></w:pPr><w:r><w:t>-7.397e-06**</w:t></w:r></w:p></w:tc><w:tc><w:tcPr><w:tcW w:w="1131" w:type="pct"/><w:vAlign w:val="center"/></w:tcPr><w:p w:rsidR="0018722C"><w:pPr><w:pStyle w:val="a5"/><w:topLinePunct/><w:ind w:leftChars="0" w:left="0" w:rightChars="0" w:right="0" w:firstLineChars="0" w:firstLine="0"/><w:spacing w:line="240" w:lineRule="atLeast"/></w:pPr><w:r><w:t>-6.318e-06**</w:t></w:r></w:p></w:tc><w:tc><w:tcPr><w:tcW w:w="995" w:type="pct"/><w:vAlign w:val="center"/></w:tcPr><w:p w:rsidR="0018722C"><w:pPr><w:pStyle w:val="ad"/><w:topLinePunct/><w:ind w:leftChars="0" w:left="0" w:rightChars="0" w:right="0" w:firstLineChars="0" w:firstLine="0"/><w:spacing w:line="240" w:lineRule="atLeast"/></w:pPr><w:r><w:t>-.119e-04**</w:t></w:r></w:p></w:tc></w:tr><w:tr><w:tc><w:tcPr><w:tcW w:w="1108" w:type="pct"/><w:vAlign w:val="center"/></w:tcPr><w:p w:rsidR="0018722C"><w:pPr><w:pStyle w:val="ac"/><w:topLinePunct/><w:ind w:leftChars="0" w:left="0" w:rightChars="0" w:right="0" w:firstLineChars="0" w:firstLine="0"/><w:spacing w:line="240" w:lineRule="atLeast"/></w:pPr><w:r><w:t>管理层薪酬差距</w:t></w:r></w:p></w:tc><w:tc><w:tcPr><w:tcW w:w="628" w:type="pct"/><w:vAlign w:val="center"/></w:tcPr><w:p w:rsidR="0018722C"><w:pPr><w:pStyle w:val="a5"/><w:topLinePunct/><w:ind w:leftChars="0" w:left="0" w:rightChars="0" w:right="0" w:firstLineChars="0" w:firstLine="0"/><w:spacing w:line="240" w:lineRule="atLeast"/></w:pPr><w:r><w:t>C</w:t></w:r></w:p></w:tc><w:tc><w:tcPr><w:tcW w:w="1138" w:type="pct"/><w:vAlign w:val="center"/></w:tcPr><w:p w:rsidR="0018722C"><w:pPr><w:pStyle w:val="a5"/><w:topLinePunct/><w:ind w:leftChars="0" w:left="0" w:rightChars="0" w:right="0" w:firstLineChars="0" w:firstLine="0"/><w:spacing w:line="240" w:lineRule="atLeast"/></w:pPr><w:r><w:t>3.43E-03</w:t></w:r></w:p></w:tc><w:tc><w:tcPr><w:tcW w:w="1131" w:type="pct"/><w:vAlign w:val="center"/></w:tcPr><w:p w:rsidR="0018722C"><w:pPr><w:pStyle w:val="a5"/><w:topLinePunct/><w:ind w:leftChars="0" w:left="0" w:rightChars="0" w:right="0" w:firstLineChars="0" w:firstLine="0"/><w:spacing w:line="240" w:lineRule="atLeast"/></w:pPr><w:r><w:t>.020**</w:t></w:r></w:p></w:tc><w:tc><w:tcPr><w:tcW w:w="995" w:type="pct"/><w:vAlign w:val="center"/></w:tcPr><w:p w:rsidR="0018722C"><w:pPr><w:pStyle w:val="ad"/><w:topLinePunct/><w:ind w:leftChars="0" w:left="0" w:rightChars="0" w:right="0" w:firstLineChars="0" w:firstLine="0"/><w:spacing w:line="240" w:lineRule="atLeast"/></w:pPr><w:r><w:t>1.19E-03</w:t></w:r></w:p></w:tc></w:tr><w:tr><w:tc><w:tcPr><w:tcW w:w="1108" w:type="pct"/><w:vAlign w:val="center"/></w:tcPr><w:p w:rsidR="0018722C"><w:pPr><w:pStyle w:val="ac"/><w:topLinePunct/><w:ind w:leftChars="0" w:left="0" w:rightChars="0" w:right="0" w:firstLineChars="0" w:firstLine="0"/><w:spacing w:line="240" w:lineRule="atLeast"/></w:pPr><w:r><w:t>总经理持股比例</w:t></w:r></w:p></w:tc><w:tc><w:tcPr><w:tcW w:w="628" w:type="pct"/><w:vAlign w:val="center"/></w:tcPr><w:p w:rsidR="0018722C"><w:pPr><w:pStyle w:val="a5"/><w:topLinePunct/><w:ind w:leftChars="0" w:left="0" w:rightChars="0" w:right="0" w:firstLineChars="0" w:firstLine="0"/><w:spacing w:line="240" w:lineRule="atLeast"/></w:pPr><w:r><w:t>S</w:t></w:r></w:p></w:tc><w:tc><w:tcPr><w:tcW w:w="1138" w:type="pct"/><w:vAlign w:val="center"/></w:tcPr><w:p w:rsidR="0018722C"><w:pPr><w:pStyle w:val="a5"/><w:topLinePunct/><w:ind w:leftChars="0" w:left="0" w:rightChars="0" w:right="0" w:firstLineChars="0" w:firstLine="0"/><w:spacing w:line="240" w:lineRule="atLeast"/></w:pPr><w:r><w:t>3.30E-01</w:t></w:r></w:p></w:tc><w:tc><w:tcPr><w:tcW w:w="1131" w:type="pct"/><w:vAlign w:val="center"/></w:tcPr><w:p w:rsidR="0018722C"><w:pPr><w:pStyle w:val="a5"/><w:topLinePunct/><w:ind w:leftChars="0" w:left="0" w:rightChars="0" w:right="0" w:firstLineChars="0" w:firstLine="0"/><w:spacing w:line="240" w:lineRule="atLeast"/></w:pPr><w:r><w:t>-2.82E-01</w:t></w:r></w:p></w:tc><w:tc><w:tcPr><w:tcW w:w="995" w:type="pct"/><w:vAlign w:val="center"/></w:tcPr><w:p w:rsidR="0018722C"><w:pPr><w:pStyle w:val="ad"/><w:topLinePunct/><w:ind w:leftChars="0" w:left="0" w:rightChars="0" w:right="0" w:firstLineChars="0" w:firstLine="0"/><w:spacing w:line="240" w:lineRule="atLeast"/></w:pPr><w:r><w:t>8.981***</w:t></w:r></w:p></w:tc></w:tr><w:tr><w:tc><w:tcPr><w:tcW w:w="1108" w:type="pct"/><w:vAlign w:val="center"/></w:tcPr><w:p w:rsidR="0018722C"><w:pPr><w:pStyle w:val="ac"/><w:topLinePunct/><w:ind w:leftChars="0" w:left="0" w:rightChars="0" w:right="0" w:firstLineChars="0" w:firstLine="0"/><w:spacing w:line="240" w:lineRule="atLeast"/></w:pPr><w:r><w:t>总经理持股比例的平</w:t></w:r></w:p><w:p w:rsidR="0018722C"><w:pPr><w:pStyle w:val="a5"/><w:topLinePunct/><w:ind w:leftChars="0" w:left="0" w:rightChars="0" w:right="0" w:firstLineChars="0" w:firstLine="0"/><w:spacing w:line="240" w:lineRule="atLeast"/></w:pPr><w:r><w:t>项</w:t></w:r></w:p></w:tc><w:tc><w:tcPr><w:tcW w:w="628" w:type="pct"/><w:vAlign w:val="center"/></w:tcPr><w:p w:rsidR="0018722C"><w:pPr><w:pStyle w:val="a5"/><w:topLinePunct/><w:ind w:leftChars="0" w:left="0" w:rightChars="0" w:right="0" w:firstLineChars="0" w:firstLine="0"/><w:spacing w:line="240" w:lineRule="atLeast"/></w:pPr><w:r><w:t>方</w:t></w:r></w:p><w:p w:rsidR="0018722C"><w:pPr><w:pStyle w:val="a5"/><w:topLinePunct/><w:ind w:leftChars="0" w:left="0" w:rightChars="0" w:right="0" w:firstLineChars="0" w:firstLine="0"/><w:spacing w:line="240" w:lineRule="atLeast"/></w:pPr><w:r><w:t>D</w:t></w:r></w:p></w:tc><w:tc><w:tcPr><w:tcW w:w="1138" w:type="pct"/><w:vAlign w:val="center"/></w:tcPr><w:p w:rsidR="0018722C"><w:pPr><w:pStyle w:val="a5"/><w:topLinePunct/><w:ind w:leftChars="0" w:left="0" w:rightChars="0" w:right="0" w:firstLineChars="0" w:firstLine="0"/><w:spacing w:line="240" w:lineRule="atLeast"/></w:pPr><w:r><w:t>-6.77E+00</w:t></w:r></w:p></w:tc><w:tc><w:tcPr><w:tcW w:w="1131" w:type="pct"/><w:vAlign w:val="center"/></w:tcPr><w:p w:rsidR="0018722C"><w:pPr><w:pStyle w:val="a5"/><w:topLinePunct/><w:ind w:leftChars="0" w:left="0" w:rightChars="0" w:right="0" w:firstLineChars="0" w:firstLine="0"/><w:spacing w:line="240" w:lineRule="atLeast"/></w:pPr><w:r><w:t>9.30E+00</w:t></w:r></w:p></w:tc><w:tc><w:tcPr><w:tcW w:w="995" w:type="pct"/><w:vAlign w:val="center"/></w:tcPr><w:p w:rsidR="0018722C"><w:pPr><w:pStyle w:val="ad"/><w:topLinePunct/><w:ind w:leftChars="0" w:left="0" w:rightChars="0" w:right="0" w:firstLineChars="0" w:firstLine="0"/><w:spacing w:line="240" w:lineRule="atLeast"/></w:pPr><w:r><w:t>314.179***</w:t></w:r></w:p></w:tc></w:tr><w:tr><w:tc><w:tcPr><w:tcW w:w="1108" w:type="pct"/><w:vAlign w:val="center"/></w:tcPr><w:p w:rsidR="0018722C"><w:pPr><w:pStyle w:val="ac"/><w:topLinePunct/><w:ind w:leftChars="0" w:left="0" w:rightChars="0" w:right="0" w:firstLineChars="0" w:firstLine="0"/><w:spacing w:line="240" w:lineRule="atLeast"/></w:pPr><w:r><w:t>管理者持股比例</w:t></w:r></w:p></w:tc><w:tc><w:tcPr><w:tcW w:w="628" w:type="pct"/><w:vAlign w:val="center"/></w:tcPr><w:p w:rsidR="0018722C"><w:pPr><w:pStyle w:val="a5"/><w:topLinePunct/><w:ind w:leftChars="0" w:left="0" w:rightChars="0" w:right="0" w:firstLineChars="0" w:firstLine="0"/><w:spacing w:line="240" w:lineRule="atLeast"/></w:pPr><w:r><w:t>F</w:t></w:r></w:p></w:tc><w:tc><w:tcPr><w:tcW w:w="1138" w:type="pct"/><w:vAlign w:val="center"/></w:tcPr><w:p w:rsidR="0018722C"><w:pPr><w:pStyle w:val="a5"/><w:topLinePunct/><w:ind w:leftChars="0" w:left="0" w:rightChars="0" w:right="0" w:firstLineChars="0" w:firstLine="0"/><w:spacing w:line="240" w:lineRule="atLeast"/></w:pPr><w:r><w:t>-4.40E-02</w:t></w:r></w:p></w:tc><w:tc><w:tcPr><w:tcW w:w="1131" w:type="pct"/><w:vAlign w:val="center"/></w:tcPr><w:p w:rsidR="0018722C"><w:pPr><w:pStyle w:val="a5"/><w:topLinePunct/><w:ind w:leftChars="0" w:left="0" w:rightChars="0" w:right="0" w:firstLineChars="0" w:firstLine="0"/><w:spacing w:line="240" w:lineRule="atLeast"/></w:pPr><w:r><w:t>1.87E-02</w:t></w:r></w:p></w:tc><w:tc><w:tcPr><w:tcW w:w="995" w:type="pct"/><w:vAlign w:val="center"/></w:tcPr><w:p w:rsidR="0018722C"><w:pPr><w:pStyle w:val="ad"/><w:topLinePunct/><w:ind w:leftChars="0" w:left="0" w:rightChars="0" w:right="0" w:firstLineChars="0" w:firstLine="0"/><w:spacing w:line="240" w:lineRule="atLeast"/></w:pPr><w:r><w:t>-4.239***</w:t></w:r></w:p></w:tc></w:tr><w:tr><w:tc><w:tcPr><w:tcW w:w="1108" w:type="pct"/><w:vAlign w:val="center"/></w:tcPr><w:p w:rsidR="0018722C"><w:pPr><w:pStyle w:val="ac"/><w:topLinePunct/><w:ind w:leftChars="0" w:left="0" w:rightChars="0" w:right="0" w:firstLineChars="0" w:firstLine="0"/><w:spacing w:line="240" w:lineRule="atLeast"/></w:pPr><w:r><w:t>高级管理者薪酬</w:t></w:r></w:p></w:tc><w:tc><w:tcPr><w:tcW w:w="628" w:type="pct"/><w:vAlign w:val="center"/></w:tcPr><w:p w:rsidR="0018722C"><w:pPr><w:pStyle w:val="a5"/><w:topLinePunct/><w:ind w:leftChars="0" w:left="0" w:rightChars="0" w:right="0" w:firstLineChars="0" w:firstLine="0"/><w:spacing w:line="240" w:lineRule="atLeast"/></w:pPr><w:r><w:t>ln_HH</w:t></w:r></w:p></w:tc><w:tc><w:tcPr><w:tcW w:w="1138" w:type="pct"/><w:vAlign w:val="center"/></w:tcPr><w:p w:rsidR="0018722C"><w:pPr><w:pStyle w:val="a5"/><w:topLinePunct/><w:ind w:leftChars="0" w:left="0" w:rightChars="0" w:right="0" w:firstLineChars="0" w:firstLine="0"/><w:spacing w:line="240" w:lineRule="atLeast"/></w:pPr><w:r><w:t>-.009***</w:t></w:r></w:p></w:tc><w:tc><w:tcPr><w:tcW w:w="1131" w:type="pct"/><w:vAlign w:val="center"/></w:tcPr><w:p w:rsidR="0018722C"><w:pPr><w:pStyle w:val="a5"/><w:topLinePunct/><w:ind w:leftChars="0" w:left="0" w:rightChars="0" w:right="0" w:firstLineChars="0" w:firstLine="0"/><w:spacing w:line="240" w:lineRule="atLeast"/></w:pPr><w:r><w:t>-.008***</w:t></w:r></w:p></w:tc><w:tc><w:tcPr><w:tcW w:w="995" w:type="pct"/><w:vAlign w:val="center"/></w:tcPr><w:p w:rsidR="0018722C"><w:pPr><w:pStyle w:val="ad"/><w:topLinePunct/><w:ind w:leftChars="0" w:left="0" w:rightChars="0" w:right="0" w:firstLineChars="0" w:firstLine="0"/><w:spacing w:line="240" w:lineRule="atLeast"/></w:pPr><w:r><w:t>-.009***</w:t></w:r></w:p></w:tc></w:tr><w:tr><w:tc><w:tcPr><w:tcW w:w="1108" w:type="pct"/><w:vAlign w:val="center"/></w:tcPr><w:p w:rsidR="0018722C"><w:pPr><w:pStyle w:val="ac"/><w:topLinePunct/><w:ind w:leftChars="0" w:left="0" w:rightChars="0" w:right="0" w:firstLineChars="0" w:firstLine="0"/><w:spacing w:line="240" w:lineRule="atLeast"/></w:pPr><w:r><w:t>股权集中度指数</w:t></w:r></w:p></w:tc><w:tc><w:tcPr><w:tcW w:w="628" w:type="pct"/><w:vAlign w:val="center"/></w:tcPr><w:p w:rsidR="0018722C"><w:pPr><w:pStyle w:val="a5"/><w:topLinePunct/><w:ind w:leftChars="0" w:left="0" w:rightChars="0" w:right="0" w:firstLineChars="0" w:firstLine="0"/><w:spacing w:line="240" w:lineRule="atLeast"/></w:pPr><w:r><w:t>M</w:t></w:r></w:p></w:tc><w:tc><w:tcPr><w:tcW w:w="1138" w:type="pct"/><w:vAlign w:val="center"/></w:tcPr><w:p w:rsidR="0018722C"><w:pPr><w:pStyle w:val="a5"/><w:topLinePunct/><w:ind w:leftChars="0" w:left="0" w:rightChars="0" w:right="0" w:firstLineChars="0" w:firstLine="0"/><w:spacing w:line="240" w:lineRule="atLeast"/></w:pPr><w:r><w:t>.039***</w:t></w:r></w:p></w:tc><w:tc><w:tcPr><w:tcW w:w="1131" w:type="pct"/><w:vAlign w:val="center"/></w:tcPr><w:p w:rsidR="0018722C"><w:pPr><w:pStyle w:val="a5"/><w:topLinePunct/><w:ind w:leftChars="0" w:left="0" w:rightChars="0" w:right="0" w:firstLineChars="0" w:firstLine="0"/><w:spacing w:line="240" w:lineRule="atLeast"/></w:pPr><w:r><w:t>.051***</w:t></w:r></w:p></w:tc><w:tc><w:tcPr><w:tcW w:w="995" w:type="pct"/><w:vAlign w:val="center"/></w:tcPr><w:p w:rsidR="0018722C"><w:pPr><w:pStyle w:val="ad"/><w:topLinePunct/><w:ind w:leftChars="0" w:left="0" w:rightChars="0" w:right="0" w:firstLineChars="0" w:firstLine="0"/><w:spacing w:line="240" w:lineRule="atLeast"/></w:pPr><w:r><w:t>.0301***</w:t></w:r></w:p></w:tc></w:tr><w:tr><w:tc><w:tcPr><w:tcW w:w="1108"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w:t>N</w:t></w:r></w:p></w:tc><w:tc><w:tcPr><w:tcW w:w="1138" w:type="pct"/><w:vAlign w:val="center"/><w:tcBorders><w:top w:val="single" w:sz="4" w:space="0" w:color="auto"/></w:tcBorders></w:tcPr><w:p w:rsidR="0018722C"><w:pPr><w:pStyle w:val="affff9"/><w:topLinePunct/><w:ind w:leftChars="0" w:left="0" w:rightChars="0" w:right="0" w:firstLineChars="0" w:firstLine="0"/><w:spacing w:line="240" w:lineRule="atLeast"/></w:pPr><w:r><w:t>3268</w:t></w: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1517</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1751</w:t></w:r></w:p></w:tc></w:tr></w:tbl><w:p w:rsidR="0018722C"><w:pPr><w:pStyle w:val="aff3"/><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根据</w:t></w:r><w:r><w:t>表5-10</w:t></w:r><w:r><w:t>，我们发现大部分系数的估计值符号保持一致，但仍有部分变量系数符号和</w:t></w:r></w:p><w:p w:rsidR="0018722C"><w:pPr><w:pStyle w:val="aff7"/><w:topLinePunct/></w:pPr><w:r><w:pict><v:line style="position:absolute;mso-position-horizontal-relative:page;mso-position-vertical-relative:paragraph;z-index:2584;mso-wrap-distance-left:0;mso-wrap-distance-right:0" from="56.664001pt,12.102568pt" to="200.714001pt,12.102568pt" stroked="true" strokeweight=".47998pt" strokecolor="#000000"><v:stroke dashstyle="solid"/><w10:wrap type="topAndBottom"/></v:line></w:pict></w:r></w:p><w:p w:rsidR="0018722C"><w:pPr><w:topLinePunct/></w:pPr><w:r><w:rPr><w:rFonts w:cstheme="minorBidi" w:hAnsiTheme="minorHAnsi" w:eastAsiaTheme="minorHAnsi" w:asciiTheme="minorHAnsi" w:ascii="Calibri" w:eastAsia="Calibri"/></w:rPr><w:t>9      </w:t></w:r><w:r><w:rPr><w:rFonts w:cstheme="minorBidi" w:hAnsiTheme="minorHAnsi" w:eastAsiaTheme="minorHAnsi" w:asciiTheme="minorHAnsi"/></w:rPr><w:t>实际上，在随机前沿函数中，技术效率的估计公式较为复杂，采用</w:t></w:r><w:r><w:rPr><w:rFonts w:ascii="Calibri" w:eastAsia="Calibri" w:cstheme="minorBidi" w:hAnsiTheme="minorHAnsi"/></w:rPr><w:t>1-</w:t></w:r><w:r><w:rPr><w:rFonts w:cstheme="minorBidi" w:hAnsiTheme="minorHAnsi" w:eastAsiaTheme="minorHAnsi" w:asciiTheme="minorHAnsi"/></w:rPr><w:t>技术效率只是一个较为粗略的估计。</w:t></w:r></w:p><w:p w:rsidR="0018722C"><w:pPr><w:topLinePunct/></w:pPr><w:r><w:t>显著性不一致，这些变量分别是资产负债率</w:t></w:r><w:r><w:t>G</w:t></w:r><w:r><w:t>、总经理持股比例</w:t></w:r><w:r><w:t>S</w:t></w:r><w:r><w:t>、总经理持股比例的平方项</w:t></w:r><w:r><w:t>D</w:t></w:r><w:r w:rsidR="001852F3"><w:t xml:space="preserve">和表示股权集中程度的cr_5指数M。</w:t></w:r></w:p><w:p w:rsidR="0018722C"><w:pPr><w:topLinePunct/></w:pPr><w:r><w:t>从这两种模型所包含假设的角度进行分析，可以推测出现这一情况的原因：资产负债率、股权集中程度和总经理持股比例可能是通过影响生产前沿结构来影响技术效率，而两步法在解决对技术效率存在影响因素的问题上存在缺陷，如果一个变量对生产前沿存在影响，那么在第一阶段忽略该变量会导致第一步中所求得的参数估计是有偏的，进而导致技术效率预测也是有偏的。另一方面，如果把这一变量放入第一步的技术效率测度中，那么在第二步就没必要了，因为第一步就可以给出该变量对技术无效项的影响参数。在两步法中，如果一个变量放入第一步的生产前沿函数中，那就隐含着该变量与技术无效项无关的假设，反之，若一个变量被放入第二步的技术效率影响因素估计中，就隐含着该变量不影响生产技术，也就是</w:t></w:r><w:r><w:t>随机前沿面的假设。也就是说在模型设定上，一步法的假设条件更加宽松，根据</w:t></w:r><w:r><w:t>Wang和Schmid</w:t></w:r><w:r><w:t>t</w:t></w:r></w:p><w:p w:rsidR="0018722C"><w:pPr><w:topLinePunct/></w:pPr><w:r><w:t>（</w:t></w:r><w:r><w:t>2002</w:t></w:r><w:r><w:t>）</w:t></w:r><w:r><w:t>[</w:t></w:r><w:r><w:rPr><w:position w:val="12"/><w:sz w:val="12"/></w:rPr><w:t xml:space="preserve">70</w:t></w:r><w:r><w:t>]</w:t></w:r><w:r><w:t>用蒙特卡洛模拟的结果，在无法判断一个变量是否是技术效率的外生变量时，一步法的估计结果优于两步法。两步法的优势在于，当可以明确确定某一变量是属于对前沿面或技术效率中任意一个有单一影响时，两步法也可以给出合理的估计；另一方面，一步法给出的是对技术无效项的影响，也不如两步法的结果直观。</w:t></w:r></w:p><w:p w:rsidR="0018722C"><w:pPr><w:topLinePunct/></w:pPr><w:r><w:t>为了验证这三个变量是否是技术效率的内生变量，本文将这三个变量放入随机前沿函数中进行估计，结果如</w:t></w:r><w:r><w:t>表5-11</w:t></w:r><w:r><w:t>。</w:t></w:r></w:p><w:p w:rsidR="0018722C"><w:pPr><w:textAlignment w:val="center"/><w:topLinePunct/></w:pPr><w:r><w:pict><v:group style="margin-left:51.144001pt;margin-top:23.235611pt;width:411.58pt;height:.5pt;mso-position-horizontal-relative:page;mso-position-vertical-relative:paragraph;z-index:2608;mso-wrap-distance-left:0;mso-wrap-distance-right:0" coordorigin="1023,465" coordsize="9864,10"><v:line style="position:absolute" from="1023,470" to="3558,470" stroked="true" strokeweight=".48pt" strokecolor="#000000"><v:stroke dashstyle="solid"/></v:line><v:rect style="position:absolute;left:3558;top:464;width:10;height:10" filled="true" fillcolor="#000000" stroked="false"><v:fill type="solid"/></v:rect><v:line style="position:absolute" from="3568,470" to="5815,470" stroked="true" strokeweight=".48pt" strokecolor="#000000"><v:stroke dashstyle="solid"/></v:line><v:rect style="position:absolute;left:5815;top:464;width:10;height:10" filled="true" fillcolor="#000000" stroked="false"><v:fill type="solid"/></v:rect><v:line style="position:absolute" from="5825,470" to="8087,470" stroked="true" strokeweight=".48pt" strokecolor="#000000"><v:stroke dashstyle="solid"/></v:line><v:rect style="position:absolute;left:8086;top:464;width:10;height:10" filled="true" fillcolor="#000000" stroked="false"><v:fill type="solid"/></v:rect><v:line style="position:absolute" from="8096,470" to="10886,470" stroked="true" strokeweight=".48pt" strokecolor="#000000"><v:stroke dashstyle="solid"/></v:line><w10:wrap type="topAndBottom"/></v:group></w:pict></w:r></w:p><w:p w:rsidR="0018722C"><w:pPr><w:pStyle w:val="a8"/><w:textAlignment w:val="center"/><w:topLinePunct/></w:pPr><w:r><w:t>表</w:t></w:r><w:r><w:rPr><w:spacing w:val="-32"/></w:rPr><w:t> </w:t></w:r><w:r><w:t>5-11</w:t></w:r><w:r><w:t xml:space="preserve">  </w:t></w:r><w:r w:rsidR="001852F3"><w:t>修正后的随即前沿模型估计结果</w:t></w:r></w:p><w:p w:rsidR="0018722C"><w:pPr><w:topLinePunct/></w:pPr><w:r><w:rPr><w:rFonts w:cstheme="minorBidi" w:hAnsiTheme="minorHAnsi" w:eastAsiaTheme="minorHAnsi" w:asciiTheme="minorHAnsi"/></w:rPr><w:t>变量名</w:t></w:r><w:r w:rsidR="001852F3"><w:rPr><w:rFonts w:cstheme="minorBidi" w:hAnsiTheme="minorHAnsi" w:eastAsiaTheme="minorHAnsi" w:asciiTheme="minorHAnsi"/></w:rPr><w:t>变量代码</w:t></w:r><w:r w:rsidR="001852F3"><w:rPr><w:rFonts w:cstheme="minorBidi" w:hAnsiTheme="minorHAnsi" w:eastAsiaTheme="minorHAnsi" w:asciiTheme="minorHAnsi"/></w:rPr><w:t>时变模型</w:t></w:r><w:r w:rsidR="001852F3"><w:rPr><w:rFonts w:cstheme="minorBidi" w:hAnsiTheme="minorHAnsi" w:eastAsiaTheme="minorHAnsi" w:asciiTheme="minorHAnsi"/></w:rPr><w:t>时不变模型</w:t></w:r></w:p><w:p w:rsidR="0018722C"><w:pPr><w:pStyle w:val="aff7"/><w:topLinePunct/></w:pPr><w:r><w:rPr><w:sz w:val="2"/></w:rPr><w:pict><v:group style="width:493.2pt;height:1pt;mso-position-horizontal-relative:char;mso-position-vertical-relative:line" coordorigin="0,0" coordsize="9864,20"><v:line style="position:absolute" from="0,5" to="2535,5" stroked="true" strokeweight=".48pt" strokecolor="#000000"><v:stroke dashstyle="solid"/></v:line><v:rect style="position:absolute;left:2535;top:0;width:10;height:10" filled="true" fillcolor="#000000" stroked="false"><v:fill type="solid"/></v:rect><v:rect style="position:absolute;left:2544;top:0;width:135;height:10" filled="true" fillcolor="#000000" stroked="false"><v:fill type="solid"/></v:rect><v:rect style="position:absolute;left:2679;top:0;width:10;height:10" filled="true" fillcolor="#000000" stroked="false"><v:fill type="solid"/></v:rect><v:line style="position:absolute" from="2689,5" to="4792,5" stroked="true" strokeweight=".48pt" strokecolor="#000000"><v:stroke dashstyle="solid"/></v:line><v:line style="position:absolute" from="4792,10" to="7064,10" stroked="true" strokeweight=".96001pt" strokecolor="#000000"><v:stroke dashstyle="solid"/></v:line><v:rect style="position:absolute;left:7063;top:0;width:20;height:20" filled="true" fillcolor="#000000" stroked="false"><v:fill type="solid"/></v:rect><v:line style="position:absolute" from="7083,10" to="9863,10" stroked="true" strokeweight=".96001pt" strokecolor="#000000"><v:stroke dashstyle="solid"/></v:line></v:group></w:pict></w:r><w:r></w:r></w:p><w:p w:rsidR="0018722C"><w:pPr><w:pStyle w:val="affff1"/><w:tabs><w:tab w:pos="3594" w:val="left" w:leader="none"/></w:tabs><w:spacing w:before="157"/><w:ind w:leftChars="0" w:left="833" w:rightChars="0" w:right="0" w:firstLineChars="0" w:firstLine="0"/><w:jc w:val="left"/><w:topLinePunct/></w:pPr><w:r><w:rPr><w:kern w:val="2"/><w:sz w:val="21"/><w:szCs w:val="22"/><w:rFonts w:cstheme="minorBidi" w:hAnsiTheme="minorHAnsi" w:eastAsiaTheme="minorHAnsi" w:asciiTheme="minorHAnsi"/></w:rPr><w:t>总资产的</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数</w:t></w:r><w:r w:rsidR="001852F3"><w:rPr><w:kern w:val="2"/><w:sz w:val="22"/><w:szCs w:val="22"/><w:rFonts w:cstheme="minorBidi" w:hAnsiTheme="minorHAnsi" w:eastAsiaTheme="minorHAnsi" w:asciiTheme="minorHAnsi"/></w:rPr><w:t>ln_c7</w:t></w:r></w:p><w:p w:rsidR="0018722C"><w:pPr><w:topLinePunct/></w:pPr><w:r><w:rPr><w:rFonts w:cstheme="minorBidi" w:hAnsiTheme="minorHAnsi" w:eastAsiaTheme="minorHAnsi" w:asciiTheme="minorHAnsi"/></w:rPr><w:t>工资总额</w:t></w:r><w:r><w:rPr><w:rFonts w:cstheme="minorBidi" w:hAnsiTheme="minorHAnsi" w:eastAsiaTheme="minorHAnsi" w:asciiTheme="minorHAnsi"/></w:rPr><w:t>的</w:t></w:r><w:r><w:rPr><w:rFonts w:cstheme="minorBidi" w:hAnsiTheme="minorHAnsi" w:eastAsiaTheme="minorHAnsi" w:asciiTheme="minorHAnsi"/></w:rPr><w:t>对数</w:t></w:r><w:r w:rsidRPr="00000000"><w:rPr><w:rFonts w:cstheme="minorBidi" w:hAnsiTheme="minorHAnsi" w:eastAsiaTheme="minorHAnsi" w:asciiTheme="minorHAnsi"/></w:rPr><w:tab/><w:t>ln_c22 总经理持</w:t></w:r><w:r><w:rPr><w:rFonts w:cstheme="minorBidi" w:hAnsiTheme="minorHAnsi" w:eastAsiaTheme="minorHAnsi" w:asciiTheme="minorHAnsi"/></w:rPr><w:t>股</w:t></w:r><w:r><w:rPr><w:rFonts w:cstheme="minorBidi" w:hAnsiTheme="minorHAnsi" w:eastAsiaTheme="minorHAnsi" w:asciiTheme="minorHAnsi"/></w:rPr><w:t>比例的</w:t></w:r><w:r><w:rPr><w:rFonts w:cstheme="minorBidi" w:hAnsiTheme="minorHAnsi" w:eastAsiaTheme="minorHAnsi" w:asciiTheme="minorHAnsi"/></w:rPr><w:t>对</w:t></w:r><w:r><w:rPr><w:rFonts w:cstheme="minorBidi" w:hAnsiTheme="minorHAnsi" w:eastAsiaTheme="minorHAnsi" w:asciiTheme="minorHAnsi"/></w:rPr><w:t>数</w:t></w:r><w:r w:rsidRPr="00000000"><w:rPr><w:rFonts w:cstheme="minorBidi" w:hAnsiTheme="minorHAnsi" w:eastAsiaTheme="minorHAnsi" w:asciiTheme="minorHAnsi"/></w:rPr><w:tab/><w:tab/><w:t>ln_S</w:t></w:r></w:p><w:p w:rsidR="0018722C"><w:pPr><w:tabs><w:tab w:pos="3647" w:val="left" w:leader="none"/></w:tabs><w:spacing w:before="83"/><w:ind w:leftChars="0" w:left="622" w:rightChars="0" w:right="0" w:firstLineChars="0" w:firstLine="0"/><w:jc w:val="left"/><w:topLinePunct/></w:pPr><w:r><w:rPr><w:kern w:val="2"/><w:sz w:val="21"/><w:szCs w:val="22"/><w:rFonts w:cstheme="minorBidi" w:hAnsiTheme="minorHAnsi" w:eastAsiaTheme="minorHAnsi" w:asciiTheme="minorHAnsi"/></w:rPr><w:t>股权集中</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的对数</w:t></w:r><w:r w:rsidR="001852F3"><w:rPr><w:kern w:val="2"/><w:sz w:val="22"/><w:szCs w:val="22"/><w:rFonts w:cstheme="minorBidi" w:hAnsiTheme="minorHAnsi" w:eastAsiaTheme="minorHAnsi" w:asciiTheme="minorHAnsi"/></w:rPr><w:t>ln_M</w:t></w:r></w:p><w:p w:rsidR="0018722C"><w:pPr><w:topLinePunct/></w:pPr><w:r><w:rPr><w:rFonts w:cstheme="minorBidi" w:hAnsiTheme="minorHAnsi" w:eastAsiaTheme="minorHAnsi" w:asciiTheme="minorHAnsi"/></w:rPr><w:t>资产负债</w:t></w:r><w:r><w:rPr><w:rFonts w:cstheme="minorBidi" w:hAnsiTheme="minorHAnsi" w:eastAsiaTheme="minorHAnsi" w:asciiTheme="minorHAnsi"/></w:rPr><w:t>率</w:t></w:r><w:r><w:rPr><w:rFonts w:cstheme="minorBidi" w:hAnsiTheme="minorHAnsi" w:eastAsiaTheme="minorHAnsi" w:asciiTheme="minorHAnsi"/></w:rPr><w:t>的对数</w:t></w:r><w:r w:rsidRPr="00000000"><w:rPr><w:rFonts w:cstheme="minorBidi" w:hAnsiTheme="minorHAnsi" w:eastAsiaTheme="minorHAnsi" w:asciiTheme="minorHAnsi"/></w:rPr><w:tab/><w:t>Ln_G 时变系数</w:t></w:r><w:r w:rsidRPr="00000000"><w:rPr><w:rFonts w:cstheme="minorBidi" w:hAnsiTheme="minorHAnsi" w:eastAsiaTheme="minorHAnsi" w:asciiTheme="minorHAnsi"/></w:rPr><w:tab/><w:tab/><w:t>eta</w:t></w:r></w:p><w:p w:rsidR="0018722C"><w:pPr><w:topLinePunct/></w:pPr><w:r><w:rPr><w:rFonts w:cstheme="minorBidi" w:hAnsiTheme="minorHAnsi" w:eastAsiaTheme="minorHAnsi" w:asciiTheme="minorHAnsi"/></w:rPr><w:br w:type="column"/></w:r><w:r><w:rPr><w:rFonts w:cstheme="minorBidi" w:hAnsiTheme="minorHAnsi" w:eastAsiaTheme="minorHAnsi" w:asciiTheme="minorHAnsi"/></w:rPr><w:t>0.850***</w:t></w:r><w:r w:rsidRPr="00000000"><w:rPr><w:rFonts w:cstheme="minorBidi" w:hAnsiTheme="minorHAnsi" w:eastAsiaTheme="minorHAnsi" w:asciiTheme="minorHAnsi"/></w:rPr><w:tab/><w:t>0.848***</w:t></w:r></w:p><w:p w:rsidR="0018722C"><w:pPr><w:topLinePunct/></w:pPr><w:r><w:rPr><w:rFonts w:cstheme="minorBidi" w:hAnsiTheme="minorHAnsi" w:eastAsiaTheme="minorHAnsi" w:asciiTheme="minorHAnsi"/></w:rPr><w:t>0.056</w:t></w:r><w:r w:rsidRPr="00000000"><w:rPr><w:rFonts w:cstheme="minorBidi" w:hAnsiTheme="minorHAnsi" w:eastAsiaTheme="minorHAnsi" w:asciiTheme="minorHAnsi"/></w:rPr><w:tab/><w:t>0.0558</w:t></w:r></w:p><w:p w:rsidR="0018722C"><w:pPr><w:topLinePunct/></w:pPr><w:r><w:rPr><w:rFonts w:cstheme="minorBidi" w:hAnsiTheme="minorHAnsi" w:eastAsiaTheme="minorHAnsi" w:asciiTheme="minorHAnsi"/></w:rPr><w:t>0.186***</w:t></w:r><w:r w:rsidRPr="00000000"><w:rPr><w:rFonts w:cstheme="minorBidi" w:hAnsiTheme="minorHAnsi" w:eastAsiaTheme="minorHAnsi" w:asciiTheme="minorHAnsi"/></w:rPr><w:tab/><w:t>0.183***</w:t></w:r></w:p><w:p w:rsidR="0018722C"><w:pPr><w:topLinePunct/></w:pPr><w:r><w:rPr><w:rFonts w:cstheme="minorBidi" w:hAnsiTheme="minorHAnsi" w:eastAsiaTheme="minorHAnsi" w:asciiTheme="minorHAnsi"/></w:rPr><w:t>0.0454</w:t></w:r><w:r w:rsidRPr="00000000"><w:rPr><w:rFonts w:cstheme="minorBidi" w:hAnsiTheme="minorHAnsi" w:eastAsiaTheme="minorHAnsi" w:asciiTheme="minorHAnsi"/></w:rPr><w:tab/><w:t>0.0447</w:t></w:r></w:p><w:p w:rsidR="0018722C"><w:pPr><w:topLinePunct/></w:pPr><w:r><w:rPr><w:rFonts w:cstheme="minorBidi" w:hAnsiTheme="minorHAnsi" w:eastAsiaTheme="minorHAnsi" w:asciiTheme="minorHAnsi"/></w:rPr><w:t>0.055***</w:t></w:r><w:r w:rsidRPr="00000000"><w:rPr><w:rFonts w:cstheme="minorBidi" w:hAnsiTheme="minorHAnsi" w:eastAsiaTheme="minorHAnsi" w:asciiTheme="minorHAnsi"/></w:rPr><w:tab/><w:t>0.0549***</w:t></w:r></w:p><w:p w:rsidR="0018722C"><w:pPr><w:topLinePunct/></w:pPr><w:r><w:rPr><w:rFonts w:cstheme="minorBidi" w:hAnsiTheme="minorHAnsi" w:eastAsiaTheme="minorHAnsi" w:asciiTheme="minorHAnsi"/></w:rPr><w:t>0.0193</w:t></w:r><w:r w:rsidRPr="00000000"><w:rPr><w:rFonts w:cstheme="minorBidi" w:hAnsiTheme="minorHAnsi" w:eastAsiaTheme="minorHAnsi" w:asciiTheme="minorHAnsi"/></w:rPr><w:tab/><w:t>0.0193</w:t></w:r></w:p><w:p w:rsidR="0018722C"><w:pPr><w:topLinePunct/></w:pPr><w:r><w:rPr><w:rFonts w:cstheme="minorBidi" w:hAnsiTheme="minorHAnsi" w:eastAsiaTheme="minorHAnsi" w:asciiTheme="minorHAnsi"/></w:rPr><w:t>0.420*</w:t></w:r><w:r w:rsidRPr="00000000"><w:rPr><w:rFonts w:cstheme="minorBidi" w:hAnsiTheme="minorHAnsi" w:eastAsiaTheme="minorHAnsi" w:asciiTheme="minorHAnsi"/></w:rPr><w:tab/><w:t>0.440**</w:t></w:r></w:p><w:p w:rsidR="0018722C"><w:pPr><w:topLinePunct/></w:pPr><w:r><w:rPr><w:rFonts w:cstheme="minorBidi" w:hAnsiTheme="minorHAnsi" w:eastAsiaTheme="minorHAnsi" w:asciiTheme="minorHAnsi"/></w:rPr><w:t>0.225</w:t></w:r><w:r w:rsidRPr="00000000"><w:rPr><w:rFonts w:cstheme="minorBidi" w:hAnsiTheme="minorHAnsi" w:eastAsiaTheme="minorHAnsi" w:asciiTheme="minorHAnsi"/></w:rPr><w:tab/><w:t>0.217</w:t></w:r></w:p><w:p w:rsidR="0018722C"><w:pPr><w:tabs><w:tab w:pos="2946" w:val="left" w:leader="none"/></w:tabs><w:spacing w:line="285" w:lineRule="auto" w:before="51"/><w:ind w:leftChars="0" w:left="415" w:rightChars="0" w:right="942" w:firstLineChars="0" w:firstLine="0"/><w:jc w:val="center"/><w:topLinePunct/></w:pPr><w:r><w:rPr><w:kern w:val="2"/><w:sz w:val="21"/><w:szCs w:val="22"/><w:rFonts w:cstheme="minorBidi" w:hAnsiTheme="minorHAnsi" w:eastAsiaTheme="minorHAnsi" w:asciiTheme="minorHAnsi"/></w:rPr><w:t>-0.00902***</w:t></w:r><w:r w:rsidRPr="00000000"><w:rPr><w:kern w:val="2"/><w:sz w:val="22"/><w:szCs w:val="22"/><w:rFonts w:cstheme="minorBidi" w:hAnsiTheme="minorHAnsi" w:eastAsiaTheme="minorHAnsi" w:asciiTheme="minorHAnsi"/></w:rPr><w:tab/><w:t>-0.00911*** 0.00149</w:t></w:r><w:r w:rsidRPr="00000000"><w:rPr><w:kern w:val="2"/><w:sz w:val="22"/><w:szCs w:val="22"/><w:rFonts w:cstheme="minorBidi" w:hAnsiTheme="minorHAnsi" w:eastAsiaTheme="minorHAnsi" w:asciiTheme="minorHAnsi"/></w:rPr><w:tab/><w:t>0.00147</w:t></w:r></w:p><w:p w:rsidR="0018722C"><w:pPr><w:tabs><w:tab w:pos="3421" w:val="left" w:leader="none"/></w:tabs><w:spacing w:before="11"/><w:ind w:leftChars="0" w:left="521" w:rightChars="0" w:right="0" w:firstLineChars="0" w:firstLine="0"/><w:jc w:val="left"/><w:topLinePunct/></w:pPr><w:r><w:rPr><w:kern w:val="2"/><w:sz w:val="21"/><w:szCs w:val="22"/><w:rFonts w:cstheme="minorBidi" w:hAnsiTheme="minorHAnsi" w:eastAsiaTheme="minorHAnsi" w:asciiTheme="minorHAnsi"/></w:rPr><w:t>-0.00230*</w:t></w:r><w:r w:rsidR="001852F3"><w:rPr><w:kern w:val="2"/><w:sz w:val="22"/><w:szCs w:val="22"/><w:rFonts w:cstheme="minorBidi" w:hAnsiTheme="minorHAnsi" w:eastAsiaTheme="minorHAnsi" w:asciiTheme="minorHAnsi"/></w:rPr><w:t>—</w:t></w:r></w:p><w:p w:rsidR="0018722C"><w:pPr><w:topLinePunct/></w:pPr><w:r><w:rPr><w:rFonts w:cstheme="minorBidi" w:hAnsiTheme="minorHAnsi" w:eastAsiaTheme="minorHAnsi" w:asciiTheme="minorHAnsi"/></w:rPr><w:t>0.00663</w:t></w:r><w:r w:rsidRPr="00000000"><w:rPr><w:rFonts w:cstheme="minorBidi" w:hAnsiTheme="minorHAnsi" w:eastAsiaTheme="minorHAnsi" w:asciiTheme="minorHAnsi"/></w:rPr><w:tab/><w:t>—</w:t></w:r></w:p><w:p w:rsidR="0018722C"><w:pPr><w:pStyle w:val="ae"/><w:topLinePunct/></w:pPr><w:r><w:rPr><w:kern w:val="2"/><w:sz w:val="22"/><w:szCs w:val="22"/><w:rFonts w:cstheme="minorBidi" w:hAnsiTheme="minorHAnsi" w:eastAsiaTheme="minorHAnsi" w:asciiTheme="minorHAnsi"/></w:rPr><w:pict><v:group style="margin-left:50.424pt;margin-top:12.800702pt;width:411.58pt;height:.5pt;mso-position-horizontal-relative:page;mso-position-vertical-relative:paragraph;z-index:2656;mso-wrap-distance-left:0;mso-wrap-distance-right:0" coordorigin="1008,256" coordsize="9878,10"><v:line style="position:absolute" from="1008,261" to="3702,261" stroked="true" strokeweight=".48001pt" strokecolor="#000000"><v:stroke dashstyle="solid"/></v:line><v:rect style="position:absolute;left:3687;top:256;width:10;height:10" filled="true" fillcolor="#000000" stroked="false"><v:fill type="solid"/></v:rect><v:line style="position:absolute" from="3697,261" to="5815,261" stroked="true" strokeweight=".48001pt" strokecolor="#000000"><v:stroke dashstyle="solid"/></v:line><v:rect style="position:absolute;left:5800;top:256;width:10;height:10" filled="true" fillcolor="#000000" stroked="false"><v:fill type="solid"/></v:rect><v:line style="position:absolute" from="5810,261" to="8087,261" stroked="true" strokeweight=".48001pt" strokecolor="#000000"><v:stroke dashstyle="solid"/></v:line><v:rect style="position:absolute;left:8072;top:256;width:10;height:10" filled="true" fillcolor="#000000" stroked="false"><v:fill type="solid"/></v:rect><v:line style="position:absolute" from="8082,261" to="10886,261" stroked="true" strokeweight=".48001pt" strokecolor="#000000"><v:stroke dashstyle="solid"/></v:line><w10:wrap type="topAndBottom"/></v:group></w:pict></w:r></w:p><w:p w:rsidR="0018722C"><w:pPr><w:pStyle w:val="ae"/><w:topLinePunct/></w:pPr><w:r><w:rPr><w:kern w:val="2"/><w:szCs w:val="22"/><w:rFonts w:cstheme="minorBidi" w:hAnsiTheme="minorHAnsi" w:eastAsiaTheme="minorHAnsi" w:asciiTheme="minorHAnsi"/><w:sz w:val="21"/></w:rPr><w:t>样本数</w:t></w:r><w:r w:rsidR="001852F3"><w:rPr><w:kern w:val="2"/><w:sz w:val="22"/><w:szCs w:val="22"/><w:rFonts w:cstheme="minorBidi" w:hAnsiTheme="minorHAnsi" w:eastAsiaTheme="minorHAnsi" w:asciiTheme="minorHAnsi"/></w:rPr><w:t>N</w:t></w:r><w:r w:rsidRPr="00000000"><w:rPr><w:kern w:val="2"/><w:sz w:val="22"/><w:szCs w:val="22"/><w:rFonts w:cstheme="minorBidi" w:hAnsiTheme="minorHAnsi" w:eastAsiaTheme="minorHAnsi" w:asciiTheme="minorHAnsi"/></w:rPr><w:tab/><w:t>1668</w:t></w:r><w:r w:rsidRPr="00000000"><w:rPr><w:kern w:val="2"/><w:sz w:val="22"/><w:szCs w:val="22"/><w:rFonts w:cstheme="minorBidi" w:hAnsiTheme="minorHAnsi" w:eastAsiaTheme="minorHAnsi" w:asciiTheme="minorHAnsi"/></w:rPr><w:tab/><w:t>1668</w:t></w:r></w:p><w:p w:rsidR="0018722C"><w:pPr><w:topLinePunct/></w:pPr><w:r><w:rPr><w:rFonts w:cstheme="minorBidi" w:hAnsiTheme="minorHAnsi" w:eastAsiaTheme="minorHAnsi" w:asciiTheme="minorHAnsi"/></w:rPr><w:t>*表示在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1</w:t></w:r><w:r w:rsidR="001852F3"><w:rPr><w:rFonts w:cstheme="minorBidi" w:hAnsiTheme="minorHAnsi" w:eastAsiaTheme="minorHAnsi" w:asciiTheme="minorHAnsi"/></w:rPr><w:t xml:space="preserve">的水平下显著，</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05</w:t></w:r><w:r w:rsidR="001852F3"><w:rPr><w:rFonts w:cstheme="minorBidi" w:hAnsiTheme="minorHAnsi" w:eastAsiaTheme="minorHAnsi" w:asciiTheme="minorHAnsi"/></w:rPr><w:t xml:space="preserve">的水平下显著，***表示在</w:t></w:r><w:r w:rsidR="001852F3"><w:rPr><w:rFonts w:cstheme="minorBidi" w:hAnsiTheme="minorHAnsi" w:eastAsiaTheme="minorHAnsi" w:asciiTheme="minorHAnsi"/></w:rPr><w:t xml:space="preserve">0</w:t></w:r><w:r><w:rPr><w:rFonts w:cstheme="minorBidi" w:hAnsiTheme="minorHAnsi" w:eastAsiaTheme="minorHAnsi" w:asciiTheme="minorHAnsi"/></w:rPr><w:t>.</w:t></w:r><w:r><w:rPr><w:rFonts w:cstheme="minorBidi" w:hAnsiTheme="minorHAnsi" w:eastAsiaTheme="minorHAnsi" w:asciiTheme="minorHAnsi"/></w:rPr><w:t>01</w:t></w:r><w:r w:rsidR="001852F3"><w:rPr><w:rFonts w:cstheme="minorBidi" w:hAnsiTheme="minorHAnsi" w:eastAsiaTheme="minorHAnsi" w:asciiTheme="minorHAnsi"/></w:rPr><w:t xml:space="preserve">的水平下显著</w:t></w:r></w:p><w:p w:rsidR="0018722C"><w:pPr><w:topLinePunct/></w:pPr><w:r><w:t>在</w:t></w:r><w:r><w:t>表5-11</w:t></w:r><w:r><w:t>中，总经理持股比例S和总经理持股比例的平方项D由于存在严重共线性，总经理持股比例的平方项D</w:t></w:r><w:r><w:t>被舍去。同时由于时间变量的系数</w:t></w:r><w:r><w:t>eta显著不为0</w:t></w:r><w:r><w:t>，因此应采用时变模型。</w:t></w:r><w:r><w:t>根据时变模型的结果，总经理持股比例</w:t></w:r><w:r><w:t>S</w:t></w:r><w:r><w:t>和股权集中程度</w:t></w:r><w:r><w:t>M</w:t></w:r><w:r><w:t>的系数为正，资产负债率</w:t></w:r><w:r><w:t>G的系数为负。</w:t></w:r></w:p><w:p w:rsidR="0018722C"><w:pPr><w:pStyle w:val="BodyText"/><w:spacing w:before="43"/><w:ind w:leftChars="0" w:left="713"/><w:topLinePunct/></w:pPr><w:r><w:t>随机前沿生产函数</w:t></w:r></w:p><w:p w:rsidR="0018722C"><w:pPr><w:pStyle w:val="aff7"/><w:topLinePunct/></w:pPr><w:r><w:rPr><w:position w:val="-2"/><w:sz w:val="15"/></w:rPr><w:pict><v:shape style="width:3.6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i</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18</w:t></w:r><w:r><w:t>）</w:t></w:r></w:p><w:p w:rsidR="0018722C"><w:pPr><w:pStyle w:val="BodyText"/><w:spacing w:before="189"/><w:ind w:leftChars="0" w:left="713"/><w:topLinePunct/></w:pPr><w:r><w:t>可以变形为</w:t></w:r></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U</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0</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 xml:space="preserve">ln </w:t></w:r><w:r><w:rPr><w:rFonts w:ascii="Times New Roman" w:hAnsi="Times New Roman" w:cstheme="minorBidi" w:eastAsiaTheme="minorHAnsi"/><w:i/></w:rPr><w:t>x</w:t></w:r><w:r><w:rPr><w:vertAlign w:val="subscript"/><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t>19</w:t></w:r><w:r><w:t>）</w:t></w:r></w:p><w:p w:rsidR="0018722C"><w:pPr><w:topLinePunct/></w:pPr><w:r><w:t>其中x和lny都是正数，</w:t></w:r><w:r><w:rPr><w:rFonts w:ascii="Times New Roman" w:eastAsia="Times New Roman"/><w:i/></w:rPr><w:t>b</w:t></w:r><w:r><w:rPr><w:rFonts w:ascii="Times New Roman" w:eastAsia="Times New Roman"/></w:rPr><w:t>0</w:t></w:r><w:r><w:rPr><w:rFonts w:ascii="Times New Roman" w:eastAsia="Times New Roman"/><w:i/></w:rPr><w:t>t</w:t></w:r><w:r><w:t>和</w:t></w:r><w:r><w:rPr><w:rFonts w:ascii="Times New Roman" w:eastAsia="Times New Roman"/><w:i/></w:rPr><w:t>v</w:t></w:r><w:r><w:rPr><w:rFonts w:ascii="Times New Roman" w:eastAsia="Times New Roman"/><w:i/></w:rPr><w:t>i</w:t></w:r><w:r><w:t>是一个常数，因此当</w:t></w:r><w:r><w:rPr><w:rFonts w:ascii="Times New Roman" w:eastAsia="Times New Roman"/><w:i/></w:rPr><w:t>b</w:t></w:r><w:r><w:rPr><w:rFonts w:ascii="Times New Roman" w:eastAsia="Times New Roman"/><w:i/></w:rPr><w:t>i</w:t></w:r><w:r><w:t>为正数时，</w:t></w:r><w:r><w:t>u</w:t></w:r><w:r><w:t>减小，反之亦然。由此可以知道在随机生产函数中，系数为正说明该因素对技术效率有正面作用，也就是说，与技术无效项为负相关，反之亦然。因此可以推出：总经理持股比例S和股权集中程度M实质上对</w:t></w:r><w:r><w:t>技术无效项的影响是负方向的，而资产负债率</w:t></w:r><w:r><w:t>G</w:t></w:r><w:r><w:t>对技术无效项的影响是正面的，与一步法保</w:t></w:r><w:r><w:t>持</w:t></w:r></w:p><w:p w:rsidR="0018722C"><w:pPr><w:topLinePunct/></w:pPr><w:r><w:t>一致。</w:t></w:r></w:p><w:p w:rsidR="0018722C"><w:pPr><w:topLinePunct/></w:pPr><w:r><w:t>根据4.5部分中</w:t></w:r><w:r><w:t>表5-10</w:t></w:r><w:r><w:t>和</w:t></w:r><w:r><w:t>表5-11</w:t></w:r><w:r><w:t>的的结果，本文发现股权集中程度和总经理持股比例是技术效率的内生变量，这一结果与曹廷求，杨秀丽和孙宇光</w:t></w:r><w:r><w:t>（</w:t></w:r><w:r><w:rPr><w:spacing w:val="-5"/></w:rPr><w:t>2007</w:t></w:r><w:r><w:t>）</w:t></w:r><w:r><w:rPr><w:vertAlign w:val="superscript"/></w:rPr><w:t>[</w:t></w:r><w:r><w:rPr><w:vertAlign w:val="superscript"/><w:position w:val="12"/></w:rPr><w:t xml:space="preserve">31</w:t></w:r><w:r><w:rPr><w:vertAlign w:val="superscript"/></w:rPr><w:t>]</w:t></w:r><w:r><w:t>对股权结构的研究结果比较符合。综上所述，由于两步法中的假设过于严格，在实证中也证明一步法优于两步法，</w:t></w:r><w:r w:rsidR="001852F3"><w:t xml:space="preserve">因此在下文的影响因素分析中将主要使用</w:t></w:r><w:r w:rsidR="001852F3"><w:t>表5-8</w:t></w:r><w:r w:rsidR="001852F3"><w:t>中一步法的结果。</w:t></w:r></w:p><w:p w:rsidR="0018722C"><w:pPr><w:pStyle w:val="Heading2"/><w:topLinePunct/><w:ind w:left="171" w:hangingChars="171" w:hanging="171"/></w:pPr><w:bookmarkStart w:id="2002" w:name="_Toc6862002"/><w:bookmarkStart w:name="5.6实证结果分析 " w:id="99"/><w:bookmarkEnd w:id="99"/><w:r><w:t>5.6</w:t></w:r><w:r><w:t xml:space="preserve"> </w:t></w:r><w:r></w:r><w:bookmarkStart w:name="_bookmark35" w:id="100"/><w:bookmarkEnd w:id="100"/><w:r></w:r><w:bookmarkStart w:name="_bookmark35" w:id="101"/><w:bookmarkEnd w:id="101"/><w:r><w:t>实证结果分析</w:t></w:r><w:bookmarkEnd w:id="2002"/></w:p><w:p w:rsidR="0018722C"><w:pPr><w:topLinePunct/></w:pPr><w:r><w:t>根据实证研究的结果，我们可以把对技术效率产生影响的变量分为两大类，分别是：</w:t></w:r><w:r w:rsidR="001852F3"><w:t xml:space="preserve">第一类是对生产技术产生影响，改变生产前沿面的技术效率的内生变量；第二类是对生产</w:t></w:r><w:r><w:t>环境产生影响，属于环境噪音的技术效率的外生变量；根据</w:t></w:r><w:r><w:t>表</w:t></w:r><w:r><w:t>5-8</w:t></w:r><w:r></w:r><w:r w:rsidR="001852F3"><w:t xml:space="preserve">和</w:t></w:r><w:r w:rsidR="001852F3"><w:t>表</w:t></w:r><w:r><w:t>5-9</w:t></w:r><w:r></w:r><w:r w:rsidR="001852F3"><w:t xml:space="preserve">的结果，我们可以发现，总资产、税后净利润、工资总额、股权集中度</w:t></w:r><w:r><w:t>（</w:t></w:r><w:r><w:t>cr_5</w:t></w:r><w:r></w:r><w:r w:rsidR="001852F3"><w:t xml:space="preserve">指数</w:t></w:r><w:r><w:t>）</w:t></w:r><w:r><w:t>、资本负债率和总经理薪酬属于第一类，而管理层内部薪酬差距、高级管理人员薪酬总和和高级管理人员持股比例属于第二类。如果将这两类变量混淆，将会出现严重的内生性问题，导致估计出现极大偏误。</w:t></w:r></w:p><w:p w:rsidR="0018722C"><w:pPr><w:topLinePunct/></w:pPr><w:r><w:t>根据</w:t></w:r><w:r><w:t>表</w:t></w:r><w:r><w:t>5-8</w:t></w:r><w:r></w:r><w:r w:rsidR="001852F3"><w:t xml:space="preserve">中</w:t></w:r><w:r><w:t>Coelli 1995</w:t></w:r><w:r></w:r><w:r w:rsidR="001852F3"><w:t xml:space="preserve">模型得到的估计结果，可以发现规模不同的上市公司拥有</w:t></w:r><w:r><w:t>不同的公司特征。这些特征主要表现在不同影响因素对技术效率的影响方向和显著性都存</w:t></w:r><w:r><w:t>在区别，比如管理层薪酬差距在小公司中系数为正，且十分显著，而在大公司中系数为负，</w:t></w:r><w:r><w:t>且不显著；总经理持股比例平方项在大公司系数为负且显著，在小公司系数为正且不显著；</w:t></w:r><w:r><w:t>高管人员持股比例</w:t></w:r><w:r><w:t>F</w:t></w:r><w:r></w:r><w:r w:rsidR="001852F3"><w:t xml:space="preserve">在小规模公司系数为正但不显著，在大规模公司系数为负且显著。而</w:t></w:r><w:r><w:t>剩余的几种影响因素在大公司和小公司中都存在着一致的影响方向和显著性，区别仅在于</w:t></w:r><w:r><w:t>系数的大小，比如债务资产比率</w:t></w:r><w:r><w:t>G</w:t></w:r><w:r></w:r><w:r w:rsidR="001852F3"><w:t xml:space="preserve">在两种规模的公司系数都为正，且十分显著；资产周转</w:t></w:r><w:r><w:t>率</w:t></w:r><w:r><w:t>Z、cr_5</w:t></w:r><w:r></w:r><w:r w:rsidR="001852F3"><w:t xml:space="preserve">指数</w:t></w:r><w:r><w:t>M</w:t></w:r><w:r></w:r><w:r w:rsidR="001852F3"><w:t xml:space="preserve">和</w:t></w:r><w:r><w:t>H</w:t></w:r><w:r></w:r><w:r w:rsidR="001852F3"><w:t xml:space="preserve">在两种规模的公司系数都为负，且十分显著。</w:t></w:r></w:p><w:p w:rsidR="0018722C"><w:pPr><w:pStyle w:val="Heading1"/><w:topLinePunct/></w:pPr><w:bookmarkStart w:id="2003" w:name="_Toc6862003"/><w:bookmarkStart w:name="6基于实证结果的环境变量分析与政策建议 " w:id="102"/><w:bookmarkEnd w:id="102"/><w:r><w:t>6 </w:t></w:r><w:r></w:r><w:bookmarkStart w:name="_bookmark36" w:id="103"/><w:bookmarkEnd w:id="103"/><w:r></w:r><w:bookmarkStart w:name="_bookmark36" w:id="104"/><w:bookmarkEnd w:id="104"/><w:r><w:t>基于实证结果的环境变量分析与政策建议</w:t></w:r><w:bookmarkEnd w:id="2003"/></w:p><w:p w:rsidR="0018722C"><w:pPr><w:pStyle w:val="Heading2"/><w:topLinePunct/><w:ind w:left="171" w:hangingChars="171" w:hanging="171"/></w:pPr><w:bookmarkStart w:id="2004" w:name="_Toc6862004"/><w:bookmarkStart w:name="6.1环境变量分析 " w:id="105"/><w:bookmarkEnd w:id="105"/><w:r><w:t>6.1</w:t></w:r><w:r><w:t xml:space="preserve"> </w:t></w:r><w:r></w:r><w:bookmarkStart w:name="_bookmark37" w:id="106"/><w:bookmarkEnd w:id="106"/><w:r></w:r><w:bookmarkStart w:name="_bookmark37" w:id="107"/><w:bookmarkEnd w:id="107"/><w:r><w:t>环境变量分析</w:t></w:r><w:bookmarkEnd w:id="2004"/></w:p><w:p w:rsidR="0018722C"><w:pPr><w:topLinePunct/></w:pPr><w:r><w:t>根据第</w:t></w:r><w:r><w:rPr><w:rFonts w:ascii="Times New Roman" w:eastAsia="Times New Roman"/></w:rPr><w:t>5</w:t></w:r><w:r><w:t>部分的分析结果，可以发现各个公司治理因素对上市公司的技术效率存在不同的影响方向与显著程度。另一方面，随着变量内生性假设的变化，同一变量对技术效率的影响程度会出现极大的波动，因此有必要结合公司治理理论，对变量所代表的因素进行详细分析，详情如下：</w:t></w:r></w:p><w:p w:rsidR="0018722C"><w:pPr><w:topLinePunct/></w:pPr><w:r><w:t>（</w:t></w:r><w:r><w:t>1</w:t></w:r><w:r><w:t>）</w:t></w:r><w:r><w:t>管理层薪酬差距</w:t></w:r><w:r><w:t>C</w:t></w:r><w:r></w:r><w:r w:rsidR="001852F3"><w:t xml:space="preserve">在小公司中系数为正，且十分显著，而在大公司中系数为负，</w:t></w:r><w:r><w:t>且不显著。这一结果说明在小公司中，随着薪酬差距的扩大，技术效率逐渐下降，该结果</w:t></w:r><w:r><w:t>支持行为理论假设。由于管理能力难以衡量，每个人都认为自己起到了重要作用。一旦在</w:t></w:r><w:r><w:t>薪酬比较中，感觉自己受到了不公平待遇，认为自己受到了剥削，就会对组织目标漠不关心、消极怠工，造成企业凝聚力和认同感下降</w:t></w:r><w:r><w:t>(</w:t></w:r><w:r><w:t>Cowherd</w:t></w:r><w:r w:rsidR="001852F3"><w:rPr><w:spacing w:val="-10"/></w:rPr><w:t xml:space="preserve">和</w:t></w:r><w:r><w:t>Levine</w:t></w:r><w:r><w:t xml:space="preserve">, </w:t></w:r><w:r><w:t>1992</w:t></w:r><w:r><w:t>)</w:t></w:r><w:r><w:rPr><w:vertAlign w:val="superscript"/>/></w:rPr><w:t>[</w:t></w:r><w:r><w:rPr><w:rFonts w:ascii="Times New Roman" w:eastAsia="宋体"/><w:vertAlign w:val="superscript"/><w:position w:val="11"/></w:rPr><w:t xml:space="preserve">54</w:t></w:r><w:r><w:rPr><w:vertAlign w:val="superscript"/>/></w:rPr><w:t>]</w:t></w:r><w:r><w:t>。</w:t></w:r></w:p><w:p w:rsidR="0018722C"><w:pPr><w:topLinePunct/></w:pPr><w:r><w:t>在大规模的公司该效应不明显，这可能是因为在大规模公司中，薪酬制度较为明确，</w:t></w:r><w:r w:rsidR="001852F3"><w:t xml:space="preserve">不同的薪酬对应不同层级，只要上升到某一层级就可以获得较高的薪水，对未来的预期减</w:t></w:r><w:r><w:t>弱了“被剥削”心理造成的负面影响；也可能是因为大规模公司的管理人员薪酬普遍较高，</w:t></w:r><w:r><w:t>减少了“被剥削”的心理；也可能是因为大规模公司对薪酬的保密制度管理较好，使得各人之间并不了解薪酬差距，也就无法产生“被剥削”的感觉；也可能是因为大规模公司企</w:t></w:r><w:r><w:t>业文化和绩效考核指标科学优秀，使得每一名管理层人员都能正确衡量自己的能力和贡献。</w:t></w:r><w:r><w:t>这些可能因素和行为理论中“相对剥削”的效应相互抵消，最终导致大规模公司的技术效</w:t></w:r><w:r><w:t>率对管理层薪酬差距不敏感。而小规模公司在这几条原因中可能存在不足，使得自身技术效率随着薪酬差距扩大而减少。</w:t></w:r></w:p><w:p w:rsidR="0018722C"><w:pPr><w:topLinePunct/></w:pPr><w:r><w:t>（</w:t></w:r><w:r><w:t xml:space="preserve">2</w:t></w:r><w:r><w:t>）</w:t></w:r><w:r><w:t>根据</w:t></w:r><w:r><w:t>表</w:t></w:r><w:r><w:t>5-8</w:t></w:r><w:r></w:r><w:r w:rsidR="001852F3"><w:t xml:space="preserve">的结果，可以发现总经理持股比例和总经理持股比例的平方项同时对</w:t></w:r><w:r><w:t>生产技术和生产环境产生影响。而根据</w:t></w:r><w:r><w:t>表</w:t></w:r><w:r><w:t>5-8</w:t></w:r><w:r><w:t>，总经理持股比例</w:t></w:r><w:r><w:t>S</w:t></w:r><w:r></w:r><w:r w:rsidR="001852F3"><w:t xml:space="preserve">在所有规模的公司中对技</w:t></w:r><w:r><w:t>术无效项的影响都为负，根据</w:t></w:r><w:r><w:t>表</w:t></w:r><w:r><w:t>5-8</w:t></w:r><w:r><w:t>，总经理持股比例平方项对大规模公司技术无效项的影</w:t></w:r><w:r><w:t>响为负且不显著，在小公司系数为正且不显著，而总经理持股比例</w:t></w:r><w:r><w:t>S</w:t></w:r><w:r></w:r><w:r w:rsidR="001852F3"><w:t xml:space="preserve">在大规模的公司中对</w:t></w:r><w:r><w:t>技术无效项项的影响为负且显著。两者结合起来分析，可以发现，在大规模的公司，总</w:t></w:r><w:r><w:t>经</w:t></w:r></w:p><w:p w:rsidR="0018722C"><w:pPr><w:topLinePunct/></w:pPr><w:r><w:t>理持股比例与技术效率存在一个正相关关系，随着持股比例的上升，技术效率上升。</w:t></w:r></w:p><w:p w:rsidR="0018722C"><w:pPr><w:topLinePunct/></w:pPr><w:r><w:t>大规模公司中，该变量显著，而小规模公司中该变量不显著的可能原因是：在小规模</w:t></w:r><w:r><w:t>公司，总经理大部分只能得到薪酬激励，而无法得到股权激励，相对而言，大规模公司中，</w:t></w:r><w:r><w:t>有更多的总经理能够得到持股机会；小规模公司中，董事长兼任总经理的事情很普遍，另</w:t></w:r><w:r><w:t>一方面，小规模公司外聘总经理时大部分也不会给与股份，这使得估计时样本集中于两极，</w:t></w:r><w:r><w:t>导致估计结果不显著；小规模公司中，职责不明确，总经理的决策要受到董事会遥控，因</w:t></w:r><w:r><w:t>此总经理对上市公司技术效率起到的作用较小，导致估计结果不显著。而大规模的公司一</w:t></w:r><w:r><w:t>般层级结构明确，职责也明确，总经理有较大的话语权。这些因素使小规模公司中总经理持股比例对技术效率的影响不显著，而大规模的公司则较为显著。</w:t></w:r></w:p><w:p w:rsidR="0018722C"><w:pPr><w:topLinePunct/></w:pPr><w:r><w:t>（</w:t></w:r><w:r><w:t xml:space="preserve">3</w:t></w:r><w:r><w:t>）</w:t></w:r><w:r><w:t>高管人员持股比例</w:t></w:r><w:r><w:t>F</w:t></w:r><w:r></w:r><w:r w:rsidR="001852F3"><w:t xml:space="preserve">的情况与总经理持股比例</w:t></w:r><w:r><w:t>S</w:t></w:r><w:r></w:r><w:r w:rsidR="001852F3"><w:t xml:space="preserve">相类似，在小规模公司系数为正</w:t></w:r><w:r><w:t>但不显著，在大规模公司系数为负且显著。这说明，在我国，规模较小的公司，适用于</w:t></w:r><w:r><w:t>Demset</w:t></w:r><w:r><w:t>z</w:t></w:r></w:p><w:p w:rsidR="0018722C"><w:pPr><w:topLinePunct/></w:pPr><w:r><w:t>（</w:t></w:r><w:r><w:t>1983</w:t></w:r><w:r><w:t>）</w:t></w:r><w:r><w:rPr><w:vertAlign w:val="superscript"/>/></w:rPr><w:t>[</w:t></w:r><w:r><w:rPr><w:vertAlign w:val="superscript"/>/></w:rPr><w:t xml:space="preserve">21</w:t></w:r><w:r><w:rPr><w:vertAlign w:val="superscript"/>/></w:rPr><w:t>]</w:t></w:r><w:r><w:t>的结论。规模较大的公司，适用于</w:t></w:r><w:r w:rsidR="001852F3"><w:t xml:space="preserve">Berle &amp; Means</w:t></w:r><w:r><w:t>(</w:t></w:r><w:r><w:t>1932</w:t></w:r><w:r><w:t>)</w:t></w:r><w:r><w:rPr><w:vertAlign w:val="superscript"/>/></w:rPr><w:t>[</w:t></w:r><w:r><w:rPr><w:rFonts w:ascii="Times New Roman" w:eastAsia="宋体"/><w:vertAlign w:val="superscript"/><w:position w:val="11"/></w:rPr><w:t xml:space="preserve">20</w:t></w:r><w:r><w:rPr><w:vertAlign w:val="superscript"/>/></w:rPr><w:t>]</w:t></w:r><w:r><w:t>的结论。出现这</w:t></w:r><w:r><w:t>种情况的原因也与总经理持股比例</w:t></w:r><w:r><w:t>S</w:t></w:r><w:r></w:r><w:r w:rsidR="001852F3"><w:t xml:space="preserve">类似，规模大的公司在股权激励方面可能做得更好，</w:t></w:r><w:r><w:t>另一方面，规模较大的公司的股权相对价值也较高。这些都构成了不同规模的上市公司中该变量显著兴趣别的原因。</w:t></w:r></w:p><w:p w:rsidR="0018722C"><w:pPr><w:topLinePunct/></w:pPr><w:r><w:t>（</w:t></w:r><w:r><w:t xml:space="preserve">4</w:t></w:r><w:r><w:t>）</w:t></w:r><w:r><w:t>金额最高前三名高管薪酬合计</w:t></w:r><w:r><w:t>H</w:t></w:r><w:r></w:r><w:r w:rsidR="001852F3"><w:t xml:space="preserve">对规模较大的公司和规模较小的公司技术无效项</w:t></w:r><w:r><w:t>的影响系数都为负，且均十分显著。这说明位于层级金字塔顶端的管理人员的薪酬越高，</w:t></w:r><w:r><w:t>公司的技术效率也会越高。这说明薪酬激励对提升上市公司技术效率十分有效。这可能是</w:t></w:r><w:r><w:t>因为目前高级管理人员的薪酬激励效应尚未触顶，还有一定的提升空间。值得注意的是，</w:t></w:r><w:r w:rsidR="001852F3"><w:t xml:space="preserve">该指标的弹性系数分别为规模较小公司的-0.391</w:t></w:r><w:r></w:r><w:r w:rsidR="001852F3"><w:t xml:space="preserve">和和规模较大公司的</w:t></w:r><w:r><w:t>-0.661。小规模公司和大规模公司之间大约有半数的差距，这可能是因为规模较大的公司，其薪酬激励制度更为合理，能更有效的调动高级管理人员的积极性。</w:t></w:r></w:p><w:p w:rsidR="0018722C"><w:pPr><w:topLinePunct/></w:pPr><w:r><w:t>（</w:t></w:r><w:r><w:t xml:space="preserve">5</w:t></w:r><w:r><w:t>）</w:t></w:r><w:r><w:t>管理层薪酬差距</w:t></w:r><w:r><w:t>C</w:t></w:r><w:r></w:r><w:r w:rsidR="001852F3"><w:t xml:space="preserve">在规模较小的上市公司中，与技术无效项呈显著正相关，也就</w:t></w:r><w:r><w:t>是说，该指标会显著降低技术效率。另一方面，该指标在规模较大的上市公司中，对技术</w:t></w:r><w:r><w:t>效率的影响不显著。这一结果符合“行为理论”，与林浚清、黄祖辉、孙永祥</w:t></w:r><w:r><w:t>（</w:t></w:r><w:r><w:t>2003</w:t></w:r><w:r><w:t>）</w:t></w:r><w:r><w:rPr><w:vertAlign w:val="superscript"/>/></w:rPr><w:t>[</w:t></w:r><w:r><w:rPr><w:vertAlign w:val="superscript"/><w:position w:val="12"/></w:rPr><w:t xml:space="preserve">71</w:t></w:r><w:r><w:rPr><w:vertAlign w:val="superscript"/>/></w:rPr><w:t>]</w:t></w:r><w:r><w:t>的研究结果不同。将该指标与金额最高前三名高管薪酬合计</w:t></w:r><w:r><w:t>H</w:t></w:r><w:r></w:r><w:r w:rsidR="001852F3"><w:t xml:space="preserve">放在一起进行分析，可以看</w:t></w:r><w:r><w:t>出，单纯增长</w:t></w:r><w:r><w:t>顶级</w:t></w:r><w:r><w:t>管理人员的工资，的确会大幅度提升技术效率，然而在发挥对高级管理</w:t></w:r><w:r><w:t>人员的“薪酬激励效应”的同时，也会扩大薪酬差距带来的“被剥削，不公平”负效应</w:t></w:r><w:r><w:t>，</w:t></w:r></w:p><w:p w:rsidR="0018722C"><w:pPr><w:topLinePunct/></w:pPr><w:r><w:t>这两种作用方向相反的效应会相互抵消。这也在一定程度上解释了在规模较小的上市公司中，C</w:t></w:r><w:r w:rsidR="001852F3"><w:t xml:space="preserve">的影响不显著这一问题。</w:t></w:r></w:p><w:p w:rsidR="0018722C"><w:pPr><w:topLinePunct/></w:pPr><w:r><w:t>（</w:t></w:r><w:r><w:t xml:space="preserve">6</w:t></w:r><w:r><w:t>）</w:t></w:r><w:r><w:t>股权集中程度</w:t></w:r><w:r><w:t>（</w:t></w:r><w:r><w:t>cr_5</w:t></w:r><w:r w:rsidR="001852F3"><w:rPr><w:spacing w:val="-10"/></w:rPr><w:t xml:space="preserve">指数</w:t></w:r><w:r><w:t>）</w:t></w:r><w:r><w:t>这一指标的含义是上市公司中持股比例最高的前五名</w:t></w:r><w:r><w:t>股东所持股票之和股票发行总量的比值。根据</w:t></w:r><w:r><w:t>表</w:t></w:r><w:r><w:t>5-8</w:t></w:r><w:r></w:r><w:r w:rsidR="001852F3"><w:t xml:space="preserve">的结果，该指标对两种不同规模的公</w:t></w:r><w:r><w:t>司的技术无效项的影响系数都为负，并且都十分显著。这一结果支持了</w:t></w:r><w:r><w:t>Berle</w:t></w:r><w:r><w:t> </w:t></w:r><w:r><w:t>&amp;</w:t></w:r><w:r><w:t> </w:t></w:r><w:r><w:t>Mean</w:t></w:r><w:r><w:t>s</w:t></w:r><w:r><w:t>（</w:t></w:r><w:r><w:t>1932</w:t></w:r><w:r><w:t>）</w:t></w:r></w:p><w:p w:rsidR="0018722C"><w:pPr><w:topLinePunct/></w:pPr><w:r><w:rPr><w:rFonts w:ascii="Times New Roman" w:eastAsia="Times New Roman"/></w:rPr><w:t>[</w:t></w:r><w:r><w:rPr><w:rFonts w:ascii="Times New Roman" w:eastAsia="Times New Roman"/></w:rPr><w:t xml:space="preserve">20</w:t></w:r><w:r><w:rPr><w:rFonts w:ascii="Times New Roman" w:eastAsia="Times New Roman"/></w:rPr><w:t>]</w:t></w:r><w:r><w:t>所提出的股权集中程度与企业绩效正相关的理论。该指数越大，上市公司的技术效率越</w:t></w:r></w:p><w:p w:rsidR="0018722C"><w:pPr><w:topLinePunct/></w:pPr><w:r><w:t>高，反之则技术效率下降。根据行为理论，当股权分散时，股东会存在较为严重的“搭便车”心理，这会导致对上市公司的监督缺失，没有人真正关心公司是否在为股东利益最大化而服务，管理层可能会出现徇私行为，对公司长期发展能力造成损害。</w:t></w:r></w:p><w:p w:rsidR="0018722C"><w:pPr><w:topLinePunct/></w:pPr><w:r><w:t>（</w:t></w:r><w:r><w:t xml:space="preserve">7</w:t></w:r><w:r><w:t>）</w:t></w:r><w:r><w:t>资产负债率是公司负债和资产之间的比值，该指标反映了上市公司的资本结构，</w:t></w:r><w:r w:rsidR="001852F3"><w:t xml:space="preserve">如果该指标较大，说明该公司负债较多，反之则是负债较少。该指标对技术无效项有显著的影响，资产负债率越高，技术无效率越高，技术效率越低，反之亦然。出现这一问题的原因可能是：第一、资产负债率越高，代表公司负债越多，所有者权益在总资产中所占比例越小。随着负债比率的上升，公司收益中需要用来偿还资金利息的份额越来越高，这导</w:t></w:r><w:r><w:t>致员工劳动的边际报酬量逐渐减少，这会使使员工失去工作积极性；第二、债务负担增加，</w:t></w:r><w:r><w:t>会使得公司更加注重短期收益，在经营灵活度上会有所损失；第三、负债资产越多，所有</w:t></w:r><w:r><w:t>者权益越少，由于负债资产与自有资产在心理上不相等，债务资产缺乏足够的激励性，导致所有者主观能动性下降。因此，该指标会显著降低技术效率。</w:t></w:r></w:p><w:p w:rsidR="0018722C"><w:pPr><w:topLinePunct/></w:pPr><w:r><w:t>（</w:t></w:r><w:r><w:t xml:space="preserve">8</w:t></w:r><w:r><w:t>）</w:t></w:r><w:r><w:t xml:space="preserve">资产周转率是总营业额与总资产的比值。根据</w:t></w:r><w:r><w:t>表</w:t></w:r><w:r><w:t>5-8</w:t></w:r><w:r></w:r><w:r w:rsidR="001852F3"><w:t xml:space="preserve">的结果，该指标对两种不同</w:t></w:r><w:r><w:t>规模的公司的技术无效项的影响系数都为负，并且都十分显著。这说明该指标与技术效率</w:t></w:r><w:r><w:t>呈现显著的正相关关系。资产周转率代表企业的运营能力，资产周转率的提高说明企业对</w:t></w:r><w:r><w:t>资产的管理和使用效率都有提高，也就是可以用较少的资产来满足投入要求，进而提升了技术效率。</w:t></w:r></w:p><w:p w:rsidR="0018722C"><w:pPr><w:topLinePunct/></w:pPr><w:r><w:t>（</w:t></w:r><w:r><w:t xml:space="preserve">9</w:t></w:r><w:r><w:t>）</w:t></w:r><w:r><w:t>根据</w:t></w:r><w:r><w:t>表</w:t></w:r><w:r><w:t>5-8</w:t></w:r><w:r></w:r><w:r w:rsidR="001852F3"><w:t xml:space="preserve">中“一步法”随机前沿模型分组回归的结果，可以发现上市公司的规</w:t></w:r><w:r><w:t>模对技术效率存在极大的影响，在不同规模的上市公司中，技术效率呈现了截然不同的变</w:t></w:r><w:r><w:t>化趋势，并且，规模较小的上市公司技术效率明显弱于规模较大的上市公司。同时，同一</w:t></w:r><w:r><w:t>个影响因素在规模不同的公司中所起到的影响也截然不同，这进一步说明在技术效率的研究中，规模对上市公司的重要性。之所以会出现这样的情况，可能有四个原因：一是因</w:t></w:r><w:r><w:t>为</w:t></w:r></w:p><w:p w:rsidR="0018722C"><w:pPr><w:topLinePunct/></w:pPr><w:r><w:t>在上市公司的发展过程中，规模不断扩大，而公司管理水平也同时得到逐渐改善；二是因为规模较大的公司都是相对较为成熟的公司，经历过时间的洗礼，员工对公司的认同感也较高；三是因为规模大意味着实力强，规模较大的公司资产总额大，易于取得银行贷款，</w:t></w:r><w:r w:rsidR="001852F3"><w:t xml:space="preserve">在财务上也优于规模较小的公司；四是因为规模较大的公司可以取得规模经济。</w:t></w:r></w:p><w:p w:rsidR="0018722C"><w:pPr><w:topLinePunct/></w:pPr><w:r><w:t>通过结合</w:t></w:r><w:r><w:t>表</w:t></w:r><w:r><w:t>5-8</w:t></w:r><w:r></w:r><w:r w:rsidR="001852F3"><w:t xml:space="preserve">的结果和前面分析各个指标系数的含义，可以得到这样的结论：规模</w:t></w:r><w:r><w:t>较大的上市公司通常拥有更加合理的薪酬激励制度</w:t></w:r><w:r><w:t>（</w:t></w:r><w:r><w:t>结合薪酬差距和高级管理人员薪酬对技术效率的影响得出</w:t></w:r><w:r><w:t>）</w:t></w:r><w:r><w:t>、更加优秀的管理者的股权激励制度</w:t></w:r><w:r><w:t>（</w:t></w:r><w:r><w:t>结合总经理持股和管理层持股比例得出</w:t></w:r><w:r><w:t>）</w:t></w:r><w:r><w:t>以及更有吸引力的晋升渠道和层级结构</w:t></w:r><w:r><w:t>（</w:t></w:r><w:r><w:t>结合薪酬差距、高级管理人员薪酬和行为管理理论推出</w:t></w:r><w:r><w:t>）</w:t></w:r><w:r><w:t>。</w:t></w:r></w:p><w:p w:rsidR="0018722C"><w:pPr><w:topLinePunct/></w:pPr><w:r><w:t>总而言之，在不同规模的上市公司中，规模较大的上市公司的技术效率和管理水平都明显由于规模相对较小的上市公司。在规模较大的公司中，薪酬激励和股权激励也更为有效，而在规模较小的公司，这两种激励手段通常会带来负面效果。另一方面，无论公司规</w:t></w:r><w:r><w:t>模如何，股权越集中、资产周转率越快，技术效率越高；资产负债率越高，技术效率越低。</w:t></w:r></w:p><w:p w:rsidR="0018722C"><w:pPr><w:pStyle w:val="Heading2"/><w:topLinePunct/><w:ind w:left="171" w:hangingChars="171" w:hanging="171"/></w:pPr><w:bookmarkStart w:id="2005" w:name="_Toc6862005"/><w:bookmarkStart w:name="6.2政策建议 " w:id="108"/><w:bookmarkEnd w:id="108"/><w:r><w:t>6.2</w:t></w:r><w:r><w:t xml:space="preserve"> </w:t></w:r><w:r></w:r><w:bookmarkStart w:name="_bookmark38" w:id="109"/><w:bookmarkEnd w:id="109"/><w:r></w:r><w:bookmarkStart w:name="_bookmark38" w:id="110"/><w:bookmarkEnd w:id="110"/><w:r><w:t>政策建议</w:t></w:r><w:bookmarkEnd w:id="2005"/></w:p><w:p w:rsidR="0018722C"><w:pPr><w:topLinePunct/></w:pPr><w:r><w:t>根据</w:t></w:r><w:r><w:rPr><w:rFonts w:ascii="Times New Roman" w:eastAsia="Times New Roman"/></w:rPr><w:t>6</w:t></w:r><w:r><w:rPr><w:rFonts w:ascii="Times New Roman" w:eastAsia="Times New Roman"/></w:rPr><w:t>.</w:t></w:r><w:r><w:rPr><w:rFonts w:ascii="Times New Roman" w:eastAsia="Times New Roman"/></w:rPr><w:t>1</w:t></w:r><w:r><w:t>部分中的分析结果，结合规模不同的上市公司所表现出来不同的的技术效率特</w:t></w:r><w:r><w:t>征，我们可以发现公司规模、薪酬制度、负债比例、股权集中度和文化氛围对技术效率的变化有巨大的影响。从这几个方面着手，本文提出如下建议：</w:t></w:r></w:p><w:p w:rsidR="0018722C"><w:pPr><w:topLinePunct/></w:pPr><w:r><w:t>（</w:t></w:r><w:r><w:t xml:space="preserve">1</w:t></w:r><w:r><w:t>）</w:t></w:r><w:r><w:t>扩大公司规模。根据</w:t></w:r><w:r><w:t>5</w:t></w:r><w:r><w:t>.</w:t></w:r><w:r><w:t>2</w:t></w:r><w:r></w:r><w:r w:rsidR="001852F3"><w:t xml:space="preserve">中分析结果，规模较大的公司相对于规模较小的公司技</w:t></w:r><w:r><w:t>术效率更高，这说明规模对上市公司具有十分重要的作用，因此可以通过兼并重组等方式扩张公司规模，提高规模经济，达到提升技术效率的目的。</w:t></w:r></w:p><w:p w:rsidR="0018722C"><w:pPr><w:topLinePunct/></w:pPr><w:r><w:t>（</w:t></w:r><w:r><w:t xml:space="preserve">2</w:t></w:r><w:r><w:t>）</w:t></w:r><w:r><w:t xml:space="preserve">完善公司内部薪酬制度、薪酬激励制度和个人绩效评估体系。从</w:t></w:r><w:r><w:t>表</w:t></w:r><w:r><w:t>5-8</w:t></w:r><w:r></w:r><w:r w:rsidR="001852F3"><w:t xml:space="preserve">的结果可</w:t></w:r><w:r><w:t>以推断出薪酬激励和股权激励在不同规模公司具有不同的影响，结合“锦标赛理论”</w:t></w:r><w:r><w:t>和</w:t></w:r></w:p><w:p w:rsidR="0018722C"><w:pPr><w:topLinePunct/></w:pPr><w:r><w:t>“行为理论”，可以发现在规模较小的公司中，一般管理人员对最高薪酬的反应符合“行为理论”的预期，可以用该理论进行解释；而在规模较大的公司中，由于存在较为合理的薪酬制度、薪酬激励制度和个人绩效评估体系，使“行为理论”中薪酬差距带来的负效应减小，而“锦标赛理论”带来的正效应加大，提升了技术效率。因此，完善公司内部的薪酬制度、薪酬激励制度和个人绩效评估体系对技术效率的提升有十分重要的作用。</w:t></w:r></w:p><w:p w:rsidR="0018722C"><w:pPr><w:topLinePunct/></w:pPr><w:r><w:t>（</w:t></w:r><w:r><w:t xml:space="preserve">3</w:t></w:r><w:r><w:t>）</w:t></w:r><w:r><w:t>减少负债，在合理范围内提高所有者权益。跟据</w:t></w:r><w:r><w:t>表</w:t></w:r><w:r><w:t>5-8</w:t></w:r><w:r></w:r><w:r w:rsidR="001852F3"><w:t xml:space="preserve">的结果，资产负债率越高，</w:t></w:r></w:p><w:p w:rsidR="0018722C"><w:pPr><w:topLinePunct/></w:pPr><w:r><w:t>技术效率越低。结合</w:t></w:r><w:r w:rsidR="001852F3"><w:t xml:space="preserve">5</w:t></w:r><w:r><w:t>.</w:t></w:r><w:r><w:t>1</w:t></w:r><w:r w:rsidR="001852F3"><w:t xml:space="preserve">中的结论，要想提升技术效率，就需要提升总资产中所有者权益的比例至一个较为合理的范围内。</w:t></w:r></w:p><w:p w:rsidR="0018722C"><w:pPr><w:topLinePunct/></w:pPr><w:r><w:t>（</w:t></w:r><w:r><w:t xml:space="preserve">4</w:t></w:r><w:r><w:t>）</w:t></w:r><w:r><w:t>提高总经理和管理层持股比例。根据</w:t></w:r><w:r><w:t>表</w:t></w:r><w:r><w:t>5-8</w:t></w:r><w:r></w:r><w:r w:rsidR="001852F3"><w:t xml:space="preserve">的结果，可以发现总经理和管理层持</w:t></w:r><w:r><w:t>股比例越多，技术效率越高，同时实证的结果也说明在规模较大的上市公司中，总经理和</w:t></w:r><w:r><w:t>管理层持股比例上升所带来的技术效率提升更为显著。因此，依据“委托代理理论”，应</w:t></w:r><w:r><w:t>该合理使用股权激励，抚育管理层一定份额的股份，增强管理层对企业的归属感和认同感，</w:t></w:r><w:r w:rsidR="001852F3"><w:t xml:space="preserve">激发管理人员的主观能动性，提升技术效率。</w:t></w:r></w:p><w:p w:rsidR="0018722C"><w:pPr><w:topLinePunct/></w:pPr><w:r><w:t>（</w:t></w:r><w:r><w:t xml:space="preserve">5</w:t></w:r><w:r><w:t>）</w:t></w:r><w:r><w:t>培养良好的的企业文化氛围，建立良好的晋升机制。根据“锦标赛理论”和“行</w:t></w:r><w:r><w:t>为理论”，良好的企业文化和晋升机制可以让员工之间更加融洽，减少恶性竞争，有效避免薪酬差距带来的“负效应”，提升技术效率。</w:t></w:r></w:p><w:p w:rsidR="0018722C"><w:pPr><w:topLinePunct/></w:pPr><w:r><w:t>（</w:t></w:r><w:r><w:t xml:space="preserve">6</w:t></w:r><w:r><w:t>）</w:t></w:r><w:r><w:t>尽量避免分散股权。本文的实证结果验证了股份集中程度与技术效率呈现正相关。</w:t></w:r><w:r><w:t>根据“委托代理理论”，过于分散的股权会导致严重的搭便车现象，无法激发管理者的主观能动性，因此，集中股份，可以提升技术效率。</w:t></w:r></w:p><w:p w:rsidR="0018722C"><w:pPr><w:topLinePunct/></w:pPr><w:r><w:t>在实际应用中，上述</w:t></w:r><w:r><w:t>6</w:t></w:r><w:r></w:r><w:r w:rsidR="001852F3"><w:t xml:space="preserve">条可以综合使用，例如，一个被广泛认可的个人绩效评估体系，</w:t></w:r><w:r><w:t>可以让不同岗位的员工</w:t></w:r><w:r><w:t>（</w:t></w:r><w:r><w:t>这里的员工指一般管理人员</w:t></w:r><w:r><w:t>）</w:t></w:r><w:r><w:t>认识到自己对公司的贡献，减小薪酬差距带来的负面影响。同时，良好的企业文化氛围可以成为员工人际关系的润滑剂，减少不必要的摩擦、妒忌和互相不合作的行为。另一方面，完善的薪酬股权激励制度可以赋</w:t></w:r><w:r><w:t>予员工希望，激发员工的主观能动性，减少因薪酬引发的“政治猜忌”和“不合作行为”，</w:t></w:r><w:r><w:t>并保持股东与主要管理人员之间目标的一致性，减少“代理风险”。总之，为了提高技术</w:t></w:r><w:r><w:t>效率，需要扩大公司规模、建立合理的激励制度与薪酬体系、培养良性的公司文化氛围、将资产负债率控制在合理的范围和保持股权的集中性。</w:t></w:r></w:p><w:p w:rsidR="0018722C"><w:pPr><w:pStyle w:val="Heading1"/><w:topLinePunct/></w:pPr><w:bookmarkStart w:id="2006" w:name="_Toc6862006"/><w:bookmarkStart w:name="7结论与展望 " w:id="111"/><w:bookmarkEnd w:id="111"/><w:r><w:t>7</w:t></w:r><w:r><w:t xml:space="preserve">  </w:t></w:r><w:r></w:r><w:bookmarkStart w:name="_bookmark39" w:id="112"/><w:bookmarkEnd w:id="112"/><w:r></w:r><w:bookmarkStart w:name="_bookmark39" w:id="113"/><w:bookmarkEnd w:id="113"/><w:r><w:t>结论与展望</w:t></w:r><w:bookmarkEnd w:id="2006"/></w:p><w:p w:rsidR="0018722C"><w:pPr><w:topLinePunct/></w:pPr><w:r><w:t>本文以企业高级管理人员薪酬和股权结构对企业技术效率的影响为研究对象，对股权集中度</w:t></w:r><w:r><w:t>（</w:t></w:r><w:r><w:t>cr_5</w:t></w:r><w:r></w:r><w:r w:rsidR="001852F3"><w:t xml:space="preserve">指数</w:t></w:r><w:r><w:t>）</w:t></w:r><w:r><w:t xml:space="preserve">、资本负债率、总经理薪酬、管理层内部薪酬差距、高级管理人员薪酬总和和高级管理人员持股比例对上市公司技术效率的影响程度与影响方向进行了探索，</w:t></w:r><w:r w:rsidR="001852F3"><w:t xml:space="preserve">并分析了上述指标的内生性问题。同时，本文按照规模分组，通过区分在不同规模下，同</w:t></w:r><w:r><w:t>一因素对大小不同的公司所具有的影响，对不同规模的公司给予针对性地分析。通过分析，</w:t></w:r><w:r><w:t>笔者发现规模较大的公司拥有更高的技术效率，同时，通过比较规模较大的公司和规模较</w:t></w:r><w:r><w:t>小的公司对薪酬指标和股权结构指标得到改善时的反应程度，发现规模较大的公司能够更好的受益于各种指标的改善。因此，可以通过改善薪酬制度、股权结构和扩大公司规模来提升技术效率。</w:t></w:r></w:p><w:p w:rsidR="0018722C"><w:pPr><w:topLinePunct/></w:pPr><w:r><w:t>受限于作者研究水平及资料数据的获取，在本文研究中没有考虑制度环境、政策变化、企业文化和并购重组等特定环境等对企业技术效率的影响。在今后的深入研究中，将引入更多的影响变量，对企业技术效率变化的个体效应进行分解分析，探究技术效率变化这一黑箱系统中的主导因子。</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Cambria">
    <w:altName w:val="Cambria"/>
    <w:charset w:val="0"/>
    <w:family w:val="roman"/>
    <w:pitch w:val="variable"/>
  </w:font>
  <w:font w:name="宋体">
    <w:altName w:val="宋体"/>
    <w:charset w:val="86"/>
    <w:family w:val="auto"/>
    <w:pitch w:val="variable"/>
  </w:font>
  <w:font w:name="Batang">
    <w:altName w:val="Batang"/>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320007pt;margin-top:776.84906pt;width:8.6pt;height:12.1pt;mso-position-horizontal-relative:page;mso-position-vertical-relative:page;z-index:-873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7.169006pt;width:8.6pt;height:12.1pt;mso-position-horizontal-relative:page;mso-position-vertical-relative:page;z-index:-872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6.84906pt;width:13.15pt;height:12.1pt;mso-position-horizontal-relative:page;mso-position-vertical-relative:page;z-index:-8720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76.84906pt;width:13.15pt;height:12.1pt;mso-position-horizontal-relative:page;mso-position-vertical-relative:page;z-index:-8720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280" from="55.223999pt,56.779984pt" to="540.213999pt,56.779984pt" stroked="true" strokeweight=".72pt" strokecolor="#000000">
          <v:stroke dashstyle="solid"/>
          <w10:wrap type="none"/>
        </v:line>
      </w:pict>
    </w:r>
    <w:r>
      <w:rPr/>
      <w:pict>
        <v:shape style="position:absolute;margin-left:150.270004pt;margin-top:43.742481pt;width:294.9pt;height:11.15pt;mso-position-horizontal-relative:page;mso-position-vertical-relative:page;z-index:-87256" type="#_x0000_t202" filled="false" stroked="false">
          <v:textbox inset="0,0,0,0">
            <w:txbxContent>
              <w:p>
                <w:pPr>
                  <w:spacing w:line="202" w:lineRule="exact" w:before="0"/>
                  <w:ind w:left="20" w:right="0" w:firstLine="0"/>
                  <w:jc w:val="left"/>
                  <w:rPr>
                    <w:sz w:val="18"/>
                  </w:rPr>
                </w:pPr>
                <w:r>
                  <w:rPr>
                    <w:sz w:val="18"/>
                  </w:rPr>
                  <w:t>高管薪酬及股权结构对技术效率的影响 ——基于随机前沿模型的实证研究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_Ref665443137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60" w:hanging="428"/>
        <w:jc w:val="left"/>
      </w:pPr>
      <w:rPr>
        <w:rFonts w:hint="default" w:ascii="宋体" w:hAnsi="宋体" w:eastAsia="宋体" w:cs="宋体"/>
        <w:spacing w:val="-53"/>
        <w:w w:val="100"/>
        <w:sz w:val="24"/>
        <w:szCs w:val="24"/>
      </w:rPr>
    </w:lvl>
    <w:lvl w:ilvl="1">
      <w:start w:val="0"/>
      <w:numFmt w:val="bullet"/>
      <w:lvlText w:val="•"/>
      <w:lvlJc w:val="left"/>
      <w:pPr>
        <w:ind w:left="1494" w:hanging="428"/>
      </w:pPr>
      <w:rPr>
        <w:rFonts w:hint="default"/>
      </w:rPr>
    </w:lvl>
    <w:lvl w:ilvl="2">
      <w:start w:val="0"/>
      <w:numFmt w:val="bullet"/>
      <w:lvlText w:val="•"/>
      <w:lvlJc w:val="left"/>
      <w:pPr>
        <w:ind w:left="2429" w:hanging="428"/>
      </w:pPr>
      <w:rPr>
        <w:rFonts w:hint="default"/>
      </w:rPr>
    </w:lvl>
    <w:lvl w:ilvl="3">
      <w:start w:val="0"/>
      <w:numFmt w:val="bullet"/>
      <w:lvlText w:val="•"/>
      <w:lvlJc w:val="left"/>
      <w:pPr>
        <w:ind w:left="3364" w:hanging="428"/>
      </w:pPr>
      <w:rPr>
        <w:rFonts w:hint="default"/>
      </w:rPr>
    </w:lvl>
    <w:lvl w:ilvl="4">
      <w:start w:val="0"/>
      <w:numFmt w:val="bullet"/>
      <w:lvlText w:val="•"/>
      <w:lvlJc w:val="left"/>
      <w:pPr>
        <w:ind w:left="4299" w:hanging="428"/>
      </w:pPr>
      <w:rPr>
        <w:rFonts w:hint="default"/>
      </w:rPr>
    </w:lvl>
    <w:lvl w:ilvl="5">
      <w:start w:val="0"/>
      <w:numFmt w:val="bullet"/>
      <w:lvlText w:val="•"/>
      <w:lvlJc w:val="left"/>
      <w:pPr>
        <w:ind w:left="5234" w:hanging="428"/>
      </w:pPr>
      <w:rPr>
        <w:rFonts w:hint="default"/>
      </w:rPr>
    </w:lvl>
    <w:lvl w:ilvl="6">
      <w:start w:val="0"/>
      <w:numFmt w:val="bullet"/>
      <w:lvlText w:val="•"/>
      <w:lvlJc w:val="left"/>
      <w:pPr>
        <w:ind w:left="6169" w:hanging="428"/>
      </w:pPr>
      <w:rPr>
        <w:rFonts w:hint="default"/>
      </w:rPr>
    </w:lvl>
    <w:lvl w:ilvl="7">
      <w:start w:val="0"/>
      <w:numFmt w:val="bullet"/>
      <w:lvlText w:val="•"/>
      <w:lvlJc w:val="left"/>
      <w:pPr>
        <w:ind w:left="7104" w:hanging="428"/>
      </w:pPr>
      <w:rPr>
        <w:rFonts w:hint="default"/>
      </w:rPr>
    </w:lvl>
    <w:lvl w:ilvl="8">
      <w:start w:val="0"/>
      <w:numFmt w:val="bullet"/>
      <w:lvlText w:val="•"/>
      <w:lvlJc w:val="left"/>
      <w:pPr>
        <w:ind w:left="8039" w:hanging="428"/>
      </w:pPr>
      <w:rPr>
        <w:rFonts w:hint="default"/>
      </w:rPr>
    </w:lvl>
  </w:abstractNum>
  <w:abstractNum w:abstractNumId="4">
    <w:multiLevelType w:val="hybridMultilevel"/>
    <w:lvl w:ilvl="0">
      <w:start w:val="1"/>
      <w:numFmt w:val="decimal"/>
      <w:lvlText w:val="[%1]"/>
      <w:lvlJc w:val="left"/>
      <w:pPr>
        <w:ind w:left="555" w:hanging="423"/>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494" w:hanging="423"/>
      </w:pPr>
      <w:rPr>
        <w:rFonts w:hint="default"/>
      </w:rPr>
    </w:lvl>
    <w:lvl w:ilvl="2">
      <w:start w:val="0"/>
      <w:numFmt w:val="bullet"/>
      <w:lvlText w:val="•"/>
      <w:lvlJc w:val="left"/>
      <w:pPr>
        <w:ind w:left="2429" w:hanging="423"/>
      </w:pPr>
      <w:rPr>
        <w:rFonts w:hint="default"/>
      </w:rPr>
    </w:lvl>
    <w:lvl w:ilvl="3">
      <w:start w:val="0"/>
      <w:numFmt w:val="bullet"/>
      <w:lvlText w:val="•"/>
      <w:lvlJc w:val="left"/>
      <w:pPr>
        <w:ind w:left="3364" w:hanging="423"/>
      </w:pPr>
      <w:rPr>
        <w:rFonts w:hint="default"/>
      </w:rPr>
    </w:lvl>
    <w:lvl w:ilvl="4">
      <w:start w:val="0"/>
      <w:numFmt w:val="bullet"/>
      <w:lvlText w:val="•"/>
      <w:lvlJc w:val="left"/>
      <w:pPr>
        <w:ind w:left="4299" w:hanging="423"/>
      </w:pPr>
      <w:rPr>
        <w:rFonts w:hint="default"/>
      </w:rPr>
    </w:lvl>
    <w:lvl w:ilvl="5">
      <w:start w:val="0"/>
      <w:numFmt w:val="bullet"/>
      <w:lvlText w:val="•"/>
      <w:lvlJc w:val="left"/>
      <w:pPr>
        <w:ind w:left="5234" w:hanging="423"/>
      </w:pPr>
      <w:rPr>
        <w:rFonts w:hint="default"/>
      </w:rPr>
    </w:lvl>
    <w:lvl w:ilvl="6">
      <w:start w:val="0"/>
      <w:numFmt w:val="bullet"/>
      <w:lvlText w:val="•"/>
      <w:lvlJc w:val="left"/>
      <w:pPr>
        <w:ind w:left="6169" w:hanging="423"/>
      </w:pPr>
      <w:rPr>
        <w:rFonts w:hint="default"/>
      </w:rPr>
    </w:lvl>
    <w:lvl w:ilvl="7">
      <w:start w:val="0"/>
      <w:numFmt w:val="bullet"/>
      <w:lvlText w:val="•"/>
      <w:lvlJc w:val="left"/>
      <w:pPr>
        <w:ind w:left="7104" w:hanging="423"/>
      </w:pPr>
      <w:rPr>
        <w:rFonts w:hint="default"/>
      </w:rPr>
    </w:lvl>
    <w:lvl w:ilvl="8">
      <w:start w:val="0"/>
      <w:numFmt w:val="bullet"/>
      <w:lvlText w:val="•"/>
      <w:lvlJc w:val="left"/>
      <w:pPr>
        <w:ind w:left="8039" w:hanging="423"/>
      </w:pPr>
      <w:rPr>
        <w:rFonts w:hint="default"/>
      </w:rPr>
    </w:lvl>
  </w:abstractNum>
  <w:abstractNum w:abstractNumId="3">
    <w:multiLevelType w:val="hybridMultilevel"/>
    <w:lvl w:ilvl="0">
      <w:start w:val="4"/>
      <w:numFmt w:val="decimal"/>
      <w:lvlText w:val="%1"/>
      <w:lvlJc w:val="left"/>
      <w:pPr>
        <w:ind w:left="622" w:hanging="490"/>
        <w:jc w:val="left"/>
      </w:pPr>
      <w:rPr>
        <w:rFonts w:hint="default"/>
      </w:rPr>
    </w:lvl>
    <w:lvl w:ilvl="1">
      <w:start w:val="1"/>
      <w:numFmt w:val="decimal"/>
      <w:lvlText w:val="%1.%2"/>
      <w:lvlJc w:val="left"/>
      <w:pPr>
        <w:ind w:left="622" w:hanging="490"/>
        <w:jc w:val="left"/>
      </w:pPr>
      <w:rPr>
        <w:rFonts w:hint="default"/>
        <w:w w:val="99"/>
      </w:rPr>
    </w:lvl>
    <w:lvl w:ilvl="2">
      <w:start w:val="1"/>
      <w:numFmt w:val="decimal"/>
      <w:lvlText w:val="%1.%2.%3"/>
      <w:lvlJc w:val="left"/>
      <w:pPr>
        <w:ind w:left="790" w:hanging="490"/>
        <w:jc w:val="left"/>
      </w:pPr>
      <w:rPr>
        <w:rFonts w:hint="default" w:ascii="黑体" w:hAnsi="黑体" w:eastAsia="黑体" w:cs="黑体"/>
        <w:w w:val="100"/>
        <w:sz w:val="24"/>
        <w:szCs w:val="24"/>
      </w:rPr>
    </w:lvl>
    <w:lvl w:ilvl="3">
      <w:start w:val="0"/>
      <w:numFmt w:val="bullet"/>
      <w:lvlText w:val="•"/>
      <w:lvlJc w:val="left"/>
      <w:pPr>
        <w:ind w:left="2026" w:hanging="490"/>
      </w:pPr>
      <w:rPr>
        <w:rFonts w:hint="default"/>
      </w:rPr>
    </w:lvl>
    <w:lvl w:ilvl="4">
      <w:start w:val="0"/>
      <w:numFmt w:val="bullet"/>
      <w:lvlText w:val="•"/>
      <w:lvlJc w:val="left"/>
      <w:pPr>
        <w:ind w:left="3152" w:hanging="490"/>
      </w:pPr>
      <w:rPr>
        <w:rFonts w:hint="default"/>
      </w:rPr>
    </w:lvl>
    <w:lvl w:ilvl="5">
      <w:start w:val="0"/>
      <w:numFmt w:val="bullet"/>
      <w:lvlText w:val="•"/>
      <w:lvlJc w:val="left"/>
      <w:pPr>
        <w:ind w:left="4278" w:hanging="490"/>
      </w:pPr>
      <w:rPr>
        <w:rFonts w:hint="default"/>
      </w:rPr>
    </w:lvl>
    <w:lvl w:ilvl="6">
      <w:start w:val="0"/>
      <w:numFmt w:val="bullet"/>
      <w:lvlText w:val="•"/>
      <w:lvlJc w:val="left"/>
      <w:pPr>
        <w:ind w:left="5404" w:hanging="490"/>
      </w:pPr>
      <w:rPr>
        <w:rFonts w:hint="default"/>
      </w:rPr>
    </w:lvl>
    <w:lvl w:ilvl="7">
      <w:start w:val="0"/>
      <w:numFmt w:val="bullet"/>
      <w:lvlText w:val="•"/>
      <w:lvlJc w:val="left"/>
      <w:pPr>
        <w:ind w:left="6530" w:hanging="490"/>
      </w:pPr>
      <w:rPr>
        <w:rFonts w:hint="default"/>
      </w:rPr>
    </w:lvl>
    <w:lvl w:ilvl="8">
      <w:start w:val="0"/>
      <w:numFmt w:val="bullet"/>
      <w:lvlText w:val="•"/>
      <w:lvlJc w:val="left"/>
      <w:pPr>
        <w:ind w:left="7656" w:hanging="490"/>
      </w:pPr>
      <w:rPr>
        <w:rFonts w:hint="default"/>
      </w:rPr>
    </w:lvl>
  </w:abstractNum>
  <w:abstractNum w:abstractNumId="2">
    <w:multiLevelType w:val="hybridMultilevel"/>
    <w:lvl w:ilvl="0">
      <w:start w:val="3"/>
      <w:numFmt w:val="decimal"/>
      <w:lvlText w:val="%1"/>
      <w:lvlJc w:val="left"/>
      <w:pPr>
        <w:ind w:left="622" w:hanging="490"/>
        <w:jc w:val="left"/>
      </w:pPr>
      <w:rPr>
        <w:rFonts w:hint="default"/>
      </w:rPr>
    </w:lvl>
    <w:lvl w:ilvl="1">
      <w:start w:val="2"/>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2824" w:hanging="658"/>
      </w:pPr>
      <w:rPr>
        <w:rFonts w:hint="default"/>
      </w:rPr>
    </w:lvl>
    <w:lvl w:ilvl="4">
      <w:start w:val="0"/>
      <w:numFmt w:val="bullet"/>
      <w:lvlText w:val="•"/>
      <w:lvlJc w:val="left"/>
      <w:pPr>
        <w:ind w:left="3836" w:hanging="658"/>
      </w:pPr>
      <w:rPr>
        <w:rFonts w:hint="default"/>
      </w:rPr>
    </w:lvl>
    <w:lvl w:ilvl="5">
      <w:start w:val="0"/>
      <w:numFmt w:val="bullet"/>
      <w:lvlText w:val="•"/>
      <w:lvlJc w:val="left"/>
      <w:pPr>
        <w:ind w:left="4848" w:hanging="658"/>
      </w:pPr>
      <w:rPr>
        <w:rFonts w:hint="default"/>
      </w:rPr>
    </w:lvl>
    <w:lvl w:ilvl="6">
      <w:start w:val="0"/>
      <w:numFmt w:val="bullet"/>
      <w:lvlText w:val="•"/>
      <w:lvlJc w:val="left"/>
      <w:pPr>
        <w:ind w:left="5860" w:hanging="658"/>
      </w:pPr>
      <w:rPr>
        <w:rFonts w:hint="default"/>
      </w:rPr>
    </w:lvl>
    <w:lvl w:ilvl="7">
      <w:start w:val="0"/>
      <w:numFmt w:val="bullet"/>
      <w:lvlText w:val="•"/>
      <w:lvlJc w:val="left"/>
      <w:pPr>
        <w:ind w:left="6872" w:hanging="658"/>
      </w:pPr>
      <w:rPr>
        <w:rFonts w:hint="default"/>
      </w:rPr>
    </w:lvl>
    <w:lvl w:ilvl="8">
      <w:start w:val="0"/>
      <w:numFmt w:val="bullet"/>
      <w:lvlText w:val="•"/>
      <w:lvlJc w:val="left"/>
      <w:pPr>
        <w:ind w:left="7884" w:hanging="658"/>
      </w:pPr>
      <w:rPr>
        <w:rFonts w:hint="default"/>
      </w:rPr>
    </w:lvl>
  </w:abstractNum>
  <w:abstractNum w:abstractNumId="1">
    <w:multiLevelType w:val="hybridMultilevel"/>
    <w:lvl w:ilvl="0">
      <w:start w:val="1"/>
      <w:numFmt w:val="decimal"/>
      <w:lvlText w:val="%1"/>
      <w:lvlJc w:val="left"/>
      <w:pPr>
        <w:ind w:left="378" w:hanging="245"/>
        <w:jc w:val="left"/>
      </w:pPr>
      <w:rPr>
        <w:rFonts w:hint="default" w:ascii="黑体" w:hAnsi="黑体" w:eastAsia="黑体" w:cs="黑体"/>
        <w:w w:val="100"/>
        <w:sz w:val="32"/>
        <w:szCs w:val="32"/>
      </w:rPr>
    </w:lvl>
    <w:lvl w:ilvl="1">
      <w:start w:val="1"/>
      <w:numFmt w:val="decimal"/>
      <w:lvlText w:val="%1.%2"/>
      <w:lvlJc w:val="left"/>
      <w:pPr>
        <w:ind w:left="622" w:hanging="490"/>
        <w:jc w:val="left"/>
      </w:pPr>
      <w:rPr>
        <w:rFonts w:hint="default" w:ascii="黑体" w:hAnsi="黑体" w:eastAsia="黑体" w:cs="黑体"/>
        <w:w w:val="99"/>
        <w:sz w:val="28"/>
        <w:szCs w:val="28"/>
      </w:rPr>
    </w:lvl>
    <w:lvl w:ilvl="2">
      <w:start w:val="1"/>
      <w:numFmt w:val="decimal"/>
      <w:lvlText w:val="%1.%2.%3"/>
      <w:lvlJc w:val="left"/>
      <w:pPr>
        <w:ind w:left="790" w:hanging="658"/>
        <w:jc w:val="left"/>
      </w:pPr>
      <w:rPr>
        <w:rFonts w:hint="default" w:ascii="黑体" w:hAnsi="黑体" w:eastAsia="黑体" w:cs="黑体"/>
        <w:w w:val="100"/>
        <w:sz w:val="24"/>
        <w:szCs w:val="24"/>
      </w:rPr>
    </w:lvl>
    <w:lvl w:ilvl="3">
      <w:start w:val="0"/>
      <w:numFmt w:val="bullet"/>
      <w:lvlText w:val="•"/>
      <w:lvlJc w:val="left"/>
      <w:pPr>
        <w:ind w:left="1938" w:hanging="658"/>
      </w:pPr>
      <w:rPr>
        <w:rFonts w:hint="default"/>
      </w:rPr>
    </w:lvl>
    <w:lvl w:ilvl="4">
      <w:start w:val="0"/>
      <w:numFmt w:val="bullet"/>
      <w:lvlText w:val="•"/>
      <w:lvlJc w:val="left"/>
      <w:pPr>
        <w:ind w:left="3077" w:hanging="658"/>
      </w:pPr>
      <w:rPr>
        <w:rFonts w:hint="default"/>
      </w:rPr>
    </w:lvl>
    <w:lvl w:ilvl="5">
      <w:start w:val="0"/>
      <w:numFmt w:val="bullet"/>
      <w:lvlText w:val="•"/>
      <w:lvlJc w:val="left"/>
      <w:pPr>
        <w:ind w:left="4215" w:hanging="658"/>
      </w:pPr>
      <w:rPr>
        <w:rFonts w:hint="default"/>
      </w:rPr>
    </w:lvl>
    <w:lvl w:ilvl="6">
      <w:start w:val="0"/>
      <w:numFmt w:val="bullet"/>
      <w:lvlText w:val="•"/>
      <w:lvlJc w:val="left"/>
      <w:pPr>
        <w:ind w:left="5354" w:hanging="658"/>
      </w:pPr>
      <w:rPr>
        <w:rFonts w:hint="default"/>
      </w:rPr>
    </w:lvl>
    <w:lvl w:ilvl="7">
      <w:start w:val="0"/>
      <w:numFmt w:val="bullet"/>
      <w:lvlText w:val="•"/>
      <w:lvlJc w:val="left"/>
      <w:pPr>
        <w:ind w:left="6493" w:hanging="658"/>
      </w:pPr>
      <w:rPr>
        <w:rFonts w:hint="default"/>
      </w:rPr>
    </w:lvl>
    <w:lvl w:ilvl="8">
      <w:start w:val="0"/>
      <w:numFmt w:val="bullet"/>
      <w:lvlText w:val="•"/>
      <w:lvlJc w:val="left"/>
      <w:pPr>
        <w:ind w:left="7631" w:hanging="658"/>
      </w:pPr>
      <w:rPr>
        <w:rFonts w:hint="default"/>
      </w:rPr>
    </w:lvl>
  </w:abstractNum>
  <w:abstractNum w:abstractNumId="0">
    <w:multiLevelType w:val="hybridMultilevel"/>
    <w:lvl w:ilvl="0">
      <w:start w:val="1"/>
      <w:numFmt w:val="decimal"/>
      <w:lvlText w:val="%1"/>
      <w:lvlJc w:val="left"/>
      <w:pPr>
        <w:ind w:left="291" w:hanging="159"/>
        <w:jc w:val="left"/>
      </w:pPr>
      <w:rPr>
        <w:rFonts w:hint="default" w:ascii="Times New Roman" w:hAnsi="Times New Roman" w:eastAsia="Times New Roman" w:cs="Times New Roman"/>
        <w:w w:val="100"/>
        <w:sz w:val="21"/>
        <w:szCs w:val="21"/>
      </w:rPr>
    </w:lvl>
    <w:lvl w:ilvl="1">
      <w:start w:val="1"/>
      <w:numFmt w:val="decimal"/>
      <w:lvlText w:val="%1.%2"/>
      <w:lvlJc w:val="left"/>
      <w:pPr>
        <w:ind w:left="872" w:hanging="318"/>
        <w:jc w:val="left"/>
      </w:pPr>
      <w:rPr>
        <w:rFonts w:hint="default" w:ascii="Times New Roman" w:hAnsi="Times New Roman" w:eastAsia="Times New Roman" w:cs="Times New Roman"/>
        <w:w w:val="100"/>
        <w:sz w:val="21"/>
        <w:szCs w:val="21"/>
      </w:rPr>
    </w:lvl>
    <w:lvl w:ilvl="2">
      <w:start w:val="1"/>
      <w:numFmt w:val="decimal"/>
      <w:lvlText w:val="%1.%2.%3"/>
      <w:lvlJc w:val="left"/>
      <w:pPr>
        <w:ind w:left="1449" w:hanging="476"/>
        <w:jc w:val="left"/>
      </w:pPr>
      <w:rPr>
        <w:rFonts w:hint="default" w:ascii="Times New Roman" w:hAnsi="Times New Roman" w:eastAsia="Times New Roman" w:cs="Times New Roman"/>
        <w:w w:val="100"/>
        <w:sz w:val="21"/>
        <w:szCs w:val="21"/>
      </w:rPr>
    </w:lvl>
    <w:lvl w:ilvl="3">
      <w:start w:val="0"/>
      <w:numFmt w:val="bullet"/>
      <w:lvlText w:val="•"/>
      <w:lvlJc w:val="left"/>
      <w:pPr>
        <w:ind w:left="2498" w:hanging="476"/>
      </w:pPr>
      <w:rPr>
        <w:rFonts w:hint="default"/>
      </w:rPr>
    </w:lvl>
    <w:lvl w:ilvl="4">
      <w:start w:val="0"/>
      <w:numFmt w:val="bullet"/>
      <w:lvlText w:val="•"/>
      <w:lvlJc w:val="left"/>
      <w:pPr>
        <w:ind w:left="3557" w:hanging="476"/>
      </w:pPr>
      <w:rPr>
        <w:rFonts w:hint="default"/>
      </w:rPr>
    </w:lvl>
    <w:lvl w:ilvl="5">
      <w:start w:val="0"/>
      <w:numFmt w:val="bullet"/>
      <w:lvlText w:val="•"/>
      <w:lvlJc w:val="left"/>
      <w:pPr>
        <w:ind w:left="4615" w:hanging="476"/>
      </w:pPr>
      <w:rPr>
        <w:rFonts w:hint="default"/>
      </w:rPr>
    </w:lvl>
    <w:lvl w:ilvl="6">
      <w:start w:val="0"/>
      <w:numFmt w:val="bullet"/>
      <w:lvlText w:val="•"/>
      <w:lvlJc w:val="left"/>
      <w:pPr>
        <w:ind w:left="5674" w:hanging="476"/>
      </w:pPr>
      <w:rPr>
        <w:rFonts w:hint="default"/>
      </w:rPr>
    </w:lvl>
    <w:lvl w:ilvl="7">
      <w:start w:val="0"/>
      <w:numFmt w:val="bullet"/>
      <w:lvlText w:val="•"/>
      <w:lvlJc w:val="left"/>
      <w:pPr>
        <w:ind w:left="6733" w:hanging="476"/>
      </w:pPr>
      <w:rPr>
        <w:rFonts w:hint="default"/>
      </w:rPr>
    </w:lvl>
    <w:lvl w:ilvl="8">
      <w:start w:val="0"/>
      <w:numFmt w:val="bullet"/>
      <w:lvlText w:val="•"/>
      <w:lvlJc w:val="left"/>
      <w:pPr>
        <w:ind w:left="7791" w:hanging="47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35"/>
      <w:ind w:leftChars="0" w:left="555" w:hanging="422"/>
    </w:pPr>
    <w:rPr>
      <w:rFonts w:ascii="Times New Roman" w:hAnsi="Times New Roman" w:eastAsia="Times New Roman" w:cs="Times New Roman"/>
    </w:rPr>
  </w:style>
  <w:style w:styleId="TableParagraph" w:type="paragraph">
    <w:name w:val="Table Paragraph"/>
    <w:basedOn w:val="Normal"/>
    <w:uiPriority w:val="1"/>
    <w:qFormat/>
    <w:pPr>
      <w:spacing w:line="269" w:lineRule="exact"/>
      <w:jc w:val="center"/>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baike.baidu.com/view/4024258.htm" TargetMode="External"/><Relationship Id="rId10" Type="http://schemas.openxmlformats.org/officeDocument/2006/relationships/hyperlink" Target="http://baike.baidu.com/view/3495055.htm" TargetMode="External"/><Relationship Id="rId11" Type="http://schemas.openxmlformats.org/officeDocument/2006/relationships/hyperlink" Target="http://baike.baidu.com/view/125195.htm" TargetMode="External"/><Relationship Id="rId12" Type="http://schemas.openxmlformats.org/officeDocument/2006/relationships/hyperlink" Target="http://baike.baidu.com/view/9881.ht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hyperlink" Target="http://scholar.google.com/scholar?q=technical%2Befficiency&amp;amp;hl=zh-CN&amp;amp;as_sdt=0&amp;amp;as_ylo=2000&amp;amp;as_yhi=2" TargetMode="External"/><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image" Target="media/image24.jpeg"/><Relationship Id="rId38" Type="http://schemas.openxmlformats.org/officeDocument/2006/relationships/image" Target="media/image25.jpeg"/><Relationship Id="rId39" Type="http://schemas.openxmlformats.org/officeDocument/2006/relationships/image" Target="media/image26.jpeg"/><Relationship Id="rId40" Type="http://schemas.openxmlformats.org/officeDocument/2006/relationships/image" Target="media/image27.jpeg"/><Relationship Id="rId41" Type="http://schemas.openxmlformats.org/officeDocument/2006/relationships/image" Target="media/image28.jpeg"/><Relationship Id="rId42" Type="http://schemas.openxmlformats.org/officeDocument/2006/relationships/image" Target="media/image29.jpeg"/><Relationship Id="rId43" Type="http://schemas.openxmlformats.org/officeDocument/2006/relationships/image" Target="media/image30.jpeg"/><Relationship Id="rId44" Type="http://schemas.openxmlformats.org/officeDocument/2006/relationships/numbering" Target="numbering.xml"/><Relationship Id="rId45" Type="http://schemas.openxmlformats.org/officeDocument/2006/relationships/endnotes" Target="endnotes.xml"/><Relationship Id="rId46" Type="http://schemas.openxmlformats.org/officeDocument/2006/relationships/header" Target="header2.xml"/><Relationship Id="rId47" Type="http://schemas.openxmlformats.org/officeDocument/2006/relationships/header" Target="header3.xml"/><Relationship Id="rId48" Type="http://schemas.openxmlformats.org/officeDocument/2006/relationships/footer" Target="footer4.xml"/><Relationship Id="rId49" Type="http://schemas.openxmlformats.org/officeDocument/2006/relationships/footer" Target="footer5.xml"/><Relationship Id="rId50" Type="http://schemas.openxmlformats.org/officeDocument/2006/relationships/footer" Target="footer6.xml"/><Relationship Id="rId52" Type="http://schemas.openxmlformats.org/officeDocument/2006/relationships/footer" Target="footer7.xml"/><Relationship Id="rId53" Type="http://schemas.openxmlformats.org/officeDocument/2006/relationships/header" Target="header7.xml"/><Relationship Id="rId54" Type="http://schemas.openxmlformats.org/officeDocument/2006/relationships/footer" Target="footer8.xml"/><Relationship Id="rId55" Type="http://schemas.openxmlformats.org/officeDocument/2006/relationships/footer" Target="footer9.xml"/><Relationship Id="rId56" Type="http://schemas.openxmlformats.org/officeDocument/2006/relationships/footer" Target="footer10.xml"/><Relationship Id="rId57" Type="http://schemas.openxmlformats.org/officeDocument/2006/relationships/footer" Target="footer11.xml"/><Relationship Id="rId58" Type="http://schemas.openxmlformats.org/officeDocument/2006/relationships/header" Target="header8.xml"/><Relationship Id="rId59" Type="http://schemas.openxmlformats.org/officeDocument/2006/relationships/header" Target="header9.xml"/><Relationship Id="rId60" Type="http://schemas.openxmlformats.org/officeDocument/2006/relationships/footer" Target="footer12.xml"/><Relationship Id="rId61" Type="http://schemas.openxmlformats.org/officeDocument/2006/relationships/header" Target="header10.xml"/><Relationship Id="rId62" Type="http://schemas.openxmlformats.org/officeDocument/2006/relationships/header" Target="header11.xml"/><Relationship Id="rId63" Type="http://schemas.openxmlformats.org/officeDocument/2006/relationships/header" Target="header12.xml"/><Relationship Id="rId6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dc:title>学校代码  10125                            专业代码  030107</dc:title>
  <dcterms:created xsi:type="dcterms:W3CDTF">2017-03-15T14:24:00Z</dcterms:created>
  <dcterms:modified xsi:type="dcterms:W3CDTF">2017-03-15T14:24:00Z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