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Phase-II</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Solution Requirements (Functional &amp; Non-functional)</w:t>
      </w:r>
    </w:p>
    <w:p w:rsidR="00000000" w:rsidDel="00000000" w:rsidP="00000000" w:rsidRDefault="00000000" w:rsidRPr="00000000" w14:paraId="00000003">
      <w:pPr>
        <w:spacing w:after="0" w:lineRule="auto"/>
        <w:jc w:val="left"/>
        <w:rPr>
          <w:b w:val="1"/>
          <w:bCs w:val="1"/>
          <w:sz w:val="24"/>
          <w:szCs w:val="24"/>
        </w:rPr>
      </w:pPr>
      <w:r w:rsidDel="00000000" w:rsidR="00000000" w:rsidRPr="00000000">
        <w:rPr>
          <w:rtl w:val="0"/>
        </w:rPr>
      </w:r>
    </w:p>
    <w:p w:rsidR="00000000" w:rsidDel="00000000" w:rsidP="00000000" w:rsidRDefault="00000000" w:rsidRPr="00000000" w14:paraId="00000004">
      <w:pPr>
        <w:spacing w:after="0" w:lineRule="auto"/>
        <w:jc w:val="center"/>
        <w:rPr>
          <w:b w:val="1"/>
          <w:bCs w:val="1"/>
        </w:rPr>
      </w:pPr>
      <w:r w:rsidDel="00000000" w:rsidR="00000000" w:rsidRPr="00000000">
        <w:rPr>
          <w:rtl w:val="0"/>
        </w:rPr>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5">
            <w:pPr>
              <w:rPr/>
            </w:pPr>
            <w:r w:rsidDel="00000000" w:rsidR="00000000" w:rsidRPr="00000000">
              <w:rPr>
                <w:rtl w:val="0"/>
              </w:rPr>
              <w:t xml:space="preserve">Date</w:t>
            </w:r>
          </w:p>
        </w:tc>
        <w:tc>
          <w:tcPr/>
          <w:p w:rsidR="00000000" w:rsidDel="00000000" w:rsidP="00000000" w:rsidRDefault="00000000" w:rsidRPr="00000000" w14:paraId="00000006">
            <w:pPr>
              <w:rPr/>
            </w:pPr>
            <w:r w:rsidDel="00000000" w:rsidR="00000000" w:rsidRPr="00000000">
              <w:rPr>
                <w:rtl w:val="0"/>
              </w:rPr>
              <w:t xml:space="preserve">28 June 2026</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Team ID</w:t>
            </w:r>
          </w:p>
        </w:tc>
        <w:tc>
          <w:tcPr/>
          <w:p w:rsidR="00000000" w:rsidDel="00000000" w:rsidP="00000000" w:rsidRDefault="00000000" w:rsidRPr="00000000" w14:paraId="00000008">
            <w:pPr>
              <w:rPr/>
            </w:pPr>
            <w:r w:rsidDel="00000000" w:rsidR="00000000" w:rsidRPr="00000000">
              <w:rPr>
                <w:rtl w:val="0"/>
              </w:rPr>
              <w:t xml:space="preserve">Not Given</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Project Name</w:t>
            </w:r>
          </w:p>
        </w:tc>
        <w:tc>
          <w:tcPr/>
          <w:p w:rsidR="00000000" w:rsidDel="00000000" w:rsidP="00000000" w:rsidRDefault="00000000" w:rsidRPr="00000000" w14:paraId="0000000A">
            <w:pPr>
              <w:rPr/>
            </w:pPr>
            <w:r w:rsidDel="00000000" w:rsidR="00000000" w:rsidRPr="00000000">
              <w:rPr>
                <w:rtl w:val="0"/>
              </w:rPr>
              <w:t xml:space="preserve">Rising Waters</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Maximum Marks</w:t>
            </w:r>
          </w:p>
        </w:tc>
        <w:tc>
          <w:tcPr/>
          <w:p w:rsidR="00000000" w:rsidDel="00000000" w:rsidP="00000000" w:rsidRDefault="00000000" w:rsidRPr="00000000" w14:paraId="0000000C">
            <w:pPr>
              <w:rPr/>
            </w:pPr>
            <w:r w:rsidDel="00000000" w:rsidR="00000000" w:rsidRPr="00000000">
              <w:rPr>
                <w:rtl w:val="0"/>
              </w:rPr>
              <w:t xml:space="preserve">4 Marks</w:t>
            </w:r>
          </w:p>
        </w:tc>
      </w:tr>
    </w:tbl>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spacing w:after="0" w:lineRule="auto"/>
        <w:rPr>
          <w:b w:val="1"/>
          <w:bCs w:val="1"/>
          <w:sz w:val="18"/>
          <w:szCs w:val="18"/>
        </w:rPr>
      </w:pPr>
      <w:r w:rsidDel="00000000" w:rsidR="00000000" w:rsidRPr="00000000">
        <w:rPr>
          <w:rtl w:val="0"/>
        </w:rPr>
      </w:r>
    </w:p>
    <w:tbl>
      <w:tblPr>
        <w:tblStyle w:val="Table2"/>
        <w:tblpPr w:leftFromText="180" w:rightFromText="180" w:topFromText="180" w:bottomFromText="180" w:vertAnchor="text" w:horzAnchor="text" w:tblpX="-780" w:tblpY="320.70491536458377"/>
        <w:tblW w:w="10380.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25"/>
        <w:gridCol w:w="2745"/>
        <w:gridCol w:w="2910"/>
        <w:tblGridChange w:id="0">
          <w:tblGrid>
            <w:gridCol w:w="4725"/>
            <w:gridCol w:w="2745"/>
            <w:gridCol w:w="2910"/>
          </w:tblGrid>
        </w:tblGridChange>
      </w:tblGrid>
      <w:tr>
        <w:trPr>
          <w:cantSplit w:val="0"/>
          <w:tblHeader w:val="0"/>
        </w:trPr>
        <w:tc>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Team Members</w:t>
            </w:r>
            <w:r w:rsidDel="00000000" w:rsidR="00000000" w:rsidRPr="00000000">
              <w:rPr>
                <w:rtl w:val="0"/>
              </w:rPr>
            </w:r>
          </w:p>
        </w:tc>
        <w:tc>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Skill Wallet Team ID’s</w:t>
            </w:r>
          </w:p>
        </w:tc>
        <w:tc>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Roll Numbers (College: ACET)</w:t>
            </w:r>
          </w:p>
        </w:tc>
      </w:tr>
      <w:tr>
        <w:trPr>
          <w:cantSplit w:val="0"/>
          <w:trHeight w:val="298.5546875" w:hRule="atLeast"/>
          <w:tblHeader w:val="0"/>
        </w:trPr>
        <w:tc>
          <w:tcPr/>
          <w:p w:rsidR="00000000" w:rsidDel="00000000" w:rsidP="00000000" w:rsidRDefault="00000000" w:rsidRPr="00000000" w14:paraId="00000012">
            <w:pPr>
              <w:rPr>
                <w:b w:val="1"/>
                <w:bCs w:val="1"/>
              </w:rPr>
            </w:pPr>
            <w:r w:rsidDel="00000000" w:rsidR="00000000" w:rsidRPr="00000000">
              <w:rPr>
                <w:b w:val="1"/>
                <w:bCs w:val="1"/>
                <w:color w:val="0a0a0a"/>
                <w:sz w:val="27"/>
                <w:szCs w:val="27"/>
                <w:highlight w:val="white"/>
                <w:rtl w:val="0"/>
              </w:rPr>
              <w:t xml:space="preserve">Mohana Deepika Kancherla</w:t>
            </w:r>
            <w:r w:rsidDel="00000000" w:rsidR="00000000" w:rsidRPr="00000000">
              <w:rPr>
                <w:b w:val="1"/>
                <w:bCs w:val="1"/>
                <w:rtl w:val="0"/>
              </w:rPr>
              <w:t xml:space="preserve"> (Team Leader)</w:t>
            </w:r>
          </w:p>
        </w:tc>
        <w:tc>
          <w:tcPr/>
          <w:p w:rsidR="00000000" w:rsidDel="00000000" w:rsidP="00000000" w:rsidRDefault="00000000" w:rsidRPr="00000000" w14:paraId="00000013">
            <w:pPr>
              <w:jc w:val="center"/>
              <w:rPr/>
            </w:pPr>
            <w:r w:rsidDel="00000000" w:rsidR="00000000" w:rsidRPr="00000000">
              <w:rPr>
                <w:rtl w:val="0"/>
              </w:rPr>
              <w:t xml:space="preserve">SWUID2026226898</w:t>
            </w:r>
          </w:p>
        </w:tc>
        <w:tc>
          <w:tcPr/>
          <w:p w:rsidR="00000000" w:rsidDel="00000000" w:rsidP="00000000" w:rsidRDefault="00000000" w:rsidRPr="00000000" w14:paraId="00000014">
            <w:pPr>
              <w:jc w:val="center"/>
              <w:rPr/>
            </w:pPr>
            <w:r w:rsidDel="00000000" w:rsidR="00000000" w:rsidRPr="00000000">
              <w:rPr>
                <w:rtl w:val="0"/>
              </w:rPr>
              <w:t xml:space="preserve">23MH1A0596</w:t>
            </w:r>
          </w:p>
        </w:tc>
      </w:tr>
      <w:tr>
        <w:trPr>
          <w:cantSplit w:val="0"/>
          <w:tblHeader w:val="0"/>
        </w:trPr>
        <w:tc>
          <w:tcPr/>
          <w:p w:rsidR="00000000" w:rsidDel="00000000" w:rsidP="00000000" w:rsidRDefault="00000000" w:rsidRPr="00000000" w14:paraId="00000015">
            <w:pPr>
              <w:rPr>
                <w:b w:val="1"/>
                <w:bCs w:val="1"/>
              </w:rPr>
            </w:pPr>
            <w:r w:rsidDel="00000000" w:rsidR="00000000" w:rsidRPr="00000000">
              <w:rPr>
                <w:b w:val="1"/>
                <w:bCs w:val="1"/>
                <w:color w:val="0a0a0a"/>
                <w:sz w:val="27"/>
                <w:szCs w:val="27"/>
                <w:highlight w:val="white"/>
                <w:rtl w:val="0"/>
              </w:rPr>
              <w:t xml:space="preserve">Flora Disowja Sarugolu</w:t>
            </w:r>
            <w:r w:rsidDel="00000000" w:rsidR="00000000" w:rsidRPr="00000000">
              <w:rPr>
                <w:b w:val="1"/>
                <w:bCs w:val="1"/>
                <w:rtl w:val="0"/>
              </w:rPr>
              <w:t xml:space="preserve"> </w:t>
            </w:r>
          </w:p>
        </w:tc>
        <w:tc>
          <w:tcPr/>
          <w:p w:rsidR="00000000" w:rsidDel="00000000" w:rsidP="00000000" w:rsidRDefault="00000000" w:rsidRPr="00000000" w14:paraId="00000016">
            <w:pPr>
              <w:jc w:val="center"/>
              <w:rPr/>
            </w:pPr>
            <w:r w:rsidDel="00000000" w:rsidR="00000000" w:rsidRPr="00000000">
              <w:rPr>
                <w:rtl w:val="0"/>
              </w:rPr>
              <w:t xml:space="preserve">SWUID2026212008</w:t>
            </w:r>
          </w:p>
        </w:tc>
        <w:tc>
          <w:tcPr/>
          <w:p w:rsidR="00000000" w:rsidDel="00000000" w:rsidP="00000000" w:rsidRDefault="00000000" w:rsidRPr="00000000" w14:paraId="00000017">
            <w:pPr>
              <w:jc w:val="center"/>
              <w:rPr/>
            </w:pPr>
            <w:r w:rsidDel="00000000" w:rsidR="00000000" w:rsidRPr="00000000">
              <w:rPr>
                <w:rtl w:val="0"/>
              </w:rPr>
              <w:t xml:space="preserve">24P35A0549</w:t>
            </w:r>
          </w:p>
        </w:tc>
      </w:tr>
      <w:tr>
        <w:trPr>
          <w:cantSplit w:val="0"/>
          <w:tblHeader w:val="0"/>
        </w:trPr>
        <w:tc>
          <w:tcPr/>
          <w:p w:rsidR="00000000" w:rsidDel="00000000" w:rsidP="00000000" w:rsidRDefault="00000000" w:rsidRPr="00000000" w14:paraId="00000018">
            <w:pPr>
              <w:rPr>
                <w:b w:val="1"/>
                <w:bCs w:val="1"/>
              </w:rPr>
            </w:pPr>
            <w:r w:rsidDel="00000000" w:rsidR="00000000" w:rsidRPr="00000000">
              <w:rPr>
                <w:b w:val="1"/>
                <w:bCs w:val="1"/>
                <w:color w:val="0a0a0a"/>
                <w:sz w:val="27"/>
                <w:szCs w:val="27"/>
                <w:highlight w:val="white"/>
                <w:rtl w:val="0"/>
              </w:rPr>
              <w:t xml:space="preserve">Santhi Illa</w:t>
            </w:r>
            <w:r w:rsidDel="00000000" w:rsidR="00000000" w:rsidRPr="00000000">
              <w:rPr>
                <w:b w:val="1"/>
                <w:bCs w:val="1"/>
                <w:rtl w:val="0"/>
              </w:rPr>
              <w:t xml:space="preserve"> </w:t>
            </w:r>
          </w:p>
        </w:tc>
        <w:tc>
          <w:tcPr/>
          <w:p w:rsidR="00000000" w:rsidDel="00000000" w:rsidP="00000000" w:rsidRDefault="00000000" w:rsidRPr="00000000" w14:paraId="00000019">
            <w:pPr>
              <w:jc w:val="center"/>
              <w:rPr/>
            </w:pPr>
            <w:r w:rsidDel="00000000" w:rsidR="00000000" w:rsidRPr="00000000">
              <w:rPr>
                <w:rtl w:val="0"/>
              </w:rPr>
              <w:t xml:space="preserve">SWUID2026212021</w:t>
            </w:r>
          </w:p>
        </w:tc>
        <w:tc>
          <w:tcPr/>
          <w:p w:rsidR="00000000" w:rsidDel="00000000" w:rsidP="00000000" w:rsidRDefault="00000000" w:rsidRPr="00000000" w14:paraId="0000001A">
            <w:pPr>
              <w:jc w:val="center"/>
              <w:rPr/>
            </w:pPr>
            <w:r w:rsidDel="00000000" w:rsidR="00000000" w:rsidRPr="00000000">
              <w:rPr>
                <w:rtl w:val="0"/>
              </w:rPr>
              <w:t xml:space="preserve">24P35A0550</w:t>
            </w:r>
          </w:p>
        </w:tc>
      </w:tr>
      <w:tr>
        <w:trPr>
          <w:cantSplit w:val="0"/>
          <w:tblHeader w:val="0"/>
        </w:trPr>
        <w:tc>
          <w:tcPr/>
          <w:p w:rsidR="00000000" w:rsidDel="00000000" w:rsidP="00000000" w:rsidRDefault="00000000" w:rsidRPr="00000000" w14:paraId="0000001B">
            <w:pPr>
              <w:rPr>
                <w:b w:val="1"/>
                <w:bCs w:val="1"/>
              </w:rPr>
            </w:pPr>
            <w:r w:rsidDel="00000000" w:rsidR="00000000" w:rsidRPr="00000000">
              <w:rPr>
                <w:b w:val="1"/>
                <w:bCs w:val="1"/>
                <w:color w:val="0a0a0a"/>
                <w:sz w:val="27"/>
                <w:szCs w:val="27"/>
                <w:highlight w:val="white"/>
                <w:rtl w:val="0"/>
              </w:rPr>
              <w:t xml:space="preserve">Mathan Bhavesh Hari Raghava Krishna Munaga</w:t>
            </w:r>
            <w:r w:rsidDel="00000000" w:rsidR="00000000" w:rsidRPr="00000000">
              <w:rPr>
                <w:b w:val="1"/>
                <w:bCs w:val="1"/>
                <w:rtl w:val="0"/>
              </w:rPr>
              <w:t xml:space="preserve"> </w:t>
            </w:r>
          </w:p>
        </w:tc>
        <w:tc>
          <w:tcPr/>
          <w:p w:rsidR="00000000" w:rsidDel="00000000" w:rsidP="00000000" w:rsidRDefault="00000000" w:rsidRPr="00000000" w14:paraId="0000001C">
            <w:pPr>
              <w:jc w:val="center"/>
              <w:rPr/>
            </w:pPr>
            <w:r w:rsidDel="00000000" w:rsidR="00000000" w:rsidRPr="00000000">
              <w:rPr>
                <w:rtl w:val="0"/>
              </w:rPr>
              <w:t xml:space="preserve">SWUID2026212007</w:t>
            </w:r>
          </w:p>
        </w:tc>
        <w:tc>
          <w:tcPr/>
          <w:p w:rsidR="00000000" w:rsidDel="00000000" w:rsidP="00000000" w:rsidRDefault="00000000" w:rsidRPr="00000000" w14:paraId="0000001D">
            <w:pPr>
              <w:jc w:val="center"/>
              <w:rPr/>
            </w:pPr>
            <w:r w:rsidDel="00000000" w:rsidR="00000000" w:rsidRPr="00000000">
              <w:rPr>
                <w:rtl w:val="0"/>
              </w:rPr>
              <w:t xml:space="preserve">24P35A0532</w:t>
            </w:r>
          </w:p>
        </w:tc>
      </w:tr>
    </w:tbl>
    <w:p w:rsidR="00000000" w:rsidDel="00000000" w:rsidP="00000000" w:rsidRDefault="00000000" w:rsidRPr="00000000" w14:paraId="0000001E">
      <w:pPr>
        <w:rPr>
          <w:b w:val="1"/>
          <w:bCs w:val="1"/>
          <w:sz w:val="18"/>
          <w:szCs w:val="18"/>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sz w:val="32"/>
          <w:szCs w:val="32"/>
          <w:rtl w:val="0"/>
        </w:rPr>
        <w:t xml:space="preserve">Functional Requirements: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0">
      <w:pPr>
        <w:rPr>
          <w:sz w:val="14"/>
          <w:szCs w:val="14"/>
        </w:rPr>
      </w:pPr>
      <w:r w:rsidDel="00000000" w:rsidR="00000000" w:rsidRPr="00000000">
        <w:rPr>
          <w:rtl w:val="0"/>
        </w:rPr>
      </w:r>
    </w:p>
    <w:p w:rsidR="00000000" w:rsidDel="00000000" w:rsidP="00000000" w:rsidRDefault="00000000" w:rsidRPr="00000000" w14:paraId="00000021">
      <w:pPr>
        <w:rPr>
          <w:sz w:val="30"/>
          <w:szCs w:val="30"/>
        </w:rPr>
      </w:pPr>
      <w:r w:rsidDel="00000000" w:rsidR="00000000" w:rsidRPr="00000000">
        <w:rPr>
          <w:sz w:val="30"/>
          <w:szCs w:val="30"/>
          <w:rtl w:val="0"/>
        </w:rPr>
        <w:t xml:space="preserve">The </w:t>
      </w:r>
      <w:r w:rsidDel="00000000" w:rsidR="00000000" w:rsidRPr="00000000">
        <w:rPr>
          <w:b w:val="1"/>
          <w:bCs w:val="1"/>
          <w:sz w:val="30"/>
          <w:szCs w:val="30"/>
          <w:rtl w:val="0"/>
        </w:rPr>
        <w:t xml:space="preserve">Rising Waters</w:t>
      </w:r>
      <w:r w:rsidDel="00000000" w:rsidR="00000000" w:rsidRPr="00000000">
        <w:rPr>
          <w:sz w:val="30"/>
          <w:szCs w:val="30"/>
          <w:rtl w:val="0"/>
        </w:rPr>
        <w:t xml:space="preserve"> system should securely collect weather and environmental data, including rainfall, cloud visibility, humidity, temperature, and historical flood records, to predict flood risks using machine learning models. It must provide user authentication, validate input data, and display accurate flood predictions through an interactive web dashboard. The application should store prediction history, generate reports, and integrate with external weather APIs for real-time monitoring. Additionally, it should support cloud deployment, ensure reliable performance, and deliver timely flood alerts to disaster management authorities and users. </w:t>
      </w:r>
    </w:p>
    <w:p w:rsidR="00000000" w:rsidDel="00000000" w:rsidP="00000000" w:rsidRDefault="00000000" w:rsidRPr="00000000" w14:paraId="00000022">
      <w:pPr>
        <w:rPr>
          <w:sz w:val="30"/>
          <w:szCs w:val="30"/>
        </w:rPr>
      </w:pPr>
      <w:r w:rsidDel="00000000" w:rsidR="00000000" w:rsidRPr="00000000">
        <w:rPr>
          <w:rtl w:val="0"/>
        </w:rPr>
      </w:r>
    </w:p>
    <w:p w:rsidR="00000000" w:rsidDel="00000000" w:rsidP="00000000" w:rsidRDefault="00000000" w:rsidRPr="00000000" w14:paraId="00000023">
      <w:pPr>
        <w:rPr>
          <w:b w:val="1"/>
          <w:bCs w:val="1"/>
          <w:sz w:val="32"/>
          <w:szCs w:val="32"/>
        </w:rPr>
      </w:pPr>
      <w:r w:rsidDel="00000000" w:rsidR="00000000" w:rsidRPr="00000000">
        <w:rPr>
          <w:rtl w:val="0"/>
        </w:rPr>
      </w:r>
    </w:p>
    <w:p w:rsidR="00000000" w:rsidDel="00000000" w:rsidP="00000000" w:rsidRDefault="00000000" w:rsidRPr="00000000" w14:paraId="00000024">
      <w:pPr>
        <w:rPr>
          <w:b w:val="1"/>
          <w:bCs w:val="1"/>
          <w:sz w:val="32"/>
          <w:szCs w:val="32"/>
        </w:rPr>
      </w:pPr>
      <w:r w:rsidDel="00000000" w:rsidR="00000000" w:rsidRPr="00000000">
        <w:rPr>
          <w:rtl w:val="0"/>
        </w:rPr>
      </w:r>
    </w:p>
    <w:p w:rsidR="00000000" w:rsidDel="00000000" w:rsidP="00000000" w:rsidRDefault="00000000" w:rsidRPr="00000000" w14:paraId="00000025">
      <w:pPr>
        <w:rPr>
          <w:b w:val="1"/>
          <w:bCs w:val="1"/>
          <w:sz w:val="32"/>
          <w:szCs w:val="32"/>
        </w:rPr>
      </w:pPr>
      <w:r w:rsidDel="00000000" w:rsidR="00000000" w:rsidRPr="00000000">
        <w:rPr>
          <w:rtl w:val="0"/>
        </w:rPr>
      </w:r>
    </w:p>
    <w:p w:rsidR="00000000" w:rsidDel="00000000" w:rsidP="00000000" w:rsidRDefault="00000000" w:rsidRPr="00000000" w14:paraId="00000026">
      <w:pPr>
        <w:rPr>
          <w:b w:val="1"/>
          <w:bCs w:val="1"/>
          <w:sz w:val="32"/>
          <w:szCs w:val="32"/>
        </w:rPr>
      </w:pPr>
      <w:r w:rsidDel="00000000" w:rsidR="00000000" w:rsidRPr="00000000">
        <w:rPr>
          <w:rtl w:val="0"/>
        </w:rPr>
      </w:r>
    </w:p>
    <w:p w:rsidR="00000000" w:rsidDel="00000000" w:rsidP="00000000" w:rsidRDefault="00000000" w:rsidRPr="00000000" w14:paraId="00000027">
      <w:pPr>
        <w:rPr>
          <w:b w:val="1"/>
          <w:bCs w:val="1"/>
          <w:sz w:val="32"/>
          <w:szCs w:val="32"/>
        </w:rPr>
      </w:pPr>
      <w:r w:rsidDel="00000000" w:rsidR="00000000" w:rsidRPr="00000000">
        <w:rPr>
          <w:rtl w:val="0"/>
        </w:rPr>
      </w:r>
    </w:p>
    <w:p w:rsidR="00000000" w:rsidDel="00000000" w:rsidP="00000000" w:rsidRDefault="00000000" w:rsidRPr="00000000" w14:paraId="00000028">
      <w:pPr>
        <w:rPr>
          <w:sz w:val="30"/>
          <w:szCs w:val="30"/>
        </w:rPr>
      </w:pPr>
      <w:r w:rsidDel="00000000" w:rsidR="00000000" w:rsidRPr="00000000">
        <w:rPr>
          <w:b w:val="1"/>
          <w:bCs w:val="1"/>
          <w:sz w:val="32"/>
          <w:szCs w:val="32"/>
          <w:rtl w:val="0"/>
        </w:rPr>
        <w:t xml:space="preserve">Following are the functional requirements of the proposed solution.</w:t>
      </w:r>
      <w:r w:rsidDel="00000000" w:rsidR="00000000" w:rsidRPr="00000000">
        <w:rPr>
          <w:rtl w:val="0"/>
        </w:rPr>
      </w:r>
    </w:p>
    <w:tbl>
      <w:tblPr>
        <w:tblStyle w:val="Table3"/>
        <w:tblW w:w="9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
        <w:gridCol w:w="3150"/>
        <w:gridCol w:w="5248"/>
        <w:tblGridChange w:id="0">
          <w:tblGrid>
            <w:gridCol w:w="926"/>
            <w:gridCol w:w="3150"/>
            <w:gridCol w:w="5248"/>
          </w:tblGrid>
        </w:tblGridChange>
      </w:tblGrid>
      <w:tr>
        <w:trPr>
          <w:cantSplit w:val="0"/>
          <w:trHeight w:val="333" w:hRule="atLeast"/>
          <w:tblHeader w:val="0"/>
        </w:trPr>
        <w:tc>
          <w:tcPr/>
          <w:p w:rsidR="00000000" w:rsidDel="00000000" w:rsidP="00000000" w:rsidRDefault="00000000" w:rsidRPr="00000000" w14:paraId="00000029">
            <w:pPr>
              <w:rPr>
                <w:b w:val="1"/>
                <w:bCs w:val="1"/>
              </w:rPr>
            </w:pPr>
            <w:r w:rsidDel="00000000" w:rsidR="00000000" w:rsidRPr="00000000">
              <w:rPr>
                <w:b w:val="1"/>
                <w:bCs w:val="1"/>
                <w:rtl w:val="0"/>
              </w:rPr>
              <w:t xml:space="preserve">FR No.</w:t>
            </w:r>
          </w:p>
        </w:tc>
        <w:tc>
          <w:tcPr/>
          <w:p w:rsidR="00000000" w:rsidDel="00000000" w:rsidP="00000000" w:rsidRDefault="00000000" w:rsidRPr="00000000" w14:paraId="0000002A">
            <w:pPr>
              <w:rPr>
                <w:b w:val="1"/>
                <w:bCs w:val="1"/>
              </w:rPr>
            </w:pPr>
            <w:r w:rsidDel="00000000" w:rsidR="00000000" w:rsidRPr="00000000">
              <w:rPr>
                <w:b w:val="1"/>
                <w:bCs w:val="1"/>
                <w:rtl w:val="0"/>
              </w:rPr>
              <w:t xml:space="preserve">Functional Requirement (Epic)</w:t>
            </w:r>
          </w:p>
        </w:tc>
        <w:tc>
          <w:tcPr/>
          <w:p w:rsidR="00000000" w:rsidDel="00000000" w:rsidP="00000000" w:rsidRDefault="00000000" w:rsidRPr="00000000" w14:paraId="0000002B">
            <w:pPr>
              <w:rPr>
                <w:b w:val="1"/>
                <w:bCs w:val="1"/>
              </w:rPr>
            </w:pPr>
            <w:r w:rsidDel="00000000" w:rsidR="00000000" w:rsidRPr="00000000">
              <w:rPr>
                <w:b w:val="1"/>
                <w:bCs w:val="1"/>
                <w:rtl w:val="0"/>
              </w:rPr>
              <w:t xml:space="preserve">Sub Requirement (Story / Sub-Task)</w:t>
            </w:r>
          </w:p>
        </w:tc>
      </w:tr>
      <w:tr>
        <w:trPr>
          <w:cantSplit w:val="0"/>
          <w:trHeight w:val="489" w:hRule="atLeast"/>
          <w:tblHeader w:val="0"/>
        </w:trPr>
        <w:tc>
          <w:tcPr/>
          <w:p w:rsidR="00000000" w:rsidDel="00000000" w:rsidP="00000000" w:rsidRDefault="00000000" w:rsidRPr="00000000" w14:paraId="0000002C">
            <w:pPr>
              <w:rPr/>
            </w:pPr>
            <w:r w:rsidDel="00000000" w:rsidR="00000000" w:rsidRPr="00000000">
              <w:rPr>
                <w:rtl w:val="0"/>
              </w:rPr>
              <w:t xml:space="preserve">FR-1</w:t>
            </w:r>
          </w:p>
        </w:tc>
        <w:tc>
          <w:tcPr/>
          <w:p w:rsidR="00000000" w:rsidDel="00000000" w:rsidP="00000000" w:rsidRDefault="00000000" w:rsidRPr="00000000" w14:paraId="0000002D">
            <w:pPr>
              <w:rPr/>
            </w:pPr>
            <w:r w:rsidDel="00000000" w:rsidR="00000000" w:rsidRPr="00000000">
              <w:rPr>
                <w:rtl w:val="0"/>
              </w:rPr>
              <w:t xml:space="preserve">User Registration</w:t>
            </w:r>
          </w:p>
        </w:tc>
        <w:tc>
          <w:tcPr/>
          <w:p w:rsidR="00000000" w:rsidDel="00000000" w:rsidP="00000000" w:rsidRDefault="00000000" w:rsidRPr="00000000" w14:paraId="0000002E">
            <w:pPr>
              <w:rPr/>
            </w:pPr>
            <w:r w:rsidDel="00000000" w:rsidR="00000000" w:rsidRPr="00000000">
              <w:rPr>
                <w:rtl w:val="0"/>
              </w:rPr>
              <w:t xml:space="preserve">Register through Registration Form</w:t>
            </w:r>
          </w:p>
          <w:p w:rsidR="00000000" w:rsidDel="00000000" w:rsidP="00000000" w:rsidRDefault="00000000" w:rsidRPr="00000000" w14:paraId="0000002F">
            <w:pPr>
              <w:rPr/>
            </w:pPr>
            <w:r w:rsidDel="00000000" w:rsidR="00000000" w:rsidRPr="00000000">
              <w:rPr>
                <w:rtl w:val="0"/>
              </w:rPr>
              <w:t xml:space="preserve">Register using Email</w:t>
            </w:r>
          </w:p>
          <w:p w:rsidR="00000000" w:rsidDel="00000000" w:rsidP="00000000" w:rsidRDefault="00000000" w:rsidRPr="00000000" w14:paraId="00000030">
            <w:pPr>
              <w:rPr/>
            </w:pPr>
            <w:r w:rsidDel="00000000" w:rsidR="00000000" w:rsidRPr="00000000">
              <w:rPr>
                <w:rtl w:val="0"/>
              </w:rPr>
              <w:t xml:space="preserve">Create User Profile </w:t>
            </w:r>
          </w:p>
        </w:tc>
      </w:tr>
      <w:tr>
        <w:trPr>
          <w:cantSplit w:val="0"/>
          <w:trHeight w:val="489" w:hRule="atLeast"/>
          <w:tblHeader w:val="0"/>
        </w:trPr>
        <w:tc>
          <w:tcPr/>
          <w:p w:rsidR="00000000" w:rsidDel="00000000" w:rsidP="00000000" w:rsidRDefault="00000000" w:rsidRPr="00000000" w14:paraId="00000031">
            <w:pPr>
              <w:rPr/>
            </w:pPr>
            <w:r w:rsidDel="00000000" w:rsidR="00000000" w:rsidRPr="00000000">
              <w:rPr>
                <w:rtl w:val="0"/>
              </w:rPr>
              <w:t xml:space="preserve">FR-2</w:t>
            </w:r>
          </w:p>
        </w:tc>
        <w:tc>
          <w:tcPr/>
          <w:p w:rsidR="00000000" w:rsidDel="00000000" w:rsidP="00000000" w:rsidRDefault="00000000" w:rsidRPr="00000000" w14:paraId="00000032">
            <w:pPr>
              <w:rPr/>
            </w:pPr>
            <w:r w:rsidDel="00000000" w:rsidR="00000000" w:rsidRPr="00000000">
              <w:rPr>
                <w:rtl w:val="0"/>
              </w:rPr>
              <w:t xml:space="preserve">User Login &amp; Authentication</w:t>
            </w:r>
          </w:p>
        </w:tc>
        <w:tc>
          <w:tcPr/>
          <w:p w:rsidR="00000000" w:rsidDel="00000000" w:rsidP="00000000" w:rsidRDefault="00000000" w:rsidRPr="00000000" w14:paraId="00000033">
            <w:pPr>
              <w:rPr/>
            </w:pPr>
            <w:r w:rsidDel="00000000" w:rsidR="00000000" w:rsidRPr="00000000">
              <w:rPr>
                <w:rtl w:val="0"/>
              </w:rPr>
              <w:t xml:space="preserve">Login using Email and Password</w:t>
            </w:r>
          </w:p>
          <w:p w:rsidR="00000000" w:rsidDel="00000000" w:rsidP="00000000" w:rsidRDefault="00000000" w:rsidRPr="00000000" w14:paraId="00000034">
            <w:pPr>
              <w:rPr/>
            </w:pPr>
            <w:r w:rsidDel="00000000" w:rsidR="00000000" w:rsidRPr="00000000">
              <w:rPr>
                <w:rtl w:val="0"/>
              </w:rPr>
              <w:t xml:space="preserve">Validate User Credentials</w:t>
            </w:r>
          </w:p>
          <w:p w:rsidR="00000000" w:rsidDel="00000000" w:rsidP="00000000" w:rsidRDefault="00000000" w:rsidRPr="00000000" w14:paraId="00000035">
            <w:pPr>
              <w:rPr/>
            </w:pPr>
            <w:r w:rsidDel="00000000" w:rsidR="00000000" w:rsidRPr="00000000">
              <w:rPr>
                <w:rtl w:val="0"/>
              </w:rPr>
              <w:t xml:space="preserve">Secure Session Management </w:t>
            </w:r>
          </w:p>
        </w:tc>
      </w:tr>
      <w:tr>
        <w:trPr>
          <w:cantSplit w:val="0"/>
          <w:trHeight w:val="470" w:hRule="atLeast"/>
          <w:tblHeader w:val="0"/>
        </w:trPr>
        <w:tc>
          <w:tcPr/>
          <w:p w:rsidR="00000000" w:rsidDel="00000000" w:rsidP="00000000" w:rsidRDefault="00000000" w:rsidRPr="00000000" w14:paraId="00000036">
            <w:pPr>
              <w:rPr/>
            </w:pPr>
            <w:r w:rsidDel="00000000" w:rsidR="00000000" w:rsidRPr="00000000">
              <w:rPr>
                <w:rtl w:val="0"/>
              </w:rPr>
              <w:t xml:space="preserve">FR-3</w:t>
            </w:r>
          </w:p>
        </w:tc>
        <w:tc>
          <w:tcPr/>
          <w:p w:rsidR="00000000" w:rsidDel="00000000" w:rsidP="00000000" w:rsidRDefault="00000000" w:rsidRPr="00000000" w14:paraId="00000037">
            <w:pPr>
              <w:rPr/>
            </w:pPr>
            <w:r w:rsidDel="00000000" w:rsidR="00000000" w:rsidRPr="00000000">
              <w:rPr>
                <w:rtl w:val="0"/>
              </w:rPr>
              <w:t xml:space="preserve">Dashboard </w:t>
            </w:r>
          </w:p>
        </w:tc>
        <w:tc>
          <w:tcPr/>
          <w:p w:rsidR="00000000" w:rsidDel="00000000" w:rsidP="00000000" w:rsidRDefault="00000000" w:rsidRPr="00000000" w14:paraId="00000038">
            <w:pPr>
              <w:rPr/>
            </w:pPr>
            <w:r w:rsidDel="00000000" w:rsidR="00000000" w:rsidRPr="00000000">
              <w:rPr>
                <w:rtl w:val="0"/>
              </w:rPr>
              <w:t xml:space="preserve">Display Flood Prediction Dashboard</w:t>
            </w:r>
          </w:p>
          <w:p w:rsidR="00000000" w:rsidDel="00000000" w:rsidP="00000000" w:rsidRDefault="00000000" w:rsidRPr="00000000" w14:paraId="00000039">
            <w:pPr>
              <w:rPr/>
            </w:pPr>
            <w:r w:rsidDel="00000000" w:rsidR="00000000" w:rsidRPr="00000000">
              <w:rPr>
                <w:rtl w:val="0"/>
              </w:rPr>
              <w:t xml:space="preserve">View Prediction Summary</w:t>
            </w:r>
          </w:p>
          <w:p w:rsidR="00000000" w:rsidDel="00000000" w:rsidP="00000000" w:rsidRDefault="00000000" w:rsidRPr="00000000" w14:paraId="0000003A">
            <w:pPr>
              <w:rPr/>
            </w:pPr>
            <w:r w:rsidDel="00000000" w:rsidR="00000000" w:rsidRPr="00000000">
              <w:rPr>
                <w:rtl w:val="0"/>
              </w:rPr>
              <w:t xml:space="preserve">Navigate to Prediction History </w:t>
            </w:r>
          </w:p>
        </w:tc>
      </w:tr>
      <w:tr>
        <w:trPr>
          <w:cantSplit w:val="0"/>
          <w:trHeight w:val="489" w:hRule="atLeast"/>
          <w:tblHeader w:val="0"/>
        </w:trPr>
        <w:tc>
          <w:tcPr/>
          <w:p w:rsidR="00000000" w:rsidDel="00000000" w:rsidP="00000000" w:rsidRDefault="00000000" w:rsidRPr="00000000" w14:paraId="0000003B">
            <w:pPr>
              <w:rPr/>
            </w:pPr>
            <w:r w:rsidDel="00000000" w:rsidR="00000000" w:rsidRPr="00000000">
              <w:rPr>
                <w:rtl w:val="0"/>
              </w:rPr>
              <w:t xml:space="preserve">FR-4</w:t>
            </w:r>
          </w:p>
        </w:tc>
        <w:tc>
          <w:tcPr/>
          <w:p w:rsidR="00000000" w:rsidDel="00000000" w:rsidP="00000000" w:rsidRDefault="00000000" w:rsidRPr="00000000" w14:paraId="0000003C">
            <w:pPr>
              <w:rPr/>
            </w:pPr>
            <w:r w:rsidDel="00000000" w:rsidR="00000000" w:rsidRPr="00000000">
              <w:rPr>
                <w:rtl w:val="0"/>
              </w:rPr>
              <w:t xml:space="preserve">Weather Data Input </w:t>
            </w:r>
          </w:p>
        </w:tc>
        <w:tc>
          <w:tcPr/>
          <w:p w:rsidR="00000000" w:rsidDel="00000000" w:rsidP="00000000" w:rsidRDefault="00000000" w:rsidRPr="00000000" w14:paraId="0000003D">
            <w:pPr>
              <w:rPr/>
            </w:pPr>
            <w:r w:rsidDel="00000000" w:rsidR="00000000" w:rsidRPr="00000000">
              <w:rPr>
                <w:rtl w:val="0"/>
              </w:rPr>
              <w:t xml:space="preserve">Enter Annual Rainfall</w:t>
            </w:r>
          </w:p>
          <w:p w:rsidR="00000000" w:rsidDel="00000000" w:rsidP="00000000" w:rsidRDefault="00000000" w:rsidRPr="00000000" w14:paraId="0000003E">
            <w:pPr>
              <w:rPr/>
            </w:pPr>
            <w:r w:rsidDel="00000000" w:rsidR="00000000" w:rsidRPr="00000000">
              <w:rPr>
                <w:rtl w:val="0"/>
              </w:rPr>
              <w:t xml:space="preserve">Enter Temperature, Humidity, and Cloud Visibility</w:t>
            </w:r>
          </w:p>
          <w:p w:rsidR="00000000" w:rsidDel="00000000" w:rsidP="00000000" w:rsidRDefault="00000000" w:rsidRPr="00000000" w14:paraId="0000003F">
            <w:pPr>
              <w:rPr/>
            </w:pPr>
            <w:r w:rsidDel="00000000" w:rsidR="00000000" w:rsidRPr="00000000">
              <w:rPr>
                <w:rtl w:val="0"/>
              </w:rPr>
              <w:t xml:space="preserve">Enter Seasonal Rainfall </w:t>
            </w:r>
          </w:p>
        </w:tc>
      </w:tr>
      <w:tr>
        <w:trPr>
          <w:cantSplit w:val="0"/>
          <w:trHeight w:val="489" w:hRule="atLeast"/>
          <w:tblHeader w:val="0"/>
        </w:trPr>
        <w:tc>
          <w:tcPr/>
          <w:p w:rsidR="00000000" w:rsidDel="00000000" w:rsidP="00000000" w:rsidRDefault="00000000" w:rsidRPr="00000000" w14:paraId="00000040">
            <w:pPr>
              <w:rPr/>
            </w:pPr>
            <w:r w:rsidDel="00000000" w:rsidR="00000000" w:rsidRPr="00000000">
              <w:rPr>
                <w:rtl w:val="0"/>
              </w:rPr>
              <w:t xml:space="preserve">FR-5</w:t>
            </w:r>
          </w:p>
        </w:tc>
        <w:tc>
          <w:tcPr/>
          <w:p w:rsidR="00000000" w:rsidDel="00000000" w:rsidP="00000000" w:rsidRDefault="00000000" w:rsidRPr="00000000" w14:paraId="00000041">
            <w:pPr>
              <w:rPr/>
            </w:pPr>
            <w:r w:rsidDel="00000000" w:rsidR="00000000" w:rsidRPr="00000000">
              <w:rPr>
                <w:rtl w:val="0"/>
              </w:rPr>
              <w:t xml:space="preserve">Data Validation &amp; Preprocessing </w:t>
            </w:r>
          </w:p>
        </w:tc>
        <w:tc>
          <w:tcPr/>
          <w:p w:rsidR="00000000" w:rsidDel="00000000" w:rsidP="00000000" w:rsidRDefault="00000000" w:rsidRPr="00000000" w14:paraId="00000042">
            <w:pPr>
              <w:rPr/>
            </w:pPr>
            <w:r w:rsidDel="00000000" w:rsidR="00000000" w:rsidRPr="00000000">
              <w:rPr>
                <w:rtl w:val="0"/>
              </w:rPr>
              <w:t xml:space="preserve">Validate Input Values</w:t>
            </w:r>
          </w:p>
          <w:p w:rsidR="00000000" w:rsidDel="00000000" w:rsidP="00000000" w:rsidRDefault="00000000" w:rsidRPr="00000000" w14:paraId="00000043">
            <w:pPr>
              <w:rPr/>
            </w:pPr>
            <w:r w:rsidDel="00000000" w:rsidR="00000000" w:rsidRPr="00000000">
              <w:rPr>
                <w:rtl w:val="0"/>
              </w:rPr>
              <w:t xml:space="preserve">Perform Feature Scaling using Saved Scaler</w:t>
            </w:r>
          </w:p>
          <w:p w:rsidR="00000000" w:rsidDel="00000000" w:rsidP="00000000" w:rsidRDefault="00000000" w:rsidRPr="00000000" w14:paraId="00000044">
            <w:pPr>
              <w:rPr/>
            </w:pPr>
            <w:r w:rsidDel="00000000" w:rsidR="00000000" w:rsidRPr="00000000">
              <w:rPr>
                <w:rtl w:val="0"/>
              </w:rPr>
              <w:t xml:space="preserve">Prepare Data for Prediction </w:t>
            </w:r>
          </w:p>
        </w:tc>
      </w:tr>
      <w:tr>
        <w:trPr>
          <w:cantSplit w:val="0"/>
          <w:trHeight w:val="489" w:hRule="atLeast"/>
          <w:tblHeader w:val="0"/>
        </w:trPr>
        <w:tc>
          <w:tcPr/>
          <w:p w:rsidR="00000000" w:rsidDel="00000000" w:rsidP="00000000" w:rsidRDefault="00000000" w:rsidRPr="00000000" w14:paraId="00000045">
            <w:pPr>
              <w:rPr/>
            </w:pPr>
            <w:r w:rsidDel="00000000" w:rsidR="00000000" w:rsidRPr="00000000">
              <w:rPr>
                <w:rtl w:val="0"/>
              </w:rPr>
              <w:t xml:space="preserve">FR-6</w:t>
            </w:r>
          </w:p>
        </w:tc>
        <w:tc>
          <w:tcPr/>
          <w:p w:rsidR="00000000" w:rsidDel="00000000" w:rsidP="00000000" w:rsidRDefault="00000000" w:rsidRPr="00000000" w14:paraId="00000046">
            <w:pPr>
              <w:rPr>
                <w:color w:val="222222"/>
              </w:rPr>
            </w:pPr>
            <w:r w:rsidDel="00000000" w:rsidR="00000000" w:rsidRPr="00000000">
              <w:rPr>
                <w:color w:val="222222"/>
                <w:rtl w:val="0"/>
              </w:rPr>
              <w:t xml:space="preserve">Flood Prediction </w:t>
            </w:r>
          </w:p>
        </w:tc>
        <w:tc>
          <w:tcPr/>
          <w:p w:rsidR="00000000" w:rsidDel="00000000" w:rsidP="00000000" w:rsidRDefault="00000000" w:rsidRPr="00000000" w14:paraId="00000047">
            <w:pPr>
              <w:rPr/>
            </w:pPr>
            <w:r w:rsidDel="00000000" w:rsidR="00000000" w:rsidRPr="00000000">
              <w:rPr>
                <w:rtl w:val="0"/>
              </w:rPr>
              <w:t xml:space="preserve">Load Trained ML Model (XGBoost)</w:t>
            </w:r>
          </w:p>
          <w:p w:rsidR="00000000" w:rsidDel="00000000" w:rsidP="00000000" w:rsidRDefault="00000000" w:rsidRPr="00000000" w14:paraId="00000048">
            <w:pPr>
              <w:rPr/>
            </w:pPr>
            <w:r w:rsidDel="00000000" w:rsidR="00000000" w:rsidRPr="00000000">
              <w:rPr>
                <w:rtl w:val="0"/>
              </w:rPr>
              <w:t xml:space="preserve">Predict Flood / No Flood</w:t>
            </w:r>
          </w:p>
          <w:p w:rsidR="00000000" w:rsidDel="00000000" w:rsidP="00000000" w:rsidRDefault="00000000" w:rsidRPr="00000000" w14:paraId="00000049">
            <w:pPr>
              <w:rPr/>
            </w:pPr>
            <w:r w:rsidDel="00000000" w:rsidR="00000000" w:rsidRPr="00000000">
              <w:rPr>
                <w:rtl w:val="0"/>
              </w:rPr>
              <w:t xml:space="preserve">Calculate Flood Probability </w:t>
            </w:r>
          </w:p>
        </w:tc>
      </w:tr>
      <w:tr>
        <w:trPr>
          <w:cantSplit w:val="0"/>
          <w:trHeight w:val="489" w:hRule="atLeast"/>
          <w:tblHeader w:val="0"/>
        </w:trPr>
        <w:tc>
          <w:tcPr/>
          <w:p w:rsidR="00000000" w:rsidDel="00000000" w:rsidP="00000000" w:rsidRDefault="00000000" w:rsidRPr="00000000" w14:paraId="0000004A">
            <w:pPr>
              <w:rPr/>
            </w:pPr>
            <w:r w:rsidDel="00000000" w:rsidR="00000000" w:rsidRPr="00000000">
              <w:rPr>
                <w:rtl w:val="0"/>
              </w:rPr>
              <w:t xml:space="preserve">FR-7</w:t>
            </w:r>
          </w:p>
        </w:tc>
        <w:tc>
          <w:tcPr/>
          <w:p w:rsidR="00000000" w:rsidDel="00000000" w:rsidP="00000000" w:rsidRDefault="00000000" w:rsidRPr="00000000" w14:paraId="0000004B">
            <w:pPr>
              <w:rPr>
                <w:color w:val="222222"/>
              </w:rPr>
            </w:pPr>
            <w:r w:rsidDel="00000000" w:rsidR="00000000" w:rsidRPr="00000000">
              <w:rPr>
                <w:color w:val="222222"/>
                <w:rtl w:val="0"/>
              </w:rPr>
              <w:t xml:space="preserve">Prediction Results </w:t>
            </w:r>
          </w:p>
        </w:tc>
        <w:tc>
          <w:tcPr/>
          <w:p w:rsidR="00000000" w:rsidDel="00000000" w:rsidP="00000000" w:rsidRDefault="00000000" w:rsidRPr="00000000" w14:paraId="0000004C">
            <w:pPr>
              <w:rPr/>
            </w:pPr>
            <w:r w:rsidDel="00000000" w:rsidR="00000000" w:rsidRPr="00000000">
              <w:rPr>
                <w:rtl w:val="0"/>
              </w:rPr>
              <w:t xml:space="preserve">Display Prediction Result</w:t>
            </w:r>
          </w:p>
          <w:p w:rsidR="00000000" w:rsidDel="00000000" w:rsidP="00000000" w:rsidRDefault="00000000" w:rsidRPr="00000000" w14:paraId="0000004D">
            <w:pPr>
              <w:rPr/>
            </w:pPr>
            <w:r w:rsidDel="00000000" w:rsidR="00000000" w:rsidRPr="00000000">
              <w:rPr>
                <w:rtl w:val="0"/>
              </w:rPr>
              <w:t xml:space="preserve">Show Confidence/Probability Score</w:t>
            </w:r>
          </w:p>
          <w:p w:rsidR="00000000" w:rsidDel="00000000" w:rsidP="00000000" w:rsidRDefault="00000000" w:rsidRPr="00000000" w14:paraId="0000004E">
            <w:pPr>
              <w:rPr/>
            </w:pPr>
            <w:r w:rsidDel="00000000" w:rsidR="00000000" w:rsidRPr="00000000">
              <w:rPr>
                <w:rtl w:val="0"/>
              </w:rPr>
              <w:t xml:space="preserve">Provide Risk Level (Low/Medium/High) </w:t>
            </w:r>
          </w:p>
        </w:tc>
      </w:tr>
      <w:tr>
        <w:trPr>
          <w:cantSplit w:val="0"/>
          <w:trHeight w:val="489" w:hRule="atLeast"/>
          <w:tblHeader w:val="0"/>
        </w:trPr>
        <w:tc>
          <w:tcPr/>
          <w:p w:rsidR="00000000" w:rsidDel="00000000" w:rsidP="00000000" w:rsidRDefault="00000000" w:rsidRPr="00000000" w14:paraId="0000004F">
            <w:pPr>
              <w:rPr/>
            </w:pPr>
            <w:r w:rsidDel="00000000" w:rsidR="00000000" w:rsidRPr="00000000">
              <w:rPr>
                <w:rtl w:val="0"/>
              </w:rPr>
              <w:t xml:space="preserve">FR-8</w:t>
            </w:r>
          </w:p>
        </w:tc>
        <w:tc>
          <w:tcPr/>
          <w:p w:rsidR="00000000" w:rsidDel="00000000" w:rsidP="00000000" w:rsidRDefault="00000000" w:rsidRPr="00000000" w14:paraId="00000050">
            <w:pPr>
              <w:rPr>
                <w:color w:val="222222"/>
              </w:rPr>
            </w:pPr>
            <w:r w:rsidDel="00000000" w:rsidR="00000000" w:rsidRPr="00000000">
              <w:rPr>
                <w:color w:val="222222"/>
                <w:rtl w:val="0"/>
              </w:rPr>
              <w:t xml:space="preserve">Prediction History </w:t>
            </w:r>
          </w:p>
        </w:tc>
        <w:tc>
          <w:tcPr/>
          <w:p w:rsidR="00000000" w:rsidDel="00000000" w:rsidP="00000000" w:rsidRDefault="00000000" w:rsidRPr="00000000" w14:paraId="00000051">
            <w:pPr>
              <w:rPr/>
            </w:pPr>
            <w:r w:rsidDel="00000000" w:rsidR="00000000" w:rsidRPr="00000000">
              <w:rPr>
                <w:rtl w:val="0"/>
              </w:rPr>
              <w:t xml:space="preserve">Store Prediction Records</w:t>
            </w:r>
          </w:p>
          <w:p w:rsidR="00000000" w:rsidDel="00000000" w:rsidP="00000000" w:rsidRDefault="00000000" w:rsidRPr="00000000" w14:paraId="00000052">
            <w:pPr>
              <w:rPr/>
            </w:pPr>
            <w:r w:rsidDel="00000000" w:rsidR="00000000" w:rsidRPr="00000000">
              <w:rPr>
                <w:rtl w:val="0"/>
              </w:rPr>
              <w:t xml:space="preserve">View Previous Predictions</w:t>
            </w:r>
          </w:p>
          <w:p w:rsidR="00000000" w:rsidDel="00000000" w:rsidP="00000000" w:rsidRDefault="00000000" w:rsidRPr="00000000" w14:paraId="00000053">
            <w:pPr>
              <w:rPr/>
            </w:pPr>
            <w:r w:rsidDel="00000000" w:rsidR="00000000" w:rsidRPr="00000000">
              <w:rPr>
                <w:rtl w:val="0"/>
              </w:rPr>
              <w:t xml:space="preserve">Search Prediction History </w:t>
            </w:r>
          </w:p>
        </w:tc>
      </w:tr>
      <w:tr>
        <w:trPr>
          <w:cantSplit w:val="0"/>
          <w:trHeight w:val="489" w:hRule="atLeast"/>
          <w:tblHeader w:val="0"/>
        </w:trPr>
        <w:tc>
          <w:tcPr/>
          <w:p w:rsidR="00000000" w:rsidDel="00000000" w:rsidP="00000000" w:rsidRDefault="00000000" w:rsidRPr="00000000" w14:paraId="00000054">
            <w:pPr>
              <w:rPr/>
            </w:pPr>
            <w:r w:rsidDel="00000000" w:rsidR="00000000" w:rsidRPr="00000000">
              <w:rPr>
                <w:rtl w:val="0"/>
              </w:rPr>
              <w:t xml:space="preserve">FR-9</w:t>
            </w:r>
          </w:p>
        </w:tc>
        <w:tc>
          <w:tcPr/>
          <w:p w:rsidR="00000000" w:rsidDel="00000000" w:rsidP="00000000" w:rsidRDefault="00000000" w:rsidRPr="00000000" w14:paraId="00000055">
            <w:pPr>
              <w:rPr>
                <w:color w:val="222222"/>
              </w:rPr>
            </w:pPr>
            <w:r w:rsidDel="00000000" w:rsidR="00000000" w:rsidRPr="00000000">
              <w:rPr>
                <w:color w:val="222222"/>
                <w:rtl w:val="0"/>
              </w:rPr>
              <w:t xml:space="preserve">Report Generation </w:t>
            </w:r>
          </w:p>
        </w:tc>
        <w:tc>
          <w:tcPr/>
          <w:p w:rsidR="00000000" w:rsidDel="00000000" w:rsidP="00000000" w:rsidRDefault="00000000" w:rsidRPr="00000000" w14:paraId="00000056">
            <w:pPr>
              <w:rPr/>
            </w:pPr>
            <w:r w:rsidDel="00000000" w:rsidR="00000000" w:rsidRPr="00000000">
              <w:rPr>
                <w:rtl w:val="0"/>
              </w:rPr>
              <w:t xml:space="preserve">Generate Prediction Reports</w:t>
            </w:r>
          </w:p>
          <w:p w:rsidR="00000000" w:rsidDel="00000000" w:rsidP="00000000" w:rsidRDefault="00000000" w:rsidRPr="00000000" w14:paraId="00000057">
            <w:pPr>
              <w:rPr/>
            </w:pPr>
            <w:r w:rsidDel="00000000" w:rsidR="00000000" w:rsidRPr="00000000">
              <w:rPr>
                <w:rtl w:val="0"/>
              </w:rPr>
              <w:t xml:space="preserve">Download Prediction History</w:t>
            </w:r>
          </w:p>
          <w:p w:rsidR="00000000" w:rsidDel="00000000" w:rsidP="00000000" w:rsidRDefault="00000000" w:rsidRPr="00000000" w14:paraId="00000058">
            <w:pPr>
              <w:rPr/>
            </w:pPr>
            <w:r w:rsidDel="00000000" w:rsidR="00000000" w:rsidRPr="00000000">
              <w:rPr>
                <w:rtl w:val="0"/>
              </w:rPr>
              <w:t xml:space="preserve">Export Results (PDF/CSV) </w:t>
            </w:r>
          </w:p>
        </w:tc>
      </w:tr>
      <w:tr>
        <w:trPr>
          <w:cantSplit w:val="0"/>
          <w:trHeight w:val="489" w:hRule="atLeast"/>
          <w:tblHeader w:val="0"/>
        </w:trPr>
        <w:tc>
          <w:tcPr/>
          <w:p w:rsidR="00000000" w:rsidDel="00000000" w:rsidP="00000000" w:rsidRDefault="00000000" w:rsidRPr="00000000" w14:paraId="00000059">
            <w:pPr>
              <w:rPr/>
            </w:pPr>
            <w:r w:rsidDel="00000000" w:rsidR="00000000" w:rsidRPr="00000000">
              <w:rPr>
                <w:rtl w:val="0"/>
              </w:rPr>
              <w:t xml:space="preserve">FR-10</w:t>
            </w:r>
          </w:p>
        </w:tc>
        <w:tc>
          <w:tcPr/>
          <w:p w:rsidR="00000000" w:rsidDel="00000000" w:rsidP="00000000" w:rsidRDefault="00000000" w:rsidRPr="00000000" w14:paraId="0000005A">
            <w:pPr>
              <w:rPr>
                <w:color w:val="222222"/>
              </w:rPr>
            </w:pPr>
            <w:r w:rsidDel="00000000" w:rsidR="00000000" w:rsidRPr="00000000">
              <w:rPr>
                <w:color w:val="222222"/>
                <w:rtl w:val="0"/>
              </w:rPr>
              <w:t xml:space="preserve">User Management </w:t>
            </w:r>
          </w:p>
        </w:tc>
        <w:tc>
          <w:tcPr/>
          <w:p w:rsidR="00000000" w:rsidDel="00000000" w:rsidP="00000000" w:rsidRDefault="00000000" w:rsidRPr="00000000" w14:paraId="0000005B">
            <w:pPr>
              <w:rPr/>
            </w:pPr>
            <w:r w:rsidDel="00000000" w:rsidR="00000000" w:rsidRPr="00000000">
              <w:rPr>
                <w:rtl w:val="0"/>
              </w:rPr>
              <w:t xml:space="preserve">Manage User Accounts</w:t>
            </w:r>
          </w:p>
          <w:p w:rsidR="00000000" w:rsidDel="00000000" w:rsidP="00000000" w:rsidRDefault="00000000" w:rsidRPr="00000000" w14:paraId="0000005C">
            <w:pPr>
              <w:rPr/>
            </w:pPr>
            <w:r w:rsidDel="00000000" w:rsidR="00000000" w:rsidRPr="00000000">
              <w:rPr>
                <w:rtl w:val="0"/>
              </w:rPr>
              <w:t xml:space="preserve">Assign Roles (Admin/User)</w:t>
            </w:r>
          </w:p>
          <w:p w:rsidR="00000000" w:rsidDel="00000000" w:rsidP="00000000" w:rsidRDefault="00000000" w:rsidRPr="00000000" w14:paraId="0000005D">
            <w:pPr>
              <w:rPr/>
            </w:pPr>
            <w:r w:rsidDel="00000000" w:rsidR="00000000" w:rsidRPr="00000000">
              <w:rPr>
                <w:rtl w:val="0"/>
              </w:rPr>
              <w:t xml:space="preserve">Update or Delete User Information </w:t>
            </w:r>
          </w:p>
        </w:tc>
      </w:tr>
      <w:tr>
        <w:trPr>
          <w:cantSplit w:val="0"/>
          <w:trHeight w:val="489" w:hRule="atLeast"/>
          <w:tblHeader w:val="0"/>
        </w:trPr>
        <w:tc>
          <w:tcPr/>
          <w:p w:rsidR="00000000" w:rsidDel="00000000" w:rsidP="00000000" w:rsidRDefault="00000000" w:rsidRPr="00000000" w14:paraId="0000005E">
            <w:pPr>
              <w:rPr/>
            </w:pPr>
            <w:r w:rsidDel="00000000" w:rsidR="00000000" w:rsidRPr="00000000">
              <w:rPr>
                <w:rtl w:val="0"/>
              </w:rPr>
              <w:t xml:space="preserve">FR-11</w:t>
            </w:r>
          </w:p>
        </w:tc>
        <w:tc>
          <w:tcPr/>
          <w:p w:rsidR="00000000" w:rsidDel="00000000" w:rsidP="00000000" w:rsidRDefault="00000000" w:rsidRPr="00000000" w14:paraId="0000005F">
            <w:pPr>
              <w:rPr>
                <w:color w:val="222222"/>
              </w:rPr>
            </w:pPr>
            <w:r w:rsidDel="00000000" w:rsidR="00000000" w:rsidRPr="00000000">
              <w:rPr>
                <w:color w:val="222222"/>
                <w:rtl w:val="0"/>
              </w:rPr>
              <w:t xml:space="preserve">Model Management </w:t>
            </w:r>
          </w:p>
        </w:tc>
        <w:tc>
          <w:tcPr/>
          <w:p w:rsidR="00000000" w:rsidDel="00000000" w:rsidP="00000000" w:rsidRDefault="00000000" w:rsidRPr="00000000" w14:paraId="00000060">
            <w:pPr>
              <w:rPr/>
            </w:pPr>
            <w:r w:rsidDel="00000000" w:rsidR="00000000" w:rsidRPr="00000000">
              <w:rPr>
                <w:rtl w:val="0"/>
              </w:rPr>
              <w:t xml:space="preserve">Upload Updated ML Model</w:t>
            </w:r>
          </w:p>
          <w:p w:rsidR="00000000" w:rsidDel="00000000" w:rsidP="00000000" w:rsidRDefault="00000000" w:rsidRPr="00000000" w14:paraId="00000061">
            <w:pPr>
              <w:rPr/>
            </w:pPr>
            <w:r w:rsidDel="00000000" w:rsidR="00000000" w:rsidRPr="00000000">
              <w:rPr>
                <w:rtl w:val="0"/>
              </w:rPr>
              <w:t xml:space="preserve">Manage Scaler File</w:t>
            </w:r>
          </w:p>
          <w:p w:rsidR="00000000" w:rsidDel="00000000" w:rsidP="00000000" w:rsidRDefault="00000000" w:rsidRPr="00000000" w14:paraId="00000062">
            <w:pPr>
              <w:rPr/>
            </w:pPr>
            <w:r w:rsidDel="00000000" w:rsidR="00000000" w:rsidRPr="00000000">
              <w:rPr>
                <w:rtl w:val="0"/>
              </w:rPr>
              <w:t xml:space="preserve">Monitor Model Performance </w:t>
            </w:r>
          </w:p>
        </w:tc>
      </w:tr>
      <w:tr>
        <w:trPr>
          <w:cantSplit w:val="0"/>
          <w:trHeight w:val="489" w:hRule="atLeast"/>
          <w:tblHeader w:val="0"/>
        </w:trPr>
        <w:tc>
          <w:tcPr/>
          <w:p w:rsidR="00000000" w:rsidDel="00000000" w:rsidP="00000000" w:rsidRDefault="00000000" w:rsidRPr="00000000" w14:paraId="00000063">
            <w:pPr>
              <w:rPr/>
            </w:pPr>
            <w:r w:rsidDel="00000000" w:rsidR="00000000" w:rsidRPr="00000000">
              <w:rPr>
                <w:rtl w:val="0"/>
              </w:rPr>
              <w:t xml:space="preserve">FR-12</w:t>
            </w:r>
          </w:p>
        </w:tc>
        <w:tc>
          <w:tcPr/>
          <w:p w:rsidR="00000000" w:rsidDel="00000000" w:rsidP="00000000" w:rsidRDefault="00000000" w:rsidRPr="00000000" w14:paraId="00000064">
            <w:pPr>
              <w:rPr>
                <w:color w:val="222222"/>
              </w:rPr>
            </w:pPr>
            <w:r w:rsidDel="00000000" w:rsidR="00000000" w:rsidRPr="00000000">
              <w:rPr>
                <w:color w:val="222222"/>
                <w:rtl w:val="0"/>
              </w:rPr>
              <w:t xml:space="preserve">Cloud Deployment </w:t>
            </w:r>
          </w:p>
        </w:tc>
        <w:tc>
          <w:tcPr/>
          <w:p w:rsidR="00000000" w:rsidDel="00000000" w:rsidP="00000000" w:rsidRDefault="00000000" w:rsidRPr="00000000" w14:paraId="00000065">
            <w:pPr>
              <w:rPr/>
            </w:pPr>
            <w:r w:rsidDel="00000000" w:rsidR="00000000" w:rsidRPr="00000000">
              <w:rPr>
                <w:rtl w:val="0"/>
              </w:rPr>
              <w:t xml:space="preserve">Deploy Application on IBM Cloud</w:t>
            </w:r>
          </w:p>
          <w:p w:rsidR="00000000" w:rsidDel="00000000" w:rsidP="00000000" w:rsidRDefault="00000000" w:rsidRPr="00000000" w14:paraId="00000066">
            <w:pPr>
              <w:rPr/>
            </w:pPr>
            <w:r w:rsidDel="00000000" w:rsidR="00000000" w:rsidRPr="00000000">
              <w:rPr>
                <w:rtl w:val="0"/>
              </w:rPr>
              <w:t xml:space="preserve">Access Application Online</w:t>
            </w:r>
          </w:p>
          <w:p w:rsidR="00000000" w:rsidDel="00000000" w:rsidP="00000000" w:rsidRDefault="00000000" w:rsidRPr="00000000" w14:paraId="00000067">
            <w:pPr>
              <w:rPr/>
            </w:pPr>
            <w:r w:rsidDel="00000000" w:rsidR="00000000" w:rsidRPr="00000000">
              <w:rPr>
                <w:rtl w:val="0"/>
              </w:rPr>
              <w:t xml:space="preserve">Ensure Secure Cloud Availability </w:t>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071">
      <w:pPr>
        <w:rPr/>
      </w:pPr>
      <w:r w:rsidDel="00000000" w:rsidR="00000000" w:rsidRPr="00000000">
        <w:rPr>
          <w:rtl w:val="0"/>
        </w:rPr>
        <w:t xml:space="preserve">Following are the non-functional requirements of the proposed solution.</w:t>
      </w:r>
    </w:p>
    <w:tbl>
      <w:tblPr>
        <w:tblStyle w:val="Table4"/>
        <w:tblW w:w="9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
        <w:gridCol w:w="3464"/>
        <w:gridCol w:w="4934"/>
        <w:tblGridChange w:id="0">
          <w:tblGrid>
            <w:gridCol w:w="926"/>
            <w:gridCol w:w="3464"/>
            <w:gridCol w:w="4934"/>
          </w:tblGrid>
        </w:tblGridChange>
      </w:tblGrid>
      <w:tr>
        <w:trPr>
          <w:cantSplit w:val="0"/>
          <w:trHeight w:val="333" w:hRule="atLeast"/>
          <w:tblHeader w:val="0"/>
        </w:trPr>
        <w:tc>
          <w:tcPr/>
          <w:p w:rsidR="00000000" w:rsidDel="00000000" w:rsidP="00000000" w:rsidRDefault="00000000" w:rsidRPr="00000000" w14:paraId="00000072">
            <w:pPr>
              <w:rPr>
                <w:b w:val="1"/>
                <w:bCs w:val="1"/>
              </w:rPr>
            </w:pPr>
            <w:r w:rsidDel="00000000" w:rsidR="00000000" w:rsidRPr="00000000">
              <w:rPr>
                <w:b w:val="1"/>
                <w:bCs w:val="1"/>
                <w:rtl w:val="0"/>
              </w:rPr>
              <w:t xml:space="preserve">FR No.</w:t>
            </w:r>
          </w:p>
        </w:tc>
        <w:tc>
          <w:tcPr/>
          <w:p w:rsidR="00000000" w:rsidDel="00000000" w:rsidP="00000000" w:rsidRDefault="00000000" w:rsidRPr="00000000" w14:paraId="00000073">
            <w:pPr>
              <w:rPr>
                <w:b w:val="1"/>
                <w:bCs w:val="1"/>
              </w:rPr>
            </w:pPr>
            <w:r w:rsidDel="00000000" w:rsidR="00000000" w:rsidRPr="00000000">
              <w:rPr>
                <w:b w:val="1"/>
                <w:bCs w:val="1"/>
                <w:rtl w:val="0"/>
              </w:rPr>
              <w:t xml:space="preserve">Non-Functional Requirement</w:t>
            </w:r>
          </w:p>
        </w:tc>
        <w:tc>
          <w:tcPr/>
          <w:p w:rsidR="00000000" w:rsidDel="00000000" w:rsidP="00000000" w:rsidRDefault="00000000" w:rsidRPr="00000000" w14:paraId="00000074">
            <w:pPr>
              <w:rPr>
                <w:b w:val="1"/>
                <w:bCs w:val="1"/>
              </w:rPr>
            </w:pPr>
            <w:r w:rsidDel="00000000" w:rsidR="00000000" w:rsidRPr="00000000">
              <w:rPr>
                <w:b w:val="1"/>
                <w:bCs w:val="1"/>
                <w:rtl w:val="0"/>
              </w:rPr>
              <w:t xml:space="preserve">Description</w:t>
            </w:r>
          </w:p>
        </w:tc>
      </w:tr>
      <w:tr>
        <w:trPr>
          <w:cantSplit w:val="0"/>
          <w:trHeight w:val="489" w:hRule="atLeast"/>
          <w:tblHeader w:val="0"/>
        </w:trPr>
        <w:tc>
          <w:tcPr/>
          <w:p w:rsidR="00000000" w:rsidDel="00000000" w:rsidP="00000000" w:rsidRDefault="00000000" w:rsidRPr="00000000" w14:paraId="00000075">
            <w:pPr>
              <w:rPr/>
            </w:pPr>
            <w:r w:rsidDel="00000000" w:rsidR="00000000" w:rsidRPr="00000000">
              <w:rPr>
                <w:rtl w:val="0"/>
              </w:rPr>
              <w:t xml:space="preserve">NFR-1</w:t>
            </w:r>
          </w:p>
        </w:tc>
        <w:tc>
          <w:tcPr/>
          <w:p w:rsidR="00000000" w:rsidDel="00000000" w:rsidP="00000000" w:rsidRDefault="00000000" w:rsidRPr="00000000" w14:paraId="00000076">
            <w:pPr>
              <w:rPr/>
            </w:pPr>
            <w:r w:rsidDel="00000000" w:rsidR="00000000" w:rsidRPr="00000000">
              <w:rPr>
                <w:b w:val="1"/>
                <w:bCs w:val="1"/>
                <w:rtl w:val="0"/>
              </w:rPr>
              <w:t xml:space="preserve">Usability</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t xml:space="preserve">The system should provide a simple, intuitive, and user-friendly interface that enables users to enter weather parameters and view flood predictions with minimal training. </w:t>
            </w:r>
          </w:p>
        </w:tc>
      </w:tr>
      <w:tr>
        <w:trPr>
          <w:cantSplit w:val="0"/>
          <w:trHeight w:val="489" w:hRule="atLeast"/>
          <w:tblHeader w:val="0"/>
        </w:trPr>
        <w:tc>
          <w:tcPr/>
          <w:p w:rsidR="00000000" w:rsidDel="00000000" w:rsidP="00000000" w:rsidRDefault="00000000" w:rsidRPr="00000000" w14:paraId="00000078">
            <w:pPr>
              <w:rPr/>
            </w:pPr>
            <w:r w:rsidDel="00000000" w:rsidR="00000000" w:rsidRPr="00000000">
              <w:rPr>
                <w:rtl w:val="0"/>
              </w:rPr>
              <w:t xml:space="preserve">NFR-2</w:t>
            </w:r>
          </w:p>
        </w:tc>
        <w:tc>
          <w:tcPr/>
          <w:p w:rsidR="00000000" w:rsidDel="00000000" w:rsidP="00000000" w:rsidRDefault="00000000" w:rsidRPr="00000000" w14:paraId="00000079">
            <w:pPr>
              <w:rPr/>
            </w:pPr>
            <w:r w:rsidDel="00000000" w:rsidR="00000000" w:rsidRPr="00000000">
              <w:rPr>
                <w:b w:val="1"/>
                <w:bCs w:val="1"/>
                <w:rtl w:val="0"/>
              </w:rPr>
              <w:t xml:space="preserve">Security</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t xml:space="preserve">The application should ensure secure user authentication, protect user data, and prevent unauthorized access through secure login and encrypted communication. </w:t>
            </w:r>
          </w:p>
        </w:tc>
      </w:tr>
      <w:tr>
        <w:trPr>
          <w:cantSplit w:val="0"/>
          <w:trHeight w:val="470" w:hRule="atLeast"/>
          <w:tblHeader w:val="0"/>
        </w:trPr>
        <w:tc>
          <w:tcPr/>
          <w:p w:rsidR="00000000" w:rsidDel="00000000" w:rsidP="00000000" w:rsidRDefault="00000000" w:rsidRPr="00000000" w14:paraId="0000007B">
            <w:pPr>
              <w:rPr/>
            </w:pPr>
            <w:r w:rsidDel="00000000" w:rsidR="00000000" w:rsidRPr="00000000">
              <w:rPr>
                <w:rtl w:val="0"/>
              </w:rPr>
              <w:t xml:space="preserve">NFR-3</w:t>
            </w:r>
          </w:p>
        </w:tc>
        <w:tc>
          <w:tcPr/>
          <w:p w:rsidR="00000000" w:rsidDel="00000000" w:rsidP="00000000" w:rsidRDefault="00000000" w:rsidRPr="00000000" w14:paraId="0000007C">
            <w:pPr>
              <w:rPr/>
            </w:pPr>
            <w:r w:rsidDel="00000000" w:rsidR="00000000" w:rsidRPr="00000000">
              <w:rPr>
                <w:b w:val="1"/>
                <w:bCs w:val="1"/>
                <w:rtl w:val="0"/>
              </w:rPr>
              <w:t xml:space="preserve">Reliability</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The system should generate consistent and accurate flood predictions with high availability and minimal failures during operation. </w:t>
            </w:r>
          </w:p>
        </w:tc>
      </w:tr>
      <w:tr>
        <w:trPr>
          <w:cantSplit w:val="0"/>
          <w:trHeight w:val="489" w:hRule="atLeast"/>
          <w:tblHeader w:val="0"/>
        </w:trPr>
        <w:tc>
          <w:tcPr/>
          <w:p w:rsidR="00000000" w:rsidDel="00000000" w:rsidP="00000000" w:rsidRDefault="00000000" w:rsidRPr="00000000" w14:paraId="0000007E">
            <w:pPr>
              <w:rPr/>
            </w:pPr>
            <w:r w:rsidDel="00000000" w:rsidR="00000000" w:rsidRPr="00000000">
              <w:rPr>
                <w:rtl w:val="0"/>
              </w:rPr>
              <w:t xml:space="preserve">NFR-4</w:t>
            </w:r>
          </w:p>
        </w:tc>
        <w:tc>
          <w:tcPr/>
          <w:p w:rsidR="00000000" w:rsidDel="00000000" w:rsidP="00000000" w:rsidRDefault="00000000" w:rsidRPr="00000000" w14:paraId="0000007F">
            <w:pPr>
              <w:rPr/>
            </w:pPr>
            <w:r w:rsidDel="00000000" w:rsidR="00000000" w:rsidRPr="00000000">
              <w:rPr>
                <w:b w:val="1"/>
                <w:bCs w:val="1"/>
                <w:rtl w:val="0"/>
              </w:rPr>
              <w:t xml:space="preserve">Performance</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t xml:space="preserve">The application should process weather inputs and display flood prediction results within a few seconds, ensuring fast response times. </w:t>
            </w:r>
          </w:p>
        </w:tc>
      </w:tr>
      <w:tr>
        <w:trPr>
          <w:cantSplit w:val="0"/>
          <w:trHeight w:val="489" w:hRule="atLeast"/>
          <w:tblHeader w:val="0"/>
        </w:trPr>
        <w:tc>
          <w:tcPr/>
          <w:p w:rsidR="00000000" w:rsidDel="00000000" w:rsidP="00000000" w:rsidRDefault="00000000" w:rsidRPr="00000000" w14:paraId="00000081">
            <w:pPr>
              <w:rPr/>
            </w:pPr>
            <w:r w:rsidDel="00000000" w:rsidR="00000000" w:rsidRPr="00000000">
              <w:rPr>
                <w:rtl w:val="0"/>
              </w:rPr>
              <w:t xml:space="preserve">NFR-5</w:t>
            </w:r>
          </w:p>
        </w:tc>
        <w:tc>
          <w:tcPr/>
          <w:p w:rsidR="00000000" w:rsidDel="00000000" w:rsidP="00000000" w:rsidRDefault="00000000" w:rsidRPr="00000000" w14:paraId="00000082">
            <w:pPr>
              <w:rPr/>
            </w:pPr>
            <w:r w:rsidDel="00000000" w:rsidR="00000000" w:rsidRPr="00000000">
              <w:rPr>
                <w:b w:val="1"/>
                <w:bCs w:val="1"/>
                <w:rtl w:val="0"/>
              </w:rPr>
              <w:t xml:space="preserve">Availability</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The system should be accessible online through IBM Cloud, allowing authorized users to access flood prediction services anytime and from any location. </w:t>
            </w:r>
          </w:p>
        </w:tc>
      </w:tr>
      <w:tr>
        <w:trPr>
          <w:cantSplit w:val="0"/>
          <w:trHeight w:val="489" w:hRule="atLeast"/>
          <w:tblHeader w:val="0"/>
        </w:trPr>
        <w:tc>
          <w:tcPr/>
          <w:p w:rsidR="00000000" w:rsidDel="00000000" w:rsidP="00000000" w:rsidRDefault="00000000" w:rsidRPr="00000000" w14:paraId="00000084">
            <w:pPr>
              <w:rPr/>
            </w:pPr>
            <w:r w:rsidDel="00000000" w:rsidR="00000000" w:rsidRPr="00000000">
              <w:rPr>
                <w:rtl w:val="0"/>
              </w:rPr>
              <w:t xml:space="preserve">NFR-6</w:t>
            </w:r>
          </w:p>
        </w:tc>
        <w:tc>
          <w:tcPr/>
          <w:p w:rsidR="00000000" w:rsidDel="00000000" w:rsidP="00000000" w:rsidRDefault="00000000" w:rsidRPr="00000000" w14:paraId="00000085">
            <w:pPr>
              <w:rPr/>
            </w:pPr>
            <w:r w:rsidDel="00000000" w:rsidR="00000000" w:rsidRPr="00000000">
              <w:rPr>
                <w:b w:val="1"/>
                <w:bCs w:val="1"/>
                <w:rtl w:val="0"/>
              </w:rPr>
              <w:t xml:space="preserve">Scalability </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The application should support an increasing number of users, weather datasets, and prediction requests without significant performance degradation. </w:t>
            </w:r>
          </w:p>
        </w:tc>
      </w:tr>
      <w:tr>
        <w:trPr>
          <w:cantSplit w:val="0"/>
          <w:trHeight w:val="489" w:hRule="atLeast"/>
          <w:tblHeader w:val="0"/>
        </w:trPr>
        <w:tc>
          <w:tcPr/>
          <w:p w:rsidR="00000000" w:rsidDel="00000000" w:rsidP="00000000" w:rsidRDefault="00000000" w:rsidRPr="00000000" w14:paraId="00000087">
            <w:pPr>
              <w:rPr/>
            </w:pPr>
            <w:r w:rsidDel="00000000" w:rsidR="00000000" w:rsidRPr="00000000">
              <w:rPr>
                <w:rtl w:val="0"/>
              </w:rPr>
              <w:t xml:space="preserve">NFR-7</w:t>
            </w:r>
          </w:p>
        </w:tc>
        <w:tc>
          <w:tcPr/>
          <w:p w:rsidR="00000000" w:rsidDel="00000000" w:rsidP="00000000" w:rsidRDefault="00000000" w:rsidRPr="00000000" w14:paraId="00000088">
            <w:pPr>
              <w:rPr/>
            </w:pPr>
            <w:r w:rsidDel="00000000" w:rsidR="00000000" w:rsidRPr="00000000">
              <w:rPr>
                <w:b w:val="1"/>
                <w:bCs w:val="1"/>
                <w:rtl w:val="0"/>
              </w:rPr>
              <w:t xml:space="preserve">Maintainability </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t xml:space="preserve">The system should allow easy updates to the machine learning model, application features, and database with minimal downtime.  </w:t>
            </w:r>
          </w:p>
        </w:tc>
      </w:tr>
      <w:tr>
        <w:trPr>
          <w:cantSplit w:val="0"/>
          <w:trHeight w:val="489" w:hRule="atLeast"/>
          <w:tblHeader w:val="0"/>
        </w:trPr>
        <w:tc>
          <w:tcPr/>
          <w:p w:rsidR="00000000" w:rsidDel="00000000" w:rsidP="00000000" w:rsidRDefault="00000000" w:rsidRPr="00000000" w14:paraId="0000008A">
            <w:pPr>
              <w:rPr/>
            </w:pPr>
            <w:r w:rsidDel="00000000" w:rsidR="00000000" w:rsidRPr="00000000">
              <w:rPr>
                <w:rtl w:val="0"/>
              </w:rPr>
              <w:t xml:space="preserve">NFR-8</w:t>
            </w:r>
          </w:p>
        </w:tc>
        <w:tc>
          <w:tcPr/>
          <w:p w:rsidR="00000000" w:rsidDel="00000000" w:rsidP="00000000" w:rsidRDefault="00000000" w:rsidRPr="00000000" w14:paraId="0000008B">
            <w:pPr>
              <w:rPr/>
            </w:pPr>
            <w:r w:rsidDel="00000000" w:rsidR="00000000" w:rsidRPr="00000000">
              <w:rPr>
                <w:b w:val="1"/>
                <w:bCs w:val="1"/>
                <w:rtl w:val="0"/>
              </w:rPr>
              <w:t xml:space="preserve">Accuracy </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t xml:space="preserve">The system should provide highly accurate flood predictions by utilizing the best-performing machine learning model (XGBoost with approximately 96.55% accuracy). </w:t>
            </w:r>
          </w:p>
        </w:tc>
      </w:tr>
      <w:tr>
        <w:trPr>
          <w:cantSplit w:val="0"/>
          <w:trHeight w:val="489" w:hRule="atLeast"/>
          <w:tblHeader w:val="0"/>
        </w:trPr>
        <w:tc>
          <w:tcPr/>
          <w:p w:rsidR="00000000" w:rsidDel="00000000" w:rsidP="00000000" w:rsidRDefault="00000000" w:rsidRPr="00000000" w14:paraId="0000008D">
            <w:pPr>
              <w:rPr/>
            </w:pPr>
            <w:r w:rsidDel="00000000" w:rsidR="00000000" w:rsidRPr="00000000">
              <w:rPr>
                <w:rtl w:val="0"/>
              </w:rPr>
              <w:t xml:space="preserve">NFR-9</w:t>
            </w:r>
          </w:p>
        </w:tc>
        <w:tc>
          <w:tcPr/>
          <w:p w:rsidR="00000000" w:rsidDel="00000000" w:rsidP="00000000" w:rsidRDefault="00000000" w:rsidRPr="00000000" w14:paraId="0000008E">
            <w:pPr>
              <w:rPr/>
            </w:pPr>
            <w:r w:rsidDel="00000000" w:rsidR="00000000" w:rsidRPr="00000000">
              <w:rPr>
                <w:b w:val="1"/>
                <w:bCs w:val="1"/>
                <w:rtl w:val="0"/>
              </w:rPr>
              <w:t xml:space="preserve">Compatibility </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t xml:space="preserve">The application should be compatible with modern web browsers and support deployment across different operating systems and cloud environments. </w:t>
            </w:r>
          </w:p>
        </w:tc>
      </w:tr>
      <w:tr>
        <w:trPr>
          <w:cantSplit w:val="0"/>
          <w:trHeight w:val="489" w:hRule="atLeast"/>
          <w:tblHeader w:val="0"/>
        </w:trPr>
        <w:tc>
          <w:tcPr/>
          <w:p w:rsidR="00000000" w:rsidDel="00000000" w:rsidP="00000000" w:rsidRDefault="00000000" w:rsidRPr="00000000" w14:paraId="00000090">
            <w:pPr>
              <w:rPr/>
            </w:pPr>
            <w:r w:rsidDel="00000000" w:rsidR="00000000" w:rsidRPr="00000000">
              <w:rPr>
                <w:rtl w:val="0"/>
              </w:rPr>
              <w:t xml:space="preserve">NFR-10</w:t>
            </w:r>
          </w:p>
        </w:tc>
        <w:tc>
          <w:tcPr/>
          <w:p w:rsidR="00000000" w:rsidDel="00000000" w:rsidP="00000000" w:rsidRDefault="00000000" w:rsidRPr="00000000" w14:paraId="00000091">
            <w:pPr>
              <w:rPr/>
            </w:pPr>
            <w:r w:rsidDel="00000000" w:rsidR="00000000" w:rsidRPr="00000000">
              <w:rPr>
                <w:b w:val="1"/>
                <w:bCs w:val="1"/>
                <w:rtl w:val="0"/>
              </w:rPr>
              <w:t xml:space="preserve">Backup &amp; Recovery </w:t>
            </w:r>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t xml:space="preserve">The system should securely store prediction history and user data, with backup and recovery mechanisms to prevent data loss. </w:t>
            </w:r>
          </w:p>
        </w:tc>
      </w:tr>
    </w:tbl>
    <w:p w:rsidR="00000000" w:rsidDel="00000000" w:rsidP="00000000" w:rsidRDefault="00000000" w:rsidRPr="00000000" w14:paraId="00000093">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Nu1rC6GpUWfZ6WFinPuuv8SbUQ==">CgMxLjA4AHIhMXp6VERxUXZGT1dsYUNYbkVnN2NidmdkMklRNU1laGVo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