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Given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Rising Waters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085" w:tblpY="97.67150878906307"/>
        <w:tblW w:w="1038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5"/>
        <w:gridCol w:w="2265"/>
        <w:gridCol w:w="3030"/>
        <w:tblGridChange w:id="0">
          <w:tblGrid>
            <w:gridCol w:w="5085"/>
            <w:gridCol w:w="2265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Wallet Team ID’s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Numbers (College: ACET)</w:t>
            </w:r>
          </w:p>
        </w:tc>
      </w:tr>
      <w:tr>
        <w:trPr>
          <w:cantSplit w:val="0"/>
          <w:trHeight w:val="298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Mohana Deepika Kancherla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(Team Leader)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SWUID2026226898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23MH1A0596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Flora Disowja Sarugolu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SWUID2026212008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Santhi Illa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SWUID2026212021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7"/>
                <w:szCs w:val="27"/>
                <w:highlight w:val="white"/>
                <w:rtl w:val="0"/>
              </w:rPr>
              <w:t xml:space="preserve">Mathan Bhavesh Hari Raghava Krishna Munaga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SWUID2026212007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24P35A0532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rlagq45wsyyq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Product Backlog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product backlog contains prioritized features, user stories, bug fixes, and enhancements required to develop the Rising Waters flood prediction system.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nfz1zyi1ln36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Sprint Schedule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sprint schedule organizes project tasks into short development cycles, ensuring timely implementation, testing, review, and continuous project improvement.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90pp68ckthn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i3xmgitlt49f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Estimation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estimation evaluates development effort, resources, story points, and timelines to ensure efficient planning, execution, and successful project delivery.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Use the below template to create product backlog and sprint schedule</w:t>
      </w:r>
    </w:p>
    <w:tbl>
      <w:tblPr>
        <w:tblStyle w:val="Table3"/>
        <w:tblW w:w="13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475"/>
        <w:gridCol w:w="1260"/>
        <w:gridCol w:w="4875"/>
        <w:gridCol w:w="1395"/>
        <w:gridCol w:w="990"/>
        <w:gridCol w:w="1785"/>
        <w:tblGridChange w:id="0">
          <w:tblGrid>
            <w:gridCol w:w="1020"/>
            <w:gridCol w:w="2475"/>
            <w:gridCol w:w="1260"/>
            <w:gridCol w:w="4875"/>
            <w:gridCol w:w="1395"/>
            <w:gridCol w:w="990"/>
            <w:gridCol w:w="17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644.9414062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and log in securely to access the flood prediction dashboard.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M, Deepika 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Weather Data Integration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system, I collect real-time weather and rainfall data from APIs.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M, Bhavesh </w:t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River Level Monitoring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system, I collect river water level data from sensors/APIs.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Santhi Illa </w:t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9414062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Flood Prediction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receive flood risk predictions generated by the AI model.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Flora Disowja </w:t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Risk Classification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system, I classify flood risk into Low, Medium, and High levels.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 .Bhavesh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flood risk maps, weather data, and prediction reports.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M, Deepika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 System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receive SMS, email, and mobile notifications during flood emergencies.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Flora Disowja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Generation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authority, I can generate reports and analyze flood trends.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Santhi Illa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Testing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validate prediction accuracy, performance, and reliability.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Entire Team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Deployment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administrator, I deploy the solution on the cloud for public use.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Entire Team 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8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 Aug 2025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Aug 2025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Aug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 Aug 2025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 Aug 2025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 Aug 2025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Aug 2025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Aug 2025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Aug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 Aug 2025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 Aug 2025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  Aug 2025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377630" cy="758612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7630" cy="75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xZp9otEbxhTudp9VwUMIG2CAA==">CgMxLjAyDmgucmxhZ3E0NXdzeXlxMg5oLm5mejF6eWkxbG4zNjIOaC45MHBwNjhja3RobjcyDmguaTN4bWdpdGx0NDlmOAByITFiV3plcHhBaElfVG9GM3ktc3dPWWE0ZVZxWEtVNm4xcw==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