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DED78" w14:textId="20F20432" w:rsidR="004A4BF6" w:rsidRPr="004A4BF6" w:rsidRDefault="004A4BF6" w:rsidP="004A4BF6">
      <w:pPr>
        <w:bidi/>
        <w:rPr>
          <w:rFonts w:asciiTheme="majorBidi" w:hAnsiTheme="majorBidi" w:cstheme="majorBidi"/>
          <w:sz w:val="36"/>
          <w:szCs w:val="36"/>
          <w:rtl/>
          <w:lang w:bidi="fa-IR"/>
        </w:rPr>
      </w:pPr>
      <w:r w:rsidRPr="004A4BF6">
        <w:rPr>
          <w:rFonts w:asciiTheme="majorBidi" w:hAnsiTheme="majorBidi" w:cstheme="majorBidi"/>
          <w:sz w:val="36"/>
          <w:szCs w:val="36"/>
          <w:rtl/>
          <w:lang w:bidi="fa-IR"/>
        </w:rPr>
        <w:t xml:space="preserve">کلاس </w:t>
      </w:r>
      <w:r w:rsidRPr="004A4BF6">
        <w:rPr>
          <w:rFonts w:asciiTheme="majorBidi" w:hAnsiTheme="majorBidi" w:cstheme="majorBidi"/>
          <w:sz w:val="36"/>
          <w:szCs w:val="36"/>
          <w:lang w:bidi="fa-IR"/>
        </w:rPr>
        <w:t>main</w:t>
      </w:r>
      <w:r w:rsidRPr="004A4BF6">
        <w:rPr>
          <w:rFonts w:asciiTheme="majorBidi" w:hAnsiTheme="majorBidi" w:cstheme="majorBidi"/>
          <w:sz w:val="36"/>
          <w:szCs w:val="36"/>
          <w:rtl/>
          <w:lang w:bidi="fa-IR"/>
        </w:rPr>
        <w:t>:</w:t>
      </w:r>
    </w:p>
    <w:p w14:paraId="77F3D3A9" w14:textId="616E40D8" w:rsidR="004A4BF6" w:rsidRDefault="004A4BF6" w:rsidP="004A4BF6">
      <w:pPr>
        <w:bidi/>
        <w:rPr>
          <w:rFonts w:asciiTheme="majorBidi" w:hAnsiTheme="majorBidi" w:cstheme="majorBidi"/>
          <w:sz w:val="36"/>
          <w:szCs w:val="36"/>
          <w:rtl/>
          <w:lang w:bidi="fa-IR"/>
        </w:rPr>
      </w:pPr>
      <w:r w:rsidRPr="004A4BF6">
        <w:rPr>
          <w:rFonts w:asciiTheme="majorBidi" w:hAnsiTheme="majorBidi" w:cstheme="majorBidi"/>
          <w:sz w:val="36"/>
          <w:szCs w:val="36"/>
          <w:rtl/>
          <w:lang w:bidi="fa-IR"/>
        </w:rPr>
        <w:t>خط</w:t>
      </w: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6-8 : تعریف و دریافت ورودی رشته ای در </w:t>
      </w:r>
      <w:r>
        <w:rPr>
          <w:rFonts w:asciiTheme="majorBidi" w:hAnsiTheme="majorBidi" w:cstheme="majorBidi"/>
          <w:sz w:val="36"/>
          <w:szCs w:val="36"/>
          <w:lang w:bidi="fa-IR"/>
        </w:rPr>
        <w:t>s1</w:t>
      </w: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</w:t>
      </w:r>
    </w:p>
    <w:p w14:paraId="6BDB3708" w14:textId="7E3C452F" w:rsidR="004A4BF6" w:rsidRDefault="004A4BF6" w:rsidP="004A4BF6">
      <w:pPr>
        <w:bidi/>
        <w:rPr>
          <w:rFonts w:asciiTheme="majorBidi" w:hAnsiTheme="majorBidi" w:cstheme="majorBidi"/>
          <w:sz w:val="36"/>
          <w:szCs w:val="36"/>
          <w:rtl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خط 9 : فراخوانی </w:t>
      </w:r>
      <w:r>
        <w:rPr>
          <w:rFonts w:asciiTheme="majorBidi" w:hAnsiTheme="majorBidi" w:cstheme="majorBidi"/>
          <w:sz w:val="36"/>
          <w:szCs w:val="36"/>
          <w:lang w:bidi="fa-IR"/>
        </w:rPr>
        <w:t>s1</w:t>
      </w: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از متد </w:t>
      </w:r>
      <w:r>
        <w:rPr>
          <w:rFonts w:asciiTheme="majorBidi" w:hAnsiTheme="majorBidi" w:cstheme="majorBidi"/>
          <w:sz w:val="36"/>
          <w:szCs w:val="36"/>
          <w:lang w:bidi="fa-IR"/>
        </w:rPr>
        <w:t>rev</w:t>
      </w: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</w:t>
      </w:r>
    </w:p>
    <w:p w14:paraId="7FEEBC70" w14:textId="6E0E8E90" w:rsidR="004A4BF6" w:rsidRDefault="004A4BF6" w:rsidP="004A4BF6">
      <w:pPr>
        <w:bidi/>
        <w:rPr>
          <w:rFonts w:asciiTheme="majorBidi" w:hAnsiTheme="majorBidi" w:cstheme="majorBidi"/>
          <w:sz w:val="36"/>
          <w:szCs w:val="36"/>
          <w:rtl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متد </w:t>
      </w:r>
      <w:r>
        <w:rPr>
          <w:rFonts w:asciiTheme="majorBidi" w:hAnsiTheme="majorBidi" w:cstheme="majorBidi"/>
          <w:sz w:val="36"/>
          <w:szCs w:val="36"/>
          <w:lang w:bidi="fa-IR"/>
        </w:rPr>
        <w:t>rev</w:t>
      </w: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>:</w:t>
      </w:r>
    </w:p>
    <w:p w14:paraId="310BD139" w14:textId="34D718E1" w:rsidR="004A4BF6" w:rsidRDefault="004A4BF6" w:rsidP="004A4BF6">
      <w:pPr>
        <w:bidi/>
        <w:rPr>
          <w:rFonts w:asciiTheme="majorBidi" w:hAnsiTheme="majorBidi" w:cstheme="majorBidi"/>
          <w:sz w:val="36"/>
          <w:szCs w:val="36"/>
          <w:rtl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خط 13 : ساخت آرایه ای از تکه تکه شده </w:t>
      </w:r>
      <w:r>
        <w:rPr>
          <w:rFonts w:asciiTheme="majorBidi" w:hAnsiTheme="majorBidi" w:cstheme="majorBidi"/>
          <w:sz w:val="36"/>
          <w:szCs w:val="36"/>
          <w:lang w:bidi="fa-IR"/>
        </w:rPr>
        <w:t>s1</w:t>
      </w: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</w:t>
      </w:r>
    </w:p>
    <w:p w14:paraId="13D4BF78" w14:textId="07139C3E" w:rsidR="004A4BF6" w:rsidRDefault="004A4BF6" w:rsidP="004A4BF6">
      <w:pPr>
        <w:bidi/>
        <w:rPr>
          <w:rFonts w:asciiTheme="majorBidi" w:hAnsiTheme="majorBidi" w:cstheme="majorBidi"/>
          <w:sz w:val="36"/>
          <w:szCs w:val="36"/>
          <w:rtl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>خط 15-1</w:t>
      </w:r>
      <w:r w:rsidR="000665CA">
        <w:rPr>
          <w:rFonts w:asciiTheme="majorBidi" w:hAnsiTheme="majorBidi" w:cstheme="majorBidi" w:hint="cs"/>
          <w:sz w:val="36"/>
          <w:szCs w:val="36"/>
          <w:rtl/>
          <w:lang w:bidi="fa-IR"/>
        </w:rPr>
        <w:t>7</w:t>
      </w: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: ساخت حلقه ای به تعداد نصف اندازه آرایه </w:t>
      </w:r>
      <w:r>
        <w:rPr>
          <w:rFonts w:asciiTheme="majorBidi" w:hAnsiTheme="majorBidi" w:cstheme="majorBidi"/>
          <w:sz w:val="36"/>
          <w:szCs w:val="36"/>
          <w:lang w:bidi="fa-IR"/>
        </w:rPr>
        <w:t>sentence</w:t>
      </w: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</w:t>
      </w:r>
    </w:p>
    <w:p w14:paraId="2B310C32" w14:textId="6D7C88B1" w:rsidR="000665CA" w:rsidRDefault="004A4BF6" w:rsidP="004A4BF6">
      <w:pPr>
        <w:bidi/>
        <w:rPr>
          <w:rFonts w:asciiTheme="majorBidi" w:hAnsiTheme="majorBidi" w:cstheme="majorBidi"/>
          <w:sz w:val="36"/>
          <w:szCs w:val="36"/>
          <w:rtl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جا به جایی </w:t>
      </w:r>
      <w:r>
        <w:rPr>
          <w:rFonts w:asciiTheme="majorBidi" w:hAnsiTheme="majorBidi" w:cstheme="majorBidi"/>
          <w:sz w:val="36"/>
          <w:szCs w:val="36"/>
          <w:lang w:bidi="fa-IR"/>
        </w:rPr>
        <w:t>temp</w:t>
      </w: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با اندیس آرایه </w:t>
      </w:r>
      <w:r>
        <w:rPr>
          <w:rFonts w:asciiTheme="majorBidi" w:hAnsiTheme="majorBidi" w:cstheme="majorBidi"/>
          <w:sz w:val="36"/>
          <w:szCs w:val="36"/>
          <w:lang w:bidi="fa-IR"/>
        </w:rPr>
        <w:t>sentence</w:t>
      </w: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ای که معادل </w:t>
      </w:r>
      <w:r w:rsidR="000665CA"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طول آن آرایه </w:t>
      </w:r>
      <w:r w:rsidR="000665CA">
        <w:rPr>
          <w:rFonts w:asciiTheme="majorBidi" w:hAnsiTheme="majorBidi" w:cstheme="majorBidi"/>
          <w:sz w:val="36"/>
          <w:szCs w:val="36"/>
          <w:rtl/>
          <w:lang w:bidi="fa-IR"/>
        </w:rPr>
        <w:t>–</w:t>
      </w:r>
      <w:r w:rsidR="000665CA"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1 </w:t>
      </w:r>
      <w:r w:rsidR="000665CA">
        <w:rPr>
          <w:rFonts w:asciiTheme="majorBidi" w:hAnsiTheme="majorBidi" w:cstheme="majorBidi"/>
          <w:sz w:val="36"/>
          <w:szCs w:val="36"/>
          <w:rtl/>
          <w:lang w:bidi="fa-IR"/>
        </w:rPr>
        <w:t>–</w:t>
      </w:r>
      <w:r w:rsidR="000665CA"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</w:t>
      </w:r>
      <w:r w:rsidR="000665CA">
        <w:rPr>
          <w:rFonts w:asciiTheme="majorBidi" w:hAnsiTheme="majorBidi" w:cstheme="majorBidi"/>
          <w:sz w:val="36"/>
          <w:szCs w:val="36"/>
          <w:lang w:bidi="fa-IR"/>
        </w:rPr>
        <w:t>i</w:t>
      </w:r>
      <w:r w:rsidR="000665CA"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و برعکس</w:t>
      </w:r>
    </w:p>
    <w:p w14:paraId="7BF62037" w14:textId="34CDA7E5" w:rsidR="004A4BF6" w:rsidRDefault="004A4BF6" w:rsidP="000665CA">
      <w:pPr>
        <w:bidi/>
        <w:rPr>
          <w:rFonts w:asciiTheme="majorBidi" w:hAnsiTheme="majorBidi" w:cstheme="majorBidi"/>
          <w:sz w:val="36"/>
          <w:szCs w:val="36"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</w:t>
      </w:r>
      <w:r w:rsidR="000665CA"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خط 18 : معادل قرار دادن </w:t>
      </w:r>
      <w:r w:rsidR="000665CA">
        <w:rPr>
          <w:rFonts w:asciiTheme="majorBidi" w:hAnsiTheme="majorBidi" w:cstheme="majorBidi"/>
          <w:sz w:val="36"/>
          <w:szCs w:val="36"/>
          <w:lang w:bidi="fa-IR"/>
        </w:rPr>
        <w:t>temp</w:t>
      </w:r>
      <w:r w:rsidR="000665CA"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با اندیس </w:t>
      </w:r>
      <w:r w:rsidR="000665CA">
        <w:rPr>
          <w:rFonts w:asciiTheme="majorBidi" w:hAnsiTheme="majorBidi" w:cstheme="majorBidi"/>
          <w:sz w:val="36"/>
          <w:szCs w:val="36"/>
          <w:lang w:bidi="fa-IR"/>
        </w:rPr>
        <w:t>i</w:t>
      </w:r>
      <w:r w:rsidR="000665CA"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آرایه </w:t>
      </w:r>
      <w:r w:rsidR="000665CA">
        <w:rPr>
          <w:rFonts w:asciiTheme="majorBidi" w:hAnsiTheme="majorBidi" w:cstheme="majorBidi"/>
          <w:sz w:val="36"/>
          <w:szCs w:val="36"/>
          <w:lang w:bidi="fa-IR"/>
        </w:rPr>
        <w:t>sentence</w:t>
      </w:r>
    </w:p>
    <w:p w14:paraId="5D9AEAFC" w14:textId="59470728" w:rsidR="000665CA" w:rsidRDefault="000665CA" w:rsidP="000665CA">
      <w:pPr>
        <w:bidi/>
        <w:rPr>
          <w:rFonts w:asciiTheme="majorBidi" w:hAnsiTheme="majorBidi" w:cstheme="majorBidi"/>
          <w:sz w:val="36"/>
          <w:szCs w:val="36"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خط 20 : معادل قرار دادن </w:t>
      </w:r>
      <w:r>
        <w:rPr>
          <w:rFonts w:asciiTheme="majorBidi" w:hAnsiTheme="majorBidi" w:cstheme="majorBidi"/>
          <w:sz w:val="36"/>
          <w:szCs w:val="36"/>
          <w:lang w:bidi="fa-IR"/>
        </w:rPr>
        <w:t>res</w:t>
      </w: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با ملحق شده یک </w:t>
      </w:r>
      <w:r>
        <w:rPr>
          <w:rFonts w:asciiTheme="majorBidi" w:hAnsiTheme="majorBidi" w:cstheme="majorBidi"/>
          <w:sz w:val="36"/>
          <w:szCs w:val="36"/>
          <w:lang w:bidi="fa-IR"/>
        </w:rPr>
        <w:t>space</w:t>
      </w: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و آرایه </w:t>
      </w:r>
      <w:r>
        <w:rPr>
          <w:rFonts w:asciiTheme="majorBidi" w:hAnsiTheme="majorBidi" w:cstheme="majorBidi"/>
          <w:sz w:val="36"/>
          <w:szCs w:val="36"/>
          <w:lang w:bidi="fa-IR"/>
        </w:rPr>
        <w:t>sentence</w:t>
      </w:r>
    </w:p>
    <w:p w14:paraId="018B0750" w14:textId="38F297D9" w:rsidR="000665CA" w:rsidRPr="004A4BF6" w:rsidRDefault="000665CA" w:rsidP="000665CA">
      <w:pPr>
        <w:bidi/>
        <w:rPr>
          <w:rFonts w:asciiTheme="majorBidi" w:hAnsiTheme="majorBidi" w:cstheme="majorBidi" w:hint="cs"/>
          <w:sz w:val="36"/>
          <w:szCs w:val="36"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پرینت گرفتن </w:t>
      </w:r>
      <w:r>
        <w:rPr>
          <w:rFonts w:asciiTheme="majorBidi" w:hAnsiTheme="majorBidi" w:cstheme="majorBidi"/>
          <w:sz w:val="36"/>
          <w:szCs w:val="36"/>
          <w:lang w:bidi="fa-IR"/>
        </w:rPr>
        <w:t>res</w:t>
      </w:r>
    </w:p>
    <w:sectPr w:rsidR="000665CA" w:rsidRPr="004A4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877BB5"/>
    <w:multiLevelType w:val="hybridMultilevel"/>
    <w:tmpl w:val="37423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1969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134"/>
    <w:rsid w:val="000665CA"/>
    <w:rsid w:val="004A4BF6"/>
    <w:rsid w:val="004A568B"/>
    <w:rsid w:val="005D4D47"/>
    <w:rsid w:val="00EA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CFA77"/>
  <w15:chartTrackingRefBased/>
  <w15:docId w15:val="{4475DA80-A68A-443D-8424-BF0B3BCB4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2944A-CB59-4B90-9351-4970E1ED6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mahdi Heidari</dc:creator>
  <cp:keywords/>
  <dc:description/>
  <cp:lastModifiedBy>Muhammad mahdi Heidari</cp:lastModifiedBy>
  <cp:revision>2</cp:revision>
  <dcterms:created xsi:type="dcterms:W3CDTF">2024-11-19T19:37:00Z</dcterms:created>
  <dcterms:modified xsi:type="dcterms:W3CDTF">2024-11-19T19:51:00Z</dcterms:modified>
</cp:coreProperties>
</file>