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bidi w:val="1"/>
        <w:jc w:val="right"/>
      </w:pPr>
      <w:r>
        <w:rPr>
          <w:rFonts w:ascii="DejaVu Sans" w:hAnsi="DejaVu Sans" w:cs="DejaVu Sans" w:eastAsia="DejaVu Sans"/>
          <w:b/>
          <w:color w:val="000000"/>
          <w:sz w:val="42"/>
          <w:rtl w:val="1"/>
        </w:rPr>
        <w:t>راهنمای سادهٔ پیدا کردن ستون‌ها و گرفتن خروجی</w:t>
      </w:r>
    </w:p>
    <w:p>
      <w:pPr>
        <w:keepLines w:val="0"/>
        <w:bidi w:val="1"/>
        <w:jc w:val="right"/>
      </w:pPr>
      <w:r>
        <w:rPr>
          <w:rFonts w:ascii="DejaVu Sans" w:hAnsi="DejaVu Sans" w:cs="DejaVu Sans" w:eastAsia="DejaVu Sans"/>
          <w:b w:val="0"/>
          <w:color w:val="000000"/>
          <w:sz w:val="21"/>
          <w:rtl w:val="1"/>
        </w:rPr>
        <w:t>این راهنما برای دفترچهٔ آماده‌ای است که مدیر سامانه در اختیار شما می‌گذارد. اتصال و مسیر داده را مدیر تنظیم می‌کند. شما تاریخ را وارد می‌کنید، نام ستون‌ها را می‌بینید، شرط و ستون‌های خروجی را انتخاب می‌کنید و نتیجه را می‌گیرید.</w:t>
      </w:r>
    </w:p>
    <w:p>
      <w:pPr>
        <w:pStyle w:val="Heading1"/>
        <w:keepLines/>
        <w:bidi w:val="1"/>
        <w:jc w:val="right"/>
      </w:pPr>
      <w:r>
        <w:rPr>
          <w:rFonts w:ascii="DejaVu Sans" w:hAnsi="DejaVu Sans" w:cs="DejaVu Sans" w:eastAsia="DejaVu Sans"/>
          <w:b/>
          <w:color w:val="000000"/>
          <w:sz w:val="30"/>
          <w:rtl w:val="1"/>
        </w:rPr>
        <w:t>۱. دفترچه را آماده کنید</w:t>
      </w:r>
    </w:p>
    <w:p>
      <w:pPr>
        <w:keepLines w:val="0"/>
        <w:bidi w:val="1"/>
        <w:jc w:val="right"/>
      </w:pPr>
      <w:r>
        <w:rPr>
          <w:rFonts w:ascii="DejaVu Sans" w:hAnsi="DejaVu Sans" w:cs="DejaVu Sans" w:eastAsia="DejaVu Sans"/>
          <w:b w:val="0"/>
          <w:color w:val="000000"/>
          <w:sz w:val="21"/>
          <w:rtl w:val="1"/>
        </w:rPr>
        <w:t xml:space="preserve">فایل ZIP پروژه را بارگذاری و در یک پوشه استخراج کنید؛ پوشه باید شامل </w:t>
      </w:r>
      <w:r>
        <w:rPr>
          <w:rFonts w:ascii="DejaVu Sans Mono" w:hAnsi="DejaVu Sans Mono" w:cs="DejaVu Sans Mono" w:eastAsia="DejaVu Sans Mono"/>
          <w:color w:val="233142"/>
          <w:sz w:val="19"/>
        </w:rPr>
        <w:t>data_extractor/</w:t>
      </w:r>
      <w:r>
        <w:rPr>
          <w:rFonts w:ascii="DejaVu Sans" w:hAnsi="DejaVu Sans" w:cs="DejaVu Sans" w:eastAsia="DejaVu Sans"/>
          <w:b w:val="0"/>
          <w:color w:val="000000"/>
          <w:sz w:val="21"/>
          <w:rtl w:val="1"/>
        </w:rPr>
        <w:t xml:space="preserve"> و فایل ریشهٔ </w:t>
      </w:r>
      <w:r>
        <w:rPr>
          <w:rFonts w:ascii="DejaVu Sans Mono" w:hAnsi="DejaVu Sans Mono" w:cs="DejaVu Sans Mono" w:eastAsia="DejaVu Sans Mono"/>
          <w:color w:val="233142"/>
          <w:sz w:val="19"/>
        </w:rPr>
        <w:t>customer_example.ipynb</w:t>
      </w:r>
      <w:r>
        <w:rPr>
          <w:rFonts w:ascii="DejaVu Sans" w:hAnsi="DejaVu Sans" w:cs="DejaVu Sans" w:eastAsia="DejaVu Sans"/>
          <w:b w:val="0"/>
          <w:color w:val="000000"/>
          <w:sz w:val="21"/>
          <w:rtl w:val="1"/>
        </w:rPr>
        <w:t xml:space="preserve"> باشد. Jupyter را از ریشهٔ همین پوشه اجرا کنید تا بسته مستقیماً وارد شود. در اجرای مستقیم از پوشهٔ استخراج‌شده، بسته بدون نصب editable وارد می‌شود. فایل </w:t>
      </w:r>
      <w:r>
        <w:rPr>
          <w:rFonts w:ascii="DejaVu Sans Mono" w:hAnsi="DejaVu Sans Mono" w:cs="DejaVu Sans Mono" w:eastAsia="DejaVu Sans Mono"/>
          <w:color w:val="233142"/>
          <w:sz w:val="19"/>
        </w:rPr>
        <w:t>admin.yaml</w:t>
      </w:r>
      <w:r>
        <w:rPr>
          <w:rFonts w:ascii="DejaVu Sans" w:hAnsi="DejaVu Sans" w:cs="DejaVu Sans" w:eastAsia="DejaVu Sans"/>
          <w:b w:val="0"/>
          <w:color w:val="000000"/>
          <w:sz w:val="21"/>
          <w:rtl w:val="1"/>
        </w:rPr>
        <w:t xml:space="preserve"> ریشه فقط نمونهٔ خالی است و باید مدیر سامانه آن را تنظیم کند؛ برای محیط واقعی، پیکربندی بیرونی و محافظت‌شده ترجیح دارد. کاربر دفترچه نباید نشانی یا رمز را تغییر دهد. سپس دفترچهٔ </w:t>
      </w:r>
      <w:r>
        <w:rPr>
          <w:rFonts w:ascii="DejaVu Sans Mono" w:hAnsi="DejaVu Sans Mono" w:cs="DejaVu Sans Mono" w:eastAsia="DejaVu Sans Mono"/>
          <w:color w:val="233142"/>
          <w:sz w:val="19"/>
        </w:rPr>
        <w:t>customer_example.ipynb</w:t>
      </w:r>
      <w:r>
        <w:rPr>
          <w:rFonts w:ascii="DejaVu Sans" w:hAnsi="DejaVu Sans" w:cs="DejaVu Sans" w:eastAsia="DejaVu Sans"/>
          <w:b w:val="0"/>
          <w:color w:val="000000"/>
          <w:sz w:val="21"/>
          <w:rtl w:val="1"/>
        </w:rPr>
        <w:t xml:space="preserve"> را در محیطی که مدیر آماده کرده باز کنید. هستهٔ (Kernel) معرفی‌شده را انتخاب کنید و سلول‌ها را از بالا به پایین اجرا کنید. هستهٔ این دفترچه از اتصال Spark از راه شبکه استفاده می‌کند. اگر مدیر از شما خواست هسته را دوباره راه‌اندازی کنید، همین هسته را انتخاب کنید؛ نشانی اتصال را در دفترچه تغییر ندهید.</w:t>
      </w:r>
    </w:p>
    <w:p>
      <w:pPr>
        <w:keepLines w:val="0"/>
        <w:bidi w:val="1"/>
        <w:jc w:val="right"/>
      </w:pPr>
      <w:r>
        <w:rPr>
          <w:rFonts w:ascii="DejaVu Sans" w:hAnsi="DejaVu Sans" w:cs="DejaVu Sans" w:eastAsia="DejaVu Sans"/>
          <w:b w:val="0"/>
          <w:color w:val="000000"/>
          <w:sz w:val="21"/>
          <w:rtl w:val="1"/>
        </w:rPr>
        <w:t xml:space="preserve">هر بار یک جست‌وجو اجرا کنید. نام باید با حرف یا عدد انگلیسی شروع شود، فقط حرف انگلیسی، عدد، زیرخط یا خط تیره داشته باشد و حداکثر ۶۴ نویسه باشد. برای اجرای خروجی، نامی تازه انتخاب کنید؛ همان نام در یک روز اجرای تهران دوباره قابل استفاده نیست. تاریخ‌ها با ارقام انگلیسی و قالب </w:t>
      </w:r>
      <w:r>
        <w:rPr>
          <w:rFonts w:ascii="DejaVu Sans Mono" w:hAnsi="DejaVu Sans Mono" w:cs="DejaVu Sans Mono" w:eastAsia="DejaVu Sans Mono"/>
          <w:color w:val="233142"/>
          <w:sz w:val="19"/>
        </w:rPr>
        <w:t>YYYY-MM-DD</w:t>
      </w:r>
      <w:r>
        <w:rPr>
          <w:rFonts w:ascii="DejaVu Sans" w:hAnsi="DejaVu Sans" w:cs="DejaVu Sans" w:eastAsia="DejaVu Sans"/>
          <w:b w:val="0"/>
          <w:color w:val="000000"/>
          <w:sz w:val="21"/>
          <w:rtl w:val="1"/>
        </w:rPr>
        <w:t xml:space="preserve"> نوشته می‌شوند. روز آغاز و پایان هر دو در بازه‌اند و بازه حداکثر هفت روز است. همهٔ روزهای بازه باید داده داشته باشند.</w:t>
      </w:r>
    </w:p>
    <w:p>
      <w:pPr>
        <w:pStyle w:val="Heading1"/>
        <w:keepLines/>
        <w:bidi w:val="1"/>
        <w:jc w:val="right"/>
      </w:pPr>
      <w:r>
        <w:rPr>
          <w:rFonts w:ascii="DejaVu Sans" w:hAnsi="DejaVu Sans" w:cs="DejaVu Sans" w:eastAsia="DejaVu Sans"/>
          <w:b/>
          <w:color w:val="000000"/>
          <w:sz w:val="30"/>
          <w:rtl w:val="1"/>
        </w:rPr>
        <w:t>۲. اول ستون‌ها و نوع آن‌ها را ببینید</w:t>
      </w:r>
    </w:p>
    <w:p>
      <w:pPr>
        <w:keepLines w:val="0"/>
        <w:bidi w:val="1"/>
        <w:jc w:val="right"/>
      </w:pPr>
      <w:r>
        <w:rPr>
          <w:rFonts w:ascii="DejaVu Sans" w:hAnsi="DejaVu Sans" w:cs="DejaVu Sans" w:eastAsia="DejaVu Sans"/>
          <w:b w:val="0"/>
          <w:color w:val="000000"/>
          <w:sz w:val="21"/>
          <w:rtl w:val="1"/>
        </w:rPr>
        <w:t>نام جست‌وجوی دلخواه و تاریخ‌ها را وارد کنید و ابتدا این سلول را اجرا کنید. اگر این سلول را دوباره اجرا کنید، جست‌وجوی تازه‌ای ساخته می‌شود و شرط‌هایی که در شیء قبلی اضافه کرده بودید به آن منتقل نمی‌شوند.</w:t>
      </w:r>
    </w:p>
    <w:p>
      <w:pPr>
        <w:keepLines/>
        <w:bidi w:val="0"/>
        <w:spacing w:after="120"/>
        <w:ind w:left="360" w:right="360"/>
        <w:jc w:val="left"/>
      </w:pPr>
      <w:r>
        <w:rPr>
          <w:rFonts w:ascii="DejaVu Sans Mono" w:hAnsi="DejaVu Sans Mono" w:cs="DejaVu Sans Mono" w:eastAsia="DejaVu Sans Mono"/>
          <w:color w:val="233142"/>
          <w:sz w:val="18"/>
        </w:rPr>
        <w:t>from data_extractor import Query</w:t>
        <w:br/>
        <w:br/>
        <w:t>query = Query("customer_search")</w:t>
        <w:br/>
        <w:t>query.between("2026-01-01", "2026-01-07")</w:t>
        <w:br/>
        <w:t>columns = query.show_columns()</w:t>
      </w:r>
    </w:p>
    <w:p>
      <w:pPr>
        <w:keepLines w:val="0"/>
        <w:bidi w:val="1"/>
        <w:jc w:val="right"/>
      </w:pPr>
      <w:r>
        <w:rPr>
          <w:rFonts w:ascii="DejaVu Sans" w:hAnsi="DejaVu Sans" w:cs="DejaVu Sans" w:eastAsia="DejaVu Sans"/>
          <w:b w:val="0"/>
          <w:color w:val="000000"/>
          <w:sz w:val="21"/>
          <w:rtl w:val="1"/>
        </w:rPr>
        <w:t xml:space="preserve">جدول فارسی چاپ‌شده، نام ستون‌های موجود و نوع هر ستون را نشان می‌دهد. </w:t>
      </w:r>
      <w:r>
        <w:rPr>
          <w:rFonts w:ascii="DejaVu Sans Mono" w:hAnsi="DejaVu Sans Mono" w:cs="DejaVu Sans Mono" w:eastAsia="DejaVu Sans Mono"/>
          <w:color w:val="233142"/>
          <w:sz w:val="19"/>
        </w:rPr>
        <w:t>show_columns()</w:t>
      </w:r>
      <w:r>
        <w:rPr>
          <w:rFonts w:ascii="DejaVu Sans" w:hAnsi="DejaVu Sans" w:cs="DejaVu Sans" w:eastAsia="DejaVu Sans"/>
          <w:b w:val="0"/>
          <w:color w:val="000000"/>
          <w:sz w:val="21"/>
          <w:rtl w:val="1"/>
        </w:rPr>
        <w:t xml:space="preserve"> اطلاعات طرح‌واره (schema) منبع ثابت مدیر را می‌خواند؛ خودش دادهٔ ردیف‌ها را جست‌وجو یا خروجی نمی‌گیرد. نوع‌ها را برای نوشتن شرط درست به کار ببرید: ستون عددی را با عدد، ستون متنی را با متن، و تاریخ را با مقدار مناسب همان نوع مقایسه کنید. مقادیر و نام‌های جدول زیر فقط نمونه‌اند و طرح‌وارهٔ واقعی محیط شما را نشان نمی‌دهند.</w:t>
      </w:r>
    </w:p>
    <w:tbl>
      <w:tblPr>
        <w:tblStyle w:val="LightShading-Accent1"/>
        <w:tblW w:type="auto" w:w="0"/>
        <w:tblLayout w:type="autofit"/>
        <w:tblLook w:firstColumn="1" w:firstRow="1" w:lastColumn="0" w:lastRow="0" w:noHBand="0" w:noVBand="1" w:val="04A0"/>
      </w:tblPr>
      <w:tblGrid>
        <w:gridCol w:w="2613"/>
        <w:gridCol w:w="2613"/>
        <w:gridCol w:w="2613"/>
        <w:gridCol w:w="2613"/>
      </w:tblGrid>
      <w:tr>
        <w:tc>
          <w:tcPr>
            <w:tcW w:type="dxa" w:w="2613"/>
            <w:vAlign w:val="center"/>
            <w:textDirection w:val="rlTb"/>
            <w:shd w:fill="DCEAF2"/>
          </w:tcPr>
          <w:p>
            <w:pPr>
              <w:bidi w:val="1"/>
              <w:spacing w:after="60"/>
              <w:jc w:val="right"/>
            </w:pPr>
            <w:r>
              <w:rPr>
                <w:rFonts w:ascii="DejaVu Sans" w:hAnsi="DejaVu Sans" w:cs="DejaVu Sans" w:eastAsia="DejaVu Sans"/>
                <w:b/>
                <w:color w:val="16354A"/>
                <w:sz w:val="20"/>
                <w:rtl w:val="1"/>
              </w:rPr>
              <w:t>نام نمونه</w:t>
            </w:r>
          </w:p>
        </w:tc>
        <w:tc>
          <w:tcPr>
            <w:tcW w:type="dxa" w:w="2613"/>
            <w:vAlign w:val="center"/>
            <w:textDirection w:val="rlTb"/>
            <w:shd w:fill="DCEAF2"/>
          </w:tcPr>
          <w:p>
            <w:pPr>
              <w:bidi w:val="1"/>
              <w:spacing w:after="60"/>
              <w:jc w:val="right"/>
            </w:pPr>
            <w:r>
              <w:rPr>
                <w:rFonts w:ascii="DejaVu Sans" w:hAnsi="DejaVu Sans" w:cs="DejaVu Sans" w:eastAsia="DejaVu Sans"/>
                <w:b/>
                <w:color w:val="16354A"/>
                <w:sz w:val="20"/>
                <w:rtl w:val="1"/>
              </w:rPr>
              <w:t>نوع ساده</w:t>
            </w:r>
          </w:p>
        </w:tc>
        <w:tc>
          <w:tcPr>
            <w:tcW w:type="dxa" w:w="2613"/>
            <w:vAlign w:val="center"/>
            <w:textDirection w:val="rlTb"/>
            <w:shd w:fill="DCEAF2"/>
          </w:tcPr>
          <w:p>
            <w:pPr>
              <w:bidi w:val="1"/>
              <w:spacing w:after="60"/>
              <w:jc w:val="right"/>
            </w:pPr>
            <w:r>
              <w:rPr>
                <w:rFonts w:ascii="DejaVu Sans" w:hAnsi="DejaVu Sans" w:cs="DejaVu Sans" w:eastAsia="DejaVu Sans"/>
                <w:b/>
                <w:color w:val="16354A"/>
                <w:sz w:val="20"/>
                <w:rtl w:val="1"/>
              </w:rPr>
              <w:t>تهی‌پذیر</w:t>
            </w:r>
          </w:p>
        </w:tc>
        <w:tc>
          <w:tcPr>
            <w:tcW w:type="dxa" w:w="2613"/>
            <w:vAlign w:val="center"/>
            <w:textDirection w:val="rlTb"/>
            <w:shd w:fill="DCEAF2"/>
          </w:tcPr>
          <w:p>
            <w:pPr>
              <w:bidi w:val="1"/>
              <w:spacing w:after="60"/>
              <w:jc w:val="right"/>
            </w:pPr>
            <w:r>
              <w:rPr>
                <w:rFonts w:ascii="DejaVu Sans" w:hAnsi="DejaVu Sans" w:cs="DejaVu Sans" w:eastAsia="DejaVu Sans"/>
                <w:b/>
                <w:color w:val="16354A"/>
                <w:sz w:val="20"/>
                <w:rtl w:val="1"/>
              </w:rPr>
              <w:t>معنی نمونه</w:t>
            </w:r>
          </w:p>
        </w:tc>
      </w:tr>
      <w:tr>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customer_id</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عدد</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خیر</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شناسه</w:t>
            </w:r>
          </w:p>
        </w:tc>
      </w:tr>
      <w:tr>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status</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متن</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بله</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وضعیت</w:t>
            </w:r>
          </w:p>
        </w:tc>
      </w:tr>
      <w:tr>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created_at</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زمان</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بله</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زمان ثبت</w:t>
            </w:r>
          </w:p>
        </w:tc>
      </w:tr>
      <w:tr>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is_active</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درست/نادرست</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خیر</w:t>
            </w:r>
          </w:p>
        </w:tc>
        <w:tc>
          <w:tcPr>
            <w:tcW w:type="dxa" w:w="2613"/>
            <w:vAlign w:val="center"/>
            <w:textDirection w:val="rlTb"/>
          </w:tcPr>
          <w:p>
            <w:pPr>
              <w:bidi w:val="1"/>
              <w:spacing w:after="60"/>
              <w:jc w:val="right"/>
            </w:pPr>
            <w:r>
              <w:rPr>
                <w:rFonts w:ascii="DejaVu Sans" w:hAnsi="DejaVu Sans" w:cs="DejaVu Sans" w:eastAsia="DejaVu Sans"/>
                <w:b w:val="0"/>
                <w:color w:val="16354A"/>
                <w:sz w:val="20"/>
                <w:rtl w:val="1"/>
              </w:rPr>
              <w:t>فعال بودن</w:t>
            </w:r>
          </w:p>
        </w:tc>
      </w:tr>
    </w:tbl>
    <w:p>
      <w:pPr>
        <w:spacing w:after="40"/>
      </w:pPr>
    </w:p>
    <w:p>
      <w:pPr>
        <w:keepLines w:val="0"/>
        <w:bidi w:val="1"/>
        <w:jc w:val="right"/>
      </w:pPr>
      <w:r>
        <w:rPr>
          <w:rFonts w:ascii="DejaVu Sans" w:hAnsi="DejaVu Sans" w:cs="DejaVu Sans" w:eastAsia="DejaVu Sans"/>
          <w:b w:val="0"/>
          <w:color w:val="000000"/>
          <w:sz w:val="21"/>
          <w:rtl w:val="1"/>
        </w:rPr>
        <w:t xml:space="preserve">«تهی‌پذیر» یعنی آن ستون می‌تواند مقدار خالی داشته باشد. جدول فقط نمونه است و ستون‌های واقعی محیط شما ممکن است نام و نوع دیگری داشته باشند. این فراخوانی به تاریخ نیاز دارد، اما به سقف ردیف یا تعداد فایل نیاز ندارد. پس از دیدن جدول، همان </w:t>
      </w:r>
      <w:r>
        <w:rPr>
          <w:rFonts w:ascii="DejaVu Sans Mono" w:hAnsi="DejaVu Sans Mono" w:cs="DejaVu Sans Mono" w:eastAsia="DejaVu Sans Mono"/>
          <w:color w:val="233142"/>
          <w:sz w:val="19"/>
        </w:rPr>
        <w:t>query</w:t>
      </w:r>
      <w:r>
        <w:rPr>
          <w:rFonts w:ascii="DejaVu Sans" w:hAnsi="DejaVu Sans" w:cs="DejaVu Sans" w:eastAsia="DejaVu Sans"/>
          <w:b w:val="0"/>
          <w:color w:val="000000"/>
          <w:sz w:val="21"/>
          <w:rtl w:val="1"/>
        </w:rPr>
        <w:t xml:space="preserve"> را برای شرط‌ها و اجرای خروجی ادامه دهید.</w:t>
      </w:r>
    </w:p>
    <w:p>
      <w:pPr>
        <w:pStyle w:val="Heading1"/>
        <w:keepLines/>
        <w:bidi w:val="1"/>
        <w:jc w:val="right"/>
      </w:pPr>
      <w:r>
        <w:rPr>
          <w:rFonts w:ascii="DejaVu Sans" w:hAnsi="DejaVu Sans" w:cs="DejaVu Sans" w:eastAsia="DejaVu Sans"/>
          <w:b/>
          <w:color w:val="000000"/>
          <w:sz w:val="30"/>
          <w:rtl w:val="1"/>
        </w:rPr>
        <w:t>۳. شرط و ستون‌های نتیجه را انتخاب کنید</w:t>
      </w:r>
    </w:p>
    <w:p>
      <w:pPr>
        <w:keepLines w:val="0"/>
        <w:bidi w:val="1"/>
        <w:jc w:val="right"/>
      </w:pPr>
      <w:r>
        <w:rPr>
          <w:rFonts w:ascii="DejaVu Sans" w:hAnsi="DejaVu Sans" w:cs="DejaVu Sans" w:eastAsia="DejaVu Sans"/>
          <w:b w:val="0"/>
          <w:color w:val="000000"/>
          <w:sz w:val="21"/>
          <w:rtl w:val="1"/>
        </w:rPr>
        <w:t xml:space="preserve">نام ستون‌های واقعی جدول را جایگزین نمونه‌های </w:t>
      </w:r>
      <w:r>
        <w:rPr>
          <w:rFonts w:ascii="DejaVu Sans Mono" w:hAnsi="DejaVu Sans Mono" w:cs="DejaVu Sans Mono" w:eastAsia="DejaVu Sans Mono"/>
          <w:color w:val="233142"/>
          <w:sz w:val="19"/>
        </w:rPr>
        <w:t>customer_id</w:t>
      </w:r>
      <w:r>
        <w:rPr>
          <w:rFonts w:ascii="DejaVu Sans" w:hAnsi="DejaVu Sans" w:cs="DejaVu Sans" w:eastAsia="DejaVu Sans"/>
          <w:b w:val="0"/>
          <w:color w:val="000000"/>
          <w:sz w:val="21"/>
          <w:rtl w:val="1"/>
        </w:rPr>
        <w:t xml:space="preserve"> و </w:t>
      </w:r>
      <w:r>
        <w:rPr>
          <w:rFonts w:ascii="DejaVu Sans Mono" w:hAnsi="DejaVu Sans Mono" w:cs="DejaVu Sans Mono" w:eastAsia="DejaVu Sans Mono"/>
          <w:color w:val="233142"/>
          <w:sz w:val="19"/>
        </w:rPr>
        <w:t>status</w:t>
      </w:r>
      <w:r>
        <w:rPr>
          <w:rFonts w:ascii="DejaVu Sans" w:hAnsi="DejaVu Sans" w:cs="DejaVu Sans" w:eastAsia="DejaVu Sans"/>
          <w:b w:val="0"/>
          <w:color w:val="000000"/>
          <w:sz w:val="21"/>
          <w:rtl w:val="1"/>
        </w:rPr>
        <w:t xml:space="preserve"> کنید. رشته‌ها داخل کوتیشن و اعداد بدون کوتیشن نوشته می‌شوند. برای شرط‌ها از عملگرهای Spark استفاده کنید: </w:t>
      </w:r>
      <w:r>
        <w:rPr>
          <w:rFonts w:ascii="DejaVu Sans Mono" w:hAnsi="DejaVu Sans Mono" w:cs="DejaVu Sans Mono" w:eastAsia="DejaVu Sans Mono"/>
          <w:color w:val="233142"/>
          <w:sz w:val="19"/>
        </w:rPr>
        <w:t>&amp;</w:t>
      </w:r>
      <w:r>
        <w:rPr>
          <w:rFonts w:ascii="DejaVu Sans" w:hAnsi="DejaVu Sans" w:cs="DejaVu Sans" w:eastAsia="DejaVu Sans"/>
          <w:b w:val="0"/>
          <w:color w:val="000000"/>
          <w:sz w:val="21"/>
          <w:rtl w:val="1"/>
        </w:rPr>
        <w:t xml:space="preserve"> یعنی «و»، </w:t>
      </w:r>
      <w:r>
        <w:rPr>
          <w:rFonts w:ascii="DejaVu Sans Mono" w:hAnsi="DejaVu Sans Mono" w:cs="DejaVu Sans Mono" w:eastAsia="DejaVu Sans Mono"/>
          <w:color w:val="233142"/>
          <w:sz w:val="19"/>
        </w:rPr>
        <w:t>|</w:t>
      </w:r>
      <w:r>
        <w:rPr>
          <w:rFonts w:ascii="DejaVu Sans" w:hAnsi="DejaVu Sans" w:cs="DejaVu Sans" w:eastAsia="DejaVu Sans"/>
          <w:b w:val="0"/>
          <w:color w:val="000000"/>
          <w:sz w:val="21"/>
          <w:rtl w:val="1"/>
        </w:rPr>
        <w:t xml:space="preserve"> یعنی «یا»، و </w:t>
      </w:r>
      <w:r>
        <w:rPr>
          <w:rFonts w:ascii="DejaVu Sans Mono" w:hAnsi="DejaVu Sans Mono" w:cs="DejaVu Sans Mono" w:eastAsia="DejaVu Sans Mono"/>
          <w:color w:val="233142"/>
          <w:sz w:val="19"/>
        </w:rPr>
        <w:t>~</w:t>
      </w:r>
      <w:r>
        <w:rPr>
          <w:rFonts w:ascii="DejaVu Sans" w:hAnsi="DejaVu Sans" w:cs="DejaVu Sans" w:eastAsia="DejaVu Sans"/>
          <w:b w:val="0"/>
          <w:color w:val="000000"/>
          <w:sz w:val="21"/>
          <w:rtl w:val="1"/>
        </w:rPr>
        <w:t xml:space="preserve"> یعنی «نقیض». هر مقایسه را در پرانتز بگذارید. در این قسمت </w:t>
      </w:r>
      <w:r>
        <w:rPr>
          <w:rFonts w:ascii="DejaVu Sans Mono" w:hAnsi="DejaVu Sans Mono" w:cs="DejaVu Sans Mono" w:eastAsia="DejaVu Sans Mono"/>
          <w:color w:val="233142"/>
          <w:sz w:val="19"/>
        </w:rPr>
        <w:t>where</w:t>
      </w:r>
      <w:r>
        <w:rPr>
          <w:rFonts w:ascii="DejaVu Sans" w:hAnsi="DejaVu Sans" w:cs="DejaVu Sans" w:eastAsia="DejaVu Sans"/>
          <w:b w:val="0"/>
          <w:color w:val="000000"/>
          <w:sz w:val="21"/>
          <w:rtl w:val="1"/>
        </w:rPr>
        <w:t xml:space="preserve"> باید با </w:t>
      </w:r>
      <w:r>
        <w:rPr>
          <w:rFonts w:ascii="DejaVu Sans Mono" w:hAnsi="DejaVu Sans Mono" w:cs="DejaVu Sans Mono" w:eastAsia="DejaVu Sans Mono"/>
          <w:color w:val="233142"/>
          <w:sz w:val="19"/>
        </w:rPr>
        <w:t>query.</w:t>
      </w:r>
      <w:r>
        <w:rPr>
          <w:rFonts w:ascii="DejaVu Sans" w:hAnsi="DejaVu Sans" w:cs="DejaVu Sans" w:eastAsia="DejaVu Sans"/>
          <w:b w:val="0"/>
          <w:color w:val="000000"/>
          <w:sz w:val="21"/>
          <w:rtl w:val="1"/>
        </w:rPr>
        <w:t xml:space="preserve"> نوشته شود.</w:t>
      </w:r>
    </w:p>
    <w:p>
      <w:pPr>
        <w:keepLines/>
        <w:bidi w:val="0"/>
        <w:spacing w:after="120"/>
        <w:ind w:left="360" w:right="360"/>
        <w:jc w:val="left"/>
      </w:pPr>
      <w:r>
        <w:rPr>
          <w:rFonts w:ascii="DejaVu Sans Mono" w:hAnsi="DejaVu Sans Mono" w:cs="DejaVu Sans Mono" w:eastAsia="DejaVu Sans Mono"/>
          <w:color w:val="233142"/>
          <w:sz w:val="18"/>
        </w:rPr>
        <w:t>from pyspark.sql.functions import col</w:t>
        <w:br/>
        <w:br/>
        <w:t>query.where((col("customer_id") &gt; 10) &amp; (col("status") == "ready"))</w:t>
        <w:br/>
        <w:t>query.select("customer_id", "status")</w:t>
        <w:br/>
        <w:t>query.limit(100_000)</w:t>
        <w:br/>
        <w:t>query.output_files(4)</w:t>
        <w:br/>
        <w:t>query.run()</w:t>
      </w:r>
    </w:p>
    <w:p>
      <w:pPr>
        <w:keepLines/>
        <w:bidi w:val="1"/>
        <w:jc w:val="right"/>
      </w:pPr>
      <w:r>
        <w:rPr>
          <w:rFonts w:ascii="DejaVu Sans" w:hAnsi="DejaVu Sans" w:cs="DejaVu Sans" w:eastAsia="DejaVu Sans"/>
          <w:b w:val="0"/>
          <w:color w:val="000000"/>
          <w:sz w:val="21"/>
          <w:rtl w:val="1"/>
        </w:rPr>
        <w:t xml:space="preserve">برای انتخاب همهٔ ستون‌ها، خط </w:t>
      </w:r>
      <w:r>
        <w:rPr>
          <w:rFonts w:ascii="DejaVu Sans Mono" w:hAnsi="DejaVu Sans Mono" w:cs="DejaVu Sans Mono" w:eastAsia="DejaVu Sans Mono"/>
          <w:color w:val="233142"/>
          <w:sz w:val="19"/>
        </w:rPr>
        <w:t>query.select(...)</w:t>
      </w:r>
      <w:r>
        <w:rPr>
          <w:rFonts w:ascii="DejaVu Sans" w:hAnsi="DejaVu Sans" w:cs="DejaVu Sans" w:eastAsia="DejaVu Sans"/>
          <w:b w:val="0"/>
          <w:color w:val="000000"/>
          <w:sz w:val="21"/>
          <w:rtl w:val="1"/>
        </w:rPr>
        <w:t xml:space="preserve"> را حذف کنید. هر بار که </w:t>
      </w:r>
      <w:r>
        <w:rPr>
          <w:rFonts w:ascii="DejaVu Sans Mono" w:hAnsi="DejaVu Sans Mono" w:cs="DejaVu Sans Mono" w:eastAsia="DejaVu Sans Mono"/>
          <w:color w:val="233142"/>
          <w:sz w:val="19"/>
        </w:rPr>
        <w:t>where</w:t>
      </w:r>
      <w:r>
        <w:rPr>
          <w:rFonts w:ascii="DejaVu Sans" w:hAnsi="DejaVu Sans" w:cs="DejaVu Sans" w:eastAsia="DejaVu Sans"/>
          <w:b w:val="0"/>
          <w:color w:val="000000"/>
          <w:sz w:val="21"/>
          <w:rtl w:val="1"/>
        </w:rPr>
        <w:t xml:space="preserve"> را صدا می‌زنید شرط تازه با «و» به شرط‌های پیشین اضافه می‌شود. </w:t>
      </w:r>
      <w:r>
        <w:rPr>
          <w:rFonts w:ascii="DejaVu Sans Mono" w:hAnsi="DejaVu Sans Mono" w:cs="DejaVu Sans Mono" w:eastAsia="DejaVu Sans Mono"/>
          <w:color w:val="233142"/>
          <w:sz w:val="19"/>
        </w:rPr>
        <w:t>limit</w:t>
      </w:r>
      <w:r>
        <w:rPr>
          <w:rFonts w:ascii="DejaVu Sans" w:hAnsi="DejaVu Sans" w:cs="DejaVu Sans" w:eastAsia="DejaVu Sans"/>
          <w:b w:val="0"/>
          <w:color w:val="000000"/>
          <w:sz w:val="21"/>
          <w:rtl w:val="1"/>
        </w:rPr>
        <w:t xml:space="preserve"> سقف تعداد ردیف‌های خروجی است، نه سقف حجم داده‌ای که سامانه باید بخواند؛ حتی خروجی کم هم ممکن است زمان‌بر باشد. انتخاب ردیف‌ها با </w:t>
      </w:r>
      <w:r>
        <w:rPr>
          <w:rFonts w:ascii="DejaVu Sans Mono" w:hAnsi="DejaVu Sans Mono" w:cs="DejaVu Sans Mono" w:eastAsia="DejaVu Sans Mono"/>
          <w:color w:val="233142"/>
          <w:sz w:val="19"/>
        </w:rPr>
        <w:t>limit</w:t>
      </w:r>
      <w:r>
        <w:rPr>
          <w:rFonts w:ascii="DejaVu Sans" w:hAnsi="DejaVu Sans" w:cs="DejaVu Sans" w:eastAsia="DejaVu Sans"/>
          <w:b w:val="0"/>
          <w:color w:val="000000"/>
          <w:sz w:val="21"/>
          <w:rtl w:val="1"/>
        </w:rPr>
        <w:t xml:space="preserve"> ترتیب ثابتی ندارد. عدد </w:t>
      </w:r>
      <w:r>
        <w:rPr>
          <w:rFonts w:ascii="DejaVu Sans Mono" w:hAnsi="DejaVu Sans Mono" w:cs="DejaVu Sans Mono" w:eastAsia="DejaVu Sans Mono"/>
          <w:color w:val="233142"/>
          <w:sz w:val="19"/>
        </w:rPr>
        <w:t>output_files</w:t>
      </w:r>
      <w:r>
        <w:rPr>
          <w:rFonts w:ascii="DejaVu Sans" w:hAnsi="DejaVu Sans" w:cs="DejaVu Sans" w:eastAsia="DejaVu Sans"/>
          <w:b w:val="0"/>
          <w:color w:val="000000"/>
          <w:sz w:val="21"/>
          <w:rtl w:val="1"/>
        </w:rPr>
        <w:t xml:space="preserve"> تعداد هدف پارتیشن‌هاست؛ تعداد واقعی فایل‌ها ممکن است کمتر یا بیشتر باشد و پس از پایان گزارش می‌شود.</w:t>
      </w:r>
    </w:p>
    <w:p>
      <w:pPr>
        <w:keepLines w:val="0"/>
        <w:bidi w:val="1"/>
        <w:jc w:val="right"/>
      </w:pPr>
      <w:r>
        <w:rPr>
          <w:rFonts w:ascii="DejaVu Sans" w:hAnsi="DejaVu Sans" w:cs="DejaVu Sans" w:eastAsia="DejaVu Sans"/>
          <w:b w:val="0"/>
          <w:color w:val="000000"/>
          <w:sz w:val="21"/>
          <w:rtl w:val="1"/>
        </w:rPr>
        <w:t xml:space="preserve">نمونه‌های زیر راه‌های جایگزین‌اند؛ همه را پشت سر هم اجرا نکنید، چون هر </w:t>
      </w:r>
      <w:r>
        <w:rPr>
          <w:rFonts w:ascii="DejaVu Sans Mono" w:hAnsi="DejaVu Sans Mono" w:cs="DejaVu Sans Mono" w:eastAsia="DejaVu Sans Mono"/>
          <w:color w:val="233142"/>
          <w:sz w:val="19"/>
        </w:rPr>
        <w:t>where</w:t>
      </w:r>
      <w:r>
        <w:rPr>
          <w:rFonts w:ascii="DejaVu Sans" w:hAnsi="DejaVu Sans" w:cs="DejaVu Sans" w:eastAsia="DejaVu Sans"/>
          <w:b w:val="0"/>
          <w:color w:val="000000"/>
          <w:sz w:val="21"/>
          <w:rtl w:val="1"/>
        </w:rPr>
        <w:t xml:space="preserve"> شرط تازه را با «و» به شرط‌های قبلی اضافه می‌کند:</w:t>
      </w:r>
    </w:p>
    <w:p>
      <w:pPr>
        <w:keepLines/>
        <w:bidi w:val="0"/>
        <w:spacing w:after="120"/>
        <w:ind w:left="360" w:right="360"/>
        <w:jc w:val="left"/>
      </w:pPr>
      <w:r>
        <w:rPr>
          <w:rFonts w:ascii="DejaVu Sans Mono" w:hAnsi="DejaVu Sans Mono" w:cs="DejaVu Sans Mono" w:eastAsia="DejaVu Sans Mono"/>
          <w:color w:val="233142"/>
          <w:sz w:val="18"/>
        </w:rPr>
        <w:t># «یا»</w:t>
        <w:br/>
        <w:t>query.where((col("status") == "ready") | (col("status") == "waiting"))</w:t>
        <w:br/>
        <w:br/>
        <w:t># شروع متن با عبارت</w:t>
        <w:br/>
        <w:t>query.where(col("status").startswith("re"))</w:t>
        <w:br/>
        <w:br/>
        <w:t># نقیض؛ وضعیت‌هایی به‌جز ready</w:t>
        <w:br/>
        <w:t>query.where(~(col("status") == "ready"))</w:t>
        <w:br/>
      </w:r>
    </w:p>
    <w:p>
      <w:pPr>
        <w:pStyle w:val="Heading1"/>
        <w:keepLines/>
        <w:bidi w:val="1"/>
        <w:jc w:val="right"/>
      </w:pPr>
      <w:r>
        <w:rPr>
          <w:rFonts w:ascii="DejaVu Sans" w:hAnsi="DejaVu Sans" w:cs="DejaVu Sans" w:eastAsia="DejaVu Sans"/>
          <w:b/>
          <w:color w:val="000000"/>
          <w:sz w:val="30"/>
          <w:rtl w:val="1"/>
        </w:rPr>
        <w:t>۴. پایان کار و دریافت فایل</w:t>
      </w:r>
    </w:p>
    <w:p>
      <w:pPr>
        <w:keepLines w:val="0"/>
        <w:bidi w:val="1"/>
        <w:jc w:val="right"/>
      </w:pPr>
      <w:r>
        <w:rPr>
          <w:rFonts w:ascii="DejaVu Sans" w:hAnsi="DejaVu Sans" w:cs="DejaVu Sans" w:eastAsia="DejaVu Sans"/>
          <w:b w:val="0"/>
          <w:color w:val="000000"/>
          <w:sz w:val="21"/>
          <w:rtl w:val="1"/>
        </w:rPr>
        <w:t>تا پیام پایان سلول صبر کنید. پیام خلاصه شامل نام جست‌وجو، شناسهٔ اجرا، تاریخ اجرای تهران، مدت، تعداد ردیف‌های اندازه‌گیری‌شده، تعداد فایل‌های واقعی و فرمان دریافت است. تاریخ فرمان تاریخ اجرای جست‌وجو در تهران است؛ ممکن است با تاریخ داده‌ها فرق کند. فرمان را روی دستگاه لینوکسی‌ای اجرا کنید که مدیر برای دریافت آماده کرده است.</w:t>
      </w:r>
    </w:p>
    <w:p>
      <w:pPr>
        <w:keepLines/>
        <w:bidi w:val="0"/>
        <w:spacing w:after="120"/>
        <w:ind w:left="360" w:right="360"/>
        <w:jc w:val="left"/>
      </w:pPr>
      <w:r>
        <w:rPr>
          <w:rFonts w:ascii="DejaVu Sans Mono" w:hAnsi="DejaVu Sans Mono" w:cs="DejaVu Sans Mono" w:eastAsia="DejaVu Sans Mono"/>
          <w:color w:val="233142"/>
          <w:sz w:val="18"/>
        </w:rPr>
        <w:t>data-extractor download customer_search --date 2026-01-07 --output ./downloads</w:t>
      </w:r>
    </w:p>
    <w:p>
      <w:pPr>
        <w:keepLines w:val="0"/>
        <w:bidi w:val="1"/>
        <w:jc w:val="right"/>
      </w:pPr>
      <w:r>
        <w:rPr>
          <w:rFonts w:ascii="DejaVu Sans" w:hAnsi="DejaVu Sans" w:cs="DejaVu Sans" w:eastAsia="DejaVu Sans"/>
          <w:b w:val="0"/>
          <w:color w:val="000000"/>
          <w:sz w:val="21"/>
          <w:rtl w:val="1"/>
        </w:rPr>
        <w:t>دریافت فقط برای نتیجهٔ کامل که فهرست تکمیل معتبر دارد ممکن است. فایل CSV فشرده با gzip، دارای سرستون و با رمزگذاری UTF-8 است. نشانگر مقدار تهی از دو نویسه تشکیل شده است: نخست بک‌اسلش و سپس حرف انگلیسی N. فایل محلی موجود خودکار جایگزین نمی‌شود؛ برای نگه‌داشتن فایل قبلی، پوشهٔ دیگری انتخاب کنید.</w:t>
      </w:r>
    </w:p>
    <w:p>
      <w:pPr>
        <w:pStyle w:val="Heading1"/>
        <w:keepLines/>
        <w:bidi w:val="1"/>
        <w:jc w:val="right"/>
      </w:pPr>
      <w:r>
        <w:rPr>
          <w:rFonts w:ascii="DejaVu Sans" w:hAnsi="DejaVu Sans" w:cs="DejaVu Sans" w:eastAsia="DejaVu Sans"/>
          <w:b/>
          <w:color w:val="000000"/>
          <w:sz w:val="30"/>
          <w:rtl w:val="1"/>
        </w:rPr>
        <w:t>۵. اگر خطا دیدید</w:t>
      </w:r>
    </w:p>
    <w:tbl>
      <w:tblPr>
        <w:tblStyle w:val="LightShading-Accent1"/>
        <w:tblW w:type="auto" w:w="0"/>
        <w:tblLayout w:type="autofit"/>
        <w:tblLook w:firstColumn="1" w:firstRow="1" w:lastColumn="0" w:lastRow="0" w:noHBand="0" w:noVBand="1" w:val="04A0"/>
      </w:tblPr>
      <w:tblGrid>
        <w:gridCol w:w="5227"/>
        <w:gridCol w:w="5227"/>
      </w:tblGrid>
      <w:tr>
        <w:tc>
          <w:tcPr>
            <w:tcW w:type="dxa" w:w="5227"/>
            <w:vAlign w:val="center"/>
            <w:textDirection w:val="rlTb"/>
            <w:shd w:fill="DCEAF2"/>
          </w:tcPr>
          <w:p>
            <w:pPr>
              <w:bidi w:val="1"/>
              <w:spacing w:after="60"/>
              <w:jc w:val="right"/>
            </w:pPr>
            <w:r>
              <w:rPr>
                <w:rFonts w:ascii="DejaVu Sans" w:hAnsi="DejaVu Sans" w:cs="DejaVu Sans" w:eastAsia="DejaVu Sans"/>
                <w:b/>
                <w:color w:val="16354A"/>
                <w:sz w:val="20"/>
                <w:rtl w:val="1"/>
              </w:rPr>
              <w:t>پیام یا وضعیت</w:t>
            </w:r>
          </w:p>
        </w:tc>
        <w:tc>
          <w:tcPr>
            <w:tcW w:type="dxa" w:w="5227"/>
            <w:vAlign w:val="center"/>
            <w:textDirection w:val="rlTb"/>
            <w:shd w:fill="DCEAF2"/>
          </w:tcPr>
          <w:p>
            <w:pPr>
              <w:bidi w:val="1"/>
              <w:spacing w:after="60"/>
              <w:jc w:val="right"/>
            </w:pPr>
            <w:r>
              <w:rPr>
                <w:rFonts w:ascii="DejaVu Sans" w:hAnsi="DejaVu Sans" w:cs="DejaVu Sans" w:eastAsia="DejaVu Sans"/>
                <w:b/>
                <w:color w:val="16354A"/>
                <w:sz w:val="20"/>
                <w:rtl w:val="1"/>
              </w:rPr>
              <w:t>چه کار کنید</w:t>
            </w:r>
          </w:p>
        </w:tc>
      </w:tr>
      <w:tr>
        <w:tc>
          <w:tcPr>
            <w:tcW w:type="dxa" w:w="5227"/>
            <w:vAlign w:val="center"/>
            <w:textDirection w:val="rlTb"/>
          </w:tcPr>
          <w:p>
            <w:pPr>
              <w:bidi w:val="1"/>
              <w:spacing w:after="60"/>
              <w:jc w:val="right"/>
            </w:pPr>
            <w:r>
              <w:rPr>
                <w:rFonts w:ascii="DejaVu Sans" w:hAnsi="DejaVu Sans" w:cs="DejaVu Sans" w:eastAsia="DejaVu Sans"/>
                <w:b w:val="0"/>
                <w:color w:val="16354A"/>
                <w:sz w:val="20"/>
                <w:rtl w:val="1"/>
              </w:rPr>
              <w:t>تاریخ نامعتبر یا روز داده موجود نیست</w:t>
            </w:r>
          </w:p>
        </w:tc>
        <w:tc>
          <w:tcPr>
            <w:tcW w:type="dxa" w:w="5227"/>
            <w:vAlign w:val="center"/>
            <w:textDirection w:val="rlTb"/>
          </w:tcPr>
          <w:p>
            <w:pPr>
              <w:bidi w:val="1"/>
              <w:spacing w:after="60"/>
              <w:jc w:val="right"/>
            </w:pPr>
            <w:r>
              <w:rPr>
                <w:rFonts w:ascii="DejaVu Sans" w:hAnsi="DejaVu Sans" w:cs="DejaVu Sans" w:eastAsia="DejaVu Sans"/>
                <w:b w:val="0"/>
                <w:color w:val="16354A"/>
                <w:sz w:val="20"/>
                <w:rtl w:val="1"/>
              </w:rPr>
              <w:t>قالب را بررسی کنید؛ بازه حداکثر هفت روز و همهٔ روزها باید دارای داده باشند.</w:t>
            </w:r>
          </w:p>
        </w:tc>
      </w:tr>
      <w:tr>
        <w:tc>
          <w:tcPr>
            <w:tcW w:type="dxa" w:w="5227"/>
            <w:vAlign w:val="center"/>
            <w:textDirection w:val="rlTb"/>
          </w:tcPr>
          <w:p>
            <w:pPr>
              <w:bidi w:val="1"/>
              <w:spacing w:after="60"/>
              <w:jc w:val="right"/>
            </w:pPr>
            <w:r>
              <w:rPr>
                <w:rFonts w:ascii="DejaVu Sans" w:hAnsi="DejaVu Sans" w:cs="DejaVu Sans" w:eastAsia="DejaVu Sans"/>
                <w:b w:val="0"/>
                <w:color w:val="16354A"/>
                <w:sz w:val="20"/>
                <w:rtl w:val="1"/>
              </w:rPr>
              <w:t>نام ستون یا شرط نامعتبر</w:t>
            </w:r>
          </w:p>
        </w:tc>
        <w:tc>
          <w:tcPr>
            <w:tcW w:type="dxa" w:w="5227"/>
            <w:vAlign w:val="center"/>
            <w:textDirection w:val="rlTb"/>
          </w:tcPr>
          <w:p>
            <w:pPr>
              <w:bidi w:val="1"/>
              <w:spacing w:after="60"/>
              <w:jc w:val="right"/>
            </w:pPr>
            <w:r>
              <w:rPr>
                <w:rFonts w:ascii="DejaVu Sans" w:hAnsi="DejaVu Sans" w:cs="DejaVu Sans" w:eastAsia="DejaVu Sans"/>
                <w:b w:val="0"/>
                <w:color w:val="16354A"/>
                <w:sz w:val="20"/>
                <w:rtl w:val="1"/>
              </w:rPr>
              <w:t>نام و نوع ستون مرحلهٔ ۲ را با شرط خود هماهنگ کنید.</w:t>
            </w:r>
          </w:p>
        </w:tc>
      </w:tr>
      <w:tr>
        <w:tc>
          <w:tcPr>
            <w:tcW w:type="dxa" w:w="5227"/>
            <w:vAlign w:val="center"/>
            <w:textDirection w:val="rlTb"/>
          </w:tcPr>
          <w:p>
            <w:pPr>
              <w:bidi w:val="1"/>
              <w:spacing w:after="60"/>
              <w:jc w:val="right"/>
            </w:pPr>
            <w:r>
              <w:rPr>
                <w:rFonts w:ascii="DejaVu Sans" w:hAnsi="DejaVu Sans" w:cs="DejaVu Sans" w:eastAsia="DejaVu Sans"/>
                <w:b w:val="0"/>
                <w:color w:val="16354A"/>
                <w:sz w:val="20"/>
                <w:rtl w:val="1"/>
              </w:rPr>
              <w:t>نام جست‌وجو یا مسیر تکراری است</w:t>
            </w:r>
          </w:p>
        </w:tc>
        <w:tc>
          <w:tcPr>
            <w:tcW w:type="dxa" w:w="5227"/>
            <w:vAlign w:val="center"/>
            <w:textDirection w:val="rlTb"/>
          </w:tcPr>
          <w:p>
            <w:pPr>
              <w:bidi w:val="1"/>
              <w:spacing w:after="60"/>
              <w:jc w:val="right"/>
            </w:pPr>
            <w:r>
              <w:rPr>
                <w:rFonts w:ascii="DejaVu Sans" w:hAnsi="DejaVu Sans" w:cs="DejaVu Sans" w:eastAsia="DejaVu Sans"/>
                <w:b w:val="0"/>
                <w:color w:val="16354A"/>
                <w:sz w:val="20"/>
                <w:rtl w:val="1"/>
              </w:rPr>
              <w:t>نام تازه انتخاب کنید؛ خروجی قبلی جایگزین نمی‌شود.</w:t>
            </w:r>
          </w:p>
        </w:tc>
      </w:tr>
      <w:tr>
        <w:tc>
          <w:tcPr>
            <w:tcW w:type="dxa" w:w="5227"/>
            <w:vAlign w:val="center"/>
            <w:textDirection w:val="rlTb"/>
          </w:tcPr>
          <w:p>
            <w:pPr>
              <w:bidi w:val="1"/>
              <w:spacing w:after="60"/>
              <w:jc w:val="right"/>
            </w:pPr>
            <w:r>
              <w:rPr>
                <w:rFonts w:ascii="DejaVu Sans" w:hAnsi="DejaVu Sans" w:cs="DejaVu Sans" w:eastAsia="DejaVu Sans"/>
                <w:b w:val="0"/>
                <w:color w:val="16354A"/>
                <w:sz w:val="20"/>
                <w:rtl w:val="1"/>
              </w:rPr>
              <w:t>اتصال یا مهلت زمانی خطا داد</w:t>
            </w:r>
          </w:p>
        </w:tc>
        <w:tc>
          <w:tcPr>
            <w:tcW w:type="dxa" w:w="5227"/>
            <w:vAlign w:val="center"/>
            <w:textDirection w:val="rlTb"/>
          </w:tcPr>
          <w:p>
            <w:pPr>
              <w:bidi w:val="1"/>
              <w:spacing w:after="60"/>
              <w:jc w:val="right"/>
            </w:pPr>
            <w:r>
              <w:rPr>
                <w:rFonts w:ascii="DejaVu Sans" w:hAnsi="DejaVu Sans" w:cs="DejaVu Sans" w:eastAsia="DejaVu Sans"/>
                <w:b w:val="0"/>
                <w:color w:val="16354A"/>
                <w:sz w:val="20"/>
                <w:rtl w:val="1"/>
              </w:rPr>
              <w:t>شناسه و زمان خطا را به مدیر بدهید؛ نشانی را عوض نکنید یا کار را تکرار نکنید.</w:t>
            </w:r>
          </w:p>
        </w:tc>
      </w:tr>
      <w:tr>
        <w:tc>
          <w:tcPr>
            <w:tcW w:type="dxa" w:w="5227"/>
            <w:vAlign w:val="center"/>
            <w:textDirection w:val="rlTb"/>
          </w:tcPr>
          <w:p>
            <w:pPr>
              <w:bidi w:val="1"/>
              <w:spacing w:after="60"/>
              <w:jc w:val="right"/>
            </w:pPr>
            <w:r>
              <w:rPr>
                <w:rFonts w:ascii="DejaVu Sans" w:hAnsi="DejaVu Sans" w:cs="DejaVu Sans" w:eastAsia="DejaVu Sans"/>
                <w:b w:val="0"/>
                <w:color w:val="16354A"/>
                <w:sz w:val="20"/>
                <w:rtl w:val="1"/>
              </w:rPr>
              <w:t>فرمان دریافت خطا داد</w:t>
            </w:r>
          </w:p>
        </w:tc>
        <w:tc>
          <w:tcPr>
            <w:tcW w:type="dxa" w:w="5227"/>
            <w:vAlign w:val="center"/>
            <w:textDirection w:val="rlTb"/>
          </w:tcPr>
          <w:p>
            <w:pPr>
              <w:bidi w:val="1"/>
              <w:spacing w:after="60"/>
              <w:jc w:val="right"/>
            </w:pPr>
            <w:r>
              <w:rPr>
                <w:rFonts w:ascii="DejaVu Sans" w:hAnsi="DejaVu Sans" w:cs="DejaVu Sans" w:eastAsia="DejaVu Sans"/>
                <w:b w:val="0"/>
                <w:color w:val="16354A"/>
                <w:sz w:val="20"/>
                <w:rtl w:val="1"/>
              </w:rPr>
              <w:t>از مدیر بخواهید دسترسی دستگاه و کامل بودن نتیجه را بررسی کند.</w:t>
            </w:r>
          </w:p>
        </w:tc>
      </w:tr>
    </w:tbl>
    <w:p>
      <w:pPr>
        <w:spacing w:after="40"/>
      </w:pPr>
    </w:p>
    <w:p>
      <w:pPr>
        <w:keepLines w:val="0"/>
        <w:bidi w:val="1"/>
        <w:jc w:val="right"/>
      </w:pPr>
      <w:r>
        <w:rPr>
          <w:rFonts w:ascii="DejaVu Sans" w:hAnsi="DejaVu Sans" w:cs="DejaVu Sans" w:eastAsia="DejaVu Sans"/>
          <w:b w:val="0"/>
          <w:color w:val="000000"/>
          <w:sz w:val="21"/>
          <w:rtl w:val="1"/>
        </w:rPr>
        <w:t>پس از خطای مهلت، کار معطل ممکن است قفل دفترچه را نگه دارد و توقف سرور قطعی نیست. جست‌وجو را تکرار نکنید؛ اول با مدیر هماهنگ کنید. پاک‌سازی خروجی ناقص و نگهداری فایل‌ها با مدیر است.</w:t>
      </w:r>
    </w:p>
    <w:sectPr w:rsidR="00FC693F" w:rsidRPr="0006063C" w:rsidSect="00034616">
      <w:footerReference w:type="default" r:id="rId9"/>
      <w:pgSz w:w="12240" w:h="15840"/>
      <w:pgMar w:top="893" w:right="893" w:bottom="835" w:left="89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eastAsia="DejaVu Sans"/>
        <w:color w:val="5A646E"/>
        <w:sz w:val="16"/>
        <w:rtl w:val="1"/>
      </w:rPr>
      <w:t>راهنمای کاربر دفترچهٔ استخراج داده</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DejaVu Sans" w:hAnsi="DejaVu Sans"/>
      <w:color w:val="23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DejaVu Sans" w:hAnsi="DejaVu San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پیدا کردن ستون‌ها و گرفتن خروجی</dc:title>
  <dc:subject>راهنمای فارسی کاربر دفترچه</dc:subject>
  <dc:creator>Data 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