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781" w:rsidRDefault="00793E50" w:rsidP="00793E50">
      <w:pPr>
        <w:jc w:val="center"/>
      </w:pPr>
      <w:r>
        <w:rPr>
          <w:noProof/>
        </w:rPr>
        <w:drawing>
          <wp:anchor distT="0" distB="0" distL="114300" distR="114300" simplePos="0" relativeHeight="251662336" behindDoc="1" locked="0" layoutInCell="1" allowOverlap="1" wp14:anchorId="4F02EEF6" wp14:editId="3E963573">
            <wp:simplePos x="0" y="0"/>
            <wp:positionH relativeFrom="column">
              <wp:posOffset>809625</wp:posOffset>
            </wp:positionH>
            <wp:positionV relativeFrom="paragraph">
              <wp:posOffset>1905</wp:posOffset>
            </wp:positionV>
            <wp:extent cx="4324350" cy="1381125"/>
            <wp:effectExtent l="0" t="0" r="0" b="9525"/>
            <wp:wrapNone/>
            <wp:docPr id="1" name="Picture 1" descr="C:\Users\Inuyasha\Downloads\Selatria Part two\Selatri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uyasha\Downloads\Selatria Part two\Selatria 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4350"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1FD3" w:rsidRDefault="00E91FD3" w:rsidP="00E91FD3">
      <w:pPr>
        <w:jc w:val="center"/>
      </w:pPr>
    </w:p>
    <w:p w:rsidR="00433B53" w:rsidRDefault="00433B53" w:rsidP="00205398">
      <w:pPr>
        <w:jc w:val="center"/>
        <w:rPr>
          <w:b/>
          <w:color w:val="FF0000"/>
          <w:sz w:val="36"/>
          <w:szCs w:val="36"/>
        </w:rPr>
      </w:pPr>
      <w:r>
        <w:rPr>
          <w:noProof/>
        </w:rPr>
        <mc:AlternateContent>
          <mc:Choice Requires="wps">
            <w:drawing>
              <wp:anchor distT="0" distB="0" distL="114300" distR="114300" simplePos="0" relativeHeight="251661312" behindDoc="0" locked="0" layoutInCell="1" allowOverlap="1" wp14:anchorId="439CBBA4" wp14:editId="6ED76747">
                <wp:simplePos x="0" y="0"/>
                <wp:positionH relativeFrom="column">
                  <wp:posOffset>1514475</wp:posOffset>
                </wp:positionH>
                <wp:positionV relativeFrom="paragraph">
                  <wp:posOffset>156210</wp:posOffset>
                </wp:positionV>
                <wp:extent cx="1828800" cy="1828800"/>
                <wp:effectExtent l="0" t="0" r="0" b="3175"/>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793E50" w:rsidRPr="00A6236A" w:rsidRDefault="00793E50" w:rsidP="00793E50">
                            <w:pPr>
                              <w:rPr>
                                <w:b/>
                                <w:noProof/>
                                <w:color w:val="7030A0"/>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props3d w14:extrusionH="0" w14:contourW="25400" w14:prstMaterial="matte">
                                  <w14:bevelT w14:w="25400" w14:h="55880" w14:prst="artDeco"/>
                                  <w14:contourClr>
                                    <w14:schemeClr w14:val="accent2">
                                      <w14:tint w14:val="20000"/>
                                    </w14:schemeClr>
                                  </w14:contourClr>
                                </w14:props3d>
                              </w:rPr>
                            </w:pPr>
                            <w:bookmarkStart w:id="0" w:name="_GoBack"/>
                            <w:r w:rsidRPr="00A6236A">
                              <w:rPr>
                                <w:b/>
                                <w:noProof/>
                                <w:color w:val="7030A0"/>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props3d w14:extrusionH="0" w14:contourW="25400" w14:prstMaterial="matte">
                                  <w14:bevelT w14:w="25400" w14:h="55880" w14:prst="artDeco"/>
                                  <w14:contourClr>
                                    <w14:schemeClr w14:val="accent2">
                                      <w14:tint w14:val="20000"/>
                                    </w14:schemeClr>
                                  </w14:contourClr>
                                </w14:props3d>
                              </w:rPr>
                              <w:t>Casting Notice</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19.25pt;margin-top:12.3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" filled="f" stroked="f">
                <v:textbox style="mso-fit-shape-to-text:t">
                  <w:txbxContent>
                    <w:p w:rsidR="00793E50" w:rsidRPr="00A6236A" w:rsidRDefault="00793E50" w:rsidP="00793E50">
                      <w:pPr>
                        <w:rPr>
                          <w:b/>
                          <w:noProof/>
                          <w:color w:val="7030A0"/>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props3d w14:extrusionH="0" w14:contourW="25400" w14:prstMaterial="matte">
                            <w14:bevelT w14:w="25400" w14:h="55880" w14:prst="artDeco"/>
                            <w14:contourClr>
                              <w14:schemeClr w14:val="accent2">
                                <w14:tint w14:val="20000"/>
                              </w14:schemeClr>
                            </w14:contourClr>
                          </w14:props3d>
                        </w:rPr>
                      </w:pPr>
                      <w:bookmarkStart w:id="1" w:name="_GoBack"/>
                      <w:r w:rsidRPr="00A6236A">
                        <w:rPr>
                          <w:b/>
                          <w:noProof/>
                          <w:color w:val="7030A0"/>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props3d w14:extrusionH="0" w14:contourW="25400" w14:prstMaterial="matte">
                            <w14:bevelT w14:w="25400" w14:h="55880" w14:prst="artDeco"/>
                            <w14:contourClr>
                              <w14:schemeClr w14:val="accent2">
                                <w14:tint w14:val="20000"/>
                              </w14:schemeClr>
                            </w14:contourClr>
                          </w14:props3d>
                        </w:rPr>
                        <w:t>Casting Notice</w:t>
                      </w:r>
                      <w:bookmarkEnd w:id="1"/>
                    </w:p>
                  </w:txbxContent>
                </v:textbox>
              </v:shape>
            </w:pict>
          </mc:Fallback>
        </mc:AlternateContent>
      </w:r>
    </w:p>
    <w:p w:rsidR="00433B53" w:rsidRDefault="00433B53" w:rsidP="00205398">
      <w:pPr>
        <w:jc w:val="center"/>
        <w:rPr>
          <w:b/>
          <w:color w:val="FF0000"/>
          <w:sz w:val="36"/>
          <w:szCs w:val="36"/>
        </w:rPr>
      </w:pPr>
    </w:p>
    <w:p w:rsidR="00E91FD3" w:rsidRPr="00E91FD3" w:rsidRDefault="00205398" w:rsidP="00205398">
      <w:pPr>
        <w:jc w:val="center"/>
        <w:rPr>
          <w:b/>
          <w:color w:val="FF0000"/>
          <w:sz w:val="36"/>
          <w:szCs w:val="36"/>
        </w:rPr>
      </w:pPr>
      <w:r>
        <w:rPr>
          <w:b/>
          <w:color w:val="FF0000"/>
          <w:sz w:val="36"/>
          <w:szCs w:val="36"/>
        </w:rPr>
        <w:t>Synopsis</w:t>
      </w:r>
    </w:p>
    <w:p w:rsidR="00E91FD3" w:rsidRPr="00E91FD3" w:rsidRDefault="00E91FD3" w:rsidP="00433B53">
      <w:pPr>
        <w:ind w:firstLine="720"/>
        <w:jc w:val="center"/>
        <w:rPr>
          <w:b/>
          <w:color w:val="FF0000"/>
          <w:sz w:val="36"/>
          <w:szCs w:val="36"/>
        </w:rPr>
      </w:pPr>
      <w:proofErr w:type="spellStart"/>
      <w:r w:rsidRPr="00E91FD3">
        <w:rPr>
          <w:b/>
          <w:color w:val="FF0000"/>
          <w:sz w:val="36"/>
          <w:szCs w:val="36"/>
        </w:rPr>
        <w:t>Selatria</w:t>
      </w:r>
      <w:proofErr w:type="spellEnd"/>
      <w:r w:rsidRPr="00E91FD3">
        <w:rPr>
          <w:b/>
          <w:color w:val="FF0000"/>
          <w:sz w:val="36"/>
          <w:szCs w:val="36"/>
        </w:rPr>
        <w:t xml:space="preserve"> is an independently directed and produced role-playing game (RPG) published under the RPG Maker VX engine. Unlike most RPG Maker games, </w:t>
      </w:r>
      <w:proofErr w:type="spellStart"/>
      <w:r w:rsidRPr="00E91FD3">
        <w:rPr>
          <w:b/>
          <w:color w:val="FF0000"/>
          <w:sz w:val="36"/>
          <w:szCs w:val="36"/>
        </w:rPr>
        <w:t>Selatria</w:t>
      </w:r>
      <w:proofErr w:type="spellEnd"/>
      <w:r w:rsidRPr="00E91FD3">
        <w:rPr>
          <w:b/>
          <w:color w:val="FF0000"/>
          <w:sz w:val="36"/>
          <w:szCs w:val="36"/>
        </w:rPr>
        <w:t xml:space="preserve"> uses a completely original soundtrack, original monster art, unique sprites, </w:t>
      </w:r>
      <w:proofErr w:type="gramStart"/>
      <w:r w:rsidRPr="00E91FD3">
        <w:rPr>
          <w:b/>
          <w:color w:val="FF0000"/>
          <w:sz w:val="36"/>
          <w:szCs w:val="36"/>
        </w:rPr>
        <w:t>an</w:t>
      </w:r>
      <w:proofErr w:type="gramEnd"/>
      <w:r w:rsidRPr="00E91FD3">
        <w:rPr>
          <w:b/>
          <w:color w:val="FF0000"/>
          <w:sz w:val="36"/>
          <w:szCs w:val="36"/>
        </w:rPr>
        <w:t xml:space="preserve"> original spin on the battle system, and utilizes voice acting. </w:t>
      </w:r>
      <w:proofErr w:type="spellStart"/>
      <w:r w:rsidRPr="00E91FD3">
        <w:rPr>
          <w:b/>
          <w:color w:val="FF0000"/>
          <w:sz w:val="36"/>
          <w:szCs w:val="36"/>
        </w:rPr>
        <w:t>Selatria</w:t>
      </w:r>
      <w:proofErr w:type="spellEnd"/>
      <w:r w:rsidRPr="00E91FD3">
        <w:rPr>
          <w:b/>
          <w:color w:val="FF0000"/>
          <w:sz w:val="36"/>
          <w:szCs w:val="36"/>
        </w:rPr>
        <w:t xml:space="preserve"> has been in production since January 2011 and is expected to finish in August 2013. A demo of Chapter 1 can be played here.</w:t>
      </w:r>
    </w:p>
    <w:p w:rsidR="00E448FE" w:rsidRDefault="00E91FD3" w:rsidP="00433B53">
      <w:pPr>
        <w:ind w:firstLine="720"/>
        <w:jc w:val="center"/>
        <w:rPr>
          <w:b/>
          <w:color w:val="FF0000"/>
          <w:sz w:val="36"/>
          <w:szCs w:val="36"/>
        </w:rPr>
      </w:pPr>
      <w:r w:rsidRPr="00E91FD3">
        <w:rPr>
          <w:b/>
          <w:color w:val="FF0000"/>
          <w:sz w:val="36"/>
          <w:szCs w:val="36"/>
        </w:rPr>
        <w:t>The story revolves around two teenagers who are exiled from their home when it is taken over by an invading empire. Confused and enraged, they adventure and obtain the help from others who are involved in the conflict to try to reclaim their home and find out who and why this empire is attacking.</w:t>
      </w:r>
    </w:p>
    <w:p w:rsidR="00E448FE" w:rsidRDefault="00E448FE" w:rsidP="00433B53">
      <w:pPr>
        <w:shd w:val="clear" w:color="auto" w:fill="FFFFFF" w:themeFill="background1"/>
        <w:ind w:firstLine="720"/>
        <w:jc w:val="center"/>
        <w:rPr>
          <w:b/>
          <w:color w:val="FF0000"/>
        </w:rPr>
      </w:pPr>
    </w:p>
    <w:p w:rsidR="00E448FE" w:rsidRDefault="00E448FE" w:rsidP="00433B53">
      <w:pPr>
        <w:ind w:firstLine="720"/>
        <w:jc w:val="center"/>
        <w:rPr>
          <w:b/>
          <w:color w:val="FF0000"/>
        </w:rPr>
      </w:pPr>
    </w:p>
    <w:p w:rsidR="00793E50" w:rsidRPr="00E91FD3" w:rsidRDefault="00A6236A" w:rsidP="00205398">
      <w:pPr>
        <w:ind w:firstLine="720"/>
        <w:rPr>
          <w:b/>
          <w:color w:val="FF0000"/>
        </w:rPr>
      </w:pPr>
      <w:r w:rsidRPr="00E91FD3">
        <w:rPr>
          <w:b/>
          <w:noProof/>
          <w:color w:val="FF0000"/>
        </w:rPr>
        <w:drawing>
          <wp:anchor distT="0" distB="0" distL="114300" distR="114300" simplePos="0" relativeHeight="251658239" behindDoc="1" locked="0" layoutInCell="1" allowOverlap="1" wp14:anchorId="71013CC0" wp14:editId="57847494">
            <wp:simplePos x="914400" y="2459355"/>
            <wp:positionH relativeFrom="margin">
              <wp:align>center</wp:align>
            </wp:positionH>
            <wp:positionV relativeFrom="margin">
              <wp:align>center</wp:align>
            </wp:positionV>
            <wp:extent cx="5572125" cy="3409950"/>
            <wp:effectExtent l="0" t="0" r="9525" b="0"/>
            <wp:wrapNone/>
            <wp:docPr id="4" name="Picture 4" descr="C:\Users\Inuyasha\Downloads\Whim Independent stud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uyasha\Downloads\Whim Independent studios.jpg"/>
                    <pic:cNvPicPr>
                      <a:picLocks noChangeAspect="1" noChangeArrowheads="1"/>
                    </pic:cNvPicPr>
                  </pic:nvPicPr>
                  <pic:blipFill>
                    <a:blip r:embed="rId6">
                      <a:extLst>
                        <a:ext uri="{BEBA8EAE-BF5A-486C-A8C5-ECC9F3942E4B}">
                          <a14:imgProps xmlns:a14="http://schemas.microsoft.com/office/drawing/2010/main">
                            <a14:imgLayer r:embed="rId7">
                              <a14:imgEffect>
                                <a14:artisticCrisscrossEtching/>
                              </a14:imgEffect>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5572125" cy="3409950"/>
                    </a:xfrm>
                    <a:prstGeom prst="rect">
                      <a:avLst/>
                    </a:prstGeom>
                    <a:noFill/>
                    <a:ln>
                      <a:noFill/>
                    </a:ln>
                    <a:effectLst>
                      <a:softEdge rad="317500"/>
                    </a:effectLst>
                  </pic:spPr>
                </pic:pic>
              </a:graphicData>
            </a:graphic>
            <wp14:sizeRelH relativeFrom="margin">
              <wp14:pctWidth>0</wp14:pctWidth>
            </wp14:sizeRelH>
            <wp14:sizeRelV relativeFrom="margin">
              <wp14:pctHeight>0</wp14:pctHeight>
            </wp14:sizeRelV>
          </wp:anchor>
        </w:drawing>
      </w:r>
      <w:r w:rsidR="00793E50" w:rsidRPr="00E91FD3">
        <w:rPr>
          <w:b/>
          <w:noProof/>
          <w:color w:val="FF0000"/>
        </w:rPr>
        <mc:AlternateContent>
          <mc:Choice Requires="wps">
            <w:drawing>
              <wp:anchor distT="0" distB="0" distL="114300" distR="114300" simplePos="0" relativeHeight="251659264" behindDoc="0" locked="0" layoutInCell="1" allowOverlap="1" wp14:anchorId="0F794216" wp14:editId="39E9042F">
                <wp:simplePos x="0" y="0"/>
                <wp:positionH relativeFrom="column">
                  <wp:posOffset>0</wp:posOffset>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793E50" w:rsidRPr="00793E50" w:rsidRDefault="00793E50" w:rsidP="00A6236A">
                            <w:pPr>
                              <w:jc w:val="center"/>
                              <w:rPr>
                                <w:b/>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anchor>
            </w:drawing>
          </mc:Choice>
          <mc:Fallback>
            <w:pict>
              <v:shape id="Text Box 2" o:spid="_x0000_s1027"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" filled="f" stroked="f">
                <v:fill o:detectmouseclick="t"/>
                <v:textbox style="mso-fit-shape-to-text:t">
                  <w:txbxContent>
                    <w:p w:rsidR="00793E50" w:rsidRPr="00793E50" w:rsidRDefault="00793E50" w:rsidP="00A6236A">
                      <w:pPr>
                        <w:jc w:val="center"/>
                        <w:rPr>
                          <w:b/>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p>
                  </w:txbxContent>
                </v:textbox>
              </v:shape>
            </w:pict>
          </mc:Fallback>
        </mc:AlternateContent>
      </w:r>
    </w:p>
    <w:sectPr w:rsidR="00793E50" w:rsidRPr="00E91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E50"/>
    <w:rsid w:val="000A41A6"/>
    <w:rsid w:val="00205398"/>
    <w:rsid w:val="00423996"/>
    <w:rsid w:val="00433B53"/>
    <w:rsid w:val="00784C2A"/>
    <w:rsid w:val="00793E50"/>
    <w:rsid w:val="0087152D"/>
    <w:rsid w:val="00A33009"/>
    <w:rsid w:val="00A6236A"/>
    <w:rsid w:val="00E448FE"/>
    <w:rsid w:val="00E91F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3E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E50"/>
    <w:rPr>
      <w:rFonts w:ascii="Tahoma" w:hAnsi="Tahoma" w:cs="Tahoma"/>
      <w:sz w:val="16"/>
      <w:szCs w:val="16"/>
    </w:rPr>
  </w:style>
  <w:style w:type="character" w:styleId="Hyperlink">
    <w:name w:val="Hyperlink"/>
    <w:basedOn w:val="DefaultParagraphFont"/>
    <w:uiPriority w:val="99"/>
    <w:unhideWhenUsed/>
    <w:rsid w:val="00793E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3E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E50"/>
    <w:rPr>
      <w:rFonts w:ascii="Tahoma" w:hAnsi="Tahoma" w:cs="Tahoma"/>
      <w:sz w:val="16"/>
      <w:szCs w:val="16"/>
    </w:rPr>
  </w:style>
  <w:style w:type="character" w:styleId="Hyperlink">
    <w:name w:val="Hyperlink"/>
    <w:basedOn w:val="DefaultParagraphFont"/>
    <w:uiPriority w:val="99"/>
    <w:unhideWhenUsed/>
    <w:rsid w:val="00793E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Inuyasha</dc:creator>
  <cp:lastModifiedBy>Inuyasha</cp:lastModifiedBy>
  <cp:revision>3</cp:revision>
  <dcterms:created xsi:type="dcterms:W3CDTF">2013-01-24T11:48:00Z</dcterms:created>
  <dcterms:modified xsi:type="dcterms:W3CDTF">2013-01-29T14:27:00Z</dcterms:modified>
</cp:coreProperties>
</file>