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5939A9A" w:rsidR="00C86C52" w:rsidRDefault="008D47D0">
      <w:pPr>
        <w:pStyle w:val="Ttulo1"/>
      </w:pPr>
      <w:r>
        <w:t>Analysis Report</w:t>
      </w:r>
    </w:p>
    <w:p w14:paraId="64C2F2E3" w14:textId="259274DD" w:rsidR="00B82E9F" w:rsidRPr="00B82E9F" w:rsidRDefault="00B82E9F" w:rsidP="00B82E9F">
      <w:r>
        <w:t xml:space="preserve">These are the requirements for Acme Starters B in a format </w:t>
      </w:r>
      <w:proofErr w:type="gramStart"/>
      <w:r>
        <w:t>similar to</w:t>
      </w:r>
      <w:proofErr w:type="gramEnd"/>
      <w:r>
        <w:t xml:space="preserve"> that of Level C, after being analysed. They build upon the requirements for Level C and thus in this document it is assumed that they are already fulfilled. Only the new requirements are described.</w:t>
      </w:r>
    </w:p>
    <w:p w14:paraId="00000009" w14:textId="3184BF2B" w:rsidR="00C86C52" w:rsidRDefault="008D47D0" w:rsidP="00536D62">
      <w:pPr>
        <w:pStyle w:val="Ttulo2"/>
      </w:pPr>
      <w:r>
        <w:t>Information requirements</w:t>
      </w:r>
    </w:p>
    <w:p w14:paraId="2ABE5FEE" w14:textId="0954E75D" w:rsidR="009F5399" w:rsidRPr="009F5399" w:rsidRDefault="009F5399" w:rsidP="009F5399">
      <w:r>
        <w:t>Implement as described in the data model</w:t>
      </w:r>
      <w:r w:rsidR="0007084C">
        <w:t xml:space="preserve"> (Model-</w:t>
      </w:r>
      <w:proofErr w:type="spellStart"/>
      <w:r w:rsidR="0007084C">
        <w:t>B.ufx</w:t>
      </w:r>
      <w:proofErr w:type="spellEnd"/>
      <w:r w:rsidR="0007084C">
        <w:t xml:space="preserve"> file)</w:t>
      </w:r>
      <w:r>
        <w:t>:</w:t>
      </w:r>
    </w:p>
    <w:p w14:paraId="0000000A" w14:textId="4A6B3C27" w:rsidR="00C86C52" w:rsidRDefault="009F5399">
      <w:pPr>
        <w:numPr>
          <w:ilvl w:val="0"/>
          <w:numId w:val="5"/>
        </w:numPr>
        <w:pBdr>
          <w:top w:val="dotted" w:sz="4" w:space="1" w:color="D9D9D9"/>
          <w:left w:val="dotted" w:sz="4" w:space="4" w:color="D9D9D9"/>
          <w:bottom w:val="dotted" w:sz="4" w:space="1" w:color="D9D9D9"/>
          <w:right w:val="dotted" w:sz="4" w:space="4" w:color="D9D9D9"/>
        </w:pBdr>
        <w:ind w:left="360"/>
      </w:pPr>
      <w:r>
        <w:t xml:space="preserve">The </w:t>
      </w:r>
      <w:r w:rsidR="008D47D0">
        <w:t>M</w:t>
      </w:r>
      <w:r>
        <w:t>anager role.</w:t>
      </w:r>
    </w:p>
    <w:p w14:paraId="0000000E" w14:textId="11FC9B65" w:rsidR="00C86C52" w:rsidRDefault="009F5399">
      <w:pPr>
        <w:numPr>
          <w:ilvl w:val="0"/>
          <w:numId w:val="5"/>
        </w:numPr>
        <w:pBdr>
          <w:top w:val="dotted" w:sz="4" w:space="1" w:color="D9D9D9"/>
          <w:left w:val="dotted" w:sz="4" w:space="4" w:color="D9D9D9"/>
          <w:bottom w:val="dotted" w:sz="4" w:space="1" w:color="D9D9D9"/>
          <w:right w:val="dotted" w:sz="4" w:space="4" w:color="D9D9D9"/>
        </w:pBdr>
        <w:ind w:left="360"/>
      </w:pPr>
      <w:r>
        <w:t>The Project entity.</w:t>
      </w:r>
    </w:p>
    <w:p w14:paraId="00000011" w14:textId="1612BC4B" w:rsidR="00C86C52" w:rsidRDefault="009F5399" w:rsidP="009F5399">
      <w:pPr>
        <w:numPr>
          <w:ilvl w:val="0"/>
          <w:numId w:val="5"/>
        </w:numPr>
        <w:pBdr>
          <w:top w:val="dotted" w:sz="4" w:space="1" w:color="D9D9D9"/>
          <w:left w:val="dotted" w:sz="4" w:space="4" w:color="D9D9D9"/>
          <w:bottom w:val="dotted" w:sz="4" w:space="1" w:color="D9D9D9"/>
          <w:right w:val="dotted" w:sz="4" w:space="4" w:color="D9D9D9"/>
        </w:pBdr>
        <w:ind w:left="360"/>
      </w:pPr>
      <w:r>
        <w:t>The Relationships between the level C entities and Project</w:t>
      </w:r>
      <w:r w:rsidR="004630CF">
        <w:t xml:space="preserve">, as well as the </w:t>
      </w:r>
      <w:proofErr w:type="spellStart"/>
      <w:r w:rsidR="004630CF" w:rsidRPr="004630CF">
        <w:t>projectUnassignMoment</w:t>
      </w:r>
      <w:proofErr w:type="spellEnd"/>
      <w:r w:rsidR="004630CF">
        <w:t xml:space="preserve"> attribute in the case of the </w:t>
      </w:r>
      <w:proofErr w:type="spellStart"/>
      <w:r w:rsidR="004630CF">
        <w:t>AuditReport</w:t>
      </w:r>
      <w:proofErr w:type="spellEnd"/>
      <w:r w:rsidR="004630CF">
        <w:t xml:space="preserve"> and Sponsorship entities.</w:t>
      </w:r>
    </w:p>
    <w:p w14:paraId="00000013" w14:textId="7C8B0AA7" w:rsidR="00C86C52" w:rsidRDefault="009F5399" w:rsidP="009F5399">
      <w:pPr>
        <w:numPr>
          <w:ilvl w:val="0"/>
          <w:numId w:val="5"/>
        </w:numPr>
        <w:pBdr>
          <w:top w:val="dotted" w:sz="4" w:space="1" w:color="D9D9D9"/>
          <w:left w:val="dotted" w:sz="4" w:space="4" w:color="D9D9D9"/>
          <w:bottom w:val="dotted" w:sz="4" w:space="1" w:color="D9D9D9"/>
          <w:right w:val="dotted" w:sz="4" w:space="4" w:color="D9D9D9"/>
        </w:pBdr>
        <w:ind w:left="360"/>
      </w:pPr>
      <w:r>
        <w:t xml:space="preserve">The Member squad and the </w:t>
      </w:r>
      <w:proofErr w:type="spellStart"/>
      <w:r>
        <w:t>ProjectMember</w:t>
      </w:r>
      <w:proofErr w:type="spellEnd"/>
      <w:r>
        <w:t xml:space="preserve"> entity.</w:t>
      </w:r>
    </w:p>
    <w:p w14:paraId="6AF5FF85" w14:textId="7DB82ED6" w:rsidR="009F5399" w:rsidRDefault="009F5399" w:rsidP="009F5399">
      <w:pPr>
        <w:numPr>
          <w:ilvl w:val="0"/>
          <w:numId w:val="5"/>
        </w:numPr>
        <w:pBdr>
          <w:top w:val="dotted" w:sz="4" w:space="1" w:color="D9D9D9"/>
          <w:left w:val="dotted" w:sz="4" w:space="4" w:color="D9D9D9"/>
          <w:bottom w:val="dotted" w:sz="4" w:space="1" w:color="D9D9D9"/>
          <w:right w:val="dotted" w:sz="4" w:space="4" w:color="D9D9D9"/>
        </w:pBdr>
        <w:ind w:left="360"/>
      </w:pPr>
      <w:r>
        <w:t>The Banner entity</w:t>
      </w:r>
    </w:p>
    <w:p w14:paraId="1AD5E6B9" w14:textId="5627470D" w:rsidR="00536D62" w:rsidRDefault="00536D62" w:rsidP="00536D62">
      <w:pPr>
        <w:pStyle w:val="Ttulo2"/>
      </w:pPr>
      <w:r>
        <w:t>Functional requirements</w:t>
      </w:r>
    </w:p>
    <w:p w14:paraId="00000016" w14:textId="1BCE0752" w:rsidR="00C86C52" w:rsidRDefault="00000000" w:rsidP="00D86E1F">
      <w:pPr>
        <w:pBdr>
          <w:top w:val="dotted" w:sz="4" w:space="1" w:color="D9D9D9"/>
          <w:left w:val="dotted" w:sz="4" w:space="4" w:color="D9D9D9"/>
          <w:bottom w:val="dotted" w:sz="4" w:space="1" w:color="D9D9D9"/>
          <w:right w:val="dotted" w:sz="4" w:space="4" w:color="D9D9D9"/>
        </w:pBdr>
      </w:pPr>
      <w:r>
        <w:t>Any principal must be able to:</w:t>
      </w:r>
    </w:p>
    <w:p w14:paraId="25664D0E" w14:textId="2085DAB3" w:rsidR="00D86E1F" w:rsidRPr="00536D62" w:rsidRDefault="00D86E1F" w:rsidP="00D86E1F">
      <w:pPr>
        <w:pStyle w:val="Prrafodelista"/>
        <w:numPr>
          <w:ilvl w:val="0"/>
          <w:numId w:val="12"/>
        </w:numPr>
        <w:pBdr>
          <w:top w:val="dotted" w:sz="4" w:space="1" w:color="D9D9D9"/>
          <w:left w:val="dotted" w:sz="4" w:space="4" w:color="D9D9D9"/>
          <w:bottom w:val="dotted" w:sz="4" w:space="1" w:color="D9D9D9"/>
          <w:right w:val="dotted" w:sz="4" w:space="4" w:color="D9D9D9"/>
        </w:pBdr>
      </w:pPr>
      <w:r>
        <w:rPr>
          <w:color w:val="000000"/>
        </w:rPr>
        <w:t xml:space="preserve">List and display the </w:t>
      </w:r>
      <w:r>
        <w:rPr>
          <w:b/>
          <w:bCs/>
          <w:color w:val="000000"/>
        </w:rPr>
        <w:t>projects</w:t>
      </w:r>
      <w:r>
        <w:rPr>
          <w:color w:val="000000"/>
        </w:rPr>
        <w:t xml:space="preserve"> in the system </w:t>
      </w:r>
      <w:proofErr w:type="gramStart"/>
      <w:r>
        <w:rPr>
          <w:color w:val="000000"/>
        </w:rPr>
        <w:t>as long as</w:t>
      </w:r>
      <w:proofErr w:type="gramEnd"/>
      <w:r>
        <w:rPr>
          <w:color w:val="000000"/>
        </w:rPr>
        <w:t xml:space="preserve"> they have been published.  The principal must be able to navigate to their </w:t>
      </w:r>
      <w:r>
        <w:rPr>
          <w:b/>
          <w:bCs/>
          <w:color w:val="000000"/>
        </w:rPr>
        <w:t>inventions</w:t>
      </w:r>
      <w:r w:rsidRPr="0038279F">
        <w:rPr>
          <w:color w:val="000000"/>
        </w:rPr>
        <w:t>,</w:t>
      </w:r>
      <w:r>
        <w:rPr>
          <w:b/>
          <w:bCs/>
          <w:color w:val="000000"/>
        </w:rPr>
        <w:t xml:space="preserve"> campaigns</w:t>
      </w:r>
      <w:r w:rsidRPr="0038279F">
        <w:rPr>
          <w:color w:val="000000"/>
        </w:rPr>
        <w:t>,</w:t>
      </w:r>
      <w:r>
        <w:rPr>
          <w:b/>
          <w:bCs/>
          <w:color w:val="000000"/>
        </w:rPr>
        <w:t xml:space="preserve"> strategies</w:t>
      </w:r>
      <w:r w:rsidRPr="0038279F">
        <w:rPr>
          <w:color w:val="000000"/>
        </w:rPr>
        <w:t xml:space="preserve">, </w:t>
      </w:r>
      <w:r w:rsidR="0038279F">
        <w:rPr>
          <w:b/>
          <w:bCs/>
          <w:color w:val="000000"/>
        </w:rPr>
        <w:t>sponsorships</w:t>
      </w:r>
      <w:r w:rsidR="004630CF">
        <w:rPr>
          <w:b/>
          <w:bCs/>
          <w:color w:val="000000"/>
        </w:rPr>
        <w:t>,</w:t>
      </w:r>
      <w:r w:rsidR="0038279F">
        <w:rPr>
          <w:b/>
          <w:bCs/>
          <w:color w:val="000000"/>
        </w:rPr>
        <w:t xml:space="preserve"> audit reports</w:t>
      </w:r>
      <w:r w:rsidR="004630CF">
        <w:rPr>
          <w:b/>
          <w:bCs/>
          <w:color w:val="000000"/>
        </w:rPr>
        <w:t xml:space="preserve"> </w:t>
      </w:r>
      <w:r w:rsidR="004630CF" w:rsidRPr="004630CF">
        <w:rPr>
          <w:color w:val="000000"/>
        </w:rPr>
        <w:t>or</w:t>
      </w:r>
      <w:r w:rsidR="004630CF">
        <w:rPr>
          <w:b/>
          <w:bCs/>
          <w:color w:val="000000"/>
        </w:rPr>
        <w:t xml:space="preserve"> manager</w:t>
      </w:r>
      <w:r>
        <w:rPr>
          <w:color w:val="000000"/>
        </w:rPr>
        <w:t xml:space="preserve"> and display them.</w:t>
      </w:r>
    </w:p>
    <w:p w14:paraId="7D404BD1" w14:textId="07AEC4DE" w:rsidR="00D86E1F" w:rsidRDefault="00000000" w:rsidP="00D86E1F">
      <w:pPr>
        <w:pBdr>
          <w:top w:val="dotted" w:sz="4" w:space="1" w:color="D9D9D9"/>
          <w:left w:val="dotted" w:sz="4" w:space="4" w:color="D9D9D9"/>
          <w:bottom w:val="dotted" w:sz="4" w:space="1" w:color="D9D9D9"/>
          <w:right w:val="dotted" w:sz="4" w:space="4" w:color="D9D9D9"/>
        </w:pBdr>
      </w:pPr>
      <w:r>
        <w:t>Any authenticated principal must be able to:</w:t>
      </w:r>
    </w:p>
    <w:p w14:paraId="19AE6BB8" w14:textId="1C1E2578" w:rsidR="00D86E1F" w:rsidRPr="0038279F" w:rsidRDefault="0038279F" w:rsidP="00D86E1F">
      <w:pPr>
        <w:pStyle w:val="Prrafodelista"/>
        <w:numPr>
          <w:ilvl w:val="0"/>
          <w:numId w:val="11"/>
        </w:numPr>
        <w:pBdr>
          <w:top w:val="dotted" w:sz="4" w:space="1" w:color="D9D9D9"/>
          <w:left w:val="dotted" w:sz="4" w:space="4" w:color="D9D9D9"/>
          <w:bottom w:val="dotted" w:sz="4" w:space="1" w:color="D9D9D9"/>
          <w:right w:val="dotted" w:sz="4" w:space="4" w:color="D9D9D9"/>
        </w:pBdr>
      </w:pPr>
      <w:r>
        <w:rPr>
          <w:color w:val="000000"/>
        </w:rPr>
        <w:t xml:space="preserve">Acquire role </w:t>
      </w:r>
      <w:r>
        <w:rPr>
          <w:b/>
          <w:bCs/>
          <w:color w:val="000000"/>
        </w:rPr>
        <w:t>manager</w:t>
      </w:r>
      <w:r>
        <w:rPr>
          <w:color w:val="000000"/>
        </w:rPr>
        <w:t xml:space="preserve"> </w:t>
      </w:r>
      <w:proofErr w:type="gramStart"/>
      <w:r>
        <w:rPr>
          <w:color w:val="000000"/>
        </w:rPr>
        <w:t>as long as</w:t>
      </w:r>
      <w:proofErr w:type="gramEnd"/>
      <w:r>
        <w:rPr>
          <w:color w:val="000000"/>
        </w:rPr>
        <w:t xml:space="preserve"> he or she does not have that role yet.</w:t>
      </w:r>
    </w:p>
    <w:p w14:paraId="75392C8B" w14:textId="4D6864BF" w:rsidR="0038279F" w:rsidRPr="00536D62" w:rsidRDefault="0038279F" w:rsidP="00D86E1F">
      <w:pPr>
        <w:pStyle w:val="Prrafodelista"/>
        <w:numPr>
          <w:ilvl w:val="0"/>
          <w:numId w:val="11"/>
        </w:numPr>
        <w:pBdr>
          <w:top w:val="dotted" w:sz="4" w:space="1" w:color="D9D9D9"/>
          <w:left w:val="dotted" w:sz="4" w:space="4" w:color="D9D9D9"/>
          <w:bottom w:val="dotted" w:sz="4" w:space="1" w:color="D9D9D9"/>
          <w:right w:val="dotted" w:sz="4" w:space="4" w:color="D9D9D9"/>
        </w:pBdr>
      </w:pPr>
      <w:r>
        <w:rPr>
          <w:color w:val="000000"/>
        </w:rPr>
        <w:t>Update the corresponding role profile.</w:t>
      </w:r>
    </w:p>
    <w:p w14:paraId="0000001A" w14:textId="0C765024" w:rsidR="00C86C52" w:rsidRDefault="00000000" w:rsidP="00D86E1F">
      <w:pPr>
        <w:pBdr>
          <w:top w:val="dotted" w:sz="4" w:space="1" w:color="D9D9D9"/>
          <w:left w:val="dotted" w:sz="4" w:space="4" w:color="D9D9D9"/>
          <w:bottom w:val="dotted" w:sz="4" w:space="1" w:color="D9D9D9"/>
          <w:right w:val="dotted" w:sz="4" w:space="4" w:color="D9D9D9"/>
        </w:pBdr>
      </w:pPr>
      <w:r>
        <w:t xml:space="preserve">A principal with role </w:t>
      </w:r>
      <w:r>
        <w:rPr>
          <w:b/>
          <w:bCs/>
        </w:rPr>
        <w:t xml:space="preserve">manager </w:t>
      </w:r>
      <w:r>
        <w:t>must be able to:</w:t>
      </w:r>
    </w:p>
    <w:p w14:paraId="6BC85916" w14:textId="33C23C83" w:rsidR="00D86E1F" w:rsidRPr="0038279F" w:rsidRDefault="0038279F" w:rsidP="00D86E1F">
      <w:pPr>
        <w:pStyle w:val="Prrafodelista"/>
        <w:numPr>
          <w:ilvl w:val="0"/>
          <w:numId w:val="11"/>
        </w:numPr>
        <w:pBdr>
          <w:top w:val="dotted" w:sz="4" w:space="1" w:color="D9D9D9"/>
          <w:left w:val="dotted" w:sz="4" w:space="4" w:color="D9D9D9"/>
          <w:bottom w:val="dotted" w:sz="4" w:space="1" w:color="D9D9D9"/>
          <w:right w:val="dotted" w:sz="4" w:space="4" w:color="D9D9D9"/>
        </w:pBdr>
      </w:pPr>
      <w:r>
        <w:rPr>
          <w:color w:val="000000"/>
        </w:rPr>
        <w:t xml:space="preserve">Manage his or her </w:t>
      </w:r>
      <w:r>
        <w:rPr>
          <w:b/>
          <w:bCs/>
          <w:color w:val="000000"/>
        </w:rPr>
        <w:t>projects</w:t>
      </w:r>
      <w:r>
        <w:rPr>
          <w:color w:val="000000"/>
        </w:rPr>
        <w:t>, which involves creating, updating, or deleting them, as well as selecting the project members (</w:t>
      </w:r>
      <w:r w:rsidRPr="0038279F">
        <w:rPr>
          <w:b/>
          <w:bCs/>
          <w:color w:val="000000"/>
        </w:rPr>
        <w:t>inventors</w:t>
      </w:r>
      <w:r>
        <w:rPr>
          <w:color w:val="000000"/>
        </w:rPr>
        <w:t xml:space="preserve">, </w:t>
      </w:r>
      <w:r w:rsidRPr="0038279F">
        <w:rPr>
          <w:b/>
          <w:bCs/>
          <w:color w:val="000000"/>
        </w:rPr>
        <w:t>spokespeople</w:t>
      </w:r>
      <w:r>
        <w:rPr>
          <w:color w:val="000000"/>
        </w:rPr>
        <w:t xml:space="preserve">, and </w:t>
      </w:r>
      <w:r w:rsidRPr="0038279F">
        <w:rPr>
          <w:b/>
          <w:bCs/>
          <w:color w:val="000000"/>
        </w:rPr>
        <w:t>fundraisers</w:t>
      </w:r>
      <w:r>
        <w:rPr>
          <w:color w:val="000000"/>
        </w:rPr>
        <w:t>).</w:t>
      </w:r>
    </w:p>
    <w:p w14:paraId="090C8C09" w14:textId="4AC7CFCD" w:rsidR="0038279F" w:rsidRPr="000E59CE" w:rsidRDefault="0038279F" w:rsidP="00D86E1F">
      <w:pPr>
        <w:pStyle w:val="Prrafodelista"/>
        <w:numPr>
          <w:ilvl w:val="0"/>
          <w:numId w:val="11"/>
        </w:numPr>
        <w:pBdr>
          <w:top w:val="dotted" w:sz="4" w:space="1" w:color="D9D9D9"/>
          <w:left w:val="dotted" w:sz="4" w:space="4" w:color="D9D9D9"/>
          <w:bottom w:val="dotted" w:sz="4" w:space="1" w:color="D9D9D9"/>
          <w:right w:val="dotted" w:sz="4" w:space="4" w:color="D9D9D9"/>
        </w:pBdr>
      </w:pPr>
      <w:r>
        <w:rPr>
          <w:color w:val="000000"/>
        </w:rPr>
        <w:t xml:space="preserve">Publish a </w:t>
      </w:r>
      <w:r>
        <w:rPr>
          <w:b/>
          <w:bCs/>
          <w:color w:val="000000"/>
        </w:rPr>
        <w:t>project</w:t>
      </w:r>
      <w:r>
        <w:rPr>
          <w:color w:val="000000"/>
        </w:rPr>
        <w:t xml:space="preserve">, which prevents it from being updated or deleted.  Publishing them implies that their corresponding </w:t>
      </w:r>
      <w:r>
        <w:rPr>
          <w:b/>
          <w:bCs/>
          <w:color w:val="000000"/>
        </w:rPr>
        <w:t>inventions</w:t>
      </w:r>
      <w:r w:rsidRPr="0038279F">
        <w:rPr>
          <w:color w:val="000000"/>
        </w:rPr>
        <w:t>,</w:t>
      </w:r>
      <w:r>
        <w:rPr>
          <w:b/>
          <w:bCs/>
          <w:color w:val="000000"/>
        </w:rPr>
        <w:t xml:space="preserve"> campaigns </w:t>
      </w:r>
      <w:r w:rsidRPr="0038279F">
        <w:rPr>
          <w:color w:val="000000"/>
        </w:rPr>
        <w:t>and</w:t>
      </w:r>
      <w:r>
        <w:rPr>
          <w:b/>
          <w:bCs/>
          <w:color w:val="000000"/>
        </w:rPr>
        <w:t xml:space="preserve"> strategies</w:t>
      </w:r>
      <w:r>
        <w:rPr>
          <w:color w:val="000000"/>
        </w:rPr>
        <w:t xml:space="preserve"> are published automatically, which also prevents them from being updated or deleted.</w:t>
      </w:r>
    </w:p>
    <w:p w14:paraId="080946DE" w14:textId="1133C634" w:rsidR="000E59CE" w:rsidRPr="000E59CE" w:rsidRDefault="000E59CE" w:rsidP="00D86E1F">
      <w:pPr>
        <w:pStyle w:val="Prrafodelista"/>
        <w:numPr>
          <w:ilvl w:val="0"/>
          <w:numId w:val="11"/>
        </w:numPr>
        <w:pBdr>
          <w:top w:val="dotted" w:sz="4" w:space="1" w:color="D9D9D9"/>
          <w:left w:val="dotted" w:sz="4" w:space="4" w:color="D9D9D9"/>
          <w:bottom w:val="dotted" w:sz="4" w:space="1" w:color="D9D9D9"/>
          <w:right w:val="dotted" w:sz="4" w:space="4" w:color="D9D9D9"/>
        </w:pBdr>
      </w:pPr>
      <w:r>
        <w:rPr>
          <w:color w:val="000000"/>
        </w:rPr>
        <w:t xml:space="preserve">Access their </w:t>
      </w:r>
      <w:r w:rsidRPr="000E59CE">
        <w:rPr>
          <w:b/>
          <w:bCs/>
          <w:color w:val="000000"/>
        </w:rPr>
        <w:t>dashboards</w:t>
      </w:r>
      <w:r w:rsidRPr="000E59CE">
        <w:rPr>
          <w:color w:val="000000"/>
        </w:rPr>
        <w:t>.</w:t>
      </w:r>
    </w:p>
    <w:p w14:paraId="2591929C" w14:textId="4930B912" w:rsidR="000E59CE" w:rsidRDefault="000E59CE" w:rsidP="000E59CE">
      <w:pPr>
        <w:pBdr>
          <w:top w:val="dotted" w:sz="4" w:space="1" w:color="D9D9D9"/>
          <w:left w:val="dotted" w:sz="4" w:space="4" w:color="D9D9D9"/>
          <w:bottom w:val="dotted" w:sz="4" w:space="1" w:color="D9D9D9"/>
          <w:right w:val="dotted" w:sz="4" w:space="4" w:color="D9D9D9"/>
        </w:pBdr>
      </w:pPr>
      <w:r>
        <w:t xml:space="preserve">A principal with squad </w:t>
      </w:r>
      <w:r>
        <w:rPr>
          <w:b/>
          <w:bCs/>
        </w:rPr>
        <w:t>member</w:t>
      </w:r>
      <w:r w:rsidRPr="000E59CE">
        <w:rPr>
          <w:b/>
          <w:bCs/>
        </w:rPr>
        <w:t xml:space="preserve"> </w:t>
      </w:r>
      <w:r>
        <w:t>must be able to:</w:t>
      </w:r>
    </w:p>
    <w:p w14:paraId="74036210" w14:textId="1BD1E5F9" w:rsidR="000E59CE" w:rsidRPr="000E59CE" w:rsidRDefault="000E59CE" w:rsidP="000E59CE">
      <w:pPr>
        <w:pStyle w:val="Prrafodelista"/>
        <w:numPr>
          <w:ilvl w:val="0"/>
          <w:numId w:val="13"/>
        </w:numPr>
        <w:pBdr>
          <w:top w:val="dotted" w:sz="4" w:space="1" w:color="D9D9D9"/>
          <w:left w:val="dotted" w:sz="4" w:space="4" w:color="D9D9D9"/>
          <w:bottom w:val="dotted" w:sz="4" w:space="1" w:color="D9D9D9"/>
          <w:right w:val="dotted" w:sz="4" w:space="4" w:color="D9D9D9"/>
        </w:pBdr>
      </w:pPr>
      <w:r>
        <w:t xml:space="preserve">Add their </w:t>
      </w:r>
      <w:r>
        <w:rPr>
          <w:b/>
          <w:bCs/>
          <w:color w:val="000000"/>
        </w:rPr>
        <w:t>inventions</w:t>
      </w:r>
      <w:r w:rsidRPr="0038279F">
        <w:rPr>
          <w:color w:val="000000"/>
        </w:rPr>
        <w:t>,</w:t>
      </w:r>
      <w:r>
        <w:rPr>
          <w:b/>
          <w:bCs/>
          <w:color w:val="000000"/>
        </w:rPr>
        <w:t xml:space="preserve"> campaigns </w:t>
      </w:r>
      <w:r>
        <w:rPr>
          <w:color w:val="000000"/>
        </w:rPr>
        <w:t>or</w:t>
      </w:r>
      <w:r>
        <w:rPr>
          <w:b/>
          <w:bCs/>
          <w:color w:val="000000"/>
        </w:rPr>
        <w:t xml:space="preserve"> strategies </w:t>
      </w:r>
      <w:r w:rsidRPr="000E59CE">
        <w:rPr>
          <w:color w:val="000000"/>
        </w:rPr>
        <w:t>to</w:t>
      </w:r>
      <w:r>
        <w:rPr>
          <w:color w:val="000000"/>
        </w:rPr>
        <w:t xml:space="preserve"> a project of which they are a member.</w:t>
      </w:r>
    </w:p>
    <w:p w14:paraId="6A125886" w14:textId="6187A4A1" w:rsidR="000E59CE" w:rsidRDefault="000E59CE" w:rsidP="000E59CE">
      <w:pPr>
        <w:pStyle w:val="Prrafodelista"/>
        <w:numPr>
          <w:ilvl w:val="0"/>
          <w:numId w:val="13"/>
        </w:numPr>
        <w:pBdr>
          <w:top w:val="dotted" w:sz="4" w:space="1" w:color="D9D9D9"/>
          <w:left w:val="dotted" w:sz="4" w:space="4" w:color="D9D9D9"/>
          <w:bottom w:val="dotted" w:sz="4" w:space="1" w:color="D9D9D9"/>
          <w:right w:val="dotted" w:sz="4" w:space="4" w:color="D9D9D9"/>
        </w:pBdr>
      </w:pPr>
      <w:r>
        <w:rPr>
          <w:color w:val="000000"/>
        </w:rPr>
        <w:t xml:space="preserve">Display all the data of </w:t>
      </w:r>
      <w:r w:rsidRPr="000E59CE">
        <w:rPr>
          <w:b/>
          <w:bCs/>
          <w:color w:val="000000"/>
        </w:rPr>
        <w:t>project</w:t>
      </w:r>
      <w:r>
        <w:rPr>
          <w:b/>
          <w:bCs/>
          <w:color w:val="000000"/>
        </w:rPr>
        <w:t>s</w:t>
      </w:r>
      <w:r>
        <w:rPr>
          <w:color w:val="000000"/>
        </w:rPr>
        <w:t xml:space="preserve"> of which they are a member.</w:t>
      </w:r>
    </w:p>
    <w:p w14:paraId="31B7976B" w14:textId="35B1D6AA" w:rsidR="000E59CE" w:rsidRDefault="000E59CE" w:rsidP="000E59CE">
      <w:pPr>
        <w:pBdr>
          <w:top w:val="dotted" w:sz="4" w:space="1" w:color="D9D9D9"/>
          <w:left w:val="dotted" w:sz="4" w:space="4" w:color="D9D9D9"/>
          <w:bottom w:val="dotted" w:sz="4" w:space="1" w:color="D9D9D9"/>
          <w:right w:val="dotted" w:sz="4" w:space="4" w:color="D9D9D9"/>
        </w:pBdr>
      </w:pPr>
      <w:r>
        <w:lastRenderedPageBreak/>
        <w:t xml:space="preserve">A principal with role </w:t>
      </w:r>
      <w:r>
        <w:rPr>
          <w:b/>
          <w:bCs/>
        </w:rPr>
        <w:t>sponsor</w:t>
      </w:r>
      <w:r w:rsidRPr="000E59CE">
        <w:rPr>
          <w:b/>
          <w:bCs/>
        </w:rPr>
        <w:t xml:space="preserve"> </w:t>
      </w:r>
      <w:r>
        <w:t>must be able to:</w:t>
      </w:r>
    </w:p>
    <w:p w14:paraId="6B38B504" w14:textId="61B8F02B" w:rsidR="000E59CE" w:rsidRPr="00536D62" w:rsidRDefault="000E59CE" w:rsidP="000E59CE">
      <w:pPr>
        <w:pStyle w:val="Prrafodelista"/>
        <w:numPr>
          <w:ilvl w:val="0"/>
          <w:numId w:val="13"/>
        </w:numPr>
        <w:pBdr>
          <w:top w:val="dotted" w:sz="4" w:space="1" w:color="D9D9D9"/>
          <w:left w:val="dotted" w:sz="4" w:space="4" w:color="D9D9D9"/>
          <w:bottom w:val="dotted" w:sz="4" w:space="1" w:color="D9D9D9"/>
          <w:right w:val="dotted" w:sz="4" w:space="4" w:color="D9D9D9"/>
        </w:pBdr>
      </w:pPr>
      <w:r>
        <w:t xml:space="preserve">Attach one of their published </w:t>
      </w:r>
      <w:r w:rsidRPr="000E59CE">
        <w:rPr>
          <w:b/>
          <w:bCs/>
        </w:rPr>
        <w:t>sponsorships</w:t>
      </w:r>
      <w:r>
        <w:rPr>
          <w:b/>
          <w:bCs/>
        </w:rPr>
        <w:t xml:space="preserve"> </w:t>
      </w:r>
      <w:r>
        <w:t xml:space="preserve">to a published </w:t>
      </w:r>
      <w:r w:rsidRPr="006C3ACC">
        <w:rPr>
          <w:b/>
          <w:bCs/>
        </w:rPr>
        <w:t>project</w:t>
      </w:r>
      <w:r>
        <w:t>.</w:t>
      </w:r>
    </w:p>
    <w:p w14:paraId="0894BCA0" w14:textId="04A8D857" w:rsidR="000E59CE" w:rsidRDefault="000E59CE" w:rsidP="000E59CE">
      <w:pPr>
        <w:pBdr>
          <w:top w:val="dotted" w:sz="4" w:space="1" w:color="D9D9D9"/>
          <w:left w:val="dotted" w:sz="4" w:space="4" w:color="D9D9D9"/>
          <w:bottom w:val="dotted" w:sz="4" w:space="1" w:color="D9D9D9"/>
          <w:right w:val="dotted" w:sz="4" w:space="4" w:color="D9D9D9"/>
        </w:pBdr>
      </w:pPr>
      <w:r>
        <w:t xml:space="preserve">A principal with role </w:t>
      </w:r>
      <w:r>
        <w:rPr>
          <w:b/>
          <w:bCs/>
        </w:rPr>
        <w:t>auditor</w:t>
      </w:r>
      <w:r w:rsidRPr="000E59CE">
        <w:rPr>
          <w:b/>
          <w:bCs/>
        </w:rPr>
        <w:t xml:space="preserve"> </w:t>
      </w:r>
      <w:r>
        <w:t>must be able to:</w:t>
      </w:r>
    </w:p>
    <w:p w14:paraId="37A2F2ED" w14:textId="54E5E18F" w:rsidR="000E59CE" w:rsidRPr="00536D62" w:rsidRDefault="000E59CE" w:rsidP="000E59CE">
      <w:pPr>
        <w:pStyle w:val="Prrafodelista"/>
        <w:numPr>
          <w:ilvl w:val="0"/>
          <w:numId w:val="13"/>
        </w:numPr>
        <w:pBdr>
          <w:top w:val="dotted" w:sz="4" w:space="1" w:color="D9D9D9"/>
          <w:left w:val="dotted" w:sz="4" w:space="4" w:color="D9D9D9"/>
          <w:bottom w:val="dotted" w:sz="4" w:space="1" w:color="D9D9D9"/>
          <w:right w:val="dotted" w:sz="4" w:space="4" w:color="D9D9D9"/>
        </w:pBdr>
      </w:pPr>
      <w:r>
        <w:t xml:space="preserve">Attach one of their published </w:t>
      </w:r>
      <w:r>
        <w:rPr>
          <w:b/>
          <w:bCs/>
        </w:rPr>
        <w:t xml:space="preserve">audit reports </w:t>
      </w:r>
      <w:r>
        <w:t xml:space="preserve">to a published </w:t>
      </w:r>
      <w:r w:rsidRPr="006C3ACC">
        <w:rPr>
          <w:b/>
          <w:bCs/>
        </w:rPr>
        <w:t>project</w:t>
      </w:r>
      <w:r>
        <w:t>.</w:t>
      </w:r>
    </w:p>
    <w:p w14:paraId="1ED9FD81" w14:textId="28A63B33" w:rsidR="00536D62" w:rsidRDefault="00000000" w:rsidP="00D86E1F">
      <w:pPr>
        <w:pBdr>
          <w:top w:val="dotted" w:sz="4" w:space="1" w:color="D9D9D9"/>
          <w:left w:val="dotted" w:sz="4" w:space="4" w:color="D9D9D9"/>
          <w:bottom w:val="dotted" w:sz="4" w:space="1" w:color="D9D9D9"/>
          <w:right w:val="dotted" w:sz="4" w:space="4" w:color="D9D9D9"/>
        </w:pBdr>
      </w:pPr>
      <w:r>
        <w:t xml:space="preserve">A principal with role </w:t>
      </w:r>
      <w:r>
        <w:rPr>
          <w:b/>
          <w:bCs/>
        </w:rPr>
        <w:t xml:space="preserve">administrator </w:t>
      </w:r>
      <w:r>
        <w:t>must be able to:</w:t>
      </w:r>
    </w:p>
    <w:p w14:paraId="33046ADC" w14:textId="7586A322" w:rsidR="00D86E1F" w:rsidRPr="008C6144" w:rsidRDefault="006C3ACC" w:rsidP="006C3ACC">
      <w:pPr>
        <w:pStyle w:val="Prrafodelista"/>
        <w:numPr>
          <w:ilvl w:val="0"/>
          <w:numId w:val="11"/>
        </w:numPr>
        <w:pBdr>
          <w:top w:val="dotted" w:sz="4" w:space="1" w:color="D9D9D9"/>
          <w:left w:val="dotted" w:sz="4" w:space="4" w:color="D9D9D9"/>
          <w:bottom w:val="dotted" w:sz="4" w:space="1" w:color="D9D9D9"/>
          <w:right w:val="dotted" w:sz="4" w:space="4" w:color="D9D9D9"/>
        </w:pBdr>
      </w:pPr>
      <w:r>
        <w:rPr>
          <w:color w:val="000000"/>
        </w:rPr>
        <w:t xml:space="preserve">Manage the system’s </w:t>
      </w:r>
      <w:r w:rsidRPr="006C3ACC">
        <w:rPr>
          <w:b/>
          <w:bCs/>
          <w:color w:val="000000"/>
        </w:rPr>
        <w:t>banners</w:t>
      </w:r>
      <w:r>
        <w:rPr>
          <w:color w:val="000000"/>
        </w:rPr>
        <w:t>, which involves creating, updating, or deleting them.</w:t>
      </w:r>
    </w:p>
    <w:p w14:paraId="0000001D" w14:textId="77777777" w:rsidR="00C86C52" w:rsidRDefault="00000000">
      <w:pPr>
        <w:pStyle w:val="Ttulo2"/>
      </w:pPr>
      <w:r>
        <w:t>Non-functional requirements</w:t>
      </w:r>
    </w:p>
    <w:p w14:paraId="0000001E" w14:textId="77777777" w:rsidR="00C86C52" w:rsidRDefault="00000000" w:rsidP="00B82E9F">
      <w:pPr>
        <w:pBdr>
          <w:top w:val="dotted" w:sz="4" w:space="1" w:color="D9D9D9"/>
          <w:left w:val="dotted" w:sz="4" w:space="4" w:color="D9D9D9"/>
          <w:bottom w:val="dotted" w:sz="4" w:space="1" w:color="D9D9D9"/>
          <w:right w:val="dotted" w:sz="4" w:space="4" w:color="D9D9D9"/>
        </w:pBdr>
      </w:pPr>
      <w:r>
        <w:t>The user interface must be available in English and Spanish.  Boolean, moment-related, money-related, and numeric data must be properly internationalised.</w:t>
      </w:r>
    </w:p>
    <w:p w14:paraId="0000001F" w14:textId="77777777" w:rsidR="00C86C52" w:rsidRDefault="00000000">
      <w:pPr>
        <w:pStyle w:val="Ttulo2"/>
      </w:pPr>
      <w:r>
        <w:t>Testing requirements</w:t>
      </w:r>
    </w:p>
    <w:p w14:paraId="00000020" w14:textId="15AADC51" w:rsidR="00C86C52" w:rsidRDefault="004630CF" w:rsidP="00B82E9F">
      <w:pPr>
        <w:pBdr>
          <w:top w:val="dotted" w:sz="4" w:space="1" w:color="D9D9D9"/>
          <w:left w:val="dotted" w:sz="4" w:space="4" w:color="D9D9D9"/>
          <w:bottom w:val="dotted" w:sz="4" w:space="1" w:color="D9D9D9"/>
          <w:right w:val="dotted" w:sz="4" w:space="4" w:color="D9D9D9"/>
        </w:pBdr>
      </w:pPr>
      <w:r>
        <w:t>Functional and performance testing are required.</w:t>
      </w:r>
    </w:p>
    <w:p w14:paraId="00000021" w14:textId="77777777" w:rsidR="00C86C52" w:rsidRDefault="00000000">
      <w:pPr>
        <w:pStyle w:val="Ttulo2"/>
      </w:pPr>
      <w:r>
        <w:t>Managerial requirements</w:t>
      </w:r>
    </w:p>
    <w:p w14:paraId="00000022" w14:textId="5E062E68" w:rsidR="00C86C52" w:rsidRDefault="008C6144">
      <w:r>
        <w:rPr>
          <w:color w:val="000000"/>
        </w:rPr>
        <w:t>Intentionally blank.</w:t>
      </w:r>
    </w:p>
    <w:p w14:paraId="00000023" w14:textId="77777777" w:rsidR="00C86C52" w:rsidRDefault="00000000">
      <w:pPr>
        <w:pStyle w:val="Ttulo2"/>
      </w:pPr>
      <w:r>
        <w:t>Audit requirements</w:t>
      </w:r>
    </w:p>
    <w:p w14:paraId="00000024" w14:textId="77777777" w:rsidR="00C86C52" w:rsidRDefault="00000000">
      <w:r>
        <w:t xml:space="preserve">The customer’s auditor requires the following documents: </w:t>
      </w:r>
    </w:p>
    <w:p w14:paraId="00000025" w14:textId="77777777" w:rsidR="00C86C52" w:rsidRDefault="00000000">
      <w:pPr>
        <w:numPr>
          <w:ilvl w:val="0"/>
          <w:numId w:val="2"/>
        </w:numPr>
        <w:spacing w:after="0"/>
      </w:pPr>
      <w:r>
        <w:t>Planning report</w:t>
      </w:r>
    </w:p>
    <w:p w14:paraId="00000026" w14:textId="77777777" w:rsidR="00C86C52" w:rsidRDefault="00000000">
      <w:pPr>
        <w:numPr>
          <w:ilvl w:val="0"/>
          <w:numId w:val="2"/>
        </w:numPr>
        <w:spacing w:before="0" w:after="0"/>
      </w:pPr>
      <w:r>
        <w:t>Analysis report (including a UML data model)</w:t>
      </w:r>
    </w:p>
    <w:p w14:paraId="00000027" w14:textId="77777777" w:rsidR="00C86C52" w:rsidRDefault="00000000">
      <w:pPr>
        <w:numPr>
          <w:ilvl w:val="0"/>
          <w:numId w:val="2"/>
        </w:numPr>
        <w:spacing w:before="0" w:after="0"/>
      </w:pPr>
      <w:r>
        <w:t>Lint report</w:t>
      </w:r>
    </w:p>
    <w:p w14:paraId="00000028" w14:textId="77777777" w:rsidR="00C86C52" w:rsidRDefault="00000000">
      <w:pPr>
        <w:numPr>
          <w:ilvl w:val="0"/>
          <w:numId w:val="2"/>
        </w:numPr>
        <w:spacing w:before="0"/>
      </w:pPr>
      <w:r>
        <w:t>Testing report.</w:t>
      </w:r>
    </w:p>
    <w:p w14:paraId="6F64D22A" w14:textId="77777777" w:rsidR="00BF3A74" w:rsidRDefault="00BF3A74" w:rsidP="00BF3A74">
      <w:pPr>
        <w:spacing w:before="0"/>
      </w:pPr>
    </w:p>
    <w:p w14:paraId="7586FAB5" w14:textId="77777777" w:rsidR="00BF3A74" w:rsidRPr="00BF3A74" w:rsidRDefault="00BF3A74" w:rsidP="00BF3A74">
      <w:pPr>
        <w:pStyle w:val="Ttulo2"/>
      </w:pPr>
      <w:r w:rsidRPr="00BF3A74">
        <w:t>Design Decisions</w:t>
      </w:r>
    </w:p>
    <w:p w14:paraId="6124932A" w14:textId="77777777" w:rsidR="00BF3A74" w:rsidRPr="00BF3A74" w:rsidRDefault="00BF3A74" w:rsidP="00BF3A74">
      <w:pPr>
        <w:spacing w:before="0"/>
        <w:rPr>
          <w:b/>
          <w:bCs/>
        </w:rPr>
      </w:pPr>
      <w:r w:rsidRPr="00BF3A74">
        <w:rPr>
          <w:b/>
          <w:bCs/>
        </w:rPr>
        <w:t>1. Integration of Technical Roles via the "Member" Squad</w:t>
      </w:r>
    </w:p>
    <w:p w14:paraId="532E8CEC" w14:textId="77777777" w:rsidR="00BF3A74" w:rsidRPr="00BF3A74" w:rsidRDefault="00BF3A74" w:rsidP="00BF3A74">
      <w:pPr>
        <w:spacing w:before="0"/>
      </w:pPr>
      <w:r w:rsidRPr="00BF3A74">
        <w:t xml:space="preserve">To manage the participation of different user types in the projects, a design based on the </w:t>
      </w:r>
      <w:r w:rsidRPr="00BF3A74">
        <w:rPr>
          <w:i/>
          <w:iCs/>
        </w:rPr>
        <w:t>Squad</w:t>
      </w:r>
      <w:r w:rsidRPr="00BF3A74">
        <w:t xml:space="preserve"> concept was chosen.</w:t>
      </w:r>
    </w:p>
    <w:p w14:paraId="3BE10B55" w14:textId="77777777" w:rsidR="00BF3A74" w:rsidRPr="00BF3A74" w:rsidRDefault="00BF3A74" w:rsidP="00BF3A74">
      <w:pPr>
        <w:numPr>
          <w:ilvl w:val="0"/>
          <w:numId w:val="14"/>
        </w:numPr>
        <w:spacing w:before="0"/>
      </w:pPr>
      <w:r w:rsidRPr="00BF3A74">
        <w:rPr>
          <w:b/>
          <w:bCs/>
        </w:rPr>
        <w:t>Decision:</w:t>
      </w:r>
      <w:r w:rsidRPr="00BF3A74">
        <w:t xml:space="preserve"> A </w:t>
      </w:r>
      <w:r w:rsidRPr="00BF3A74">
        <w:rPr>
          <w:i/>
          <w:iCs/>
        </w:rPr>
        <w:t>Squad</w:t>
      </w:r>
      <w:r w:rsidRPr="00BF3A74">
        <w:t xml:space="preserve"> named Member has been implemented to group the Inventor, Spokesperson, and Fundraiser roles. The relationship between these roles and the projects is managed through an intermediate entity called </w:t>
      </w:r>
      <w:proofErr w:type="spellStart"/>
      <w:r w:rsidRPr="00BF3A74">
        <w:t>MemberProject</w:t>
      </w:r>
      <w:proofErr w:type="spellEnd"/>
      <w:r w:rsidRPr="00BF3A74">
        <w:t>.</w:t>
      </w:r>
    </w:p>
    <w:p w14:paraId="437C8E4D" w14:textId="77777777" w:rsidR="00BF3A74" w:rsidRPr="00BF3A74" w:rsidRDefault="00BF3A74" w:rsidP="00BF3A74">
      <w:pPr>
        <w:numPr>
          <w:ilvl w:val="0"/>
          <w:numId w:val="14"/>
        </w:numPr>
        <w:spacing w:before="0"/>
      </w:pPr>
      <w:r w:rsidRPr="00BF3A74">
        <w:rPr>
          <w:b/>
          <w:bCs/>
        </w:rPr>
        <w:t>Justification:</w:t>
      </w:r>
      <w:r w:rsidRPr="00BF3A74">
        <w:t xml:space="preserve"> This structure centralizes the logic for project membership. By using </w:t>
      </w:r>
      <w:proofErr w:type="spellStart"/>
      <w:r w:rsidRPr="00BF3A74">
        <w:t>MemberProject</w:t>
      </w:r>
      <w:proofErr w:type="spellEnd"/>
      <w:r w:rsidRPr="00BF3A74">
        <w:t xml:space="preserve"> as a bridge table, the system can efficiently verify whether a user—regardless of the specific role they are exercising </w:t>
      </w:r>
      <w:proofErr w:type="gramStart"/>
      <w:r w:rsidRPr="00BF3A74">
        <w:t>at the moment</w:t>
      </w:r>
      <w:proofErr w:type="gramEnd"/>
      <w:r w:rsidRPr="00BF3A74">
        <w:t xml:space="preserve">—has permission to </w:t>
      </w:r>
      <w:r w:rsidRPr="00BF3A74">
        <w:lastRenderedPageBreak/>
        <w:t>access a project's private information. This simplifies authorization queries and prevents code redundancy in the listing and visualization services.</w:t>
      </w:r>
    </w:p>
    <w:p w14:paraId="1C6BF252" w14:textId="77777777" w:rsidR="00BF3A74" w:rsidRPr="00BF3A74" w:rsidRDefault="00BF3A74" w:rsidP="00BF3A74">
      <w:pPr>
        <w:spacing w:before="0"/>
        <w:rPr>
          <w:b/>
          <w:bCs/>
        </w:rPr>
      </w:pPr>
      <w:r w:rsidRPr="00BF3A74">
        <w:rPr>
          <w:b/>
          <w:bCs/>
        </w:rPr>
        <w:t>2. Reuse of Public Routes for Specialized Roles</w:t>
      </w:r>
    </w:p>
    <w:p w14:paraId="743BFF2A" w14:textId="77777777" w:rsidR="00BF3A74" w:rsidRPr="00BF3A74" w:rsidRDefault="00BF3A74" w:rsidP="00BF3A74">
      <w:pPr>
        <w:spacing w:before="0"/>
      </w:pPr>
      <w:r w:rsidRPr="00BF3A74">
        <w:t>A design strategy aimed at efficiency was followed for the development of the Sponsor and Auditor role controllers.</w:t>
      </w:r>
    </w:p>
    <w:p w14:paraId="3CB8E41F" w14:textId="77777777" w:rsidR="00BF3A74" w:rsidRPr="00BF3A74" w:rsidRDefault="00BF3A74" w:rsidP="00BF3A74">
      <w:pPr>
        <w:numPr>
          <w:ilvl w:val="0"/>
          <w:numId w:val="15"/>
        </w:numPr>
        <w:spacing w:before="0"/>
      </w:pPr>
      <w:r w:rsidRPr="00BF3A74">
        <w:rPr>
          <w:b/>
          <w:bCs/>
        </w:rPr>
        <w:t>Decision:</w:t>
      </w:r>
      <w:r w:rsidRPr="00BF3A74">
        <w:t xml:space="preserve"> The project visualization features for sponsors and auditors have been programmed by extending or reusing the routes and services of the Any (public) role.</w:t>
      </w:r>
    </w:p>
    <w:p w14:paraId="1C144877" w14:textId="77777777" w:rsidR="00BF3A74" w:rsidRPr="00BF3A74" w:rsidRDefault="00BF3A74" w:rsidP="00BF3A74">
      <w:pPr>
        <w:numPr>
          <w:ilvl w:val="0"/>
          <w:numId w:val="15"/>
        </w:numPr>
        <w:spacing w:before="0"/>
      </w:pPr>
      <w:r w:rsidRPr="00BF3A74">
        <w:rPr>
          <w:b/>
          <w:bCs/>
        </w:rPr>
        <w:t>Justification:</w:t>
      </w:r>
      <w:r w:rsidRPr="00BF3A74">
        <w:t xml:space="preserve"> The main objective is to maximize code reuse. Since the basic information of a project is identical for both the </w:t>
      </w:r>
      <w:proofErr w:type="gramStart"/>
      <w:r w:rsidRPr="00BF3A74">
        <w:t>general public</w:t>
      </w:r>
      <w:proofErr w:type="gramEnd"/>
      <w:r w:rsidRPr="00BF3A74">
        <w:t xml:space="preserve"> and these specific roles, it is more maintainable to centralize the logic in the Any routes. Specific authorization layers (such as the </w:t>
      </w:r>
      <w:proofErr w:type="spellStart"/>
      <w:r w:rsidRPr="00BF3A74">
        <w:t>isSponsored</w:t>
      </w:r>
      <w:proofErr w:type="spellEnd"/>
      <w:r w:rsidRPr="00BF3A74">
        <w:t xml:space="preserve"> or </w:t>
      </w:r>
      <w:proofErr w:type="spellStart"/>
      <w:r w:rsidRPr="00BF3A74">
        <w:t>isAudited</w:t>
      </w:r>
      <w:proofErr w:type="spellEnd"/>
      <w:r w:rsidRPr="00BF3A74">
        <w:t xml:space="preserve"> flags) are applied only when it is strictly necessary to display additional information or to allow assignment actions.</w:t>
      </w:r>
    </w:p>
    <w:p w14:paraId="512CB07B" w14:textId="77777777" w:rsidR="00BF3A74" w:rsidRPr="00BF3A74" w:rsidRDefault="00BF3A74" w:rsidP="00BF3A74">
      <w:pPr>
        <w:spacing w:before="0"/>
        <w:rPr>
          <w:b/>
          <w:bCs/>
        </w:rPr>
      </w:pPr>
      <w:r w:rsidRPr="00BF3A74">
        <w:rPr>
          <w:b/>
          <w:bCs/>
        </w:rPr>
        <w:t xml:space="preserve">3. Temporal Restriction for Entity </w:t>
      </w:r>
      <w:proofErr w:type="spellStart"/>
      <w:r w:rsidRPr="00BF3A74">
        <w:rPr>
          <w:b/>
          <w:bCs/>
        </w:rPr>
        <w:t>Unassignment</w:t>
      </w:r>
      <w:proofErr w:type="spellEnd"/>
    </w:p>
    <w:p w14:paraId="3A7B41D0" w14:textId="77777777" w:rsidR="00BF3A74" w:rsidRPr="00BF3A74" w:rsidRDefault="00BF3A74" w:rsidP="00BF3A74">
      <w:pPr>
        <w:spacing w:before="0"/>
      </w:pPr>
      <w:r w:rsidRPr="00BF3A74">
        <w:t>A strict policy was implemented to manage the lifecycle of Audit Reports and Sponsorships.</w:t>
      </w:r>
    </w:p>
    <w:p w14:paraId="2598AE51" w14:textId="77777777" w:rsidR="00BF3A74" w:rsidRPr="00BF3A74" w:rsidRDefault="00BF3A74" w:rsidP="00BF3A74">
      <w:pPr>
        <w:numPr>
          <w:ilvl w:val="0"/>
          <w:numId w:val="16"/>
        </w:numPr>
        <w:spacing w:before="0"/>
      </w:pPr>
      <w:r w:rsidRPr="00BF3A74">
        <w:rPr>
          <w:b/>
          <w:bCs/>
        </w:rPr>
        <w:t>Decision:</w:t>
      </w:r>
      <w:r w:rsidRPr="00BF3A74">
        <w:t xml:space="preserve"> It has been established that the grace period to unassign an audit report or a sponsorship from a project is exactly </w:t>
      </w:r>
      <w:r w:rsidRPr="00BF3A74">
        <w:rPr>
          <w:b/>
          <w:bCs/>
        </w:rPr>
        <w:t>24 hours</w:t>
      </w:r>
      <w:r w:rsidRPr="00BF3A74">
        <w:t xml:space="preserve"> after its publication date (calculated using the </w:t>
      </w:r>
      <w:proofErr w:type="spellStart"/>
      <w:r w:rsidRPr="00BF3A74">
        <w:t>projectUnassignMoment</w:t>
      </w:r>
      <w:proofErr w:type="spellEnd"/>
      <w:r w:rsidRPr="00BF3A74">
        <w:t xml:space="preserve"> attribute).</w:t>
      </w:r>
    </w:p>
    <w:p w14:paraId="6D642686" w14:textId="77777777" w:rsidR="00BF3A74" w:rsidRPr="00BF3A74" w:rsidRDefault="00BF3A74" w:rsidP="00BF3A74">
      <w:pPr>
        <w:numPr>
          <w:ilvl w:val="0"/>
          <w:numId w:val="16"/>
        </w:numPr>
        <w:spacing w:before="0"/>
      </w:pPr>
      <w:r w:rsidRPr="00BF3A74">
        <w:rPr>
          <w:b/>
          <w:bCs/>
        </w:rPr>
        <w:t>Justification:</w:t>
      </w:r>
      <w:r w:rsidRPr="00BF3A74">
        <w:t xml:space="preserve"> This decision ensures the integrity and stability of published projects. Once this safety period elapses, the relationships are considered consolidated, preventing sudden changes by third parties from negatively affecting the project's planning and effort indicators.</w:t>
      </w:r>
    </w:p>
    <w:p w14:paraId="3626DF5C" w14:textId="77777777" w:rsidR="00BF3A74" w:rsidRPr="00BF3A74" w:rsidRDefault="00BF3A74" w:rsidP="00BF3A74">
      <w:pPr>
        <w:spacing w:before="0"/>
        <w:rPr>
          <w:b/>
          <w:bCs/>
        </w:rPr>
      </w:pPr>
      <w:r w:rsidRPr="00BF3A74">
        <w:rPr>
          <w:b/>
          <w:bCs/>
        </w:rPr>
        <w:t>4. Calculation of Derived Attributes via Java Streams</w:t>
      </w:r>
    </w:p>
    <w:p w14:paraId="0C53AFDB" w14:textId="77777777" w:rsidR="00BF3A74" w:rsidRPr="00BF3A74" w:rsidRDefault="00BF3A74" w:rsidP="00BF3A74">
      <w:pPr>
        <w:spacing w:before="0"/>
      </w:pPr>
      <w:r w:rsidRPr="00BF3A74">
        <w:t>For complex business logic within the entities, specifically regarding the calculation of management metrics.</w:t>
      </w:r>
    </w:p>
    <w:p w14:paraId="018E1976" w14:textId="77777777" w:rsidR="00BF3A74" w:rsidRPr="00BF3A74" w:rsidRDefault="00BF3A74" w:rsidP="00BF3A74">
      <w:pPr>
        <w:numPr>
          <w:ilvl w:val="0"/>
          <w:numId w:val="17"/>
        </w:numPr>
        <w:spacing w:before="0"/>
      </w:pPr>
      <w:r w:rsidRPr="00BF3A74">
        <w:rPr>
          <w:b/>
          <w:bCs/>
        </w:rPr>
        <w:t>Decision:</w:t>
      </w:r>
      <w:r w:rsidRPr="00BF3A74">
        <w:t xml:space="preserve"> The implementation of the derived attribute </w:t>
      </w:r>
      <w:proofErr w:type="spellStart"/>
      <w:r w:rsidRPr="00BF3A74">
        <w:t>getEffort</w:t>
      </w:r>
      <w:proofErr w:type="spellEnd"/>
      <w:r w:rsidRPr="00BF3A74">
        <w:t xml:space="preserve"> in the Project entity has been carried out using the Java Stream API.</w:t>
      </w:r>
    </w:p>
    <w:p w14:paraId="4373807C" w14:textId="77777777" w:rsidR="00BF3A74" w:rsidRPr="00BF3A74" w:rsidRDefault="00BF3A74" w:rsidP="00BF3A74">
      <w:pPr>
        <w:numPr>
          <w:ilvl w:val="0"/>
          <w:numId w:val="17"/>
        </w:numPr>
        <w:spacing w:before="0"/>
      </w:pPr>
      <w:r w:rsidRPr="00BF3A74">
        <w:rPr>
          <w:b/>
          <w:bCs/>
        </w:rPr>
        <w:t>Justification:</w:t>
      </w:r>
      <w:r w:rsidRPr="00BF3A74">
        <w:t xml:space="preserve"> The use of streams allows for a more declarative, readable, and compact processing of collections (inventions, campaigns, and strategies). This approach facilitates data aggregation and the safe calculation of effort metrics, reducing the likelihood of manual errors inherent to traditional iterative loops and improving code maintainability in the face of future data model changes.</w:t>
      </w:r>
    </w:p>
    <w:p w14:paraId="609E0B3D" w14:textId="77777777" w:rsidR="00BF3A74" w:rsidRDefault="00BF3A74" w:rsidP="00BF3A74">
      <w:pPr>
        <w:spacing w:before="0"/>
      </w:pPr>
    </w:p>
    <w:sectPr w:rsidR="00BF3A74">
      <w:footerReference w:type="default" r:id="rId8"/>
      <w:pgSz w:w="11906" w:h="16838"/>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B02F7" w14:textId="77777777" w:rsidR="005F774E" w:rsidRDefault="005F774E">
      <w:pPr>
        <w:spacing w:before="0" w:after="0"/>
      </w:pPr>
      <w:r>
        <w:separator/>
      </w:r>
    </w:p>
  </w:endnote>
  <w:endnote w:type="continuationSeparator" w:id="0">
    <w:p w14:paraId="26E474E2" w14:textId="77777777" w:rsidR="005F774E" w:rsidRDefault="005F774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2A583EF-24AB-4A15-8414-10ABF3C40BF9}"/>
    <w:embedBold r:id="rId2" w:fontKey="{DA1A9DA2-89D7-4C3C-A996-89B495010E0F}"/>
    <w:embedItalic r:id="rId3" w:fontKey="{FDE203F3-2AAB-490F-BD46-A13F3E08F998}"/>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B61ABA57-15A7-4368-924B-7645FD3449BB}"/>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5" w:fontKey="{D9D76CB3-8EC1-48D6-8A40-0E2E1313A5E0}"/>
  </w:font>
  <w:font w:name="Cambria">
    <w:panose1 w:val="02040503050406030204"/>
    <w:charset w:val="00"/>
    <w:family w:val="roman"/>
    <w:pitch w:val="variable"/>
    <w:sig w:usb0="E00006FF" w:usb1="420024FF" w:usb2="02000000" w:usb3="00000000" w:csb0="0000019F" w:csb1="00000000"/>
    <w:embedRegular r:id="rId6" w:fontKey="{BAE42854-8257-4FFA-B2AA-7ED16D3E8B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9" w14:textId="2EE08782" w:rsidR="00C86C52" w:rsidRDefault="00000000">
    <w:pPr>
      <w:pBdr>
        <w:top w:val="nil"/>
        <w:left w:val="nil"/>
        <w:bottom w:val="nil"/>
        <w:right w:val="nil"/>
        <w:between w:val="nil"/>
      </w:pBdr>
      <w:tabs>
        <w:tab w:val="center" w:pos="4513"/>
        <w:tab w:val="right" w:pos="9026"/>
      </w:tabs>
      <w:spacing w:before="0" w:after="0"/>
      <w:jc w:val="center"/>
      <w:rPr>
        <w:color w:val="000000"/>
      </w:rPr>
    </w:pPr>
    <w:r>
      <w:rPr>
        <w:color w:val="000000"/>
      </w:rPr>
      <w:fldChar w:fldCharType="begin"/>
    </w:r>
    <w:r>
      <w:rPr>
        <w:color w:val="000000"/>
      </w:rPr>
      <w:instrText>PAGE</w:instrText>
    </w:r>
    <w:r>
      <w:rPr>
        <w:color w:val="000000"/>
      </w:rPr>
      <w:fldChar w:fldCharType="separate"/>
    </w:r>
    <w:r w:rsidR="008D47D0">
      <w:rPr>
        <w:noProof/>
        <w:color w:val="000000"/>
      </w:rPr>
      <w:t>1</w:t>
    </w:r>
    <w:r>
      <w:rPr>
        <w:color w:val="000000"/>
      </w:rPr>
      <w:fldChar w:fldCharType="end"/>
    </w:r>
  </w:p>
  <w:p w14:paraId="0000002A" w14:textId="77777777" w:rsidR="00C86C52" w:rsidRDefault="00C86C52">
    <w:pPr>
      <w:pBdr>
        <w:top w:val="nil"/>
        <w:left w:val="nil"/>
        <w:bottom w:val="nil"/>
        <w:right w:val="nil"/>
        <w:between w:val="nil"/>
      </w:pBdr>
      <w:tabs>
        <w:tab w:val="center" w:pos="4513"/>
        <w:tab w:val="right" w:pos="9026"/>
      </w:tabs>
      <w:spacing w:before="0"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CF64C" w14:textId="77777777" w:rsidR="005F774E" w:rsidRDefault="005F774E">
      <w:pPr>
        <w:spacing w:before="0" w:after="0"/>
      </w:pPr>
      <w:r>
        <w:separator/>
      </w:r>
    </w:p>
  </w:footnote>
  <w:footnote w:type="continuationSeparator" w:id="0">
    <w:p w14:paraId="3C71C423" w14:textId="77777777" w:rsidR="005F774E" w:rsidRDefault="005F774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FAB"/>
    <w:multiLevelType w:val="multilevel"/>
    <w:tmpl w:val="994A2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D509F2"/>
    <w:multiLevelType w:val="multilevel"/>
    <w:tmpl w:val="88CEACE2"/>
    <w:lvl w:ilvl="0">
      <w:start w:val="1"/>
      <w:numFmt w:val="decimal"/>
      <w:lvlText w:val="B/%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18355E"/>
    <w:multiLevelType w:val="multilevel"/>
    <w:tmpl w:val="16C25C42"/>
    <w:lvl w:ilvl="0">
      <w:numFmt w:val="bullet"/>
      <w:lvlText w:val="●"/>
      <w:lvlJc w:val="left"/>
      <w:pPr>
        <w:ind w:left="720" w:hanging="360"/>
      </w:pPr>
      <w:rPr>
        <w:rFonts w:ascii="Calibri" w:eastAsia="Calibri" w:hAnsi="Calibri" w:cs="Calibri"/>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8844558"/>
    <w:multiLevelType w:val="hybridMultilevel"/>
    <w:tmpl w:val="26F86A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DB855C5"/>
    <w:multiLevelType w:val="hybridMultilevel"/>
    <w:tmpl w:val="55680C9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E166F42"/>
    <w:multiLevelType w:val="multilevel"/>
    <w:tmpl w:val="2912E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322587"/>
    <w:multiLevelType w:val="multilevel"/>
    <w:tmpl w:val="7174D3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CC62F89"/>
    <w:multiLevelType w:val="multilevel"/>
    <w:tmpl w:val="8B804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5BD25ED"/>
    <w:multiLevelType w:val="multilevel"/>
    <w:tmpl w:val="50F4F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EE6A73"/>
    <w:multiLevelType w:val="multilevel"/>
    <w:tmpl w:val="0904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3789F"/>
    <w:multiLevelType w:val="hybridMultilevel"/>
    <w:tmpl w:val="6EFA02F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D6F4F8B"/>
    <w:multiLevelType w:val="hybridMultilevel"/>
    <w:tmpl w:val="A2A2A7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3A95314"/>
    <w:multiLevelType w:val="multilevel"/>
    <w:tmpl w:val="B670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D4DD3"/>
    <w:multiLevelType w:val="multilevel"/>
    <w:tmpl w:val="D734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00687"/>
    <w:multiLevelType w:val="multilevel"/>
    <w:tmpl w:val="4EBCF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51A7069"/>
    <w:multiLevelType w:val="multilevel"/>
    <w:tmpl w:val="7AE2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44BE3"/>
    <w:multiLevelType w:val="hybridMultilevel"/>
    <w:tmpl w:val="09CC22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89135301">
    <w:abstractNumId w:val="7"/>
  </w:num>
  <w:num w:numId="2" w16cid:durableId="1004625189">
    <w:abstractNumId w:val="5"/>
  </w:num>
  <w:num w:numId="3" w16cid:durableId="1352679641">
    <w:abstractNumId w:val="8"/>
  </w:num>
  <w:num w:numId="4" w16cid:durableId="693961458">
    <w:abstractNumId w:val="2"/>
  </w:num>
  <w:num w:numId="5" w16cid:durableId="1234268908">
    <w:abstractNumId w:val="6"/>
  </w:num>
  <w:num w:numId="6" w16cid:durableId="533857716">
    <w:abstractNumId w:val="1"/>
  </w:num>
  <w:num w:numId="7" w16cid:durableId="192812698">
    <w:abstractNumId w:val="14"/>
  </w:num>
  <w:num w:numId="8" w16cid:durableId="775053173">
    <w:abstractNumId w:val="0"/>
  </w:num>
  <w:num w:numId="9" w16cid:durableId="1814519722">
    <w:abstractNumId w:val="10"/>
  </w:num>
  <w:num w:numId="10" w16cid:durableId="943540432">
    <w:abstractNumId w:val="4"/>
  </w:num>
  <w:num w:numId="11" w16cid:durableId="130565074">
    <w:abstractNumId w:val="3"/>
  </w:num>
  <w:num w:numId="12" w16cid:durableId="2128501847">
    <w:abstractNumId w:val="11"/>
  </w:num>
  <w:num w:numId="13" w16cid:durableId="1251310412">
    <w:abstractNumId w:val="16"/>
  </w:num>
  <w:num w:numId="14" w16cid:durableId="1342665291">
    <w:abstractNumId w:val="9"/>
  </w:num>
  <w:num w:numId="15" w16cid:durableId="1958637007">
    <w:abstractNumId w:val="15"/>
  </w:num>
  <w:num w:numId="16" w16cid:durableId="1058556060">
    <w:abstractNumId w:val="13"/>
  </w:num>
  <w:num w:numId="17" w16cid:durableId="10429067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C52"/>
    <w:rsid w:val="0007084C"/>
    <w:rsid w:val="000E59CE"/>
    <w:rsid w:val="0038279F"/>
    <w:rsid w:val="004630CF"/>
    <w:rsid w:val="00536D62"/>
    <w:rsid w:val="005F774E"/>
    <w:rsid w:val="006C3ACC"/>
    <w:rsid w:val="00865000"/>
    <w:rsid w:val="008C6144"/>
    <w:rsid w:val="008D47D0"/>
    <w:rsid w:val="009F48C2"/>
    <w:rsid w:val="009F5399"/>
    <w:rsid w:val="00A134A7"/>
    <w:rsid w:val="00B45380"/>
    <w:rsid w:val="00B82E9F"/>
    <w:rsid w:val="00BF3A74"/>
    <w:rsid w:val="00C86C52"/>
    <w:rsid w:val="00CE4EB4"/>
    <w:rsid w:val="00D86E1F"/>
    <w:rsid w:val="00EA74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3AFE7"/>
  <w15:docId w15:val="{149FDD43-6799-4C5F-B8EA-9254D7D91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s-E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9CE"/>
  </w:style>
  <w:style w:type="paragraph" w:styleId="Ttulo1">
    <w:name w:val="heading 1"/>
    <w:basedOn w:val="Normal"/>
    <w:next w:val="Normal"/>
    <w:link w:val="Ttulo1Car"/>
    <w:uiPriority w:val="9"/>
    <w:qFormat/>
    <w:pPr>
      <w:keepNext/>
      <w:keepLines/>
      <w:pageBreakBefore/>
      <w:pBdr>
        <w:top w:val="single" w:sz="8" w:space="1" w:color="000000"/>
        <w:left w:val="single" w:sz="8" w:space="4" w:color="000000"/>
        <w:bottom w:val="single" w:sz="8" w:space="1" w:color="000000"/>
        <w:right w:val="single" w:sz="8" w:space="4" w:color="000000"/>
      </w:pBdr>
      <w:spacing w:before="480" w:after="240" w:line="276" w:lineRule="auto"/>
      <w:jc w:val="left"/>
      <w:outlineLvl w:val="0"/>
    </w:pPr>
    <w:rPr>
      <w:b/>
      <w:bCs/>
      <w:sz w:val="36"/>
      <w:szCs w:val="36"/>
    </w:rPr>
  </w:style>
  <w:style w:type="paragraph" w:styleId="Ttulo2">
    <w:name w:val="heading 2"/>
    <w:basedOn w:val="Normal"/>
    <w:next w:val="Normal"/>
    <w:uiPriority w:val="9"/>
    <w:unhideWhenUsed/>
    <w:qFormat/>
    <w:pPr>
      <w:keepNext/>
      <w:keepLines/>
      <w:pBdr>
        <w:bottom w:val="single" w:sz="8" w:space="1" w:color="000000"/>
      </w:pBdr>
      <w:spacing w:before="240" w:after="240" w:line="276" w:lineRule="auto"/>
      <w:outlineLvl w:val="1"/>
    </w:pPr>
    <w:rPr>
      <w:b/>
      <w:bCs/>
      <w:sz w:val="28"/>
      <w:szCs w:val="28"/>
    </w:rPr>
  </w:style>
  <w:style w:type="paragraph" w:styleId="Ttulo3">
    <w:name w:val="heading 3"/>
    <w:basedOn w:val="Normal"/>
    <w:next w:val="Normal"/>
    <w:uiPriority w:val="9"/>
    <w:semiHidden/>
    <w:unhideWhenUsed/>
    <w:qFormat/>
    <w:pPr>
      <w:keepNext/>
      <w:keepLines/>
      <w:spacing w:before="40"/>
      <w:outlineLvl w:val="2"/>
    </w:pPr>
    <w:rPr>
      <w:b/>
      <w:bCs/>
      <w:smallCaps/>
      <w:color w:val="000000"/>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single" w:sz="4" w:space="1" w:color="000000"/>
        <w:left w:val="single" w:sz="4" w:space="4" w:color="000000"/>
        <w:bottom w:val="single" w:sz="4" w:space="1" w:color="000000"/>
        <w:right w:val="single" w:sz="4" w:space="4" w:color="000000"/>
      </w:pBdr>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Ttulo1Car">
    <w:name w:val="Título 1 Car"/>
    <w:basedOn w:val="Fuentedeprrafopredeter"/>
    <w:link w:val="Ttulo1"/>
    <w:uiPriority w:val="9"/>
    <w:rsid w:val="00536D62"/>
    <w:rPr>
      <w:b/>
      <w:bCs/>
      <w:sz w:val="36"/>
      <w:szCs w:val="36"/>
    </w:rPr>
  </w:style>
  <w:style w:type="paragraph" w:styleId="Prrafodelista">
    <w:name w:val="List Paragraph"/>
    <w:basedOn w:val="Normal"/>
    <w:uiPriority w:val="34"/>
    <w:qFormat/>
    <w:rsid w:val="00D86E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wX+0IrHtqagI5RrG7jNwyGFPAw==">CgMxLjAyDmguZXF4ajR6NXJxN2hqOAByITF4Sks2OEJoa3h2aHI3bHFPYzFWUWxTUFZseVVCUjU1ZA==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3</Pages>
  <Words>843</Words>
  <Characters>4642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ANTONIO GOMEZ POZO</cp:lastModifiedBy>
  <cp:revision>5</cp:revision>
  <dcterms:created xsi:type="dcterms:W3CDTF">2026-04-29T23:58:00Z</dcterms:created>
  <dcterms:modified xsi:type="dcterms:W3CDTF">2026-05-08T19:45:00Z</dcterms:modified>
</cp:coreProperties>
</file>