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73FC" w14:textId="0D801571" w:rsidR="00914521" w:rsidRPr="0015026E" w:rsidRDefault="001E2209">
      <w:pPr>
        <w:ind w:firstLine="480"/>
        <w:jc w:val="center"/>
        <w:rPr>
          <w:rFonts w:hint="eastAsia"/>
        </w:rPr>
      </w:pPr>
      <w:r w:rsidRPr="0015026E">
        <w:rPr>
          <w:lang w:eastAsia="zh-CN"/>
        </w:rPr>
        <w:drawing>
          <wp:inline distT="0" distB="0" distL="0" distR="0" wp14:anchorId="115A1E75" wp14:editId="2F1C23E0">
            <wp:extent cx="5282565" cy="12992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82565" cy="1299210"/>
                    </a:xfrm>
                    <a:prstGeom prst="rect">
                      <a:avLst/>
                    </a:prstGeom>
                    <a:noFill/>
                    <a:ln>
                      <a:noFill/>
                    </a:ln>
                  </pic:spPr>
                </pic:pic>
              </a:graphicData>
            </a:graphic>
          </wp:inline>
        </w:drawing>
      </w:r>
    </w:p>
    <w:p w14:paraId="04D85567" w14:textId="77777777" w:rsidR="00914521" w:rsidRPr="0015026E" w:rsidRDefault="00914521">
      <w:pPr>
        <w:ind w:firstLine="800"/>
        <w:jc w:val="center"/>
        <w:rPr>
          <w:sz w:val="40"/>
          <w:szCs w:val="44"/>
        </w:rPr>
      </w:pPr>
    </w:p>
    <w:p w14:paraId="7A511580" w14:textId="77777777" w:rsidR="00914521" w:rsidRPr="0015026E" w:rsidRDefault="00914521">
      <w:pPr>
        <w:snapToGrid w:val="0"/>
        <w:spacing w:line="360" w:lineRule="auto"/>
        <w:ind w:firstLine="964"/>
        <w:jc w:val="center"/>
        <w:rPr>
          <w:b/>
          <w:bCs/>
          <w:sz w:val="48"/>
          <w:szCs w:val="52"/>
        </w:rPr>
      </w:pPr>
      <w:r w:rsidRPr="0015026E">
        <w:rPr>
          <w:b/>
          <w:bCs/>
          <w:sz w:val="48"/>
          <w:szCs w:val="52"/>
        </w:rPr>
        <w:t>Digital Image Processing</w:t>
      </w:r>
    </w:p>
    <w:p w14:paraId="13B2BB7A" w14:textId="77777777" w:rsidR="00914521" w:rsidRPr="0015026E" w:rsidRDefault="00914521">
      <w:pPr>
        <w:snapToGrid w:val="0"/>
        <w:spacing w:line="360" w:lineRule="auto"/>
        <w:ind w:firstLine="964"/>
        <w:jc w:val="center"/>
        <w:rPr>
          <w:rFonts w:eastAsia="等线"/>
          <w:b/>
          <w:bCs/>
          <w:sz w:val="48"/>
          <w:szCs w:val="52"/>
        </w:rPr>
      </w:pPr>
      <w:r w:rsidRPr="0015026E">
        <w:rPr>
          <w:rFonts w:hint="eastAsia"/>
          <w:b/>
          <w:bCs/>
          <w:sz w:val="48"/>
          <w:szCs w:val="52"/>
        </w:rPr>
        <w:t>E</w:t>
      </w:r>
      <w:r w:rsidRPr="0015026E">
        <w:rPr>
          <w:rFonts w:hint="eastAsia"/>
          <w:b/>
          <w:bCs/>
          <w:sz w:val="48"/>
          <w:szCs w:val="52"/>
        </w:rPr>
        <w:t>xperimental</w:t>
      </w:r>
      <w:r w:rsidRPr="0015026E">
        <w:rPr>
          <w:b/>
          <w:bCs/>
          <w:sz w:val="48"/>
          <w:szCs w:val="52"/>
        </w:rPr>
        <w:t xml:space="preserve"> </w:t>
      </w:r>
      <w:r w:rsidRPr="0015026E">
        <w:rPr>
          <w:rFonts w:hint="eastAsia"/>
          <w:b/>
          <w:bCs/>
          <w:sz w:val="48"/>
          <w:szCs w:val="52"/>
        </w:rPr>
        <w:t>R</w:t>
      </w:r>
      <w:r w:rsidRPr="0015026E">
        <w:rPr>
          <w:rFonts w:hint="eastAsia"/>
          <w:b/>
          <w:bCs/>
          <w:sz w:val="48"/>
          <w:szCs w:val="52"/>
        </w:rPr>
        <w:t>eport</w:t>
      </w:r>
    </w:p>
    <w:p w14:paraId="4ACEE10E" w14:textId="77777777" w:rsidR="00914521" w:rsidRPr="0015026E" w:rsidRDefault="00914521">
      <w:pPr>
        <w:snapToGrid w:val="0"/>
        <w:spacing w:line="480" w:lineRule="auto"/>
        <w:ind w:firstLine="964"/>
        <w:rPr>
          <w:b/>
          <w:bCs/>
          <w:sz w:val="48"/>
          <w:szCs w:val="52"/>
        </w:rPr>
      </w:pPr>
    </w:p>
    <w:p w14:paraId="7D9CB697" w14:textId="77777777" w:rsidR="00914521" w:rsidRPr="0015026E" w:rsidRDefault="00914521">
      <w:pPr>
        <w:snapToGrid w:val="0"/>
        <w:spacing w:line="360" w:lineRule="auto"/>
        <w:ind w:firstLine="960"/>
        <w:rPr>
          <w:rFonts w:hint="eastAsia"/>
          <w:sz w:val="48"/>
          <w:szCs w:val="52"/>
        </w:rPr>
      </w:pPr>
    </w:p>
    <w:p w14:paraId="0015BD44" w14:textId="3CE36DCA" w:rsidR="00914521" w:rsidRPr="0015026E" w:rsidRDefault="00914521">
      <w:pPr>
        <w:snapToGrid w:val="0"/>
        <w:spacing w:line="360" w:lineRule="auto"/>
        <w:ind w:firstLineChars="300" w:firstLine="1205"/>
        <w:rPr>
          <w:b/>
          <w:bCs/>
          <w:sz w:val="40"/>
          <w:szCs w:val="44"/>
          <w:u w:val="single"/>
        </w:rPr>
      </w:pPr>
      <w:r w:rsidRPr="0015026E">
        <w:rPr>
          <w:rFonts w:hint="eastAsia"/>
          <w:b/>
          <w:bCs/>
          <w:sz w:val="40"/>
          <w:szCs w:val="44"/>
        </w:rPr>
        <w:t>N</w:t>
      </w:r>
      <w:r w:rsidRPr="0015026E">
        <w:rPr>
          <w:b/>
          <w:bCs/>
          <w:sz w:val="40"/>
          <w:szCs w:val="44"/>
        </w:rPr>
        <w:t>ame:</w:t>
      </w:r>
      <w:r w:rsidRPr="0015026E">
        <w:rPr>
          <w:b/>
          <w:bCs/>
          <w:sz w:val="40"/>
          <w:szCs w:val="44"/>
          <w:u w:val="single"/>
        </w:rPr>
        <w:t xml:space="preserve">       </w:t>
      </w:r>
      <w:r w:rsidR="001258E5" w:rsidRPr="0015026E">
        <w:rPr>
          <w:rFonts w:hint="eastAsia"/>
          <w:b/>
          <w:bCs/>
          <w:sz w:val="40"/>
          <w:szCs w:val="44"/>
          <w:u w:val="single"/>
        </w:rPr>
        <w:t xml:space="preserve">   </w:t>
      </w:r>
      <w:proofErr w:type="gramStart"/>
      <w:r w:rsidR="001258E5" w:rsidRPr="0015026E">
        <w:rPr>
          <w:rFonts w:hint="eastAsia"/>
          <w:b/>
          <w:bCs/>
          <w:sz w:val="40"/>
          <w:szCs w:val="44"/>
          <w:u w:val="single"/>
        </w:rPr>
        <w:t>An</w:t>
      </w:r>
      <w:proofErr w:type="gramEnd"/>
      <w:r w:rsidR="001258E5" w:rsidRPr="0015026E">
        <w:rPr>
          <w:rFonts w:hint="eastAsia"/>
          <w:b/>
          <w:bCs/>
          <w:sz w:val="40"/>
          <w:szCs w:val="44"/>
          <w:u w:val="single"/>
        </w:rPr>
        <w:t xml:space="preserve"> Mu </w:t>
      </w:r>
      <w:r w:rsidRPr="0015026E">
        <w:rPr>
          <w:b/>
          <w:bCs/>
          <w:sz w:val="40"/>
          <w:szCs w:val="44"/>
          <w:u w:val="single"/>
        </w:rPr>
        <w:t xml:space="preserve">       </w:t>
      </w:r>
    </w:p>
    <w:p w14:paraId="5D0A774C" w14:textId="292FB6CF" w:rsidR="00914521" w:rsidRPr="0015026E" w:rsidRDefault="00914521">
      <w:pPr>
        <w:snapToGrid w:val="0"/>
        <w:spacing w:line="480" w:lineRule="auto"/>
        <w:ind w:firstLineChars="300" w:firstLine="1205"/>
        <w:rPr>
          <w:b/>
          <w:bCs/>
          <w:sz w:val="40"/>
          <w:szCs w:val="44"/>
        </w:rPr>
      </w:pPr>
      <w:r w:rsidRPr="0015026E">
        <w:rPr>
          <w:b/>
          <w:bCs/>
          <w:sz w:val="40"/>
          <w:szCs w:val="44"/>
        </w:rPr>
        <w:t>Student ID</w:t>
      </w:r>
      <w:r w:rsidRPr="0015026E">
        <w:rPr>
          <w:rFonts w:hint="eastAsia"/>
          <w:b/>
          <w:bCs/>
          <w:sz w:val="40"/>
          <w:szCs w:val="44"/>
        </w:rPr>
        <w:t>:</w:t>
      </w:r>
      <w:r w:rsidRPr="0015026E">
        <w:rPr>
          <w:b/>
          <w:bCs/>
          <w:sz w:val="40"/>
          <w:szCs w:val="44"/>
          <w:u w:val="single"/>
        </w:rPr>
        <w:t xml:space="preserve">    </w:t>
      </w:r>
      <w:r w:rsidR="001258E5" w:rsidRPr="0015026E">
        <w:rPr>
          <w:rFonts w:hint="eastAsia"/>
          <w:b/>
          <w:bCs/>
          <w:sz w:val="40"/>
          <w:szCs w:val="44"/>
          <w:u w:val="single"/>
        </w:rPr>
        <w:t>202383320031</w:t>
      </w:r>
      <w:r w:rsidRPr="0015026E">
        <w:rPr>
          <w:b/>
          <w:bCs/>
          <w:sz w:val="40"/>
          <w:szCs w:val="44"/>
          <w:u w:val="single"/>
        </w:rPr>
        <w:t xml:space="preserve">    </w:t>
      </w:r>
    </w:p>
    <w:p w14:paraId="758F9525" w14:textId="0556AC6F" w:rsidR="00914521" w:rsidRPr="0015026E" w:rsidRDefault="00914521">
      <w:pPr>
        <w:snapToGrid w:val="0"/>
        <w:spacing w:line="480" w:lineRule="auto"/>
        <w:ind w:firstLineChars="300" w:firstLine="1205"/>
        <w:rPr>
          <w:b/>
          <w:bCs/>
          <w:sz w:val="40"/>
          <w:szCs w:val="44"/>
        </w:rPr>
      </w:pPr>
      <w:r w:rsidRPr="0015026E">
        <w:rPr>
          <w:b/>
          <w:bCs/>
          <w:sz w:val="40"/>
          <w:szCs w:val="44"/>
        </w:rPr>
        <w:t>College:</w:t>
      </w:r>
      <w:r w:rsidRPr="0015026E">
        <w:rPr>
          <w:b/>
          <w:bCs/>
          <w:sz w:val="40"/>
          <w:szCs w:val="44"/>
          <w:u w:val="single"/>
        </w:rPr>
        <w:t xml:space="preserve">   </w:t>
      </w:r>
      <w:proofErr w:type="spellStart"/>
      <w:r w:rsidR="001258E5" w:rsidRPr="0015026E">
        <w:rPr>
          <w:rFonts w:hint="eastAsia"/>
          <w:b/>
          <w:bCs/>
          <w:sz w:val="40"/>
          <w:szCs w:val="44"/>
          <w:u w:val="single"/>
        </w:rPr>
        <w:t>ChangWang</w:t>
      </w:r>
      <w:proofErr w:type="spellEnd"/>
      <w:r w:rsidR="001258E5" w:rsidRPr="0015026E">
        <w:rPr>
          <w:rFonts w:hint="eastAsia"/>
          <w:b/>
          <w:bCs/>
          <w:sz w:val="40"/>
          <w:szCs w:val="44"/>
          <w:u w:val="single"/>
        </w:rPr>
        <w:t xml:space="preserve"> School</w:t>
      </w:r>
      <w:r w:rsidRPr="0015026E">
        <w:rPr>
          <w:b/>
          <w:bCs/>
          <w:sz w:val="40"/>
          <w:szCs w:val="44"/>
          <w:u w:val="single"/>
        </w:rPr>
        <w:t xml:space="preserve">    </w:t>
      </w:r>
    </w:p>
    <w:p w14:paraId="2059A18E" w14:textId="4AC7DCA5" w:rsidR="00914521" w:rsidRPr="0015026E" w:rsidRDefault="00914521">
      <w:pPr>
        <w:snapToGrid w:val="0"/>
        <w:spacing w:line="480" w:lineRule="auto"/>
        <w:ind w:firstLineChars="300" w:firstLine="1205"/>
        <w:rPr>
          <w:b/>
          <w:bCs/>
          <w:sz w:val="40"/>
          <w:szCs w:val="44"/>
        </w:rPr>
      </w:pPr>
      <w:r w:rsidRPr="0015026E">
        <w:rPr>
          <w:b/>
          <w:bCs/>
          <w:sz w:val="40"/>
          <w:szCs w:val="44"/>
        </w:rPr>
        <w:t>Major</w:t>
      </w:r>
      <w:proofErr w:type="gramStart"/>
      <w:r w:rsidRPr="0015026E">
        <w:rPr>
          <w:b/>
          <w:bCs/>
          <w:sz w:val="40"/>
          <w:szCs w:val="44"/>
        </w:rPr>
        <w:t>:</w:t>
      </w:r>
      <w:r w:rsidRPr="0015026E">
        <w:rPr>
          <w:b/>
          <w:bCs/>
          <w:sz w:val="40"/>
          <w:szCs w:val="44"/>
          <w:u w:val="single"/>
        </w:rPr>
        <w:t xml:space="preserve"> </w:t>
      </w:r>
      <w:r w:rsidR="001258E5" w:rsidRPr="0015026E">
        <w:rPr>
          <w:rFonts w:hint="eastAsia"/>
          <w:b/>
          <w:bCs/>
          <w:sz w:val="40"/>
          <w:szCs w:val="44"/>
          <w:u w:val="single"/>
        </w:rPr>
        <w:t xml:space="preserve"> Elec</w:t>
      </w:r>
      <w:proofErr w:type="gramEnd"/>
      <w:r w:rsidR="001258E5" w:rsidRPr="0015026E">
        <w:rPr>
          <w:rFonts w:hint="eastAsia"/>
          <w:b/>
          <w:bCs/>
          <w:sz w:val="40"/>
          <w:szCs w:val="44"/>
          <w:u w:val="single"/>
        </w:rPr>
        <w:t>. &amp; Info. Engineering</w:t>
      </w:r>
      <w:r w:rsidRPr="0015026E">
        <w:rPr>
          <w:b/>
          <w:bCs/>
          <w:sz w:val="40"/>
          <w:szCs w:val="44"/>
          <w:u w:val="single"/>
        </w:rPr>
        <w:t xml:space="preserve"> </w:t>
      </w:r>
    </w:p>
    <w:p w14:paraId="29979AD5" w14:textId="77777777" w:rsidR="00914521" w:rsidRPr="0015026E" w:rsidRDefault="00914521">
      <w:pPr>
        <w:snapToGrid w:val="0"/>
        <w:spacing w:line="480" w:lineRule="auto"/>
        <w:ind w:firstLineChars="300" w:firstLine="1205"/>
        <w:rPr>
          <w:b/>
          <w:bCs/>
          <w:sz w:val="40"/>
          <w:szCs w:val="44"/>
        </w:rPr>
      </w:pPr>
      <w:r w:rsidRPr="0015026E">
        <w:rPr>
          <w:b/>
          <w:bCs/>
          <w:sz w:val="40"/>
          <w:szCs w:val="44"/>
        </w:rPr>
        <w:t>Supervisor:</w:t>
      </w:r>
      <w:r w:rsidRPr="0015026E">
        <w:rPr>
          <w:b/>
          <w:bCs/>
          <w:sz w:val="40"/>
          <w:szCs w:val="44"/>
          <w:u w:val="single"/>
        </w:rPr>
        <w:t xml:space="preserve">   </w:t>
      </w:r>
      <w:r w:rsidRPr="0015026E">
        <w:rPr>
          <w:rFonts w:hint="eastAsia"/>
          <w:b/>
          <w:bCs/>
          <w:sz w:val="40"/>
          <w:szCs w:val="44"/>
          <w:u w:val="single"/>
        </w:rPr>
        <w:t xml:space="preserve"> </w:t>
      </w:r>
      <w:r w:rsidRPr="0015026E">
        <w:rPr>
          <w:b/>
          <w:bCs/>
          <w:sz w:val="40"/>
          <w:szCs w:val="44"/>
          <w:u w:val="single"/>
        </w:rPr>
        <w:t xml:space="preserve"> </w:t>
      </w:r>
      <w:r w:rsidRPr="0015026E">
        <w:rPr>
          <w:rFonts w:hint="eastAsia"/>
          <w:b/>
          <w:bCs/>
          <w:sz w:val="40"/>
          <w:szCs w:val="44"/>
          <w:u w:val="single"/>
        </w:rPr>
        <w:t>J</w:t>
      </w:r>
      <w:r w:rsidRPr="0015026E">
        <w:rPr>
          <w:rFonts w:hint="eastAsia"/>
          <w:b/>
          <w:bCs/>
          <w:sz w:val="40"/>
          <w:szCs w:val="44"/>
          <w:u w:val="single"/>
        </w:rPr>
        <w:t xml:space="preserve">un Chen  </w:t>
      </w:r>
      <w:r w:rsidRPr="0015026E">
        <w:rPr>
          <w:b/>
          <w:bCs/>
          <w:sz w:val="40"/>
          <w:szCs w:val="44"/>
          <w:u w:val="single"/>
        </w:rPr>
        <w:t xml:space="preserve">     </w:t>
      </w:r>
    </w:p>
    <w:p w14:paraId="381B937A" w14:textId="77777777" w:rsidR="00914521" w:rsidRPr="0015026E" w:rsidRDefault="00914521">
      <w:pPr>
        <w:snapToGrid w:val="0"/>
        <w:spacing w:line="480" w:lineRule="auto"/>
        <w:ind w:firstLine="800"/>
        <w:rPr>
          <w:sz w:val="40"/>
          <w:szCs w:val="44"/>
        </w:rPr>
      </w:pPr>
    </w:p>
    <w:p w14:paraId="14F58EB5" w14:textId="77777777" w:rsidR="00914521" w:rsidRPr="0015026E" w:rsidRDefault="00914521">
      <w:pPr>
        <w:snapToGrid w:val="0"/>
        <w:spacing w:line="480" w:lineRule="auto"/>
        <w:ind w:firstLine="800"/>
        <w:rPr>
          <w:sz w:val="40"/>
          <w:szCs w:val="44"/>
        </w:rPr>
      </w:pPr>
    </w:p>
    <w:p w14:paraId="2B7071FF" w14:textId="77777777" w:rsidR="00914521" w:rsidRPr="0015026E" w:rsidRDefault="00914521">
      <w:pPr>
        <w:tabs>
          <w:tab w:val="left" w:pos="2850"/>
          <w:tab w:val="center" w:pos="4153"/>
        </w:tabs>
        <w:snapToGrid w:val="0"/>
        <w:spacing w:line="480" w:lineRule="auto"/>
        <w:ind w:firstLine="803"/>
        <w:jc w:val="left"/>
        <w:rPr>
          <w:b/>
          <w:bCs/>
          <w:sz w:val="40"/>
          <w:szCs w:val="44"/>
        </w:rPr>
      </w:pPr>
      <w:r w:rsidRPr="0015026E">
        <w:rPr>
          <w:b/>
          <w:bCs/>
          <w:sz w:val="40"/>
          <w:szCs w:val="44"/>
        </w:rPr>
        <w:tab/>
      </w:r>
      <w:r w:rsidRPr="0015026E">
        <w:rPr>
          <w:b/>
          <w:bCs/>
          <w:sz w:val="40"/>
          <w:szCs w:val="44"/>
        </w:rPr>
        <w:tab/>
      </w:r>
      <w:r w:rsidRPr="0015026E">
        <w:rPr>
          <w:rFonts w:hint="eastAsia"/>
          <w:b/>
          <w:bCs/>
          <w:sz w:val="40"/>
          <w:szCs w:val="44"/>
        </w:rPr>
        <w:t>D</w:t>
      </w:r>
      <w:r w:rsidRPr="0015026E">
        <w:rPr>
          <w:rFonts w:hint="eastAsia"/>
          <w:b/>
          <w:bCs/>
          <w:sz w:val="40"/>
          <w:szCs w:val="44"/>
        </w:rPr>
        <w:t>ecember</w:t>
      </w:r>
      <w:r w:rsidRPr="0015026E">
        <w:rPr>
          <w:b/>
          <w:bCs/>
          <w:sz w:val="40"/>
          <w:szCs w:val="44"/>
        </w:rPr>
        <w:t xml:space="preserve"> 2</w:t>
      </w:r>
      <w:r w:rsidRPr="0015026E">
        <w:rPr>
          <w:rFonts w:hint="eastAsia"/>
          <w:b/>
          <w:bCs/>
          <w:sz w:val="40"/>
          <w:szCs w:val="44"/>
        </w:rPr>
        <w:t>0</w:t>
      </w:r>
      <w:r w:rsidRPr="0015026E">
        <w:rPr>
          <w:b/>
          <w:bCs/>
          <w:sz w:val="40"/>
          <w:szCs w:val="44"/>
        </w:rPr>
        <w:t xml:space="preserve">, </w:t>
      </w:r>
      <w:r w:rsidRPr="0015026E">
        <w:rPr>
          <w:rFonts w:hint="eastAsia"/>
          <w:b/>
          <w:bCs/>
          <w:sz w:val="40"/>
          <w:szCs w:val="44"/>
        </w:rPr>
        <w:t>2</w:t>
      </w:r>
      <w:r w:rsidRPr="0015026E">
        <w:rPr>
          <w:b/>
          <w:bCs/>
          <w:sz w:val="40"/>
          <w:szCs w:val="44"/>
        </w:rPr>
        <w:t>022</w:t>
      </w:r>
    </w:p>
    <w:p w14:paraId="13D21EFA" w14:textId="77777777" w:rsidR="00914521" w:rsidRDefault="00914521">
      <w:pPr>
        <w:snapToGrid w:val="0"/>
        <w:spacing w:line="480" w:lineRule="auto"/>
        <w:ind w:firstLine="803"/>
        <w:jc w:val="center"/>
        <w:rPr>
          <w:b/>
          <w:bCs/>
          <w:sz w:val="40"/>
          <w:szCs w:val="44"/>
          <w:u w:val="single"/>
        </w:rPr>
      </w:pPr>
      <w:r w:rsidRPr="0015026E">
        <w:rPr>
          <w:b/>
          <w:bCs/>
          <w:sz w:val="40"/>
          <w:szCs w:val="44"/>
          <w:u w:val="single"/>
        </w:rPr>
        <w:lastRenderedPageBreak/>
        <w:t xml:space="preserve">TABLE OF </w:t>
      </w:r>
      <w:r w:rsidRPr="0015026E">
        <w:rPr>
          <w:rFonts w:hint="eastAsia"/>
          <w:b/>
          <w:bCs/>
          <w:sz w:val="40"/>
          <w:szCs w:val="44"/>
          <w:u w:val="single"/>
        </w:rPr>
        <w:t>C</w:t>
      </w:r>
      <w:r w:rsidRPr="0015026E">
        <w:rPr>
          <w:b/>
          <w:bCs/>
          <w:sz w:val="40"/>
          <w:szCs w:val="44"/>
          <w:u w:val="single"/>
        </w:rPr>
        <w:t>ONTENTS</w:t>
      </w:r>
    </w:p>
    <w:sdt>
      <w:sdtPr>
        <w:rPr>
          <w:lang w:val="zh-CN"/>
        </w:rPr>
        <w:id w:val="-738789906"/>
        <w:docPartObj>
          <w:docPartGallery w:val="Table of Contents"/>
          <w:docPartUnique/>
        </w:docPartObj>
      </w:sdtPr>
      <w:sdtEndPr>
        <w:rPr>
          <w:rFonts w:ascii="Times New Roman" w:eastAsia="宋体" w:hAnsi="Times New Roman" w:cs="Times New Roman"/>
          <w:b/>
          <w:bCs/>
          <w:color w:val="auto"/>
          <w:kern w:val="2"/>
          <w:sz w:val="24"/>
          <w:szCs w:val="22"/>
        </w:rPr>
      </w:sdtEndPr>
      <w:sdtContent>
        <w:p w14:paraId="30647EDF" w14:textId="40D3827F" w:rsidR="00777156" w:rsidRPr="00777156" w:rsidRDefault="00777156" w:rsidP="00777156">
          <w:pPr>
            <w:pStyle w:val="TOC"/>
          </w:pPr>
        </w:p>
        <w:p w14:paraId="2B8FF8C6" w14:textId="138B5B04" w:rsidR="00320C6B" w:rsidRDefault="009351B5">
          <w:pPr>
            <w:pStyle w:val="TOC1"/>
            <w:tabs>
              <w:tab w:val="right" w:pos="8296"/>
            </w:tabs>
            <w:ind w:firstLine="400"/>
            <w:rPr>
              <w:rFonts w:eastAsiaTheme="minorEastAsia" w:hAnsiTheme="minorHAnsi" w:cstheme="minorBidi"/>
              <w:b w:val="0"/>
              <w:bCs w:val="0"/>
              <w:caps w:val="0"/>
              <w:noProof/>
              <w:szCs w:val="24"/>
              <w:u w:val="none"/>
              <w14:ligatures w14:val="standardContextual"/>
            </w:rPr>
          </w:pPr>
          <w:r>
            <w:rPr>
              <w:i/>
              <w:iCs/>
              <w:caps w:val="0"/>
              <w:sz w:val="20"/>
              <w:szCs w:val="20"/>
            </w:rPr>
            <w:fldChar w:fldCharType="begin"/>
          </w:r>
          <w:r>
            <w:rPr>
              <w:i/>
              <w:iCs/>
              <w:caps w:val="0"/>
              <w:sz w:val="20"/>
              <w:szCs w:val="20"/>
            </w:rPr>
            <w:instrText xml:space="preserve"> TOC \o "1-1" \h \z \u </w:instrText>
          </w:r>
          <w:r>
            <w:rPr>
              <w:i/>
              <w:iCs/>
              <w:caps w:val="0"/>
              <w:sz w:val="20"/>
              <w:szCs w:val="20"/>
            </w:rPr>
            <w:fldChar w:fldCharType="separate"/>
          </w:r>
          <w:hyperlink w:anchor="_Toc229234699" w:history="1">
            <w:r w:rsidR="00320C6B" w:rsidRPr="00D52DBB">
              <w:rPr>
                <w:rStyle w:val="a5"/>
                <w:noProof/>
              </w:rPr>
              <w:t xml:space="preserve">Experiment 1.  </w:t>
            </w:r>
            <w:r w:rsidR="00320C6B" w:rsidRPr="00D52DBB">
              <w:rPr>
                <w:rStyle w:val="a5"/>
                <w:i/>
                <w:iCs/>
                <w:noProof/>
              </w:rPr>
              <w:t>Basic Computing of Digital Images</w:t>
            </w:r>
            <w:r w:rsidR="00320C6B">
              <w:rPr>
                <w:noProof/>
                <w:webHidden/>
              </w:rPr>
              <w:tab/>
            </w:r>
            <w:r w:rsidR="00320C6B">
              <w:rPr>
                <w:noProof/>
                <w:webHidden/>
              </w:rPr>
              <w:fldChar w:fldCharType="begin"/>
            </w:r>
            <w:r w:rsidR="00320C6B">
              <w:rPr>
                <w:noProof/>
                <w:webHidden/>
              </w:rPr>
              <w:instrText xml:space="preserve"> PAGEREF _Toc229234699 \h </w:instrText>
            </w:r>
            <w:r w:rsidR="00320C6B">
              <w:rPr>
                <w:noProof/>
                <w:webHidden/>
              </w:rPr>
            </w:r>
            <w:r w:rsidR="00320C6B">
              <w:rPr>
                <w:noProof/>
                <w:webHidden/>
              </w:rPr>
              <w:fldChar w:fldCharType="separate"/>
            </w:r>
            <w:r w:rsidR="00320C6B">
              <w:rPr>
                <w:noProof/>
                <w:webHidden/>
              </w:rPr>
              <w:t>3</w:t>
            </w:r>
            <w:r w:rsidR="00320C6B">
              <w:rPr>
                <w:noProof/>
                <w:webHidden/>
              </w:rPr>
              <w:fldChar w:fldCharType="end"/>
            </w:r>
          </w:hyperlink>
        </w:p>
        <w:p w14:paraId="1A63FAF8" w14:textId="4D477D66" w:rsidR="00777156" w:rsidRDefault="009351B5">
          <w:pPr>
            <w:ind w:firstLine="400"/>
          </w:pPr>
          <w:r>
            <w:rPr>
              <w:rFonts w:asciiTheme="minorHAnsi" w:eastAsiaTheme="minorHAnsi"/>
              <w:i/>
              <w:iCs/>
              <w:caps/>
              <w:sz w:val="20"/>
              <w:szCs w:val="20"/>
              <w:u w:val="single"/>
            </w:rPr>
            <w:fldChar w:fldCharType="end"/>
          </w:r>
        </w:p>
      </w:sdtContent>
    </w:sdt>
    <w:p w14:paraId="000AD4C1" w14:textId="77777777" w:rsidR="00914521" w:rsidRPr="0015026E" w:rsidRDefault="00914521" w:rsidP="00777156">
      <w:pPr>
        <w:snapToGrid w:val="0"/>
        <w:spacing w:line="480" w:lineRule="auto"/>
        <w:ind w:firstLineChars="0" w:firstLine="0"/>
        <w:rPr>
          <w:b/>
          <w:bCs/>
          <w:i/>
          <w:iCs/>
          <w:sz w:val="28"/>
          <w:szCs w:val="32"/>
        </w:rPr>
      </w:pPr>
    </w:p>
    <w:p w14:paraId="3A9094AE" w14:textId="77777777" w:rsidR="00914521" w:rsidRPr="0015026E" w:rsidRDefault="00914521">
      <w:pPr>
        <w:snapToGrid w:val="0"/>
        <w:spacing w:line="480" w:lineRule="auto"/>
        <w:ind w:firstLine="562"/>
        <w:rPr>
          <w:b/>
          <w:bCs/>
          <w:sz w:val="28"/>
          <w:szCs w:val="32"/>
        </w:rPr>
      </w:pPr>
    </w:p>
    <w:p w14:paraId="57A4A343" w14:textId="77777777" w:rsidR="00914521" w:rsidRPr="0015026E" w:rsidRDefault="00914521">
      <w:pPr>
        <w:snapToGrid w:val="0"/>
        <w:spacing w:line="480" w:lineRule="auto"/>
        <w:ind w:firstLine="562"/>
        <w:rPr>
          <w:b/>
          <w:bCs/>
          <w:sz w:val="28"/>
          <w:szCs w:val="32"/>
        </w:rPr>
      </w:pPr>
    </w:p>
    <w:p w14:paraId="621836D3" w14:textId="77777777" w:rsidR="00914521" w:rsidRPr="0015026E" w:rsidRDefault="00914521">
      <w:pPr>
        <w:snapToGrid w:val="0"/>
        <w:spacing w:line="480" w:lineRule="auto"/>
        <w:ind w:firstLine="562"/>
        <w:rPr>
          <w:b/>
          <w:bCs/>
          <w:sz w:val="28"/>
          <w:szCs w:val="32"/>
        </w:rPr>
      </w:pPr>
    </w:p>
    <w:p w14:paraId="55FC35A9" w14:textId="77777777" w:rsidR="00914521" w:rsidRPr="0015026E" w:rsidRDefault="00914521">
      <w:pPr>
        <w:snapToGrid w:val="0"/>
        <w:spacing w:line="480" w:lineRule="auto"/>
        <w:ind w:firstLine="562"/>
        <w:rPr>
          <w:rFonts w:hint="eastAsia"/>
          <w:b/>
          <w:bCs/>
          <w:sz w:val="28"/>
          <w:szCs w:val="32"/>
        </w:rPr>
      </w:pPr>
    </w:p>
    <w:p w14:paraId="47A37BA5" w14:textId="77777777" w:rsidR="00914521" w:rsidRPr="0015026E" w:rsidRDefault="00914521">
      <w:pPr>
        <w:snapToGrid w:val="0"/>
        <w:spacing w:line="480" w:lineRule="auto"/>
        <w:ind w:firstLine="562"/>
        <w:rPr>
          <w:rFonts w:hint="eastAsia"/>
          <w:b/>
          <w:bCs/>
          <w:sz w:val="28"/>
          <w:szCs w:val="32"/>
        </w:rPr>
      </w:pPr>
    </w:p>
    <w:p w14:paraId="65CB4E51" w14:textId="77777777" w:rsidR="00914521" w:rsidRPr="0015026E" w:rsidRDefault="00914521">
      <w:pPr>
        <w:snapToGrid w:val="0"/>
        <w:spacing w:line="480" w:lineRule="auto"/>
        <w:ind w:firstLine="562"/>
        <w:rPr>
          <w:rFonts w:hint="eastAsia"/>
          <w:b/>
          <w:bCs/>
          <w:sz w:val="28"/>
          <w:szCs w:val="32"/>
        </w:rPr>
      </w:pPr>
    </w:p>
    <w:p w14:paraId="43887069" w14:textId="77777777" w:rsidR="00914521" w:rsidRPr="0015026E" w:rsidRDefault="00914521">
      <w:pPr>
        <w:snapToGrid w:val="0"/>
        <w:spacing w:line="480" w:lineRule="auto"/>
        <w:ind w:firstLine="562"/>
        <w:rPr>
          <w:rFonts w:hint="eastAsia"/>
          <w:b/>
          <w:bCs/>
          <w:sz w:val="28"/>
          <w:szCs w:val="32"/>
        </w:rPr>
      </w:pPr>
    </w:p>
    <w:p w14:paraId="644D5711" w14:textId="77777777" w:rsidR="00914521" w:rsidRPr="0015026E" w:rsidRDefault="00914521">
      <w:pPr>
        <w:snapToGrid w:val="0"/>
        <w:spacing w:line="480" w:lineRule="auto"/>
        <w:ind w:firstLine="562"/>
        <w:rPr>
          <w:rFonts w:hint="eastAsia"/>
          <w:b/>
          <w:bCs/>
          <w:sz w:val="28"/>
          <w:szCs w:val="32"/>
        </w:rPr>
      </w:pPr>
    </w:p>
    <w:p w14:paraId="061208BC" w14:textId="77777777" w:rsidR="00914521" w:rsidRPr="0015026E" w:rsidRDefault="00914521">
      <w:pPr>
        <w:snapToGrid w:val="0"/>
        <w:spacing w:line="480" w:lineRule="auto"/>
        <w:ind w:firstLine="562"/>
        <w:rPr>
          <w:rFonts w:hint="eastAsia"/>
          <w:b/>
          <w:bCs/>
          <w:sz w:val="28"/>
          <w:szCs w:val="32"/>
        </w:rPr>
      </w:pPr>
    </w:p>
    <w:p w14:paraId="7CE5DACD" w14:textId="77777777" w:rsidR="00914521" w:rsidRPr="0015026E" w:rsidRDefault="00914521">
      <w:pPr>
        <w:snapToGrid w:val="0"/>
        <w:spacing w:line="480" w:lineRule="auto"/>
        <w:ind w:firstLine="562"/>
        <w:rPr>
          <w:rFonts w:hint="eastAsia"/>
          <w:b/>
          <w:bCs/>
          <w:sz w:val="28"/>
          <w:szCs w:val="32"/>
        </w:rPr>
      </w:pPr>
    </w:p>
    <w:p w14:paraId="1907E7C1" w14:textId="77777777" w:rsidR="00914521" w:rsidRPr="0015026E" w:rsidRDefault="00914521">
      <w:pPr>
        <w:snapToGrid w:val="0"/>
        <w:spacing w:line="480" w:lineRule="auto"/>
        <w:ind w:firstLine="562"/>
        <w:rPr>
          <w:rFonts w:hint="eastAsia"/>
          <w:b/>
          <w:bCs/>
          <w:sz w:val="28"/>
          <w:szCs w:val="32"/>
        </w:rPr>
      </w:pPr>
    </w:p>
    <w:p w14:paraId="5F52A590" w14:textId="77777777" w:rsidR="00914521" w:rsidRPr="0015026E" w:rsidRDefault="00914521">
      <w:pPr>
        <w:snapToGrid w:val="0"/>
        <w:spacing w:line="480" w:lineRule="auto"/>
        <w:ind w:firstLine="562"/>
        <w:rPr>
          <w:rFonts w:hint="eastAsia"/>
          <w:b/>
          <w:bCs/>
          <w:sz w:val="28"/>
          <w:szCs w:val="32"/>
        </w:rPr>
      </w:pPr>
    </w:p>
    <w:p w14:paraId="00A665F9" w14:textId="77777777" w:rsidR="00914521" w:rsidRPr="0015026E" w:rsidRDefault="00914521">
      <w:pPr>
        <w:snapToGrid w:val="0"/>
        <w:spacing w:line="480" w:lineRule="auto"/>
        <w:ind w:firstLine="562"/>
        <w:rPr>
          <w:rFonts w:hint="eastAsia"/>
          <w:b/>
          <w:bCs/>
          <w:sz w:val="28"/>
          <w:szCs w:val="32"/>
        </w:rPr>
      </w:pPr>
    </w:p>
    <w:p w14:paraId="0AA2C113" w14:textId="77777777" w:rsidR="00914521" w:rsidRPr="0015026E" w:rsidRDefault="00914521">
      <w:pPr>
        <w:snapToGrid w:val="0"/>
        <w:spacing w:line="480" w:lineRule="auto"/>
        <w:ind w:firstLine="562"/>
        <w:rPr>
          <w:rFonts w:hint="eastAsia"/>
          <w:b/>
          <w:bCs/>
          <w:sz w:val="28"/>
          <w:szCs w:val="32"/>
        </w:rPr>
      </w:pPr>
    </w:p>
    <w:p w14:paraId="20D5B18C" w14:textId="58B3FB3D" w:rsidR="00914521" w:rsidRPr="0015026E" w:rsidRDefault="00914521" w:rsidP="005B538A">
      <w:pPr>
        <w:pStyle w:val="1"/>
        <w:ind w:firstLine="562"/>
        <w:rPr>
          <w:rFonts w:hint="eastAsia"/>
        </w:rPr>
      </w:pPr>
      <w:bookmarkStart w:id="0" w:name="_Toc229234699"/>
      <w:r w:rsidRPr="0015026E">
        <w:rPr>
          <w:rFonts w:hint="eastAsia"/>
        </w:rPr>
        <w:lastRenderedPageBreak/>
        <w:t>Experiment</w:t>
      </w:r>
      <w:r w:rsidRPr="0015026E">
        <w:t xml:space="preserve"> 1. </w:t>
      </w:r>
      <w:r w:rsidRPr="0015026E">
        <w:rPr>
          <w:rFonts w:hint="eastAsia"/>
        </w:rPr>
        <w:t xml:space="preserve"> </w:t>
      </w:r>
      <w:r w:rsidR="004F3086" w:rsidRPr="0015026E">
        <w:rPr>
          <w:rFonts w:hint="eastAsia"/>
          <w:i/>
          <w:iCs/>
        </w:rPr>
        <w:t xml:space="preserve">Basic Computing of </w:t>
      </w:r>
      <w:r w:rsidR="00723606" w:rsidRPr="0015026E">
        <w:rPr>
          <w:rFonts w:hint="eastAsia"/>
          <w:i/>
          <w:iCs/>
        </w:rPr>
        <w:t xml:space="preserve">Digital </w:t>
      </w:r>
      <w:r w:rsidR="004C3FE9">
        <w:rPr>
          <w:i/>
          <w:iCs/>
        </w:rPr>
        <w:t>Images</w:t>
      </w:r>
      <w:bookmarkEnd w:id="0"/>
    </w:p>
    <w:p w14:paraId="19DC806A" w14:textId="4051304B" w:rsidR="003874DC" w:rsidRPr="0015026E" w:rsidRDefault="00914521" w:rsidP="003874DC">
      <w:pPr>
        <w:pStyle w:val="2"/>
      </w:pPr>
      <w:r w:rsidRPr="0015026E">
        <w:t>Experiment content:</w:t>
      </w:r>
    </w:p>
    <w:p w14:paraId="40609A27" w14:textId="37AFDAD8" w:rsidR="003874DC" w:rsidRPr="0015026E" w:rsidRDefault="005E6ADA" w:rsidP="003874DC">
      <w:pPr>
        <w:ind w:firstLine="480"/>
      </w:pPr>
      <w:r w:rsidRPr="0015026E">
        <w:t>This experiment covers five fundamental tasks in Digital Image Processing (DIP), implemented using MATLAB. The tasks are designed to introduce basic image representation, gray-level transformations (both linear and non-linear), geometric operations, and image resampling via interpolation. The five sub-experiments are summarized below:</w:t>
      </w:r>
    </w:p>
    <w:tbl>
      <w:tblPr>
        <w:tblStyle w:val="21"/>
        <w:tblW w:w="0" w:type="auto"/>
        <w:tblInd w:w="0" w:type="dxa"/>
        <w:tblLook w:val="04A0" w:firstRow="1" w:lastRow="0" w:firstColumn="1" w:lastColumn="0" w:noHBand="0" w:noVBand="1"/>
      </w:tblPr>
      <w:tblGrid>
        <w:gridCol w:w="1609"/>
        <w:gridCol w:w="1538"/>
        <w:gridCol w:w="5159"/>
      </w:tblGrid>
      <w:tr w:rsidR="0051204B" w:rsidRPr="0015026E" w14:paraId="23086F0F" w14:textId="77777777" w:rsidTr="00146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11DC7D4" w14:textId="7EB08582" w:rsidR="0051204B" w:rsidRPr="0015026E" w:rsidRDefault="00262C13" w:rsidP="00146340">
            <w:pPr>
              <w:ind w:firstLineChars="0" w:firstLine="0"/>
              <w:jc w:val="center"/>
            </w:pPr>
            <w:r w:rsidRPr="0015026E">
              <w:t>Task</w:t>
            </w:r>
          </w:p>
        </w:tc>
        <w:tc>
          <w:tcPr>
            <w:tcW w:w="1559" w:type="dxa"/>
          </w:tcPr>
          <w:p w14:paraId="6E87BD92" w14:textId="5726EE67" w:rsidR="0051204B" w:rsidRPr="0015026E" w:rsidRDefault="00262C13" w:rsidP="00146340">
            <w:pPr>
              <w:ind w:firstLineChars="0" w:firstLine="0"/>
              <w:jc w:val="center"/>
              <w:cnfStyle w:val="100000000000" w:firstRow="1" w:lastRow="0" w:firstColumn="0" w:lastColumn="0" w:oddVBand="0" w:evenVBand="0" w:oddHBand="0" w:evenHBand="0" w:firstRowFirstColumn="0" w:firstRowLastColumn="0" w:lastRowFirstColumn="0" w:lastRowLastColumn="0"/>
            </w:pPr>
            <w:r w:rsidRPr="0015026E">
              <w:t>File</w:t>
            </w:r>
          </w:p>
        </w:tc>
        <w:tc>
          <w:tcPr>
            <w:tcW w:w="5295" w:type="dxa"/>
          </w:tcPr>
          <w:p w14:paraId="688074A9" w14:textId="2A9C5374" w:rsidR="0051204B" w:rsidRPr="0015026E" w:rsidRDefault="00262C13" w:rsidP="00146340">
            <w:pPr>
              <w:ind w:firstLineChars="0" w:firstLine="0"/>
              <w:jc w:val="center"/>
              <w:cnfStyle w:val="100000000000" w:firstRow="1" w:lastRow="0" w:firstColumn="0" w:lastColumn="0" w:oddVBand="0" w:evenVBand="0" w:oddHBand="0" w:evenHBand="0" w:firstRowFirstColumn="0" w:firstRowLastColumn="0" w:lastRowFirstColumn="0" w:lastRowLastColumn="0"/>
            </w:pPr>
            <w:r w:rsidRPr="0015026E">
              <w:t>Description</w:t>
            </w:r>
          </w:p>
        </w:tc>
      </w:tr>
      <w:tr w:rsidR="0051204B" w:rsidRPr="0015026E" w14:paraId="465C998B" w14:textId="77777777" w:rsidTr="007B1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5994900" w14:textId="77D4506B" w:rsidR="0051204B" w:rsidRPr="0015026E" w:rsidRDefault="0039400B" w:rsidP="00146340">
            <w:pPr>
              <w:ind w:firstLineChars="0" w:firstLine="0"/>
              <w:jc w:val="center"/>
            </w:pPr>
            <w:r w:rsidRPr="0015026E">
              <w:t>Q1</w:t>
            </w:r>
          </w:p>
        </w:tc>
        <w:tc>
          <w:tcPr>
            <w:tcW w:w="1559" w:type="dxa"/>
            <w:vAlign w:val="center"/>
          </w:tcPr>
          <w:p w14:paraId="34924178" w14:textId="11602486" w:rsidR="0051204B" w:rsidRPr="0015026E" w:rsidRDefault="0039400B" w:rsidP="00146340">
            <w:pPr>
              <w:ind w:firstLineChars="0" w:firstLine="0"/>
              <w:jc w:val="center"/>
              <w:cnfStyle w:val="000000100000" w:firstRow="0" w:lastRow="0" w:firstColumn="0" w:lastColumn="0" w:oddVBand="0" w:evenVBand="0" w:oddHBand="1" w:evenHBand="0" w:firstRowFirstColumn="0" w:firstRowLastColumn="0" w:lastRowFirstColumn="0" w:lastRowLastColumn="0"/>
            </w:pPr>
            <w:r w:rsidRPr="0015026E">
              <w:t>exp1Q1.m</w:t>
            </w:r>
          </w:p>
        </w:tc>
        <w:tc>
          <w:tcPr>
            <w:tcW w:w="5295" w:type="dxa"/>
            <w:vAlign w:val="center"/>
          </w:tcPr>
          <w:p w14:paraId="69E66279" w14:textId="19120548" w:rsidR="0051204B" w:rsidRPr="0015026E" w:rsidRDefault="00216698" w:rsidP="007B1029">
            <w:pPr>
              <w:ind w:firstLineChars="0" w:firstLine="0"/>
              <w:jc w:val="center"/>
              <w:cnfStyle w:val="000000100000" w:firstRow="0" w:lastRow="0" w:firstColumn="0" w:lastColumn="0" w:oddVBand="0" w:evenVBand="0" w:oddHBand="1" w:evenHBand="0" w:firstRowFirstColumn="0" w:firstRowLastColumn="0" w:lastRowFirstColumn="0" w:lastRowLastColumn="0"/>
            </w:pPr>
            <w:r w:rsidRPr="0015026E">
              <w:rPr>
                <w:b/>
                <w:bCs/>
              </w:rPr>
              <w:t>Binary Checkerboard Generation</w:t>
            </w:r>
            <w:r w:rsidRPr="0015026E">
              <w:t> — Constructs a 10×10 binary matrix representing a dual-value (black/white) checkerboard pattern using direct matrix indexing.</w:t>
            </w:r>
          </w:p>
        </w:tc>
      </w:tr>
      <w:tr w:rsidR="0051204B" w:rsidRPr="0015026E" w14:paraId="5D19BEB1" w14:textId="77777777" w:rsidTr="007B1029">
        <w:tc>
          <w:tcPr>
            <w:cnfStyle w:val="001000000000" w:firstRow="0" w:lastRow="0" w:firstColumn="1" w:lastColumn="0" w:oddVBand="0" w:evenVBand="0" w:oddHBand="0" w:evenHBand="0" w:firstRowFirstColumn="0" w:firstRowLastColumn="0" w:lastRowFirstColumn="0" w:lastRowLastColumn="0"/>
            <w:tcW w:w="1668" w:type="dxa"/>
            <w:vAlign w:val="center"/>
          </w:tcPr>
          <w:p w14:paraId="697B3E50" w14:textId="1AA4D6E9" w:rsidR="0051204B" w:rsidRPr="0015026E" w:rsidRDefault="0039400B" w:rsidP="00146340">
            <w:pPr>
              <w:ind w:firstLineChars="0" w:firstLine="0"/>
              <w:jc w:val="center"/>
            </w:pPr>
            <w:r w:rsidRPr="0015026E">
              <w:t>Q2</w:t>
            </w:r>
          </w:p>
        </w:tc>
        <w:tc>
          <w:tcPr>
            <w:tcW w:w="1559" w:type="dxa"/>
            <w:vAlign w:val="center"/>
          </w:tcPr>
          <w:p w14:paraId="38127494" w14:textId="29CBBE5A" w:rsidR="0051204B" w:rsidRPr="0015026E" w:rsidRDefault="0039400B" w:rsidP="00146340">
            <w:pPr>
              <w:ind w:firstLineChars="0" w:firstLine="0"/>
              <w:jc w:val="center"/>
              <w:cnfStyle w:val="000000000000" w:firstRow="0" w:lastRow="0" w:firstColumn="0" w:lastColumn="0" w:oddVBand="0" w:evenVBand="0" w:oddHBand="0" w:evenHBand="0" w:firstRowFirstColumn="0" w:firstRowLastColumn="0" w:lastRowFirstColumn="0" w:lastRowLastColumn="0"/>
            </w:pPr>
            <w:r w:rsidRPr="0015026E">
              <w:t>exp1Q</w:t>
            </w:r>
            <w:r w:rsidRPr="0015026E">
              <w:t>2</w:t>
            </w:r>
            <w:r w:rsidRPr="0015026E">
              <w:t>.m</w:t>
            </w:r>
          </w:p>
        </w:tc>
        <w:tc>
          <w:tcPr>
            <w:tcW w:w="5295" w:type="dxa"/>
            <w:vAlign w:val="center"/>
          </w:tcPr>
          <w:p w14:paraId="370F32B9" w14:textId="66DA12DE" w:rsidR="0051204B" w:rsidRPr="0015026E" w:rsidRDefault="00216698" w:rsidP="007B1029">
            <w:pPr>
              <w:ind w:firstLineChars="0" w:firstLine="0"/>
              <w:jc w:val="center"/>
              <w:cnfStyle w:val="000000000000" w:firstRow="0" w:lastRow="0" w:firstColumn="0" w:lastColumn="0" w:oddVBand="0" w:evenVBand="0" w:oddHBand="0" w:evenHBand="0" w:firstRowFirstColumn="0" w:firstRowLastColumn="0" w:lastRowFirstColumn="0" w:lastRowLastColumn="0"/>
            </w:pPr>
            <w:r w:rsidRPr="0015026E">
              <w:rPr>
                <w:b/>
                <w:bCs/>
              </w:rPr>
              <w:t>Linear Gray-Level Transformation</w:t>
            </w:r>
            <w:r w:rsidRPr="0015026E">
              <w:t> — Applies the linear mapping </w:t>
            </w:r>
            <m:oMath>
              <m:r>
                <w:rPr>
                  <w:rFonts w:ascii="Cambria Math" w:hAnsi="Cambria Math"/>
                </w:rPr>
                <m:t>O=a⋅I+b/255</m:t>
              </m:r>
            </m:oMath>
            <w:r w:rsidRPr="0015026E">
              <w:fldChar w:fldCharType="begin"/>
            </w:r>
            <w:r w:rsidRPr="0015026E">
              <w:instrText xml:space="preserve"> QUOTE </w:instrText>
            </w:r>
            <m:oMath>
              <m:r>
                <w:rPr>
                  <w:rFonts w:ascii="Cambria Math" w:hAnsi="Cambria Math" w:cs="Cambria Math"/>
                </w:rPr>
                <m:t>�</m:t>
              </m:r>
              <m:r>
                <w:rPr>
                  <w:rFonts w:ascii="Cambria Math" w:hAnsi="Cambria Math"/>
                </w:rPr>
                <m:t>=</m:t>
              </m:r>
              <m:r>
                <w:rPr>
                  <w:rFonts w:ascii="Cambria Math" w:hAnsi="Cambria Math" w:cs="Cambria Math"/>
                </w:rPr>
                <m:t>�</m:t>
              </m:r>
              <m:r>
                <w:rPr>
                  <w:rFonts w:ascii="Cambria Math" w:hAnsi="Cambria Math"/>
                </w:rPr>
                <m:t>⋅</m:t>
              </m:r>
              <m:r>
                <w:rPr>
                  <w:rFonts w:ascii="Cambria Math" w:hAnsi="Cambria Math" w:cs="Cambria Math"/>
                </w:rPr>
                <m:t>�</m:t>
              </m:r>
              <m:r>
                <w:rPr>
                  <w:rFonts w:ascii="Cambria Math" w:hAnsi="Cambria Math"/>
                </w:rPr>
                <m:t>+</m:t>
              </m:r>
              <m:r>
                <w:rPr>
                  <w:rFonts w:ascii="Cambria Math" w:hAnsi="Cambria Math" w:cs="Cambria Math"/>
                </w:rPr>
                <m:t>�</m:t>
              </m:r>
              <m:r>
                <m:rPr>
                  <m:sty m:val="p"/>
                </m:rPr>
                <w:rPr>
                  <w:rFonts w:ascii="Cambria Math" w:hAnsi="Cambria Math"/>
                </w:rPr>
                <m:t>/</m:t>
              </m:r>
              <m:r>
                <w:rPr>
                  <w:rFonts w:ascii="Cambria Math" w:hAnsi="Cambria Math"/>
                </w:rPr>
                <m:t>255</m:t>
              </m:r>
            </m:oMath>
            <w:r w:rsidRPr="0015026E">
              <w:instrText xml:space="preserve"> </w:instrText>
            </w:r>
            <w:r w:rsidRPr="0015026E">
              <w:fldChar w:fldCharType="separate"/>
            </w:r>
            <w:r w:rsidRPr="0015026E">
              <w:fldChar w:fldCharType="end"/>
            </w:r>
            <w:r w:rsidRPr="0015026E">
              <w:t> to a grayscale image (boy.jpg) with four different parameter pairs </w:t>
            </w:r>
            <m:oMath>
              <m:d>
                <m:dPr>
                  <m:sepChr m:val=","/>
                  <m:ctrlPr>
                    <w:rPr>
                      <w:rFonts w:ascii="Cambria Math" w:hAnsi="Cambria Math"/>
                    </w:rPr>
                  </m:ctrlPr>
                </m:dPr>
                <m:e>
                  <m:r>
                    <w:rPr>
                      <w:rFonts w:ascii="Cambria Math" w:hAnsi="Cambria Math"/>
                    </w:rPr>
                    <m:t>a</m:t>
                  </m:r>
                </m:e>
                <m:e>
                  <m:r>
                    <w:rPr>
                      <w:rFonts w:ascii="Cambria Math" w:hAnsi="Cambria Math"/>
                    </w:rPr>
                    <m:t>b</m:t>
                  </m:r>
                </m:e>
              </m:d>
            </m:oMath>
            <w:r w:rsidRPr="0015026E">
              <w:t> to observe contrast enhancement, contrast reduction, brightness shift, and color reversal (negative).</w:t>
            </w:r>
          </w:p>
        </w:tc>
      </w:tr>
      <w:tr w:rsidR="0051204B" w:rsidRPr="0015026E" w14:paraId="56B9FB9D" w14:textId="77777777" w:rsidTr="007B1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FB58430" w14:textId="57FBF7BD" w:rsidR="0051204B" w:rsidRPr="0015026E" w:rsidRDefault="0039400B" w:rsidP="00146340">
            <w:pPr>
              <w:ind w:firstLineChars="0" w:firstLine="0"/>
              <w:jc w:val="center"/>
            </w:pPr>
            <w:r w:rsidRPr="0015026E">
              <w:t>Q3</w:t>
            </w:r>
          </w:p>
        </w:tc>
        <w:tc>
          <w:tcPr>
            <w:tcW w:w="1559" w:type="dxa"/>
            <w:vAlign w:val="center"/>
          </w:tcPr>
          <w:p w14:paraId="319CF0E4" w14:textId="5919B7EF" w:rsidR="0051204B" w:rsidRPr="0015026E" w:rsidRDefault="0039400B" w:rsidP="00146340">
            <w:pPr>
              <w:ind w:firstLineChars="0" w:firstLine="0"/>
              <w:jc w:val="center"/>
              <w:cnfStyle w:val="000000100000" w:firstRow="0" w:lastRow="0" w:firstColumn="0" w:lastColumn="0" w:oddVBand="0" w:evenVBand="0" w:oddHBand="1" w:evenHBand="0" w:firstRowFirstColumn="0" w:firstRowLastColumn="0" w:lastRowFirstColumn="0" w:lastRowLastColumn="0"/>
            </w:pPr>
            <w:r w:rsidRPr="0015026E">
              <w:t>exp1Q</w:t>
            </w:r>
            <w:r w:rsidRPr="0015026E">
              <w:t>3</w:t>
            </w:r>
            <w:r w:rsidRPr="0015026E">
              <w:t>.m</w:t>
            </w:r>
          </w:p>
        </w:tc>
        <w:tc>
          <w:tcPr>
            <w:tcW w:w="5295" w:type="dxa"/>
            <w:vAlign w:val="center"/>
          </w:tcPr>
          <w:p w14:paraId="6CD2314B" w14:textId="1647364A" w:rsidR="0051204B" w:rsidRPr="0015026E" w:rsidRDefault="0068366D" w:rsidP="007B1029">
            <w:pPr>
              <w:ind w:firstLineChars="0" w:firstLine="0"/>
              <w:jc w:val="center"/>
              <w:cnfStyle w:val="000000100000" w:firstRow="0" w:lastRow="0" w:firstColumn="0" w:lastColumn="0" w:oddVBand="0" w:evenVBand="0" w:oddHBand="1" w:evenHBand="0" w:firstRowFirstColumn="0" w:firstRowLastColumn="0" w:lastRowFirstColumn="0" w:lastRowLastColumn="0"/>
            </w:pPr>
            <w:r w:rsidRPr="0015026E">
              <w:rPr>
                <w:b/>
                <w:bCs/>
              </w:rPr>
              <w:t>Non-linear Gray-Level Transformation (Gamma Correction)</w:t>
            </w:r>
            <w:r w:rsidRPr="0015026E">
              <w:t> — Uses MATLAB's </w:t>
            </w:r>
            <w:proofErr w:type="spellStart"/>
            <w:r w:rsidRPr="0015026E">
              <w:t>imadjust</w:t>
            </w:r>
            <w:proofErr w:type="spellEnd"/>
            <w:r w:rsidRPr="0015026E">
              <w:t> function to perform power-law (gamma) transformation on boy.jpg wit</w:t>
            </w:r>
            <w:r w:rsidRPr="0015026E">
              <w:t>h</w:t>
            </w:r>
            <m:oMath>
              <m:r>
                <w:rPr>
                  <w:rFonts w:ascii="Cambria Math" w:hAnsi="Cambria Math"/>
                </w:rPr>
                <m:t>γ=0.5, 1.0 and 1.5</m:t>
              </m:r>
            </m:oMath>
            <w:r w:rsidRPr="0015026E">
              <w:t>, demonstrating the effect of gamma encoding on image brightness.</w:t>
            </w:r>
          </w:p>
        </w:tc>
      </w:tr>
      <w:tr w:rsidR="0051204B" w:rsidRPr="0015026E" w14:paraId="7B30D8B9" w14:textId="77777777" w:rsidTr="007B1029">
        <w:tc>
          <w:tcPr>
            <w:cnfStyle w:val="001000000000" w:firstRow="0" w:lastRow="0" w:firstColumn="1" w:lastColumn="0" w:oddVBand="0" w:evenVBand="0" w:oddHBand="0" w:evenHBand="0" w:firstRowFirstColumn="0" w:firstRowLastColumn="0" w:lastRowFirstColumn="0" w:lastRowLastColumn="0"/>
            <w:tcW w:w="1668" w:type="dxa"/>
            <w:vAlign w:val="center"/>
          </w:tcPr>
          <w:p w14:paraId="37F68922" w14:textId="040C0C46" w:rsidR="0051204B" w:rsidRPr="0015026E" w:rsidRDefault="0039400B" w:rsidP="00146340">
            <w:pPr>
              <w:ind w:firstLineChars="0" w:firstLine="0"/>
              <w:jc w:val="center"/>
            </w:pPr>
            <w:r w:rsidRPr="0015026E">
              <w:t>Q4</w:t>
            </w:r>
          </w:p>
        </w:tc>
        <w:tc>
          <w:tcPr>
            <w:tcW w:w="1559" w:type="dxa"/>
            <w:vAlign w:val="center"/>
          </w:tcPr>
          <w:p w14:paraId="07F7A1B1" w14:textId="315E4548" w:rsidR="0051204B" w:rsidRPr="0015026E" w:rsidRDefault="0039400B" w:rsidP="00146340">
            <w:pPr>
              <w:ind w:firstLineChars="0" w:firstLine="0"/>
              <w:jc w:val="center"/>
              <w:cnfStyle w:val="000000000000" w:firstRow="0" w:lastRow="0" w:firstColumn="0" w:lastColumn="0" w:oddVBand="0" w:evenVBand="0" w:oddHBand="0" w:evenHBand="0" w:firstRowFirstColumn="0" w:firstRowLastColumn="0" w:lastRowFirstColumn="0" w:lastRowLastColumn="0"/>
            </w:pPr>
            <w:r w:rsidRPr="0015026E">
              <w:t>exp1Q</w:t>
            </w:r>
            <w:r w:rsidRPr="0015026E">
              <w:t>4</w:t>
            </w:r>
            <w:r w:rsidRPr="0015026E">
              <w:t>.m</w:t>
            </w:r>
          </w:p>
        </w:tc>
        <w:tc>
          <w:tcPr>
            <w:tcW w:w="5295" w:type="dxa"/>
            <w:vAlign w:val="center"/>
          </w:tcPr>
          <w:p w14:paraId="4202A997" w14:textId="56E953A6" w:rsidR="0051204B" w:rsidRPr="0015026E" w:rsidRDefault="00146340" w:rsidP="007B1029">
            <w:pPr>
              <w:ind w:firstLineChars="0" w:firstLine="0"/>
              <w:jc w:val="center"/>
              <w:cnfStyle w:val="000000000000" w:firstRow="0" w:lastRow="0" w:firstColumn="0" w:lastColumn="0" w:oddVBand="0" w:evenVBand="0" w:oddHBand="0" w:evenHBand="0" w:firstRowFirstColumn="0" w:firstRowLastColumn="0" w:lastRowFirstColumn="0" w:lastRowLastColumn="0"/>
            </w:pPr>
            <w:r w:rsidRPr="0015026E">
              <w:rPr>
                <w:b/>
                <w:bCs/>
              </w:rPr>
              <w:t>Horizontal Mirror Flipping</w:t>
            </w:r>
            <w:r w:rsidRPr="0015026E">
              <w:t> — Manually implements a left-right horizontal flip of the image (</w:t>
            </w:r>
            <w:proofErr w:type="spellStart"/>
            <w:r w:rsidRPr="0015026E">
              <w:t>cameraman.tif</w:t>
            </w:r>
            <w:proofErr w:type="spellEnd"/>
            <w:r w:rsidRPr="0015026E">
              <w:t>) by re-indexing pixel columns without using built-in geometric transformation functions.</w:t>
            </w:r>
          </w:p>
        </w:tc>
      </w:tr>
      <w:tr w:rsidR="0051204B" w:rsidRPr="0015026E" w14:paraId="6253B997" w14:textId="77777777" w:rsidTr="007B1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BF72D5E" w14:textId="6CB0F38F" w:rsidR="0051204B" w:rsidRPr="0015026E" w:rsidRDefault="0039400B" w:rsidP="00146340">
            <w:pPr>
              <w:ind w:firstLineChars="0" w:firstLine="0"/>
              <w:jc w:val="center"/>
            </w:pPr>
            <w:r w:rsidRPr="0015026E">
              <w:t>Q5</w:t>
            </w:r>
          </w:p>
        </w:tc>
        <w:tc>
          <w:tcPr>
            <w:tcW w:w="1559" w:type="dxa"/>
            <w:vAlign w:val="center"/>
          </w:tcPr>
          <w:p w14:paraId="749421DF" w14:textId="4A8EDC37" w:rsidR="0051204B" w:rsidRPr="0015026E" w:rsidRDefault="0039400B" w:rsidP="00146340">
            <w:pPr>
              <w:ind w:firstLineChars="0" w:firstLine="0"/>
              <w:jc w:val="center"/>
              <w:cnfStyle w:val="000000100000" w:firstRow="0" w:lastRow="0" w:firstColumn="0" w:lastColumn="0" w:oddVBand="0" w:evenVBand="0" w:oddHBand="1" w:evenHBand="0" w:firstRowFirstColumn="0" w:firstRowLastColumn="0" w:lastRowFirstColumn="0" w:lastRowLastColumn="0"/>
            </w:pPr>
            <w:r w:rsidRPr="0015026E">
              <w:t>exp1Q</w:t>
            </w:r>
            <w:r w:rsidRPr="0015026E">
              <w:t>5</w:t>
            </w:r>
            <w:r w:rsidRPr="0015026E">
              <w:t>.m</w:t>
            </w:r>
          </w:p>
        </w:tc>
        <w:tc>
          <w:tcPr>
            <w:tcW w:w="5295" w:type="dxa"/>
            <w:vAlign w:val="center"/>
          </w:tcPr>
          <w:p w14:paraId="71E46716" w14:textId="64CAF3DD" w:rsidR="0051204B" w:rsidRPr="0015026E" w:rsidRDefault="00146340" w:rsidP="007B1029">
            <w:pPr>
              <w:ind w:firstLineChars="0" w:firstLine="0"/>
              <w:jc w:val="center"/>
              <w:cnfStyle w:val="000000100000" w:firstRow="0" w:lastRow="0" w:firstColumn="0" w:lastColumn="0" w:oddVBand="0" w:evenVBand="0" w:oddHBand="1" w:evenHBand="0" w:firstRowFirstColumn="0" w:firstRowLastColumn="0" w:lastRowFirstColumn="0" w:lastRowLastColumn="0"/>
            </w:pPr>
            <w:r w:rsidRPr="0015026E">
              <w:rPr>
                <w:b/>
                <w:bCs/>
              </w:rPr>
              <w:t>Image Resizing via Interpolation</w:t>
            </w:r>
            <w:r w:rsidRPr="0015026E">
              <w:t> — Enlarges the image lena.jpg by a factor of 10× using three different interpolation kernels: nearest-neighbor, bilinear, and bicubic, and compares the visual quality of each method.</w:t>
            </w:r>
          </w:p>
        </w:tc>
      </w:tr>
    </w:tbl>
    <w:p w14:paraId="494FD810" w14:textId="77777777" w:rsidR="0051204B" w:rsidRPr="0015026E" w:rsidRDefault="0051204B" w:rsidP="003874DC">
      <w:pPr>
        <w:ind w:firstLine="480"/>
      </w:pPr>
    </w:p>
    <w:p w14:paraId="1456F6C7" w14:textId="77777777" w:rsidR="00914521" w:rsidRPr="0015026E" w:rsidRDefault="00914521" w:rsidP="003874DC">
      <w:pPr>
        <w:pStyle w:val="2"/>
      </w:pPr>
      <w:r w:rsidRPr="0015026E">
        <w:t>Experiment codes:</w:t>
      </w:r>
    </w:p>
    <w:p w14:paraId="6B4116D0" w14:textId="77777777" w:rsidR="007B1029" w:rsidRPr="0015026E" w:rsidRDefault="007B1029" w:rsidP="007B1029">
      <w:pPr>
        <w:ind w:firstLine="480"/>
      </w:pPr>
    </w:p>
    <w:p w14:paraId="02536ACF" w14:textId="77777777" w:rsidR="00914521" w:rsidRPr="0015026E" w:rsidRDefault="00914521" w:rsidP="003874DC">
      <w:pPr>
        <w:pStyle w:val="2"/>
      </w:pPr>
      <w:r w:rsidRPr="0015026E">
        <w:lastRenderedPageBreak/>
        <w:t>Experiment results:</w:t>
      </w:r>
    </w:p>
    <w:p w14:paraId="4FB7C9B1" w14:textId="77777777" w:rsidR="005A7671" w:rsidRPr="0015026E" w:rsidRDefault="005A7671" w:rsidP="005A7671">
      <w:pPr>
        <w:pStyle w:val="3"/>
        <w:ind w:firstLine="562"/>
      </w:pPr>
      <w:r w:rsidRPr="0015026E">
        <w:t>3.1 Q1 — Binary Checkerboard Pattern</w:t>
      </w:r>
    </w:p>
    <w:p w14:paraId="35CAB7B5" w14:textId="0D8D68F9" w:rsidR="007B1029" w:rsidRDefault="000A3EE7" w:rsidP="007B1029">
      <w:pPr>
        <w:ind w:firstLine="482"/>
      </w:pPr>
      <w:r w:rsidRPr="0015026E">
        <w:rPr>
          <w:b/>
          <w:bCs/>
        </w:rPr>
        <w:t>Observation:</w:t>
      </w:r>
      <w:r w:rsidRPr="0015026E">
        <w:t> The displayed image shows a classic chessboard-like pattern of 5×5 alternating black and white squares, each square being 2×2 pixels in size. The MATLAB console also prints the numeric matrix x, confirming the 0/1 binary representation of the digital image.</w:t>
      </w:r>
    </w:p>
    <w:p w14:paraId="680C5461" w14:textId="77777777" w:rsidR="00DB7EAB" w:rsidRPr="0015026E" w:rsidRDefault="00DB7EAB" w:rsidP="007B1029">
      <w:pPr>
        <w:ind w:firstLine="480"/>
      </w:pPr>
    </w:p>
    <w:p w14:paraId="70CB7C29" w14:textId="0093A3C9" w:rsidR="000A3EE7" w:rsidRPr="0015026E" w:rsidRDefault="00F62D34" w:rsidP="007B1029">
      <w:pPr>
        <w:ind w:firstLine="482"/>
        <w:rPr>
          <w:b/>
          <w:bCs/>
        </w:rPr>
      </w:pPr>
      <w:r w:rsidRPr="0015026E">
        <w:rPr>
          <w:b/>
          <w:bCs/>
        </w:rPr>
        <w:t>Visualization</w:t>
      </w:r>
      <w:r w:rsidR="00870ECC" w:rsidRPr="0015026E">
        <w:rPr>
          <w:b/>
          <w:bCs/>
        </w:rPr>
        <w:t>:</w:t>
      </w:r>
    </w:p>
    <w:tbl>
      <w:tblPr>
        <w:tblStyle w:val="a7"/>
        <w:tblW w:w="914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3"/>
        <w:gridCol w:w="3310"/>
      </w:tblGrid>
      <w:tr w:rsidR="00D50ADF" w:rsidRPr="0015026E" w14:paraId="5312615F" w14:textId="77777777" w:rsidTr="005D63E0">
        <w:trPr>
          <w:trHeight w:val="2558"/>
        </w:trPr>
        <w:tc>
          <w:tcPr>
            <w:tcW w:w="5833" w:type="dxa"/>
          </w:tcPr>
          <w:p w14:paraId="4FBD3933" w14:textId="6190491E" w:rsidR="00D50ADF" w:rsidRPr="0015026E" w:rsidRDefault="00D50ADF" w:rsidP="007B1029">
            <w:pPr>
              <w:ind w:firstLineChars="0" w:firstLine="0"/>
              <w:rPr>
                <w:b/>
                <w:bCs/>
              </w:rPr>
            </w:pPr>
            <w:r w:rsidRPr="0015026E">
              <w:rPr>
                <w:b/>
                <w:bCs/>
              </w:rPr>
              <w:drawing>
                <wp:inline distT="0" distB="0" distL="0" distR="0" wp14:anchorId="7751FEA1" wp14:editId="3E5D5474">
                  <wp:extent cx="3567412" cy="1543616"/>
                  <wp:effectExtent l="0" t="0" r="0" b="0"/>
                  <wp:docPr id="185022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9729" name=""/>
                          <pic:cNvPicPr/>
                        </pic:nvPicPr>
                        <pic:blipFill>
                          <a:blip r:embed="rId7"/>
                          <a:stretch>
                            <a:fillRect/>
                          </a:stretch>
                        </pic:blipFill>
                        <pic:spPr>
                          <a:xfrm>
                            <a:off x="0" y="0"/>
                            <a:ext cx="3629839" cy="1570628"/>
                          </a:xfrm>
                          <a:prstGeom prst="rect">
                            <a:avLst/>
                          </a:prstGeom>
                        </pic:spPr>
                      </pic:pic>
                    </a:graphicData>
                  </a:graphic>
                </wp:inline>
              </w:drawing>
            </w:r>
          </w:p>
        </w:tc>
        <w:tc>
          <w:tcPr>
            <w:tcW w:w="3310" w:type="dxa"/>
          </w:tcPr>
          <w:p w14:paraId="29483B29" w14:textId="664CB115" w:rsidR="00D50ADF" w:rsidRPr="0015026E" w:rsidRDefault="008E7D26" w:rsidP="008E7D26">
            <w:pPr>
              <w:ind w:firstLineChars="0" w:firstLine="0"/>
              <w:jc w:val="center"/>
              <w:rPr>
                <w:b/>
                <w:bCs/>
              </w:rPr>
            </w:pPr>
            <w:r w:rsidRPr="0015026E">
              <w:rPr>
                <w:b/>
                <w:bCs/>
              </w:rPr>
              <w:drawing>
                <wp:inline distT="0" distB="0" distL="0" distR="0" wp14:anchorId="27327036" wp14:editId="78FEE3A1">
                  <wp:extent cx="1552669" cy="1583721"/>
                  <wp:effectExtent l="0" t="0" r="9525" b="0"/>
                  <wp:docPr id="1263034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4188" name="图片 1263034188"/>
                          <pic:cNvPicPr/>
                        </pic:nvPicPr>
                        <pic:blipFill>
                          <a:blip r:embed="rId8">
                            <a:extLst>
                              <a:ext uri="{28A0092B-C50C-407E-A947-70E740481C1C}">
                                <a14:useLocalDpi xmlns:a14="http://schemas.microsoft.com/office/drawing/2010/main" val="0"/>
                              </a:ext>
                            </a:extLst>
                          </a:blip>
                          <a:stretch>
                            <a:fillRect/>
                          </a:stretch>
                        </pic:blipFill>
                        <pic:spPr>
                          <a:xfrm>
                            <a:off x="0" y="0"/>
                            <a:ext cx="1569373" cy="1600759"/>
                          </a:xfrm>
                          <a:prstGeom prst="rect">
                            <a:avLst/>
                          </a:prstGeom>
                        </pic:spPr>
                      </pic:pic>
                    </a:graphicData>
                  </a:graphic>
                </wp:inline>
              </w:drawing>
            </w:r>
          </w:p>
        </w:tc>
      </w:tr>
    </w:tbl>
    <w:p w14:paraId="09C83E7D" w14:textId="77777777" w:rsidR="00FB468F" w:rsidRPr="0015026E" w:rsidRDefault="00FB468F" w:rsidP="00FB468F">
      <w:pPr>
        <w:pStyle w:val="3"/>
        <w:ind w:firstLine="562"/>
      </w:pPr>
      <w:r w:rsidRPr="0015026E">
        <w:t>3.2 Q2 — Linear Gray-Level Transformation</w:t>
      </w:r>
    </w:p>
    <w:p w14:paraId="6AC6F19C" w14:textId="3BF7BDFE" w:rsidR="00C90052" w:rsidRPr="009D15E6" w:rsidRDefault="00C90052" w:rsidP="009D15E6">
      <w:pPr>
        <w:ind w:firstLine="482"/>
        <w:rPr>
          <w:b/>
          <w:bCs/>
        </w:rPr>
      </w:pPr>
      <w:r w:rsidRPr="009D15E6">
        <w:rPr>
          <w:b/>
          <w:bCs/>
        </w:rPr>
        <w:t>Observation:</w:t>
      </w:r>
    </w:p>
    <w:p w14:paraId="6D2FD0BA" w14:textId="5510590E" w:rsidR="00C90052" w:rsidRPr="00C90052" w:rsidRDefault="00C90052" w:rsidP="005D49CB">
      <w:pPr>
        <w:pStyle w:val="a6"/>
        <w:numPr>
          <w:ilvl w:val="0"/>
          <w:numId w:val="8"/>
        </w:numPr>
        <w:ind w:firstLineChars="0"/>
      </w:pPr>
      <w:r w:rsidRPr="00F00E92">
        <w:rPr>
          <w:b/>
          <w:bCs/>
        </w:rPr>
        <w:t>Contrast Up (</w:t>
      </w:r>
      <m:oMath>
        <m:r>
          <w:rPr>
            <w:rFonts w:ascii="Cambria Math" w:hAnsi="Cambria Math" w:cs="Cambria Math"/>
            <w:szCs w:val="24"/>
          </w:rPr>
          <m:t>a</m:t>
        </m:r>
        <m:r>
          <w:rPr>
            <w:rFonts w:ascii="Cambria Math" w:hAnsi="Cambria Math"/>
            <w:szCs w:val="24"/>
          </w:rPr>
          <m:t>=2,</m:t>
        </m:r>
        <m:r>
          <w:rPr>
            <w:rFonts w:ascii="Cambria Math" w:hAnsi="Cambria Math" w:cs="Cambria Math"/>
            <w:szCs w:val="24"/>
          </w:rPr>
          <m:t>b</m:t>
        </m:r>
        <m:r>
          <w:rPr>
            <w:rFonts w:ascii="Cambria Math" w:hAnsi="Cambria Math"/>
            <w:szCs w:val="24"/>
          </w:rPr>
          <m:t>=-50</m:t>
        </m:r>
      </m:oMath>
      <w:r w:rsidRPr="00F00E92">
        <w:rPr>
          <w:b/>
          <w:bCs/>
        </w:rPr>
        <w:t>):</w:t>
      </w:r>
      <w:r w:rsidRPr="00C90052">
        <w:t> Dark regions become darker, bright regions become brighter, yielding a high-contrast image with possible saturation/clipping at both extremes.</w:t>
      </w:r>
    </w:p>
    <w:p w14:paraId="5E674E81" w14:textId="45D0FF92" w:rsidR="00C90052" w:rsidRPr="00C90052" w:rsidRDefault="00C90052" w:rsidP="005D49CB">
      <w:pPr>
        <w:pStyle w:val="a6"/>
        <w:numPr>
          <w:ilvl w:val="0"/>
          <w:numId w:val="8"/>
        </w:numPr>
        <w:ind w:firstLineChars="0"/>
      </w:pPr>
      <w:r w:rsidRPr="00F00E92">
        <w:rPr>
          <w:b/>
          <w:bCs/>
        </w:rPr>
        <w:t>Contrast Down (</w:t>
      </w:r>
      <m:oMath>
        <m:r>
          <w:rPr>
            <w:rFonts w:ascii="Cambria Math" w:hAnsi="Cambria Math" w:cs="Cambria Math"/>
            <w:szCs w:val="24"/>
          </w:rPr>
          <m:t>a</m:t>
        </m:r>
        <m:r>
          <w:rPr>
            <w:rFonts w:ascii="Cambria Math" w:hAnsi="Cambria Math"/>
            <w:szCs w:val="24"/>
          </w:rPr>
          <m:t>=0.5,</m:t>
        </m:r>
        <m:r>
          <w:rPr>
            <w:rFonts w:ascii="Cambria Math" w:hAnsi="Cambria Math" w:cs="Cambria Math"/>
            <w:szCs w:val="24"/>
          </w:rPr>
          <m:t>b</m:t>
        </m:r>
        <m:r>
          <w:rPr>
            <w:rFonts w:ascii="Cambria Math" w:hAnsi="Cambria Math"/>
            <w:szCs w:val="24"/>
          </w:rPr>
          <m:t>=-50</m:t>
        </m:r>
      </m:oMath>
      <w:r w:rsidRPr="00F00E92">
        <w:rPr>
          <w:b/>
          <w:bCs/>
        </w:rPr>
        <w:t>):</w:t>
      </w:r>
      <w:r w:rsidRPr="00C90052">
        <w:t> The image appears flatter and more grayish, with reduced distinction between light and dark areas.</w:t>
      </w:r>
    </w:p>
    <w:p w14:paraId="3C3B8A19" w14:textId="5F46FE57" w:rsidR="00C90052" w:rsidRDefault="00C90052" w:rsidP="005D49CB">
      <w:pPr>
        <w:pStyle w:val="a6"/>
        <w:numPr>
          <w:ilvl w:val="0"/>
          <w:numId w:val="8"/>
        </w:numPr>
        <w:ind w:firstLineChars="0"/>
      </w:pPr>
      <w:r w:rsidRPr="00F00E92">
        <w:rPr>
          <w:b/>
          <w:bCs/>
        </w:rPr>
        <w:t>Brightness Shift (</w:t>
      </w:r>
      <m:oMath>
        <m:r>
          <w:rPr>
            <w:rFonts w:ascii="Cambria Math" w:hAnsi="Cambria Math" w:cs="Cambria Math"/>
            <w:szCs w:val="24"/>
          </w:rPr>
          <m:t>a</m:t>
        </m:r>
        <m:r>
          <w:rPr>
            <w:rFonts w:ascii="Cambria Math" w:hAnsi="Cambria Math"/>
            <w:szCs w:val="24"/>
          </w:rPr>
          <m:t>=1,</m:t>
        </m:r>
        <m:r>
          <w:rPr>
            <w:rFonts w:ascii="Cambria Math" w:hAnsi="Cambria Math" w:cs="Cambria Math"/>
            <w:szCs w:val="24"/>
          </w:rPr>
          <m:t>b</m:t>
        </m:r>
        <m:r>
          <w:rPr>
            <w:rFonts w:ascii="Cambria Math" w:hAnsi="Cambria Math"/>
            <w:szCs w:val="24"/>
          </w:rPr>
          <m:t>=50</m:t>
        </m:r>
      </m:oMath>
      <w:r w:rsidRPr="00F00E92">
        <w:rPr>
          <w:b/>
          <w:bCs/>
        </w:rPr>
        <w:t>):</w:t>
      </w:r>
      <w:r w:rsidRPr="00C90052">
        <w:t> The entire image is uniformly brightened by a constant offset, shifting the histogram to the right.</w:t>
      </w:r>
    </w:p>
    <w:p w14:paraId="0DCD690B" w14:textId="7936C6BE" w:rsidR="00F00E92" w:rsidRDefault="00F00E92" w:rsidP="005D49CB">
      <w:pPr>
        <w:pStyle w:val="a6"/>
        <w:numPr>
          <w:ilvl w:val="0"/>
          <w:numId w:val="8"/>
        </w:numPr>
        <w:ind w:firstLineChars="0"/>
      </w:pPr>
      <w:r w:rsidRPr="00F00E92">
        <w:rPr>
          <w:b/>
          <w:bCs/>
        </w:rPr>
        <w:t>Color Reversal (</w:t>
      </w:r>
      <m:oMath>
        <m:r>
          <w:rPr>
            <w:rFonts w:ascii="Cambria Math" w:hAnsi="Cambria Math"/>
          </w:rPr>
          <m:t>a=-1,b=255</m:t>
        </m:r>
      </m:oMath>
      <w:r w:rsidRPr="00F00E92">
        <w:rPr>
          <w:b/>
          <w:bCs/>
        </w:rPr>
        <w:t>):</w:t>
      </w:r>
      <w:r w:rsidRPr="00F00E92">
        <w:t> Light areas become dark and vice versa, producing the negative of the original photograph.</w:t>
      </w:r>
    </w:p>
    <w:p w14:paraId="35277A21" w14:textId="77777777" w:rsidR="005D49CB" w:rsidRPr="009D15E6" w:rsidRDefault="005D49CB" w:rsidP="005D49CB">
      <w:pPr>
        <w:pStyle w:val="a6"/>
        <w:ind w:left="922" w:firstLineChars="0" w:firstLine="0"/>
        <w:rPr>
          <w:rFonts w:hint="eastAsia"/>
        </w:rPr>
      </w:pPr>
    </w:p>
    <w:p w14:paraId="6244DF87" w14:textId="73724552" w:rsidR="00F62D34" w:rsidRDefault="009D15E6" w:rsidP="007B1029">
      <w:pPr>
        <w:ind w:firstLine="482"/>
        <w:rPr>
          <w:b/>
          <w:bCs/>
        </w:rPr>
      </w:pPr>
      <w:r>
        <w:rPr>
          <w:rFonts w:hint="eastAsia"/>
          <w:b/>
          <w:bCs/>
        </w:rPr>
        <w:t>Visualization:</w:t>
      </w:r>
    </w:p>
    <w:p w14:paraId="30F2D33F" w14:textId="0F0D47F4" w:rsidR="009D15E6" w:rsidRDefault="00794D2A" w:rsidP="007B1029">
      <w:pPr>
        <w:ind w:firstLine="482"/>
        <w:rPr>
          <w:b/>
          <w:bCs/>
        </w:rPr>
      </w:pPr>
      <w:r>
        <w:rPr>
          <w:b/>
          <w:bCs/>
          <w:noProof/>
        </w:rPr>
        <w:drawing>
          <wp:inline distT="0" distB="0" distL="0" distR="0" wp14:anchorId="0B8E235A" wp14:editId="39A406D9">
            <wp:extent cx="5341908" cy="1104385"/>
            <wp:effectExtent l="0" t="0" r="0" b="635"/>
            <wp:docPr id="15200199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19939" name="图片 1520019939"/>
                    <pic:cNvPicPr/>
                  </pic:nvPicPr>
                  <pic:blipFill rotWithShape="1">
                    <a:blip r:embed="rId9">
                      <a:extLst>
                        <a:ext uri="{28A0092B-C50C-407E-A947-70E740481C1C}">
                          <a14:useLocalDpi xmlns:a14="http://schemas.microsoft.com/office/drawing/2010/main" val="0"/>
                        </a:ext>
                      </a:extLst>
                    </a:blip>
                    <a:srcRect l="-1288" t="32733" b="39345"/>
                    <a:stretch>
                      <a:fillRect/>
                    </a:stretch>
                  </pic:blipFill>
                  <pic:spPr bwMode="auto">
                    <a:xfrm>
                      <a:off x="0" y="0"/>
                      <a:ext cx="5342215" cy="1104449"/>
                    </a:xfrm>
                    <a:prstGeom prst="rect">
                      <a:avLst/>
                    </a:prstGeom>
                    <a:ln>
                      <a:noFill/>
                    </a:ln>
                    <a:extLst>
                      <a:ext uri="{53640926-AAD7-44D8-BBD7-CCE9431645EC}">
                        <a14:shadowObscured xmlns:a14="http://schemas.microsoft.com/office/drawing/2010/main"/>
                      </a:ext>
                    </a:extLst>
                  </pic:spPr>
                </pic:pic>
              </a:graphicData>
            </a:graphic>
          </wp:inline>
        </w:drawing>
      </w:r>
    </w:p>
    <w:p w14:paraId="232C2A42" w14:textId="1FD29D4F" w:rsidR="004C4740" w:rsidRDefault="004C4740" w:rsidP="004C4740">
      <w:pPr>
        <w:pStyle w:val="3"/>
        <w:numPr>
          <w:ilvl w:val="1"/>
          <w:numId w:val="3"/>
        </w:numPr>
        <w:ind w:firstLineChars="0"/>
      </w:pPr>
      <w:r w:rsidRPr="004C4740">
        <w:lastRenderedPageBreak/>
        <w:t>Q3 — Non-linear Gray-Level Transformation (Gamma Correction)</w:t>
      </w:r>
    </w:p>
    <w:p w14:paraId="728FBD69" w14:textId="359F4827" w:rsidR="00FF50D4" w:rsidRPr="00FF50D4" w:rsidRDefault="00FF50D4" w:rsidP="00FF50D4">
      <w:pPr>
        <w:ind w:firstLine="482"/>
      </w:pPr>
      <w:r w:rsidRPr="00FF50D4">
        <w:rPr>
          <w:b/>
          <w:bCs/>
        </w:rPr>
        <w:t>Observation:</w:t>
      </w:r>
      <w:r w:rsidRPr="00FF50D4">
        <w:t> </w:t>
      </w:r>
    </w:p>
    <w:p w14:paraId="0F624EF2" w14:textId="1938D3B1" w:rsidR="00FF50D4" w:rsidRPr="00FF50D4" w:rsidRDefault="00FF50D4" w:rsidP="00DB7EAB">
      <w:pPr>
        <w:pStyle w:val="a6"/>
        <w:numPr>
          <w:ilvl w:val="0"/>
          <w:numId w:val="9"/>
        </w:numPr>
        <w:ind w:firstLineChars="0"/>
      </w:pPr>
      <m:oMath>
        <m:r>
          <w:rPr>
            <w:rFonts w:ascii="Cambria Math" w:hAnsi="Cambria Math"/>
          </w:rPr>
          <m:t>γ=0.5</m:t>
        </m:r>
      </m:oMath>
      <w:r w:rsidRPr="00DB7EAB">
        <w:rPr>
          <w:b/>
          <w:bCs/>
        </w:rPr>
        <w:t>:</w:t>
      </w:r>
      <w:r w:rsidRPr="00FF50D4">
        <w:t> Darker regions are expanded and midtones are pushed toward black, producing a darker overall appearance. Shadow details become more visible, but highlights are compressed.</w:t>
      </w:r>
    </w:p>
    <w:p w14:paraId="497B5FAC" w14:textId="4F81D2C3" w:rsidR="00FF50D4" w:rsidRPr="00FF50D4" w:rsidRDefault="00FF50D4" w:rsidP="00DB7EAB">
      <w:pPr>
        <w:pStyle w:val="a6"/>
        <w:numPr>
          <w:ilvl w:val="0"/>
          <w:numId w:val="9"/>
        </w:numPr>
        <w:ind w:firstLineChars="0"/>
      </w:pPr>
      <m:oMath>
        <m:r>
          <w:rPr>
            <w:rFonts w:ascii="Cambria Math" w:hAnsi="Cambria Math" w:cs="Cambria Math"/>
          </w:rPr>
          <m:t>γ</m:t>
        </m:r>
        <m:r>
          <w:rPr>
            <w:rFonts w:ascii="Cambria Math" w:hAnsi="Cambria Math"/>
          </w:rPr>
          <m:t>=1.0</m:t>
        </m:r>
      </m:oMath>
      <w:r w:rsidRPr="00DB7EAB">
        <w:rPr>
          <w:b/>
          <w:bCs/>
        </w:rPr>
        <w:t>:</w:t>
      </w:r>
      <w:r w:rsidRPr="00FF50D4">
        <w:t> The image is unchanged, serving as the control reference.</w:t>
      </w:r>
    </w:p>
    <w:p w14:paraId="1D122772" w14:textId="04D929D0" w:rsidR="00FF50D4" w:rsidRDefault="00FF50D4" w:rsidP="00DB7EAB">
      <w:pPr>
        <w:pStyle w:val="a6"/>
        <w:numPr>
          <w:ilvl w:val="0"/>
          <w:numId w:val="9"/>
        </w:numPr>
        <w:ind w:firstLineChars="0"/>
      </w:pPr>
      <m:oMath>
        <m:r>
          <w:rPr>
            <w:rFonts w:ascii="Cambria Math" w:hAnsi="Cambria Math" w:cs="Cambria Math"/>
          </w:rPr>
          <m:t>γ</m:t>
        </m:r>
        <m:r>
          <w:rPr>
            <w:rFonts w:ascii="Cambria Math" w:hAnsi="Cambria Math"/>
          </w:rPr>
          <m:t>=1.5</m:t>
        </m:r>
      </m:oMath>
      <w:r w:rsidRPr="00DB7EAB">
        <w:rPr>
          <w:b/>
          <w:bCs/>
        </w:rPr>
        <w:t>:</w:t>
      </w:r>
      <w:r w:rsidRPr="00FF50D4">
        <w:t> Brighter regions are expanded and midtones are pushed toward white, yielding a brighter, sometimes hazy appearance. Highlight details may become washed out while shadow regions are compressed.</w:t>
      </w:r>
    </w:p>
    <w:p w14:paraId="6BA7DA7C" w14:textId="77777777" w:rsidR="005D49CB" w:rsidRPr="00FF50D4" w:rsidRDefault="005D49CB" w:rsidP="005D49CB">
      <w:pPr>
        <w:ind w:firstLineChars="0"/>
      </w:pPr>
    </w:p>
    <w:p w14:paraId="0D94C83E" w14:textId="05DC6D33" w:rsidR="004C4740" w:rsidRPr="00FF50D4" w:rsidRDefault="00FF50D4" w:rsidP="004C4740">
      <w:pPr>
        <w:ind w:firstLine="482"/>
        <w:rPr>
          <w:b/>
          <w:bCs/>
        </w:rPr>
      </w:pPr>
      <w:r w:rsidRPr="00FF50D4">
        <w:rPr>
          <w:b/>
          <w:bCs/>
        </w:rPr>
        <w:t>Visualization:</w:t>
      </w:r>
    </w:p>
    <w:p w14:paraId="08E6AA04" w14:textId="3AEDA09B" w:rsidR="00794D2A" w:rsidRDefault="00987142" w:rsidP="007B1029">
      <w:pPr>
        <w:ind w:firstLine="482"/>
        <w:rPr>
          <w:b/>
          <w:bCs/>
        </w:rPr>
      </w:pPr>
      <w:r>
        <w:rPr>
          <w:b/>
          <w:bCs/>
          <w:noProof/>
        </w:rPr>
        <w:drawing>
          <wp:inline distT="0" distB="0" distL="0" distR="0" wp14:anchorId="49371CB2" wp14:editId="7D8FED92">
            <wp:extent cx="5274250" cy="1507402"/>
            <wp:effectExtent l="0" t="0" r="3175" b="0"/>
            <wp:docPr id="3861867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86725" name="图片 386186725"/>
                    <pic:cNvPicPr/>
                  </pic:nvPicPr>
                  <pic:blipFill rotWithShape="1">
                    <a:blip r:embed="rId10">
                      <a:extLst>
                        <a:ext uri="{28A0092B-C50C-407E-A947-70E740481C1C}">
                          <a14:useLocalDpi xmlns:a14="http://schemas.microsoft.com/office/drawing/2010/main" val="0"/>
                        </a:ext>
                      </a:extLst>
                    </a:blip>
                    <a:srcRect t="29298" b="32592"/>
                    <a:stretch>
                      <a:fillRect/>
                    </a:stretch>
                  </pic:blipFill>
                  <pic:spPr bwMode="auto">
                    <a:xfrm>
                      <a:off x="0" y="0"/>
                      <a:ext cx="5274310" cy="1507419"/>
                    </a:xfrm>
                    <a:prstGeom prst="rect">
                      <a:avLst/>
                    </a:prstGeom>
                    <a:ln>
                      <a:noFill/>
                    </a:ln>
                    <a:extLst>
                      <a:ext uri="{53640926-AAD7-44D8-BBD7-CCE9431645EC}">
                        <a14:shadowObscured xmlns:a14="http://schemas.microsoft.com/office/drawing/2010/main"/>
                      </a:ext>
                    </a:extLst>
                  </pic:spPr>
                </pic:pic>
              </a:graphicData>
            </a:graphic>
          </wp:inline>
        </w:drawing>
      </w:r>
    </w:p>
    <w:p w14:paraId="4AEAB32A" w14:textId="77777777" w:rsidR="00240239" w:rsidRDefault="00240239" w:rsidP="007B1029">
      <w:pPr>
        <w:ind w:firstLine="482"/>
        <w:rPr>
          <w:b/>
          <w:bCs/>
        </w:rPr>
      </w:pPr>
    </w:p>
    <w:p w14:paraId="708295AA" w14:textId="552F23FE" w:rsidR="00240239" w:rsidRDefault="00240239" w:rsidP="00253846">
      <w:pPr>
        <w:pStyle w:val="3"/>
        <w:ind w:firstLine="562"/>
      </w:pPr>
      <w:r w:rsidRPr="00240239">
        <w:t>3.4 Q4 — Horizontal Mirror Flipping</w:t>
      </w:r>
    </w:p>
    <w:p w14:paraId="3BD3D78E" w14:textId="60B18F0E" w:rsidR="00253846" w:rsidRDefault="00253846" w:rsidP="00253846">
      <w:pPr>
        <w:ind w:firstLine="482"/>
      </w:pPr>
      <w:r w:rsidRPr="00253846">
        <w:rPr>
          <w:b/>
          <w:bCs/>
        </w:rPr>
        <w:t>Observation:</w:t>
      </w:r>
      <w:r w:rsidRPr="00253846">
        <w:t> The right subplot displays the horizontally flipped version of the cameraman photograph. All features (the photographer, camera, tripod, and background buildings) appear mirrored left-to-right compared to the original on the left subplot. The transformation is exact and lossless since it is a one-to-one pixel remapping.</w:t>
      </w:r>
    </w:p>
    <w:p w14:paraId="5A16C093" w14:textId="77777777" w:rsidR="005D49CB" w:rsidRDefault="005D49CB" w:rsidP="00253846">
      <w:pPr>
        <w:ind w:firstLine="480"/>
      </w:pPr>
    </w:p>
    <w:p w14:paraId="646DDE05" w14:textId="77777777" w:rsidR="00732128" w:rsidRPr="00FF50D4" w:rsidRDefault="00732128" w:rsidP="00732128">
      <w:pPr>
        <w:ind w:firstLine="482"/>
        <w:rPr>
          <w:b/>
          <w:bCs/>
        </w:rPr>
      </w:pPr>
      <w:r w:rsidRPr="00FF50D4">
        <w:rPr>
          <w:b/>
          <w:bCs/>
        </w:rPr>
        <w:t>Visualization:</w:t>
      </w:r>
    </w:p>
    <w:p w14:paraId="543A8785" w14:textId="325F7289" w:rsidR="00732128" w:rsidRDefault="008731B9" w:rsidP="00253846">
      <w:pPr>
        <w:ind w:firstLine="480"/>
      </w:pPr>
      <w:r>
        <w:rPr>
          <w:noProof/>
        </w:rPr>
        <w:drawing>
          <wp:inline distT="0" distB="0" distL="0" distR="0" wp14:anchorId="12B9C159" wp14:editId="730DF18F">
            <wp:extent cx="5271018" cy="2095878"/>
            <wp:effectExtent l="0" t="0" r="6350" b="0"/>
            <wp:docPr id="14013161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16169" name="图片 1401316169"/>
                    <pic:cNvPicPr/>
                  </pic:nvPicPr>
                  <pic:blipFill rotWithShape="1">
                    <a:blip r:embed="rId11">
                      <a:extLst>
                        <a:ext uri="{28A0092B-C50C-407E-A947-70E740481C1C}">
                          <a14:useLocalDpi xmlns:a14="http://schemas.microsoft.com/office/drawing/2010/main" val="0"/>
                        </a:ext>
                      </a:extLst>
                    </a:blip>
                    <a:srcRect t="19342" b="27637"/>
                    <a:stretch>
                      <a:fillRect/>
                    </a:stretch>
                  </pic:blipFill>
                  <pic:spPr bwMode="auto">
                    <a:xfrm>
                      <a:off x="0" y="0"/>
                      <a:ext cx="5274310" cy="2097187"/>
                    </a:xfrm>
                    <a:prstGeom prst="rect">
                      <a:avLst/>
                    </a:prstGeom>
                    <a:ln>
                      <a:noFill/>
                    </a:ln>
                    <a:extLst>
                      <a:ext uri="{53640926-AAD7-44D8-BBD7-CCE9431645EC}">
                        <a14:shadowObscured xmlns:a14="http://schemas.microsoft.com/office/drawing/2010/main"/>
                      </a:ext>
                    </a:extLst>
                  </pic:spPr>
                </pic:pic>
              </a:graphicData>
            </a:graphic>
          </wp:inline>
        </w:drawing>
      </w:r>
    </w:p>
    <w:p w14:paraId="617B08C8" w14:textId="77777777" w:rsidR="00732128" w:rsidRDefault="00732128" w:rsidP="00253846">
      <w:pPr>
        <w:ind w:firstLine="480"/>
      </w:pPr>
    </w:p>
    <w:p w14:paraId="3A79F36B" w14:textId="3FDE29FA" w:rsidR="00732128" w:rsidRDefault="00732128" w:rsidP="00732128">
      <w:pPr>
        <w:pStyle w:val="3"/>
        <w:numPr>
          <w:ilvl w:val="1"/>
          <w:numId w:val="3"/>
        </w:numPr>
        <w:ind w:firstLineChars="0"/>
      </w:pPr>
      <w:r w:rsidRPr="00732128">
        <w:t>Q5 — Image Enlargement via Interpolation Methods</w:t>
      </w:r>
    </w:p>
    <w:p w14:paraId="60F0643D" w14:textId="6A78D133" w:rsidR="005D49CB" w:rsidRPr="005D49CB" w:rsidRDefault="005D49CB" w:rsidP="005D49CB">
      <w:pPr>
        <w:ind w:left="562" w:firstLineChars="0" w:firstLine="0"/>
      </w:pPr>
      <w:r w:rsidRPr="005D49CB">
        <w:rPr>
          <w:b/>
          <w:bCs/>
        </w:rPr>
        <w:t>Observation:</w:t>
      </w:r>
      <w:r w:rsidRPr="005D49CB">
        <w:t> </w:t>
      </w:r>
    </w:p>
    <w:p w14:paraId="0142590C" w14:textId="77777777" w:rsidR="005D49CB" w:rsidRPr="005D49CB" w:rsidRDefault="005D49CB" w:rsidP="005D49CB">
      <w:pPr>
        <w:numPr>
          <w:ilvl w:val="0"/>
          <w:numId w:val="7"/>
        </w:numPr>
        <w:ind w:firstLineChars="0"/>
      </w:pPr>
      <w:proofErr w:type="gramStart"/>
      <w:r w:rsidRPr="005D49CB">
        <w:rPr>
          <w:b/>
          <w:bCs/>
        </w:rPr>
        <w:t>Nearest-neighbor</w:t>
      </w:r>
      <w:proofErr w:type="gramEnd"/>
      <w:r w:rsidRPr="005D49CB">
        <w:rPr>
          <w:b/>
          <w:bCs/>
        </w:rPr>
        <w:t>:</w:t>
      </w:r>
      <w:r w:rsidRPr="005D49CB">
        <w:t> At 10× magnification, the image exhibits severe "staircase" artifacts (aliasing) and clearly visible 10×</w:t>
      </w:r>
      <w:proofErr w:type="gramStart"/>
      <w:r w:rsidRPr="005D49CB">
        <w:t>10 pixel</w:t>
      </w:r>
      <w:proofErr w:type="gramEnd"/>
      <w:r w:rsidRPr="005D49CB">
        <w:t xml:space="preserve"> blocks. Edges appear jagged and the overall result looks highly pixelated.</w:t>
      </w:r>
    </w:p>
    <w:p w14:paraId="695ECF83" w14:textId="77777777" w:rsidR="005D49CB" w:rsidRPr="005D49CB" w:rsidRDefault="005D49CB" w:rsidP="005D49CB">
      <w:pPr>
        <w:numPr>
          <w:ilvl w:val="0"/>
          <w:numId w:val="7"/>
        </w:numPr>
        <w:ind w:firstLineChars="0"/>
      </w:pPr>
      <w:r w:rsidRPr="005D49CB">
        <w:rPr>
          <w:b/>
          <w:bCs/>
        </w:rPr>
        <w:t>Bilinear:</w:t>
      </w:r>
      <w:r w:rsidRPr="005D49CB">
        <w:t xml:space="preserve"> The </w:t>
      </w:r>
      <w:proofErr w:type="spellStart"/>
      <w:r w:rsidRPr="005D49CB">
        <w:t>blockiness</w:t>
      </w:r>
      <w:proofErr w:type="spellEnd"/>
      <w:r w:rsidRPr="005D49CB">
        <w:t xml:space="preserve"> is eliminated, replaced by smooth transitions. However, edges appear somewhat </w:t>
      </w:r>
      <w:proofErr w:type="gramStart"/>
      <w:r w:rsidRPr="005D49CB">
        <w:t>blurred</w:t>
      </w:r>
      <w:proofErr w:type="gramEnd"/>
      <w:r w:rsidRPr="005D49CB">
        <w:t xml:space="preserve"> and the image may seem slightly soft or out of focus. No visible block artifacts are present.</w:t>
      </w:r>
    </w:p>
    <w:p w14:paraId="2D35B679" w14:textId="6F40B220" w:rsidR="00732128" w:rsidRDefault="005D49CB" w:rsidP="005D49CB">
      <w:pPr>
        <w:numPr>
          <w:ilvl w:val="0"/>
          <w:numId w:val="7"/>
        </w:numPr>
        <w:ind w:firstLineChars="0"/>
      </w:pPr>
      <w:r w:rsidRPr="005D49CB">
        <w:rPr>
          <w:b/>
          <w:bCs/>
        </w:rPr>
        <w:t>Bicubic:</w:t>
      </w:r>
      <w:r w:rsidRPr="005D49CB">
        <w:t> This method yields the best perceptual quality among the three. Edges are sharper and better preserved than bilinear, while smooth regions remain free of noise and artifacts. Some subtle ringing (overshoot) may be visible near sharp edges at this high magnification factor.</w:t>
      </w:r>
    </w:p>
    <w:p w14:paraId="7D8E33B1" w14:textId="40849393" w:rsidR="005D49CB" w:rsidRDefault="005D49CB" w:rsidP="005D49CB">
      <w:pPr>
        <w:ind w:left="420" w:firstLineChars="0" w:firstLine="0"/>
        <w:rPr>
          <w:b/>
          <w:bCs/>
        </w:rPr>
      </w:pPr>
      <w:r>
        <w:rPr>
          <w:b/>
          <w:bCs/>
        </w:rPr>
        <w:t>Visualization:</w:t>
      </w:r>
    </w:p>
    <w:tbl>
      <w:tblPr>
        <w:tblStyle w:val="a7"/>
        <w:tblW w:w="12192" w:type="dxa"/>
        <w:tblInd w:w="-1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6"/>
        <w:gridCol w:w="6156"/>
      </w:tblGrid>
      <w:tr w:rsidR="00411592" w14:paraId="7A1C6608" w14:textId="77777777" w:rsidTr="00AD3D0D">
        <w:trPr>
          <w:trHeight w:val="4197"/>
        </w:trPr>
        <w:tc>
          <w:tcPr>
            <w:tcW w:w="6036" w:type="dxa"/>
            <w:vAlign w:val="center"/>
          </w:tcPr>
          <w:p w14:paraId="1AFB2941" w14:textId="4AD153F6" w:rsidR="00411592" w:rsidRDefault="003D25B5" w:rsidP="008C0B3B">
            <w:pPr>
              <w:ind w:firstLineChars="0" w:firstLine="0"/>
              <w:jc w:val="center"/>
              <w:rPr>
                <w:b/>
                <w:bCs/>
              </w:rPr>
            </w:pPr>
            <w:r>
              <w:rPr>
                <w:b/>
                <w:bCs/>
                <w:noProof/>
              </w:rPr>
              <w:drawing>
                <wp:inline distT="0" distB="0" distL="0" distR="0" wp14:anchorId="5B8EDEBB" wp14:editId="3CC7C52D">
                  <wp:extent cx="3023235" cy="2480760"/>
                  <wp:effectExtent l="0" t="0" r="5715" b="0"/>
                  <wp:docPr id="19027305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30599" name="图片 1902730599"/>
                          <pic:cNvPicPr/>
                        </pic:nvPicPr>
                        <pic:blipFill>
                          <a:blip r:embed="rId12">
                            <a:extLst>
                              <a:ext uri="{28A0092B-C50C-407E-A947-70E740481C1C}">
                                <a14:useLocalDpi xmlns:a14="http://schemas.microsoft.com/office/drawing/2010/main" val="0"/>
                              </a:ext>
                            </a:extLst>
                          </a:blip>
                          <a:stretch>
                            <a:fillRect/>
                          </a:stretch>
                        </pic:blipFill>
                        <pic:spPr>
                          <a:xfrm>
                            <a:off x="0" y="0"/>
                            <a:ext cx="3035230" cy="2490603"/>
                          </a:xfrm>
                          <a:prstGeom prst="rect">
                            <a:avLst/>
                          </a:prstGeom>
                        </pic:spPr>
                      </pic:pic>
                    </a:graphicData>
                  </a:graphic>
                </wp:inline>
              </w:drawing>
            </w:r>
          </w:p>
        </w:tc>
        <w:tc>
          <w:tcPr>
            <w:tcW w:w="6156" w:type="dxa"/>
          </w:tcPr>
          <w:p w14:paraId="306A53C4" w14:textId="03A06C92" w:rsidR="00411592" w:rsidRDefault="003D25B5" w:rsidP="005D49CB">
            <w:pPr>
              <w:ind w:firstLineChars="0" w:firstLine="0"/>
              <w:rPr>
                <w:b/>
                <w:bCs/>
              </w:rPr>
            </w:pPr>
            <w:r>
              <w:rPr>
                <w:b/>
                <w:bCs/>
                <w:noProof/>
              </w:rPr>
              <w:drawing>
                <wp:inline distT="0" distB="0" distL="0" distR="0" wp14:anchorId="3C71CC3F" wp14:editId="6C57CDA7">
                  <wp:extent cx="3652054" cy="3361860"/>
                  <wp:effectExtent l="0" t="0" r="5715" b="0"/>
                  <wp:docPr id="21449960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96007" name="图片 2144996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74728" cy="3382732"/>
                          </a:xfrm>
                          <a:prstGeom prst="rect">
                            <a:avLst/>
                          </a:prstGeom>
                        </pic:spPr>
                      </pic:pic>
                    </a:graphicData>
                  </a:graphic>
                </wp:inline>
              </w:drawing>
            </w:r>
          </w:p>
        </w:tc>
      </w:tr>
      <w:tr w:rsidR="00411592" w14:paraId="18B383C8" w14:textId="77777777" w:rsidTr="00AD3D0D">
        <w:trPr>
          <w:trHeight w:val="431"/>
        </w:trPr>
        <w:tc>
          <w:tcPr>
            <w:tcW w:w="6036" w:type="dxa"/>
          </w:tcPr>
          <w:p w14:paraId="2E834D53" w14:textId="10CE5DCA" w:rsidR="00411592" w:rsidRDefault="003D25B5" w:rsidP="005D49CB">
            <w:pPr>
              <w:ind w:firstLineChars="0" w:firstLine="0"/>
              <w:rPr>
                <w:b/>
                <w:bCs/>
              </w:rPr>
            </w:pPr>
            <w:r>
              <w:rPr>
                <w:b/>
                <w:bCs/>
                <w:noProof/>
              </w:rPr>
              <w:lastRenderedPageBreak/>
              <w:drawing>
                <wp:inline distT="0" distB="0" distL="0" distR="0" wp14:anchorId="57F0CE72" wp14:editId="12F8C2DA">
                  <wp:extent cx="3693814" cy="3400302"/>
                  <wp:effectExtent l="0" t="0" r="1905" b="0"/>
                  <wp:docPr id="7669074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07454" name="图片 7669074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36278" cy="3439392"/>
                          </a:xfrm>
                          <a:prstGeom prst="rect">
                            <a:avLst/>
                          </a:prstGeom>
                        </pic:spPr>
                      </pic:pic>
                    </a:graphicData>
                  </a:graphic>
                </wp:inline>
              </w:drawing>
            </w:r>
          </w:p>
        </w:tc>
        <w:tc>
          <w:tcPr>
            <w:tcW w:w="6156" w:type="dxa"/>
          </w:tcPr>
          <w:p w14:paraId="7E3A2BE9" w14:textId="33AD3DCB" w:rsidR="00411592" w:rsidRDefault="003D25B5" w:rsidP="005D49CB">
            <w:pPr>
              <w:ind w:firstLineChars="0" w:firstLine="0"/>
              <w:rPr>
                <w:b/>
                <w:bCs/>
              </w:rPr>
            </w:pPr>
            <w:r>
              <w:rPr>
                <w:b/>
                <w:bCs/>
                <w:noProof/>
              </w:rPr>
              <w:drawing>
                <wp:inline distT="0" distB="0" distL="0" distR="0" wp14:anchorId="18286991" wp14:editId="2574F571">
                  <wp:extent cx="3765297" cy="3466106"/>
                  <wp:effectExtent l="0" t="0" r="6985" b="1270"/>
                  <wp:docPr id="11866145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14569" name="图片 11866145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90234" cy="3489061"/>
                          </a:xfrm>
                          <a:prstGeom prst="rect">
                            <a:avLst/>
                          </a:prstGeom>
                        </pic:spPr>
                      </pic:pic>
                    </a:graphicData>
                  </a:graphic>
                </wp:inline>
              </w:drawing>
            </w:r>
          </w:p>
        </w:tc>
      </w:tr>
    </w:tbl>
    <w:p w14:paraId="6AECD90E" w14:textId="55E3477A" w:rsidR="009D5FB6" w:rsidRDefault="00AD3D0D" w:rsidP="00AD3D0D">
      <w:pPr>
        <w:ind w:left="420" w:firstLineChars="0" w:firstLine="0"/>
        <w:jc w:val="center"/>
        <w:rPr>
          <w:b/>
          <w:bCs/>
        </w:rPr>
      </w:pPr>
      <w:r w:rsidRPr="00AD3D0D">
        <w:rPr>
          <w:b/>
          <w:bCs/>
        </w:rPr>
        <w:drawing>
          <wp:inline distT="0" distB="0" distL="0" distR="0" wp14:anchorId="0B39F40E" wp14:editId="495483AB">
            <wp:extent cx="3286584" cy="1352739"/>
            <wp:effectExtent l="0" t="0" r="9525" b="0"/>
            <wp:docPr id="2030450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0174" name=""/>
                    <pic:cNvPicPr/>
                  </pic:nvPicPr>
                  <pic:blipFill>
                    <a:blip r:embed="rId16"/>
                    <a:stretch>
                      <a:fillRect/>
                    </a:stretch>
                  </pic:blipFill>
                  <pic:spPr>
                    <a:xfrm>
                      <a:off x="0" y="0"/>
                      <a:ext cx="3286584" cy="1352739"/>
                    </a:xfrm>
                    <a:prstGeom prst="rect">
                      <a:avLst/>
                    </a:prstGeom>
                  </pic:spPr>
                </pic:pic>
              </a:graphicData>
            </a:graphic>
          </wp:inline>
        </w:drawing>
      </w:r>
    </w:p>
    <w:p w14:paraId="60452EF1" w14:textId="77777777" w:rsidR="009D5FB6" w:rsidRPr="00732128" w:rsidRDefault="009D5FB6" w:rsidP="005D49CB">
      <w:pPr>
        <w:ind w:left="420" w:firstLineChars="0" w:firstLine="0"/>
      </w:pPr>
    </w:p>
    <w:p w14:paraId="2220930C" w14:textId="04A2930A" w:rsidR="00914521" w:rsidRDefault="00914521" w:rsidP="003874DC">
      <w:pPr>
        <w:pStyle w:val="2"/>
      </w:pPr>
      <w:hyperlink r:id="rId17" w:history="1">
        <w:r w:rsidRPr="0015026E">
          <w:t>Experiment</w:t>
        </w:r>
      </w:hyperlink>
      <w:r w:rsidRPr="0015026E">
        <w:t> </w:t>
      </w:r>
      <w:hyperlink r:id="rId18" w:history="1">
        <w:r w:rsidRPr="0015026E">
          <w:t>conclusion</w:t>
        </w:r>
      </w:hyperlink>
      <w:r w:rsidRPr="0015026E">
        <w:t>:</w:t>
      </w:r>
    </w:p>
    <w:p w14:paraId="62037159" w14:textId="77777777" w:rsidR="00AD3D0D" w:rsidRPr="00AD3D0D" w:rsidRDefault="00AD3D0D" w:rsidP="005D63E0">
      <w:pPr>
        <w:ind w:firstLine="480"/>
      </w:pPr>
      <w:r w:rsidRPr="00AD3D0D">
        <w:t>This first experiment in the Digital Image Processing course successfully introduced several foundational concepts:</w:t>
      </w:r>
    </w:p>
    <w:p w14:paraId="39205D77" w14:textId="77777777" w:rsidR="00AD3D0D" w:rsidRPr="00AD3D0D" w:rsidRDefault="00AD3D0D" w:rsidP="005D63E0">
      <w:pPr>
        <w:ind w:firstLine="482"/>
      </w:pPr>
      <w:r w:rsidRPr="00AD3D0D">
        <w:rPr>
          <w:b/>
          <w:bCs/>
        </w:rPr>
        <w:t>Image as a Matrix:</w:t>
      </w:r>
      <w:r w:rsidRPr="00AD3D0D">
        <w:t> Experiment Q1 demonstrated that digital images are fundamentally 2-D numeric arrays, where each element directly corresponds to a pixel's intensity. This matrix representation underpins all subsequent image processing operations.</w:t>
      </w:r>
    </w:p>
    <w:p w14:paraId="29AE7AEB" w14:textId="5480012B" w:rsidR="00AD3D0D" w:rsidRPr="00AD3D0D" w:rsidRDefault="00AD3D0D" w:rsidP="005D63E0">
      <w:pPr>
        <w:ind w:firstLine="482"/>
      </w:pPr>
      <w:r w:rsidRPr="00AD3D0D">
        <w:rPr>
          <w:b/>
          <w:bCs/>
        </w:rPr>
        <w:t>Point Operations (Intensity Transformations):</w:t>
      </w:r>
      <w:r w:rsidRPr="00AD3D0D">
        <w:t> Experiments Q2 and Q3 explored how modifying pixel intensities via mathematical functions — both linear (</w:t>
      </w:r>
      <m:oMath>
        <m:r>
          <w:rPr>
            <w:rFonts w:ascii="Cambria Math" w:hAnsi="Cambria Math" w:cs="Cambria Math"/>
          </w:rPr>
          <m:t>O</m:t>
        </m:r>
        <m:r>
          <w:rPr>
            <w:rFonts w:ascii="Cambria Math" w:hAnsi="Cambria Math"/>
          </w:rPr>
          <m:t>=</m:t>
        </m:r>
        <m:r>
          <w:rPr>
            <w:rFonts w:ascii="Cambria Math" w:hAnsi="Cambria Math" w:cs="Cambria Math"/>
          </w:rPr>
          <m:t>aI</m:t>
        </m:r>
        <m:r>
          <w:rPr>
            <w:rFonts w:ascii="Cambria Math" w:hAnsi="Cambria Math"/>
          </w:rPr>
          <m:t>+</m:t>
        </m:r>
        <m:r>
          <w:rPr>
            <w:rFonts w:ascii="Cambria Math" w:hAnsi="Cambria Math" w:cs="Cambria Math"/>
          </w:rPr>
          <m:t>β</m:t>
        </m:r>
      </m:oMath>
      <w:r w:rsidRPr="00AD3D0D">
        <w:t>) and non-linear (</w:t>
      </w:r>
      <m:oMath>
        <m:r>
          <w:rPr>
            <w:rFonts w:ascii="Cambria Math" w:hAnsi="Cambria Math" w:cs="Cambria Math"/>
          </w:rPr>
          <m:t>O</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γ</m:t>
            </m:r>
          </m:sup>
        </m:sSup>
      </m:oMath>
      <w:r w:rsidRPr="00AD3D0D">
        <w:t>) — can dramatically alter the appearance of an image. These point operations are memoryless (output depends only on the input pixel at the same location) and form the basis for contrast adjustment, brightness correction, and display calibration.</w:t>
      </w:r>
    </w:p>
    <w:p w14:paraId="25AE574C" w14:textId="77777777" w:rsidR="00AD3D0D" w:rsidRPr="00AD3D0D" w:rsidRDefault="00AD3D0D" w:rsidP="005D63E0">
      <w:pPr>
        <w:ind w:firstLine="482"/>
      </w:pPr>
      <w:r w:rsidRPr="00AD3D0D">
        <w:rPr>
          <w:b/>
          <w:bCs/>
        </w:rPr>
        <w:t>Geometric Transformations:</w:t>
      </w:r>
      <w:r w:rsidRPr="00AD3D0D">
        <w:t xml:space="preserve"> Experiment Q4 illustrated that spatial-domain manipulation can be achieved by systematically remapping pixel coordinates. The horizontal flip, implemented manually via nested loops, reinforced understanding of </w:t>
      </w:r>
      <w:r w:rsidRPr="00AD3D0D">
        <w:lastRenderedPageBreak/>
        <w:t>how image coordinates and array indices correspond.</w:t>
      </w:r>
    </w:p>
    <w:p w14:paraId="2C57D4DA" w14:textId="77777777" w:rsidR="00AD3D0D" w:rsidRPr="00AD3D0D" w:rsidRDefault="00AD3D0D" w:rsidP="005D63E0">
      <w:pPr>
        <w:ind w:firstLine="482"/>
      </w:pPr>
      <w:r w:rsidRPr="00AD3D0D">
        <w:rPr>
          <w:b/>
          <w:bCs/>
        </w:rPr>
        <w:t>Image Resampling and Interpolation:</w:t>
      </w:r>
      <w:r w:rsidRPr="00AD3D0D">
        <w:t> Experiment Q5 highlighted the critical role of interpolation in image resizing. The visual comparison among nearest-neighbor, bilinear, and bicubic methods made clear that interpolation quality directly affects the fidelity of geometrically transformed images, with bicubic interpolation providing the best trade-off between sharpness and smoothness.</w:t>
      </w:r>
    </w:p>
    <w:p w14:paraId="408D8BA8" w14:textId="77777777" w:rsidR="00AD3D0D" w:rsidRPr="00AD3D0D" w:rsidRDefault="00AD3D0D" w:rsidP="005D63E0">
      <w:pPr>
        <w:ind w:firstLine="480"/>
      </w:pPr>
      <w:r w:rsidRPr="00AD3D0D">
        <w:t>Collectively, these five sub-experiments provide a solid foundation for the more advanced topics to follow in subsequent experiments, including spatial filtering, frequency-domain processing, image restoration, and morphological operations. All code was implemented and verified in MATLAB, confirming the correctness of each algorithm.</w:t>
      </w:r>
    </w:p>
    <w:p w14:paraId="63CEB80E" w14:textId="77777777" w:rsidR="00AD3D0D" w:rsidRPr="00AD3D0D" w:rsidRDefault="00AD3D0D" w:rsidP="00AD3D0D">
      <w:pPr>
        <w:ind w:firstLine="480"/>
      </w:pPr>
    </w:p>
    <w:p w14:paraId="56B5FD50" w14:textId="77777777" w:rsidR="00914521" w:rsidRPr="0015026E" w:rsidRDefault="00914521">
      <w:pPr>
        <w:snapToGrid w:val="0"/>
        <w:spacing w:line="480" w:lineRule="auto"/>
        <w:ind w:firstLineChars="0" w:firstLine="0"/>
        <w:rPr>
          <w:rFonts w:hint="eastAsia"/>
          <w:b/>
          <w:bCs/>
          <w:sz w:val="28"/>
          <w:szCs w:val="32"/>
        </w:rPr>
      </w:pPr>
    </w:p>
    <w:p w14:paraId="63280524" w14:textId="77777777" w:rsidR="00914521" w:rsidRDefault="00914521">
      <w:pPr>
        <w:snapToGrid w:val="0"/>
        <w:spacing w:line="480" w:lineRule="auto"/>
        <w:ind w:firstLine="562"/>
        <w:rPr>
          <w:rFonts w:hint="eastAsia"/>
          <w:b/>
          <w:bCs/>
          <w:sz w:val="28"/>
          <w:szCs w:val="32"/>
        </w:rPr>
      </w:pPr>
    </w:p>
    <w:sectPr w:rsidR="00914521">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EFE1"/>
    <w:multiLevelType w:val="singleLevel"/>
    <w:tmpl w:val="0E17EFE1"/>
    <w:lvl w:ilvl="0">
      <w:start w:val="1"/>
      <w:numFmt w:val="decimal"/>
      <w:suff w:val="space"/>
      <w:lvlText w:val="%1."/>
      <w:lvlJc w:val="left"/>
    </w:lvl>
  </w:abstractNum>
  <w:abstractNum w:abstractNumId="1" w15:restartNumberingAfterBreak="0">
    <w:nsid w:val="1EA143CA"/>
    <w:multiLevelType w:val="hybridMultilevel"/>
    <w:tmpl w:val="65F4D172"/>
    <w:lvl w:ilvl="0" w:tplc="59406BF0">
      <w:start w:val="1"/>
      <w:numFmt w:val="bullet"/>
      <w:lvlText w:val=""/>
      <w:lvlJc w:val="left"/>
      <w:pPr>
        <w:ind w:left="922" w:hanging="440"/>
      </w:pPr>
      <w:rPr>
        <w:rFonts w:ascii="Wingdings" w:hAnsi="Wingdings" w:hint="default"/>
      </w:rPr>
    </w:lvl>
    <w:lvl w:ilvl="1" w:tplc="FFFFFFFF" w:tentative="1">
      <w:start w:val="1"/>
      <w:numFmt w:val="bullet"/>
      <w:lvlText w:val=""/>
      <w:lvlJc w:val="left"/>
      <w:pPr>
        <w:ind w:left="1362" w:hanging="440"/>
      </w:pPr>
      <w:rPr>
        <w:rFonts w:ascii="Wingdings" w:hAnsi="Wingdings" w:hint="default"/>
      </w:rPr>
    </w:lvl>
    <w:lvl w:ilvl="2" w:tplc="FFFFFFFF" w:tentative="1">
      <w:start w:val="1"/>
      <w:numFmt w:val="bullet"/>
      <w:lvlText w:val=""/>
      <w:lvlJc w:val="left"/>
      <w:pPr>
        <w:ind w:left="1802" w:hanging="440"/>
      </w:pPr>
      <w:rPr>
        <w:rFonts w:ascii="Wingdings" w:hAnsi="Wingdings" w:hint="default"/>
      </w:rPr>
    </w:lvl>
    <w:lvl w:ilvl="3" w:tplc="FFFFFFFF" w:tentative="1">
      <w:start w:val="1"/>
      <w:numFmt w:val="bullet"/>
      <w:lvlText w:val=""/>
      <w:lvlJc w:val="left"/>
      <w:pPr>
        <w:ind w:left="2242" w:hanging="440"/>
      </w:pPr>
      <w:rPr>
        <w:rFonts w:ascii="Wingdings" w:hAnsi="Wingdings" w:hint="default"/>
      </w:rPr>
    </w:lvl>
    <w:lvl w:ilvl="4" w:tplc="FFFFFFFF" w:tentative="1">
      <w:start w:val="1"/>
      <w:numFmt w:val="bullet"/>
      <w:lvlText w:val=""/>
      <w:lvlJc w:val="left"/>
      <w:pPr>
        <w:ind w:left="2682" w:hanging="440"/>
      </w:pPr>
      <w:rPr>
        <w:rFonts w:ascii="Wingdings" w:hAnsi="Wingdings" w:hint="default"/>
      </w:rPr>
    </w:lvl>
    <w:lvl w:ilvl="5" w:tplc="FFFFFFFF" w:tentative="1">
      <w:start w:val="1"/>
      <w:numFmt w:val="bullet"/>
      <w:lvlText w:val=""/>
      <w:lvlJc w:val="left"/>
      <w:pPr>
        <w:ind w:left="3122" w:hanging="440"/>
      </w:pPr>
      <w:rPr>
        <w:rFonts w:ascii="Wingdings" w:hAnsi="Wingdings" w:hint="default"/>
      </w:rPr>
    </w:lvl>
    <w:lvl w:ilvl="6" w:tplc="FFFFFFFF" w:tentative="1">
      <w:start w:val="1"/>
      <w:numFmt w:val="bullet"/>
      <w:lvlText w:val=""/>
      <w:lvlJc w:val="left"/>
      <w:pPr>
        <w:ind w:left="3562" w:hanging="440"/>
      </w:pPr>
      <w:rPr>
        <w:rFonts w:ascii="Wingdings" w:hAnsi="Wingdings" w:hint="default"/>
      </w:rPr>
    </w:lvl>
    <w:lvl w:ilvl="7" w:tplc="FFFFFFFF" w:tentative="1">
      <w:start w:val="1"/>
      <w:numFmt w:val="bullet"/>
      <w:lvlText w:val=""/>
      <w:lvlJc w:val="left"/>
      <w:pPr>
        <w:ind w:left="4002" w:hanging="440"/>
      </w:pPr>
      <w:rPr>
        <w:rFonts w:ascii="Wingdings" w:hAnsi="Wingdings" w:hint="default"/>
      </w:rPr>
    </w:lvl>
    <w:lvl w:ilvl="8" w:tplc="FFFFFFFF" w:tentative="1">
      <w:start w:val="1"/>
      <w:numFmt w:val="bullet"/>
      <w:lvlText w:val=""/>
      <w:lvlJc w:val="left"/>
      <w:pPr>
        <w:ind w:left="4442" w:hanging="440"/>
      </w:pPr>
      <w:rPr>
        <w:rFonts w:ascii="Wingdings" w:hAnsi="Wingdings" w:hint="default"/>
      </w:rPr>
    </w:lvl>
  </w:abstractNum>
  <w:abstractNum w:abstractNumId="2" w15:restartNumberingAfterBreak="0">
    <w:nsid w:val="214F052A"/>
    <w:multiLevelType w:val="multilevel"/>
    <w:tmpl w:val="B290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3672D"/>
    <w:multiLevelType w:val="multilevel"/>
    <w:tmpl w:val="D5467E48"/>
    <w:lvl w:ilvl="0">
      <w:start w:val="1"/>
      <w:numFmt w:val="decimal"/>
      <w:pStyle w:val="2"/>
      <w:lvlText w:val="%1."/>
      <w:lvlJc w:val="left"/>
      <w:pPr>
        <w:ind w:left="440" w:hanging="440"/>
      </w:pPr>
    </w:lvl>
    <w:lvl w:ilvl="1">
      <w:start w:val="3"/>
      <w:numFmt w:val="decimal"/>
      <w:isLgl/>
      <w:lvlText w:val="%1.%2"/>
      <w:lvlJc w:val="left"/>
      <w:pPr>
        <w:ind w:left="1122" w:hanging="560"/>
      </w:pPr>
      <w:rPr>
        <w:rFonts w:hint="default"/>
      </w:rPr>
    </w:lvl>
    <w:lvl w:ilvl="2">
      <w:start w:val="1"/>
      <w:numFmt w:val="decimal"/>
      <w:isLgl/>
      <w:lvlText w:val="%1.%2.%3"/>
      <w:lvlJc w:val="left"/>
      <w:pPr>
        <w:ind w:left="1844" w:hanging="720"/>
      </w:pPr>
      <w:rPr>
        <w:rFonts w:hint="default"/>
      </w:rPr>
    </w:lvl>
    <w:lvl w:ilvl="3">
      <w:start w:val="1"/>
      <w:numFmt w:val="decimal"/>
      <w:isLgl/>
      <w:lvlText w:val="%1.%2.%3.%4"/>
      <w:lvlJc w:val="left"/>
      <w:pPr>
        <w:ind w:left="2406" w:hanging="720"/>
      </w:pPr>
      <w:rPr>
        <w:rFonts w:hint="default"/>
      </w:rPr>
    </w:lvl>
    <w:lvl w:ilvl="4">
      <w:start w:val="1"/>
      <w:numFmt w:val="decimal"/>
      <w:isLgl/>
      <w:lvlText w:val="%1.%2.%3.%4.%5"/>
      <w:lvlJc w:val="left"/>
      <w:pPr>
        <w:ind w:left="3328" w:hanging="1080"/>
      </w:pPr>
      <w:rPr>
        <w:rFonts w:hint="default"/>
      </w:rPr>
    </w:lvl>
    <w:lvl w:ilvl="5">
      <w:start w:val="1"/>
      <w:numFmt w:val="decimal"/>
      <w:isLgl/>
      <w:lvlText w:val="%1.%2.%3.%4.%5.%6"/>
      <w:lvlJc w:val="left"/>
      <w:pPr>
        <w:ind w:left="3890" w:hanging="1080"/>
      </w:pPr>
      <w:rPr>
        <w:rFonts w:hint="default"/>
      </w:rPr>
    </w:lvl>
    <w:lvl w:ilvl="6">
      <w:start w:val="1"/>
      <w:numFmt w:val="decimal"/>
      <w:isLgl/>
      <w:lvlText w:val="%1.%2.%3.%4.%5.%6.%7"/>
      <w:lvlJc w:val="left"/>
      <w:pPr>
        <w:ind w:left="4812" w:hanging="1440"/>
      </w:pPr>
      <w:rPr>
        <w:rFonts w:hint="default"/>
      </w:rPr>
    </w:lvl>
    <w:lvl w:ilvl="7">
      <w:start w:val="1"/>
      <w:numFmt w:val="decimal"/>
      <w:isLgl/>
      <w:lvlText w:val="%1.%2.%3.%4.%5.%6.%7.%8"/>
      <w:lvlJc w:val="left"/>
      <w:pPr>
        <w:ind w:left="5374" w:hanging="1440"/>
      </w:pPr>
      <w:rPr>
        <w:rFonts w:hint="default"/>
      </w:rPr>
    </w:lvl>
    <w:lvl w:ilvl="8">
      <w:start w:val="1"/>
      <w:numFmt w:val="decimal"/>
      <w:isLgl/>
      <w:lvlText w:val="%1.%2.%3.%4.%5.%6.%7.%8.%9"/>
      <w:lvlJc w:val="left"/>
      <w:pPr>
        <w:ind w:left="6296" w:hanging="1800"/>
      </w:pPr>
      <w:rPr>
        <w:rFonts w:hint="default"/>
      </w:rPr>
    </w:lvl>
  </w:abstractNum>
  <w:abstractNum w:abstractNumId="4" w15:restartNumberingAfterBreak="0">
    <w:nsid w:val="29067450"/>
    <w:multiLevelType w:val="hybridMultilevel"/>
    <w:tmpl w:val="0388DFAC"/>
    <w:lvl w:ilvl="0" w:tplc="59406BF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2DA13455"/>
    <w:multiLevelType w:val="multilevel"/>
    <w:tmpl w:val="CB78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59AC7F"/>
    <w:multiLevelType w:val="singleLevel"/>
    <w:tmpl w:val="5359AC7F"/>
    <w:lvl w:ilvl="0">
      <w:start w:val="1"/>
      <w:numFmt w:val="decimal"/>
      <w:suff w:val="space"/>
      <w:lvlText w:val="%1."/>
      <w:lvlJc w:val="left"/>
    </w:lvl>
  </w:abstractNum>
  <w:abstractNum w:abstractNumId="7" w15:restartNumberingAfterBreak="0">
    <w:nsid w:val="56B1039F"/>
    <w:multiLevelType w:val="multilevel"/>
    <w:tmpl w:val="2068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74816"/>
    <w:multiLevelType w:val="multilevel"/>
    <w:tmpl w:val="577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C0746"/>
    <w:multiLevelType w:val="hybridMultilevel"/>
    <w:tmpl w:val="736EB238"/>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num w:numId="1" w16cid:durableId="1555040796">
    <w:abstractNumId w:val="6"/>
  </w:num>
  <w:num w:numId="2" w16cid:durableId="92631008">
    <w:abstractNumId w:val="0"/>
  </w:num>
  <w:num w:numId="3" w16cid:durableId="690881650">
    <w:abstractNumId w:val="3"/>
  </w:num>
  <w:num w:numId="4" w16cid:durableId="1882084052">
    <w:abstractNumId w:val="7"/>
  </w:num>
  <w:num w:numId="5" w16cid:durableId="1735395043">
    <w:abstractNumId w:val="9"/>
  </w:num>
  <w:num w:numId="6" w16cid:durableId="942153453">
    <w:abstractNumId w:val="8"/>
  </w:num>
  <w:num w:numId="7" w16cid:durableId="468977567">
    <w:abstractNumId w:val="2"/>
  </w:num>
  <w:num w:numId="8" w16cid:durableId="1420449775">
    <w:abstractNumId w:val="1"/>
  </w:num>
  <w:num w:numId="9" w16cid:durableId="1433356980">
    <w:abstractNumId w:val="4"/>
  </w:num>
  <w:num w:numId="10" w16cid:durableId="1459837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Y3MTNkM2UxN2M3YTIyZTU4YzcwMmI1MjEyNmJhYzYifQ=="/>
  </w:docVars>
  <w:rsids>
    <w:rsidRoot w:val="00B85CB8"/>
    <w:rsid w:val="00000853"/>
    <w:rsid w:val="0000140E"/>
    <w:rsid w:val="00012224"/>
    <w:rsid w:val="00012571"/>
    <w:rsid w:val="00053596"/>
    <w:rsid w:val="00095FDE"/>
    <w:rsid w:val="000A3EE7"/>
    <w:rsid w:val="000A5F94"/>
    <w:rsid w:val="000F7333"/>
    <w:rsid w:val="00106320"/>
    <w:rsid w:val="00122A1B"/>
    <w:rsid w:val="001258E5"/>
    <w:rsid w:val="00146340"/>
    <w:rsid w:val="0015026E"/>
    <w:rsid w:val="00164744"/>
    <w:rsid w:val="0018234D"/>
    <w:rsid w:val="001A091F"/>
    <w:rsid w:val="001D5E7D"/>
    <w:rsid w:val="001E2209"/>
    <w:rsid w:val="001F553B"/>
    <w:rsid w:val="00216698"/>
    <w:rsid w:val="002349EF"/>
    <w:rsid w:val="00240239"/>
    <w:rsid w:val="00253846"/>
    <w:rsid w:val="00262C13"/>
    <w:rsid w:val="002764DA"/>
    <w:rsid w:val="00283FB3"/>
    <w:rsid w:val="002F5CBD"/>
    <w:rsid w:val="00320C6B"/>
    <w:rsid w:val="003874DC"/>
    <w:rsid w:val="0039400B"/>
    <w:rsid w:val="003A6A47"/>
    <w:rsid w:val="003D25B5"/>
    <w:rsid w:val="003E57E5"/>
    <w:rsid w:val="00405EAE"/>
    <w:rsid w:val="00411592"/>
    <w:rsid w:val="00415186"/>
    <w:rsid w:val="00494954"/>
    <w:rsid w:val="004C2B41"/>
    <w:rsid w:val="004C3FE9"/>
    <w:rsid w:val="004C4740"/>
    <w:rsid w:val="004F3086"/>
    <w:rsid w:val="004F66C1"/>
    <w:rsid w:val="0051204B"/>
    <w:rsid w:val="00561099"/>
    <w:rsid w:val="005A7671"/>
    <w:rsid w:val="005B538A"/>
    <w:rsid w:val="005D49CB"/>
    <w:rsid w:val="005D63E0"/>
    <w:rsid w:val="005E6ADA"/>
    <w:rsid w:val="00637B66"/>
    <w:rsid w:val="0068366D"/>
    <w:rsid w:val="006D453A"/>
    <w:rsid w:val="006E289A"/>
    <w:rsid w:val="00714652"/>
    <w:rsid w:val="00723606"/>
    <w:rsid w:val="00726249"/>
    <w:rsid w:val="00732128"/>
    <w:rsid w:val="00750988"/>
    <w:rsid w:val="00771A7D"/>
    <w:rsid w:val="00777156"/>
    <w:rsid w:val="00794D2A"/>
    <w:rsid w:val="007B1029"/>
    <w:rsid w:val="007F7F4E"/>
    <w:rsid w:val="00870ECC"/>
    <w:rsid w:val="0087208B"/>
    <w:rsid w:val="008731B9"/>
    <w:rsid w:val="008A1396"/>
    <w:rsid w:val="008B2593"/>
    <w:rsid w:val="008C0B3B"/>
    <w:rsid w:val="008E7D26"/>
    <w:rsid w:val="00914521"/>
    <w:rsid w:val="009351B5"/>
    <w:rsid w:val="009471B4"/>
    <w:rsid w:val="00950DA7"/>
    <w:rsid w:val="00981EBC"/>
    <w:rsid w:val="00987142"/>
    <w:rsid w:val="009D15E6"/>
    <w:rsid w:val="009D5FB6"/>
    <w:rsid w:val="009F2EB9"/>
    <w:rsid w:val="00A304ED"/>
    <w:rsid w:val="00A33EE9"/>
    <w:rsid w:val="00A6312E"/>
    <w:rsid w:val="00AA7B00"/>
    <w:rsid w:val="00AD3D0D"/>
    <w:rsid w:val="00B3033E"/>
    <w:rsid w:val="00B51007"/>
    <w:rsid w:val="00B72545"/>
    <w:rsid w:val="00B85CB8"/>
    <w:rsid w:val="00BA6993"/>
    <w:rsid w:val="00C16FF3"/>
    <w:rsid w:val="00C43740"/>
    <w:rsid w:val="00C46174"/>
    <w:rsid w:val="00C52A00"/>
    <w:rsid w:val="00C90052"/>
    <w:rsid w:val="00CF7DD4"/>
    <w:rsid w:val="00D12669"/>
    <w:rsid w:val="00D50ADF"/>
    <w:rsid w:val="00D76E1A"/>
    <w:rsid w:val="00D80DD7"/>
    <w:rsid w:val="00DB689C"/>
    <w:rsid w:val="00DB7EAB"/>
    <w:rsid w:val="00DD0803"/>
    <w:rsid w:val="00E646A7"/>
    <w:rsid w:val="00EB7FC8"/>
    <w:rsid w:val="00F00E92"/>
    <w:rsid w:val="00F03A1D"/>
    <w:rsid w:val="00F44270"/>
    <w:rsid w:val="00F62D34"/>
    <w:rsid w:val="00F9738D"/>
    <w:rsid w:val="00FA645A"/>
    <w:rsid w:val="00FB468F"/>
    <w:rsid w:val="00FC1D3A"/>
    <w:rsid w:val="00FE1C80"/>
    <w:rsid w:val="00FE5F60"/>
    <w:rsid w:val="00FF50D4"/>
    <w:rsid w:val="099D5E06"/>
    <w:rsid w:val="107F125C"/>
    <w:rsid w:val="18834C23"/>
    <w:rsid w:val="1E710017"/>
    <w:rsid w:val="3FA10363"/>
    <w:rsid w:val="4CA946DB"/>
    <w:rsid w:val="605D5298"/>
    <w:rsid w:val="684C2809"/>
    <w:rsid w:val="7FD11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104B"/>
  <w15:chartTrackingRefBased/>
  <w15:docId w15:val="{508F57BD-1BC0-492F-9282-4B4CF9EA4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6ADA"/>
    <w:pPr>
      <w:widowControl w:val="0"/>
      <w:ind w:firstLineChars="200" w:firstLine="200"/>
      <w:jc w:val="both"/>
    </w:pPr>
    <w:rPr>
      <w:kern w:val="2"/>
      <w:sz w:val="24"/>
      <w:szCs w:val="22"/>
    </w:rPr>
  </w:style>
  <w:style w:type="paragraph" w:styleId="1">
    <w:name w:val="heading 1"/>
    <w:basedOn w:val="a"/>
    <w:next w:val="a"/>
    <w:link w:val="10"/>
    <w:uiPriority w:val="9"/>
    <w:qFormat/>
    <w:rsid w:val="005B538A"/>
    <w:pPr>
      <w:keepNext/>
      <w:keepLines/>
      <w:spacing w:before="340" w:after="330" w:line="578" w:lineRule="auto"/>
      <w:jc w:val="center"/>
      <w:outlineLvl w:val="0"/>
    </w:pPr>
    <w:rPr>
      <w:b/>
      <w:bCs/>
      <w:kern w:val="44"/>
      <w:sz w:val="28"/>
      <w:szCs w:val="44"/>
    </w:rPr>
  </w:style>
  <w:style w:type="paragraph" w:styleId="2">
    <w:name w:val="heading 2"/>
    <w:basedOn w:val="a"/>
    <w:next w:val="a"/>
    <w:link w:val="20"/>
    <w:uiPriority w:val="9"/>
    <w:unhideWhenUsed/>
    <w:qFormat/>
    <w:rsid w:val="003874DC"/>
    <w:pPr>
      <w:keepNext/>
      <w:keepLines/>
      <w:numPr>
        <w:numId w:val="3"/>
      </w:numPr>
      <w:spacing w:before="260" w:after="260" w:line="415" w:lineRule="auto"/>
      <w:ind w:left="0" w:firstLineChars="0" w:firstLine="0"/>
      <w:outlineLvl w:val="1"/>
    </w:pPr>
    <w:rPr>
      <w:rFonts w:eastAsiaTheme="majorEastAsia" w:cstheme="majorBidi"/>
      <w:b/>
      <w:bCs/>
      <w:sz w:val="28"/>
      <w:szCs w:val="32"/>
    </w:rPr>
  </w:style>
  <w:style w:type="paragraph" w:styleId="3">
    <w:name w:val="heading 3"/>
    <w:basedOn w:val="a"/>
    <w:next w:val="a"/>
    <w:link w:val="30"/>
    <w:uiPriority w:val="9"/>
    <w:unhideWhenUsed/>
    <w:qFormat/>
    <w:rsid w:val="005A7671"/>
    <w:pPr>
      <w:keepNext/>
      <w:keepLines/>
      <w:spacing w:before="260" w:after="260" w:line="416" w:lineRule="auto"/>
      <w:outlineLvl w:val="2"/>
    </w:pPr>
    <w:rPr>
      <w:b/>
      <w:bCs/>
      <w:sz w:val="28"/>
      <w:szCs w:val="3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character" w:styleId="a5">
    <w:name w:val="Hyperlink"/>
    <w:basedOn w:val="a0"/>
    <w:uiPriority w:val="99"/>
    <w:unhideWhenUsed/>
    <w:rPr>
      <w:color w:val="0000FF"/>
      <w:u w:val="single"/>
    </w:rPr>
  </w:style>
  <w:style w:type="paragraph" w:styleId="a6">
    <w:name w:val="List Paragraph"/>
    <w:basedOn w:val="a"/>
    <w:uiPriority w:val="34"/>
    <w:qFormat/>
    <w:pPr>
      <w:ind w:firstLine="420"/>
    </w:pPr>
  </w:style>
  <w:style w:type="character" w:customStyle="1" w:styleId="10">
    <w:name w:val="标题 1 字符"/>
    <w:basedOn w:val="a0"/>
    <w:link w:val="1"/>
    <w:uiPriority w:val="9"/>
    <w:rsid w:val="005B538A"/>
    <w:rPr>
      <w:b/>
      <w:bCs/>
      <w:kern w:val="44"/>
      <w:sz w:val="28"/>
      <w:szCs w:val="44"/>
    </w:rPr>
  </w:style>
  <w:style w:type="character" w:customStyle="1" w:styleId="20">
    <w:name w:val="标题 2 字符"/>
    <w:basedOn w:val="a0"/>
    <w:link w:val="2"/>
    <w:uiPriority w:val="9"/>
    <w:rsid w:val="003874DC"/>
    <w:rPr>
      <w:rFonts w:eastAsiaTheme="majorEastAsia" w:cstheme="majorBidi"/>
      <w:b/>
      <w:bCs/>
      <w:kern w:val="2"/>
      <w:sz w:val="28"/>
      <w:szCs w:val="32"/>
    </w:rPr>
  </w:style>
  <w:style w:type="table" w:styleId="a7">
    <w:name w:val="Table Grid"/>
    <w:basedOn w:val="a1"/>
    <w:uiPriority w:val="39"/>
    <w:rsid w:val="0051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unhideWhenUsed/>
    <w:rsid w:val="001E2209"/>
    <w:rPr>
      <w:color w:val="666666"/>
    </w:rPr>
  </w:style>
  <w:style w:type="table" w:styleId="21">
    <w:name w:val="Plain Table 2"/>
    <w:basedOn w:val="a1"/>
    <w:uiPriority w:val="42"/>
    <w:rsid w:val="0014634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30">
    <w:name w:val="标题 3 字符"/>
    <w:basedOn w:val="a0"/>
    <w:link w:val="3"/>
    <w:uiPriority w:val="9"/>
    <w:rsid w:val="005A7671"/>
    <w:rPr>
      <w:b/>
      <w:bCs/>
      <w:kern w:val="2"/>
      <w:sz w:val="28"/>
      <w:szCs w:val="32"/>
    </w:rPr>
  </w:style>
  <w:style w:type="paragraph" w:styleId="TOC">
    <w:name w:val="TOC Heading"/>
    <w:basedOn w:val="1"/>
    <w:next w:val="a"/>
    <w:uiPriority w:val="39"/>
    <w:unhideWhenUsed/>
    <w:qFormat/>
    <w:rsid w:val="00777156"/>
    <w:pPr>
      <w:widowControl/>
      <w:spacing w:before="240" w:after="0" w:line="259" w:lineRule="auto"/>
      <w:ind w:firstLineChars="0" w:firstLine="0"/>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777156"/>
    <w:pPr>
      <w:spacing w:before="360" w:after="360"/>
      <w:ind w:firstLine="0"/>
      <w:jc w:val="left"/>
    </w:pPr>
    <w:rPr>
      <w:rFonts w:asciiTheme="minorHAnsi" w:eastAsiaTheme="minorHAnsi"/>
      <w:b/>
      <w:bCs/>
      <w:caps/>
      <w:sz w:val="22"/>
      <w:u w:val="single"/>
    </w:rPr>
  </w:style>
  <w:style w:type="paragraph" w:styleId="TOC2">
    <w:name w:val="toc 2"/>
    <w:basedOn w:val="a"/>
    <w:next w:val="a"/>
    <w:autoRedefine/>
    <w:uiPriority w:val="39"/>
    <w:unhideWhenUsed/>
    <w:rsid w:val="00777156"/>
    <w:pPr>
      <w:ind w:firstLine="0"/>
      <w:jc w:val="left"/>
    </w:pPr>
    <w:rPr>
      <w:rFonts w:asciiTheme="minorHAnsi" w:eastAsiaTheme="minorHAnsi"/>
      <w:b/>
      <w:bCs/>
      <w:smallCaps/>
      <w:sz w:val="22"/>
    </w:rPr>
  </w:style>
  <w:style w:type="paragraph" w:styleId="TOC3">
    <w:name w:val="toc 3"/>
    <w:basedOn w:val="a"/>
    <w:next w:val="a"/>
    <w:autoRedefine/>
    <w:uiPriority w:val="39"/>
    <w:unhideWhenUsed/>
    <w:rsid w:val="00777156"/>
    <w:pPr>
      <w:ind w:firstLine="0"/>
      <w:jc w:val="left"/>
    </w:pPr>
    <w:rPr>
      <w:rFonts w:asciiTheme="minorHAnsi" w:eastAsiaTheme="minorHAnsi"/>
      <w:smallCaps/>
      <w:sz w:val="22"/>
    </w:rPr>
  </w:style>
  <w:style w:type="paragraph" w:styleId="TOC4">
    <w:name w:val="toc 4"/>
    <w:basedOn w:val="a"/>
    <w:next w:val="a"/>
    <w:autoRedefine/>
    <w:uiPriority w:val="39"/>
    <w:unhideWhenUsed/>
    <w:rsid w:val="00777156"/>
    <w:pPr>
      <w:ind w:firstLine="0"/>
      <w:jc w:val="left"/>
    </w:pPr>
    <w:rPr>
      <w:rFonts w:asciiTheme="minorHAnsi" w:eastAsiaTheme="minorHAnsi"/>
      <w:sz w:val="22"/>
    </w:rPr>
  </w:style>
  <w:style w:type="paragraph" w:styleId="TOC5">
    <w:name w:val="toc 5"/>
    <w:basedOn w:val="a"/>
    <w:next w:val="a"/>
    <w:autoRedefine/>
    <w:uiPriority w:val="39"/>
    <w:unhideWhenUsed/>
    <w:rsid w:val="00777156"/>
    <w:pPr>
      <w:ind w:firstLine="0"/>
      <w:jc w:val="left"/>
    </w:pPr>
    <w:rPr>
      <w:rFonts w:asciiTheme="minorHAnsi" w:eastAsiaTheme="minorHAnsi"/>
      <w:sz w:val="22"/>
    </w:rPr>
  </w:style>
  <w:style w:type="paragraph" w:styleId="TOC6">
    <w:name w:val="toc 6"/>
    <w:basedOn w:val="a"/>
    <w:next w:val="a"/>
    <w:autoRedefine/>
    <w:uiPriority w:val="39"/>
    <w:unhideWhenUsed/>
    <w:rsid w:val="00777156"/>
    <w:pPr>
      <w:ind w:firstLine="0"/>
      <w:jc w:val="left"/>
    </w:pPr>
    <w:rPr>
      <w:rFonts w:asciiTheme="minorHAnsi" w:eastAsiaTheme="minorHAnsi"/>
      <w:sz w:val="22"/>
    </w:rPr>
  </w:style>
  <w:style w:type="paragraph" w:styleId="TOC7">
    <w:name w:val="toc 7"/>
    <w:basedOn w:val="a"/>
    <w:next w:val="a"/>
    <w:autoRedefine/>
    <w:uiPriority w:val="39"/>
    <w:unhideWhenUsed/>
    <w:rsid w:val="00777156"/>
    <w:pPr>
      <w:ind w:firstLine="0"/>
      <w:jc w:val="left"/>
    </w:pPr>
    <w:rPr>
      <w:rFonts w:asciiTheme="minorHAnsi" w:eastAsiaTheme="minorHAnsi"/>
      <w:sz w:val="22"/>
    </w:rPr>
  </w:style>
  <w:style w:type="paragraph" w:styleId="TOC8">
    <w:name w:val="toc 8"/>
    <w:basedOn w:val="a"/>
    <w:next w:val="a"/>
    <w:autoRedefine/>
    <w:uiPriority w:val="39"/>
    <w:unhideWhenUsed/>
    <w:rsid w:val="00777156"/>
    <w:pPr>
      <w:ind w:firstLine="0"/>
      <w:jc w:val="left"/>
    </w:pPr>
    <w:rPr>
      <w:rFonts w:asciiTheme="minorHAnsi" w:eastAsiaTheme="minorHAnsi"/>
      <w:sz w:val="22"/>
    </w:rPr>
  </w:style>
  <w:style w:type="paragraph" w:styleId="TOC9">
    <w:name w:val="toc 9"/>
    <w:basedOn w:val="a"/>
    <w:next w:val="a"/>
    <w:autoRedefine/>
    <w:uiPriority w:val="39"/>
    <w:unhideWhenUsed/>
    <w:rsid w:val="00777156"/>
    <w:pPr>
      <w:ind w:firstLine="0"/>
      <w:jc w:val="left"/>
    </w:pPr>
    <w:rPr>
      <w:rFonts w:asciiTheme="minorHAnsi" w:eastAsia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EF9AB-BEC5-49A7-8055-8C6DCF074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Pages>
  <Words>983</Words>
  <Characters>5608</Characters>
  <Application>Microsoft Office Word</Application>
  <DocSecurity>0</DocSecurity>
  <PresentationFormat/>
  <Lines>46</Lines>
  <Paragraphs>13</Paragraphs>
  <Slides>0</Slides>
  <Notes>0</Notes>
  <HiddenSlides>0</HiddenSlides>
  <MMClips>0</MMClips>
  <ScaleCrop>false</ScaleCrop>
  <Manager/>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dc:creator>
  <cp:keywords/>
  <dc:description/>
  <cp:lastModifiedBy>An Mu</cp:lastModifiedBy>
  <cp:revision>56</cp:revision>
  <dcterms:created xsi:type="dcterms:W3CDTF">2026-05-09T06:19:00Z</dcterms:created>
  <dcterms:modified xsi:type="dcterms:W3CDTF">2026-05-09T07:58:00Z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637E22F1461546029048078CEA3A03C3</vt:lpwstr>
  </property>
</Properties>
</file>