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Малкина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9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Создадим каталог для программ лабораторной работы №7, в нем создадим файл lab7-1.asm и введем в созданный файл текст программы из листинга 7.1. После создаем исполнительный файл и запускаем его:</w:t>
      </w:r>
    </w:p>
    <w:p>
      <w:pPr>
        <w:pStyle w:val="CaptionedFigure"/>
      </w:pPr>
      <w:r>
        <w:drawing>
          <wp:inline>
            <wp:extent cx="3733800" cy="1040407"/>
            <wp:effectExtent b="0" l="0" r="0" t="0"/>
            <wp:docPr descr="Рис. 1: Программа lab7-1" title="" id="22" name="Picture"/>
            <a:graphic>
              <a:graphicData uri="http://schemas.openxmlformats.org/drawingml/2006/picture">
                <pic:pic>
                  <pic:nvPicPr>
                    <pic:cNvPr descr="image/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lab7-1</w:t>
      </w:r>
    </w:p>
    <w:p>
      <w:pPr>
        <w:pStyle w:val="Compact"/>
        <w:numPr>
          <w:ilvl w:val="0"/>
          <w:numId w:val="1002"/>
        </w:numPr>
      </w:pPr>
      <w:r>
        <w:t xml:space="preserve">Изменим программу, чтобы она выводила сначала</w:t>
      </w:r>
      <w:r>
        <w:t xml:space="preserve"> </w:t>
      </w:r>
      <w:r>
        <w:t xml:space="preserve">‘</w:t>
      </w:r>
      <w:r>
        <w:t xml:space="preserve">Сообщение №2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№1</w:t>
      </w:r>
      <w:r>
        <w:t xml:space="preserve">’</w:t>
      </w:r>
      <w:r>
        <w:t xml:space="preserve"> </w:t>
      </w:r>
      <w:r>
        <w:t xml:space="preserve">и завершала работу:</w:t>
      </w:r>
    </w:p>
    <w:p>
      <w:pPr>
        <w:pStyle w:val="CaptionedFigure"/>
      </w:pPr>
      <w:r>
        <w:drawing>
          <wp:inline>
            <wp:extent cx="3733800" cy="2572716"/>
            <wp:effectExtent b="0" l="0" r="0" t="0"/>
            <wp:docPr descr="Рис. 2: Редактирование текста программы lab7-1" title="" id="25" name="Picture"/>
            <a:graphic>
              <a:graphicData uri="http://schemas.openxmlformats.org/drawingml/2006/picture">
                <pic:pic>
                  <pic:nvPicPr>
                    <pic:cNvPr descr="image/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2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текста программы lab7-1</w:t>
      </w:r>
    </w:p>
    <w:p>
      <w:pPr>
        <w:pStyle w:val="BodyText"/>
      </w:pPr>
      <w:r>
        <w:t xml:space="preserve">Создаем исполнительный файл и запускаем его:</w:t>
      </w:r>
    </w:p>
    <w:p>
      <w:pPr>
        <w:pStyle w:val="CaptionedFigure"/>
      </w:pPr>
      <w:r>
        <w:drawing>
          <wp:inline>
            <wp:extent cx="3733800" cy="786834"/>
            <wp:effectExtent b="0" l="0" r="0" t="0"/>
            <wp:docPr descr="Рис. 3: Измененная программа lab7-1" title="" id="28" name="Picture"/>
            <a:graphic>
              <a:graphicData uri="http://schemas.openxmlformats.org/drawingml/2006/picture">
                <pic:pic>
                  <pic:nvPicPr>
                    <pic:cNvPr descr="image/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6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Измененная программа lab7-1</w:t>
      </w:r>
    </w:p>
    <w:p>
      <w:pPr>
        <w:pStyle w:val="BodyText"/>
      </w:pPr>
      <w:r>
        <w:t xml:space="preserve">Снова изменим программу, чтобы теперь она выводила сначала</w:t>
      </w:r>
      <w:r>
        <w:t xml:space="preserve"> </w:t>
      </w:r>
      <w:r>
        <w:t xml:space="preserve">‘</w:t>
      </w:r>
      <w:r>
        <w:t xml:space="preserve">Сообщение №3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№2</w:t>
      </w:r>
      <w:r>
        <w:t xml:space="preserve">’</w:t>
      </w:r>
      <w:r>
        <w:t xml:space="preserve">, затем</w:t>
      </w:r>
      <w:r>
        <w:t xml:space="preserve"> </w:t>
      </w:r>
      <w:r>
        <w:t xml:space="preserve">‘</w:t>
      </w:r>
      <w:r>
        <w:t xml:space="preserve">Сообщение №3</w:t>
      </w:r>
      <w:r>
        <w:t xml:space="preserve">’</w:t>
      </w:r>
      <w:r>
        <w:t xml:space="preserve"> </w:t>
      </w:r>
      <w:r>
        <w:t xml:space="preserve">и завершала работу:</w:t>
      </w:r>
    </w:p>
    <w:p>
      <w:pPr>
        <w:pStyle w:val="CaptionedFigure"/>
      </w:pPr>
      <w:r>
        <w:drawing>
          <wp:inline>
            <wp:extent cx="3733800" cy="2952574"/>
            <wp:effectExtent b="0" l="0" r="0" t="0"/>
            <wp:docPr descr="Рис. 4: Редактирование текста программы lab7-1" title="" id="31" name="Picture"/>
            <a:graphic>
              <a:graphicData uri="http://schemas.openxmlformats.org/drawingml/2006/picture">
                <pic:pic>
                  <pic:nvPicPr>
                    <pic:cNvPr descr="image/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2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текста программы lab7-1</w:t>
      </w:r>
    </w:p>
    <w:p>
      <w:pPr>
        <w:pStyle w:val="BodyText"/>
      </w:pPr>
      <w:r>
        <w:t xml:space="preserve">Создаем исполнительный файл и запускаем его:</w:t>
      </w:r>
    </w:p>
    <w:p>
      <w:pPr>
        <w:pStyle w:val="CaptionedFigure"/>
      </w:pPr>
      <w:r>
        <w:drawing>
          <wp:inline>
            <wp:extent cx="3733800" cy="918711"/>
            <wp:effectExtent b="0" l="0" r="0" t="0"/>
            <wp:docPr descr="Рис. 5: Измененная программа lab7-1" title="" id="34" name="Picture"/>
            <a:graphic>
              <a:graphicData uri="http://schemas.openxmlformats.org/drawingml/2006/picture">
                <pic:pic>
                  <pic:nvPicPr>
                    <pic:cNvPr descr="image/1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Измененная программа lab7-1</w:t>
      </w:r>
    </w:p>
    <w:p>
      <w:pPr>
        <w:pStyle w:val="Compact"/>
        <w:numPr>
          <w:ilvl w:val="0"/>
          <w:numId w:val="1003"/>
        </w:numPr>
      </w:pPr>
      <w:r>
        <w:t xml:space="preserve">Создадим файл lab7-2.asm и введем в созданный файл текст программы, которая определяет и выводит на экран наибольшую из 3 целочисленных переменных: A,B и C. После создаем исполнительный файл и запускаем его:</w:t>
      </w:r>
    </w:p>
    <w:p>
      <w:pPr>
        <w:pStyle w:val="CaptionedFigure"/>
      </w:pPr>
      <w:r>
        <w:drawing>
          <wp:inline>
            <wp:extent cx="3733800" cy="2019844"/>
            <wp:effectExtent b="0" l="0" r="0" t="0"/>
            <wp:docPr descr="Рис. 6: Программа lab7-2" title="" id="37" name="Picture"/>
            <a:graphic>
              <a:graphicData uri="http://schemas.openxmlformats.org/drawingml/2006/picture">
                <pic:pic>
                  <pic:nvPicPr>
                    <pic:cNvPr descr="image/1.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lab7-2</w:t>
      </w:r>
    </w:p>
    <w:bookmarkEnd w:id="39"/>
    <w:bookmarkStart w:id="52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Compact"/>
        <w:numPr>
          <w:ilvl w:val="0"/>
          <w:numId w:val="1004"/>
        </w:numPr>
      </w:pPr>
      <w:r>
        <w:t xml:space="preserve">Создадим файл листинга для программы из файла lab7-2.asm:</w:t>
      </w:r>
    </w:p>
    <w:p>
      <w:pPr>
        <w:pStyle w:val="CaptionedFigure"/>
      </w:pPr>
      <w:r>
        <w:drawing>
          <wp:inline>
            <wp:extent cx="3733800" cy="498790"/>
            <wp:effectExtent b="0" l="0" r="0" t="0"/>
            <wp:docPr descr="Рис. 7: Создание листинга для lab7-2" title="" id="41" name="Picture"/>
            <a:graphic>
              <a:graphicData uri="http://schemas.openxmlformats.org/drawingml/2006/picture">
                <pic:pic>
                  <pic:nvPicPr>
                    <pic:cNvPr descr="image/1.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листинга для lab7-2</w:t>
      </w:r>
    </w:p>
    <w:p>
      <w:pPr>
        <w:pStyle w:val="BodyText"/>
      </w:pPr>
      <w:r>
        <w:t xml:space="preserve">Откроем его с помощью текстового редактора:</w:t>
      </w:r>
    </w:p>
    <w:p>
      <w:pPr>
        <w:pStyle w:val="CaptionedFigure"/>
      </w:pPr>
      <w:r>
        <w:drawing>
          <wp:inline>
            <wp:extent cx="3733800" cy="2028643"/>
            <wp:effectExtent b="0" l="0" r="0" t="0"/>
            <wp:docPr descr="Рис. 8: Листинг программы lab7-2" title="" id="44" name="Picture"/>
            <a:graphic>
              <a:graphicData uri="http://schemas.openxmlformats.org/drawingml/2006/picture">
                <pic:pic>
                  <pic:nvPicPr>
                    <pic:cNvPr descr="image/1.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8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Листинг программы lab7-2</w:t>
      </w:r>
    </w:p>
    <w:p>
      <w:pPr>
        <w:pStyle w:val="Compact"/>
        <w:numPr>
          <w:ilvl w:val="0"/>
          <w:numId w:val="1005"/>
        </w:numPr>
      </w:pPr>
      <w:r>
        <w:t xml:space="preserve">Рассмотрим 28, 34 и 51 строки листинга:</w:t>
      </w:r>
    </w:p>
    <w:p>
      <w:pPr>
        <w:pStyle w:val="FirstParagraph"/>
      </w:pPr>
      <w:r>
        <w:t xml:space="preserve">28 00000101 B8[0A000000] mov eax,B</w:t>
      </w:r>
      <w:r>
        <w:t xml:space="preserve"> </w:t>
      </w:r>
      <w:r>
        <w:t xml:space="preserve">28 - номер строки в листинге</w:t>
      </w:r>
      <w:r>
        <w:t xml:space="preserve"> </w:t>
      </w:r>
      <w:r>
        <w:t xml:space="preserve">00000101 - адресс в памяти, с которого начинается команда</w:t>
      </w:r>
      <w:r>
        <w:t xml:space="preserve"> </w:t>
      </w:r>
      <w:r>
        <w:t xml:space="preserve">B8 - машинный код для команды mov eax шестнадцетиричном представлении, команда копирует значение B в eax</w:t>
      </w:r>
      <w:r>
        <w:t xml:space="preserve"> </w:t>
      </w:r>
      <w:r>
        <w:t xml:space="preserve">[0A000000] - адрес в памяти, по которому хранится значение переменной B</w:t>
      </w:r>
      <w:r>
        <w:t xml:space="preserve"> </w:t>
      </w:r>
      <w:r>
        <w:t xml:space="preserve">mov eax,B - исходный текст программы</w:t>
      </w:r>
    </w:p>
    <w:p>
      <w:pPr>
        <w:pStyle w:val="BodyText"/>
      </w:pPr>
      <w:r>
        <w:t xml:space="preserve">34 00000116 890D[00000000] mov [max],ecx</w:t>
      </w:r>
      <w:r>
        <w:t xml:space="preserve"> </w:t>
      </w:r>
      <w:r>
        <w:t xml:space="preserve">34 - номер строки</w:t>
      </w:r>
      <w:r>
        <w:t xml:space="preserve"> </w:t>
      </w:r>
      <w:r>
        <w:t xml:space="preserve">00000116 - адресс в памяти, с которого начинается команда</w:t>
      </w:r>
      <w:r>
        <w:t xml:space="preserve"> </w:t>
      </w:r>
      <w:r>
        <w:t xml:space="preserve">890D - машинный код для команды mov [max],ecx в шестнадцетиричном представлении, команда копирует значение из регистра ecx в переменную [max]</w:t>
      </w:r>
      <w:r>
        <w:t xml:space="preserve"> </w:t>
      </w:r>
      <w:r>
        <w:t xml:space="preserve">[00000000] - адресс в памяти, по которому храниться значение переменной [max]</w:t>
      </w:r>
      <w:r>
        <w:t xml:space="preserve"> </w:t>
      </w:r>
      <w:r>
        <w:t xml:space="preserve">mov [max],ecx - исходный текст программы</w:t>
      </w:r>
    </w:p>
    <w:p>
      <w:pPr>
        <w:pStyle w:val="BodyText"/>
      </w:pPr>
      <w:r>
        <w:t xml:space="preserve">51 0000014B 7F0C jg fin</w:t>
      </w:r>
      <w:r>
        <w:t xml:space="preserve"> </w:t>
      </w:r>
      <w:r>
        <w:t xml:space="preserve">51 - номер строки в листинге</w:t>
      </w:r>
      <w:r>
        <w:t xml:space="preserve"> </w:t>
      </w:r>
      <w:r>
        <w:t xml:space="preserve">0000014B - адресс в памяти, с которого начинается программа</w:t>
      </w:r>
      <w:r>
        <w:t xml:space="preserve"> </w:t>
      </w:r>
      <w:r>
        <w:t xml:space="preserve">7F0C - машинный код для команды jg fin в шестнадцатеричном представлении, команда выполняет условный переход на метку fin, если значение в регистре flags указывают на то, что результат сравнения max(A,C)&gt;B истинно</w:t>
      </w:r>
      <w:r>
        <w:t xml:space="preserve"> </w:t>
      </w:r>
      <w:r>
        <w:t xml:space="preserve">jg fin - исходный текст программы</w:t>
      </w:r>
    </w:p>
    <w:p>
      <w:pPr>
        <w:pStyle w:val="Compact"/>
        <w:numPr>
          <w:ilvl w:val="0"/>
          <w:numId w:val="1006"/>
        </w:numPr>
      </w:pPr>
      <w:r>
        <w:t xml:space="preserve">Вернемся к файлу lab7-2.asm и изменим текст программы, удалим операнд B в иструкции mov eax,B на 28 строке кода:</w:t>
      </w:r>
    </w:p>
    <w:p>
      <w:pPr>
        <w:pStyle w:val="CaptionedFigure"/>
      </w:pPr>
      <w:r>
        <w:drawing>
          <wp:inline>
            <wp:extent cx="3733800" cy="601705"/>
            <wp:effectExtent b="0" l="0" r="0" t="0"/>
            <wp:docPr descr="Рис. 9: Удаление операнда" title="" id="47" name="Picture"/>
            <a:graphic>
              <a:graphicData uri="http://schemas.openxmlformats.org/drawingml/2006/picture">
                <pic:pic>
                  <pic:nvPicPr>
                    <pic:cNvPr descr="image/1.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Удаление операнда</w:t>
      </w:r>
    </w:p>
    <w:p>
      <w:pPr>
        <w:pStyle w:val="BodyText"/>
      </w:pPr>
      <w:r>
        <w:t xml:space="preserve">После изменений в тексте программы выполняем трансляцию с получением файла листинга, заметим, что теперь в 28 строке сообщение об ошибке:</w:t>
      </w:r>
    </w:p>
    <w:p>
      <w:pPr>
        <w:pStyle w:val="CaptionedFigure"/>
      </w:pPr>
      <w:r>
        <w:drawing>
          <wp:inline>
            <wp:extent cx="3733800" cy="624546"/>
            <wp:effectExtent b="0" l="0" r="0" t="0"/>
            <wp:docPr descr="Рис. 10: Ошибка в листинге" title="" id="50" name="Picture"/>
            <a:graphic>
              <a:graphicData uri="http://schemas.openxmlformats.org/drawingml/2006/picture">
                <pic:pic>
                  <pic:nvPicPr>
                    <pic:cNvPr descr="image/1.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Ошибка в листинге</w:t>
      </w:r>
    </w:p>
    <w:bookmarkEnd w:id="52"/>
    <w:bookmarkEnd w:id="53"/>
    <w:bookmarkStart w:id="81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Compact"/>
        <w:numPr>
          <w:ilvl w:val="0"/>
          <w:numId w:val="1007"/>
        </w:numPr>
      </w:pPr>
      <w:r>
        <w:t xml:space="preserve">Напишем программу нахождения наименьшей из 3 целочисленных переменных A, B и C, сначала задаем переменные и выделяем память для результата:</w:t>
      </w:r>
    </w:p>
    <w:p>
      <w:pPr>
        <w:pStyle w:val="CaptionedFigure"/>
      </w:pPr>
      <w:r>
        <w:drawing>
          <wp:inline>
            <wp:extent cx="3733800" cy="2809531"/>
            <wp:effectExtent b="0" l="0" r="0" t="0"/>
            <wp:docPr descr="Рис. 11: A, B, C, min" title="" id="55" name="Picture"/>
            <a:graphic>
              <a:graphicData uri="http://schemas.openxmlformats.org/drawingml/2006/picture">
                <pic:pic>
                  <pic:nvPicPr>
                    <pic:cNvPr descr="image/2.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A, B, C, min</w:t>
      </w:r>
    </w:p>
    <w:p>
      <w:pPr>
        <w:pStyle w:val="BodyText"/>
      </w:pPr>
      <w:r>
        <w:t xml:space="preserve">Преобразовываем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из символа в число:</w:t>
      </w:r>
    </w:p>
    <w:p>
      <w:pPr>
        <w:pStyle w:val="CaptionedFigure"/>
      </w:pPr>
      <w:r>
        <w:drawing>
          <wp:inline>
            <wp:extent cx="3733800" cy="833274"/>
            <wp:effectExtent b="0" l="0" r="0" t="0"/>
            <wp:docPr descr="Рис. 12: Преобразование ‘B’" title="" id="58" name="Picture"/>
            <a:graphic>
              <a:graphicData uri="http://schemas.openxmlformats.org/drawingml/2006/picture">
                <pic:pic>
                  <pic:nvPicPr>
                    <pic:cNvPr descr="image/2.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3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Преобразование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</w:p>
    <w:p>
      <w:pPr>
        <w:pStyle w:val="BodyText"/>
      </w:pPr>
      <w:r>
        <w:t xml:space="preserve">Далее записываем</w:t>
      </w:r>
      <w:r>
        <w:t xml:space="preserve"> </w:t>
      </w:r>
      <w:r>
        <w:t xml:space="preserve">‘</w:t>
      </w:r>
      <w:r>
        <w:t xml:space="preserve">А</w:t>
      </w:r>
      <w:r>
        <w:t xml:space="preserve">’</w:t>
      </w:r>
      <w:r>
        <w:t xml:space="preserve"> </w:t>
      </w:r>
      <w:r>
        <w:t xml:space="preserve">в переменную min, после чего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как символы, если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будет меньше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, то по флагу jb check_B мы перейдем к сравнению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, иначе будем сравнивать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:</w:t>
      </w:r>
    </w:p>
    <w:p>
      <w:pPr>
        <w:pStyle w:val="CaptionedFigure"/>
      </w:pPr>
      <w:r>
        <w:drawing>
          <wp:inline>
            <wp:extent cx="3733800" cy="1253717"/>
            <wp:effectExtent b="0" l="0" r="0" t="0"/>
            <wp:docPr descr="Рис. 13: Сравнение ‘A’ и ‘C’" title="" id="61" name="Picture"/>
            <a:graphic>
              <a:graphicData uri="http://schemas.openxmlformats.org/drawingml/2006/picture">
                <pic:pic>
                  <pic:nvPicPr>
                    <pic:cNvPr descr="image/2.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Сравнение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</w:p>
    <w:p>
      <w:pPr>
        <w:pStyle w:val="BodyText"/>
      </w:pPr>
      <w:r>
        <w:t xml:space="preserve">Если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меньше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, то переходим к сравнению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, для этого преобразовываем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 </w:t>
      </w:r>
      <w:r>
        <w:t xml:space="preserve">из символа в число, и после сравниваем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как числа, в конце выводим результат:</w:t>
      </w:r>
    </w:p>
    <w:p>
      <w:pPr>
        <w:pStyle w:val="CaptionedFigure"/>
      </w:pPr>
      <w:r>
        <w:drawing>
          <wp:inline>
            <wp:extent cx="3733800" cy="2563761"/>
            <wp:effectExtent b="0" l="0" r="0" t="0"/>
            <wp:docPr descr="Рис. 14: Сравнение ‘min’ и ‘B’" title="" id="64" name="Picture"/>
            <a:graphic>
              <a:graphicData uri="http://schemas.openxmlformats.org/drawingml/2006/picture">
                <pic:pic>
                  <pic:nvPicPr>
                    <pic:cNvPr descr="image/2.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Сравнение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</w:p>
    <w:p>
      <w:pPr>
        <w:pStyle w:val="BodyText"/>
      </w:pPr>
      <w:r>
        <w:t xml:space="preserve">Проверяем результат:</w:t>
      </w:r>
    </w:p>
    <w:p>
      <w:pPr>
        <w:pStyle w:val="CaptionedFigure"/>
      </w:pPr>
      <w:r>
        <w:drawing>
          <wp:inline>
            <wp:extent cx="3733800" cy="437024"/>
            <wp:effectExtent b="0" l="0" r="0" t="0"/>
            <wp:docPr descr="Рис. 15: Результат" title="" id="67" name="Picture"/>
            <a:graphic>
              <a:graphicData uri="http://schemas.openxmlformats.org/drawingml/2006/picture">
                <pic:pic>
                  <pic:nvPicPr>
                    <pic:cNvPr descr="image/2.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Результат</w:t>
      </w:r>
    </w:p>
    <w:p>
      <w:pPr>
        <w:pStyle w:val="Compact"/>
        <w:numPr>
          <w:ilvl w:val="0"/>
          <w:numId w:val="1008"/>
        </w:numPr>
      </w:pPr>
      <w:r>
        <w:t xml:space="preserve">Напишем программу, которая для введенных с клавиатуры значений X и A вычисляет значение функции f(x)=15 при A&gt;X, f(x)=2*(X-A) при A&lt;=X и выводит результат вычислений:</w:t>
      </w:r>
    </w:p>
    <w:p>
      <w:pPr>
        <w:pStyle w:val="CaptionedFigure"/>
      </w:pPr>
      <w:r>
        <w:drawing>
          <wp:inline>
            <wp:extent cx="3733800" cy="2103816"/>
            <wp:effectExtent b="0" l="0" r="0" t="0"/>
            <wp:docPr descr="Рис. 16: Результат" title="" id="70" name="Picture"/>
            <a:graphic>
              <a:graphicData uri="http://schemas.openxmlformats.org/drawingml/2006/picture">
                <pic:pic>
                  <pic:nvPicPr>
                    <pic:cNvPr descr="image/2.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3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Результат</w:t>
      </w:r>
    </w:p>
    <w:p>
      <w:pPr>
        <w:pStyle w:val="BodyText"/>
      </w:pPr>
      <w:r>
        <w:t xml:space="preserve">Запишем команды для вывода сообщений и ввода переменных с клавиатуры, преобразуме переменные из символов в числа:</w:t>
      </w:r>
    </w:p>
    <w:p>
      <w:pPr>
        <w:pStyle w:val="CaptionedFigure"/>
      </w:pPr>
      <w:r>
        <w:drawing>
          <wp:inline>
            <wp:extent cx="3733800" cy="3743743"/>
            <wp:effectExtent b="0" l="0" r="0" t="0"/>
            <wp:docPr descr="Рис. 17: Ввод переменных и преобразование X и A в числа" title="" id="73" name="Picture"/>
            <a:graphic>
              <a:graphicData uri="http://schemas.openxmlformats.org/drawingml/2006/picture">
                <pic:pic>
                  <pic:nvPicPr>
                    <pic:cNvPr descr="image/2.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Ввод переменных и преобразование X и A в числа</w:t>
      </w:r>
    </w:p>
    <w:p>
      <w:pPr>
        <w:pStyle w:val="BodyText"/>
      </w:pPr>
      <w:r>
        <w:t xml:space="preserve">Теперь переменные можно сравнить как числа, если A будет юольше X, то по флагу jg com1 мы перейдем к сравнению вычислению выражения 2*(X-A), иначе функция примет значение равное 15:</w:t>
      </w:r>
    </w:p>
    <w:p>
      <w:pPr>
        <w:pStyle w:val="CaptionedFigure"/>
      </w:pPr>
      <w:r>
        <w:drawing>
          <wp:inline>
            <wp:extent cx="3733800" cy="3701658"/>
            <wp:effectExtent b="0" l="0" r="0" t="0"/>
            <wp:docPr descr="Рис. 18: Вычисление" title="" id="76" name="Picture"/>
            <a:graphic>
              <a:graphicData uri="http://schemas.openxmlformats.org/drawingml/2006/picture">
                <pic:pic>
                  <pic:nvPicPr>
                    <pic:cNvPr descr="image/2.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Вычисление</w:t>
      </w:r>
    </w:p>
    <w:p>
      <w:pPr>
        <w:pStyle w:val="BodyText"/>
      </w:pPr>
      <w:r>
        <w:t xml:space="preserve">Проверим результат:</w:t>
      </w:r>
    </w:p>
    <w:p>
      <w:pPr>
        <w:pStyle w:val="CaptionedFigure"/>
      </w:pPr>
      <w:r>
        <w:drawing>
          <wp:inline>
            <wp:extent cx="3733800" cy="1762180"/>
            <wp:effectExtent b="0" l="0" r="0" t="0"/>
            <wp:docPr descr="Рис. 19: Результат" title="" id="79" name="Picture"/>
            <a:graphic>
              <a:graphicData uri="http://schemas.openxmlformats.org/drawingml/2006/picture">
                <pic:pic>
                  <pic:nvPicPr>
                    <pic:cNvPr descr="image/2.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2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Результат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изучили команды условного и безусловного переходов. А также написали программы с использованием переходов. Мы познакомились с назначением и структурой файла листинга.</w:t>
      </w:r>
    </w:p>
    <w:bookmarkEnd w:id="82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Малкина Дарья Александровна</dc:creator>
  <dc:language>ru-RU</dc:language>
  <cp:keywords/>
  <dcterms:created xsi:type="dcterms:W3CDTF">2024-11-22T12:34:05Z</dcterms:created>
  <dcterms:modified xsi:type="dcterms:W3CDTF">2024-11-22T12:34:05Z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Команды безусловного и условного переходов в Nasm. Программирование ветвлений.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