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138" w:rsidRDefault="00171138" w:rsidP="00171138">
      <w:pPr>
        <w:rPr>
          <w:rFonts w:ascii="Helvetica" w:hAnsi="Helvetica" w:cs="Helvetica"/>
          <w:b/>
          <w:sz w:val="28"/>
          <w:szCs w:val="28"/>
          <w:u w:val="single"/>
          <w:lang w:val="en-US"/>
        </w:rPr>
      </w:pPr>
      <w:bookmarkStart w:id="0" w:name="_GoBack"/>
      <w:r>
        <w:rPr>
          <w:rFonts w:ascii="Helvetica" w:hAnsi="Helvetica" w:cs="Helvetica"/>
          <w:b/>
          <w:sz w:val="28"/>
          <w:szCs w:val="28"/>
          <w:u w:val="single"/>
          <w:lang w:val="en-US"/>
        </w:rPr>
        <w:t xml:space="preserve">[MSCA ETN SAS] Short overview </w:t>
      </w:r>
      <w:r w:rsidR="00C81673">
        <w:rPr>
          <w:rFonts w:ascii="Helvetica" w:hAnsi="Helvetica" w:cs="Helvetica"/>
          <w:b/>
          <w:sz w:val="28"/>
          <w:szCs w:val="28"/>
          <w:u w:val="single"/>
          <w:lang w:val="en-US"/>
        </w:rPr>
        <w:t>ESR</w:t>
      </w:r>
    </w:p>
    <w:p w:rsidR="00C81673" w:rsidRDefault="008059C8" w:rsidP="00171138">
      <w:pPr>
        <w:rPr>
          <w:rFonts w:ascii="Helvetica" w:hAnsi="Helvetica" w:cs="Helvetica"/>
          <w:b/>
          <w:sz w:val="28"/>
          <w:szCs w:val="28"/>
          <w:u w:val="single"/>
          <w:lang w:val="en-US"/>
        </w:rPr>
      </w:pPr>
      <w:r>
        <w:rPr>
          <w:rFonts w:ascii="Helvetica" w:hAnsi="Helvetica" w:cs="Helvetica"/>
          <w:b/>
          <w:sz w:val="28"/>
          <w:szCs w:val="28"/>
          <w:u w:val="single"/>
          <w:lang w:val="en-US"/>
        </w:rPr>
        <w:t>Academic background + research interests</w:t>
      </w:r>
    </w:p>
    <w:p w:rsidR="002D3EBB" w:rsidRDefault="002D3EBB" w:rsidP="00171138">
      <w:pPr>
        <w:rPr>
          <w:rFonts w:ascii="Helvetica" w:hAnsi="Helvetica" w:cs="Helvetica"/>
          <w:sz w:val="28"/>
          <w:szCs w:val="28"/>
          <w:lang w:val="en-US"/>
        </w:rPr>
      </w:pPr>
    </w:p>
    <w:p w:rsidR="006E339D" w:rsidRDefault="002D3EBB" w:rsidP="00171138">
      <w:pPr>
        <w:rPr>
          <w:rFonts w:ascii="Helvetica" w:hAnsi="Helvetica" w:cs="Helvetica"/>
          <w:sz w:val="28"/>
          <w:szCs w:val="28"/>
          <w:lang w:val="en-US"/>
        </w:rPr>
      </w:pPr>
      <w:r>
        <w:rPr>
          <w:rFonts w:ascii="Helvetica" w:hAnsi="Helvetica" w:cs="Helvetica"/>
          <w:sz w:val="28"/>
          <w:szCs w:val="28"/>
          <w:lang w:val="en-US"/>
        </w:rPr>
        <w:t>Tianlei Miao</w:t>
      </w:r>
    </w:p>
    <w:p w:rsidR="00813D74" w:rsidRDefault="00813D74" w:rsidP="00171138">
      <w:pPr>
        <w:rPr>
          <w:lang w:val="en-US"/>
        </w:rPr>
      </w:pPr>
    </w:p>
    <w:p w:rsidR="00813D74" w:rsidRPr="00813D74" w:rsidRDefault="00813D74" w:rsidP="00813D74">
      <w:pPr>
        <w:shd w:val="clear" w:color="auto" w:fill="FFFFFF"/>
        <w:spacing w:after="0" w:line="240" w:lineRule="atLeast"/>
        <w:textAlignment w:val="baseline"/>
        <w:outlineLvl w:val="3"/>
        <w:rPr>
          <w:rFonts w:ascii="Helvetica" w:eastAsia="Times New Roman" w:hAnsi="Helvetica" w:cs="Helvetica"/>
          <w:color w:val="333333"/>
          <w:sz w:val="27"/>
          <w:szCs w:val="27"/>
          <w:lang w:val="en-US" w:eastAsia="nl-BE"/>
        </w:rPr>
      </w:pPr>
      <w:r w:rsidRPr="00813D74">
        <w:rPr>
          <w:rFonts w:ascii="Helvetica" w:eastAsia="Times New Roman" w:hAnsi="Helvetica" w:cs="Helvetica"/>
          <w:color w:val="333333"/>
          <w:sz w:val="27"/>
          <w:szCs w:val="27"/>
          <w:lang w:val="en-US" w:eastAsia="nl-BE"/>
        </w:rPr>
        <w:t>Tianlei Miao, ESR12 (RH Marine)</w:t>
      </w:r>
    </w:p>
    <w:p w:rsidR="00813D74" w:rsidRPr="00813D74" w:rsidRDefault="00813D74" w:rsidP="00813D74">
      <w:pPr>
        <w:shd w:val="clear" w:color="auto" w:fill="FFFFFF"/>
        <w:spacing w:after="0" w:line="240" w:lineRule="atLeast"/>
        <w:textAlignment w:val="baseline"/>
        <w:outlineLvl w:val="3"/>
        <w:rPr>
          <w:rFonts w:ascii="Helvetica" w:eastAsia="Times New Roman" w:hAnsi="Helvetica" w:cs="Helvetica"/>
          <w:color w:val="333333"/>
          <w:sz w:val="27"/>
          <w:szCs w:val="27"/>
          <w:lang w:val="en-US" w:eastAsia="nl-BE"/>
        </w:rPr>
      </w:pPr>
    </w:p>
    <w:p w:rsidR="00CC2A3D" w:rsidRDefault="004F6A96" w:rsidP="004F6A96">
      <w:pPr>
        <w:rPr>
          <w:rFonts w:ascii="Tahoma" w:eastAsia="Times New Roman" w:hAnsi="Tahoma" w:cs="Tahoma"/>
          <w:color w:val="333333"/>
          <w:sz w:val="20"/>
          <w:szCs w:val="20"/>
          <w:bdr w:val="none" w:sz="0" w:space="0" w:color="auto" w:frame="1"/>
          <w:lang w:val="en-US" w:eastAsia="nl-BE"/>
        </w:rPr>
      </w:pPr>
      <w:r w:rsidRPr="004F6A96">
        <w:rPr>
          <w:rFonts w:ascii="Tahoma" w:eastAsia="Times New Roman" w:hAnsi="Tahoma" w:cs="Tahoma"/>
          <w:color w:val="333333"/>
          <w:sz w:val="20"/>
          <w:szCs w:val="20"/>
          <w:bdr w:val="none" w:sz="0" w:space="0" w:color="auto" w:frame="1"/>
          <w:lang w:val="en-US" w:eastAsia="nl-BE"/>
        </w:rPr>
        <w:t>Tianlei Miao is part of ETN-SAS as an early-stage researcher in the ESR 12 project. The topic of this project is “Assuring Autonomous Sailing from A to B while Minimizing Operational Costs”. The aim is to minimize operational costs by combining a cost-optimization algorithm, a collision-avoidance algorithm, and situational awareness. This research will be conducted at RH Marine and i</w:t>
      </w:r>
      <w:r w:rsidR="00CC2A3D">
        <w:rPr>
          <w:rFonts w:ascii="Tahoma" w:eastAsia="Times New Roman" w:hAnsi="Tahoma" w:cs="Tahoma"/>
          <w:color w:val="333333"/>
          <w:sz w:val="20"/>
          <w:szCs w:val="20"/>
          <w:bdr w:val="none" w:sz="0" w:space="0" w:color="auto" w:frame="1"/>
          <w:lang w:val="en-US" w:eastAsia="nl-BE"/>
        </w:rPr>
        <w:t xml:space="preserve">n collaboration with KU Leuven. </w:t>
      </w:r>
    </w:p>
    <w:p w:rsidR="004F6A96" w:rsidRPr="004F6A96" w:rsidRDefault="004F6A96" w:rsidP="004F6A96">
      <w:pPr>
        <w:rPr>
          <w:rFonts w:ascii="Tahoma" w:eastAsia="Times New Roman" w:hAnsi="Tahoma" w:cs="Tahoma"/>
          <w:color w:val="333333"/>
          <w:sz w:val="20"/>
          <w:szCs w:val="20"/>
          <w:bdr w:val="none" w:sz="0" w:space="0" w:color="auto" w:frame="1"/>
          <w:lang w:val="en-US" w:eastAsia="nl-BE"/>
        </w:rPr>
      </w:pPr>
      <w:r w:rsidRPr="004F6A96">
        <w:rPr>
          <w:rFonts w:ascii="Tahoma" w:eastAsia="Times New Roman" w:hAnsi="Tahoma" w:cs="Tahoma"/>
          <w:color w:val="333333"/>
          <w:sz w:val="20"/>
          <w:szCs w:val="20"/>
          <w:bdr w:val="none" w:sz="0" w:space="0" w:color="auto" w:frame="1"/>
          <w:lang w:val="en-US" w:eastAsia="nl-BE"/>
        </w:rPr>
        <w:t>Tianlei has studied in Naval Architecture and Ocean Engineering at Zhejiang University, where he graduated his bachelor degree in 2017. During his bachelor’s years, Tianlei was awarded several scholarships such as National Scholarship in China and has held different leadership positions, such as President of the Student Union of Ocean College at Zhejiang University. He also spent 6 months at the Technical University of Munich in Mechanical Engineering.</w:t>
      </w:r>
    </w:p>
    <w:p w:rsidR="004F6A96" w:rsidRPr="004F6A96" w:rsidRDefault="004F6A96" w:rsidP="004F6A96">
      <w:pPr>
        <w:rPr>
          <w:rFonts w:ascii="Tahoma" w:eastAsia="Times New Roman" w:hAnsi="Tahoma" w:cs="Tahoma"/>
          <w:color w:val="333333"/>
          <w:sz w:val="20"/>
          <w:szCs w:val="20"/>
          <w:bdr w:val="none" w:sz="0" w:space="0" w:color="auto" w:frame="1"/>
          <w:lang w:val="en-US" w:eastAsia="nl-BE"/>
        </w:rPr>
      </w:pPr>
      <w:r w:rsidRPr="004F6A96">
        <w:rPr>
          <w:rFonts w:ascii="Tahoma" w:eastAsia="Times New Roman" w:hAnsi="Tahoma" w:cs="Tahoma"/>
          <w:color w:val="333333"/>
          <w:sz w:val="20"/>
          <w:szCs w:val="20"/>
          <w:bdr w:val="none" w:sz="0" w:space="0" w:color="auto" w:frame="1"/>
          <w:lang w:val="en-US" w:eastAsia="nl-BE"/>
        </w:rPr>
        <w:t xml:space="preserve">In 2017, Tianlei started a dual M.Sc in Maritime Engineering at both Norwegian University of Science and Technology (NTNU), Norway, and the Royal Institute of Technology (KTH), Sweden. As part of the master's program, he focused on the generation of the full-envelope hydrodynamic database of hydrobatic AUVs under the supervision of Prof. Dr. Ivan Stenius and Prof.Dr. Marilena Greco. </w:t>
      </w:r>
    </w:p>
    <w:p w:rsidR="00930881" w:rsidRDefault="004F6A96" w:rsidP="004F6A96">
      <w:pPr>
        <w:rPr>
          <w:lang w:val="en-US"/>
        </w:rPr>
      </w:pPr>
      <w:r w:rsidRPr="004F6A96">
        <w:rPr>
          <w:rFonts w:ascii="Tahoma" w:eastAsia="Times New Roman" w:hAnsi="Tahoma" w:cs="Tahoma"/>
          <w:color w:val="333333"/>
          <w:sz w:val="20"/>
          <w:szCs w:val="20"/>
          <w:bdr w:val="none" w:sz="0" w:space="0" w:color="auto" w:frame="1"/>
          <w:lang w:val="en-US" w:eastAsia="nl-BE"/>
        </w:rPr>
        <w:t>Now Tianlei join</w:t>
      </w:r>
      <w:r w:rsidR="00D46142">
        <w:rPr>
          <w:rFonts w:ascii="Tahoma" w:eastAsia="Times New Roman" w:hAnsi="Tahoma" w:cs="Tahoma"/>
          <w:color w:val="333333"/>
          <w:sz w:val="20"/>
          <w:szCs w:val="20"/>
          <w:bdr w:val="none" w:sz="0" w:space="0" w:color="auto" w:frame="1"/>
          <w:lang w:val="en-US" w:eastAsia="nl-BE"/>
        </w:rPr>
        <w:t>ed</w:t>
      </w:r>
      <w:r w:rsidRPr="004F6A96">
        <w:rPr>
          <w:rFonts w:ascii="Tahoma" w:eastAsia="Times New Roman" w:hAnsi="Tahoma" w:cs="Tahoma"/>
          <w:color w:val="333333"/>
          <w:sz w:val="20"/>
          <w:szCs w:val="20"/>
          <w:bdr w:val="none" w:sz="0" w:space="0" w:color="auto" w:frame="1"/>
          <w:lang w:val="en-US" w:eastAsia="nl-BE"/>
        </w:rPr>
        <w:t xml:space="preserve"> the ETN-SAS project aiming to work in the development of the maritime transport of the future with great interests in optimization algorithms and artificial intelligence. He considers that the development of the combination of AI and the ships will promote maritime transportation and bridge the gap between human and AI.</w:t>
      </w:r>
    </w:p>
    <w:p w:rsidR="00857CE7" w:rsidRDefault="00857CE7" w:rsidP="00171138">
      <w:pPr>
        <w:rPr>
          <w:lang w:val="en-US"/>
        </w:rPr>
      </w:pPr>
    </w:p>
    <w:p w:rsidR="00857CE7" w:rsidRDefault="00857CE7" w:rsidP="00171138">
      <w:pPr>
        <w:rPr>
          <w:lang w:val="en-US"/>
        </w:rPr>
      </w:pPr>
    </w:p>
    <w:p w:rsidR="00171138" w:rsidRPr="00171138" w:rsidRDefault="00171138" w:rsidP="00171138">
      <w:pPr>
        <w:rPr>
          <w:lang w:val="en-US"/>
        </w:rPr>
      </w:pPr>
    </w:p>
    <w:p w:rsidR="002D3EBB" w:rsidRDefault="002D3EBB" w:rsidP="00171138">
      <w:pPr>
        <w:rPr>
          <w:lang w:val="en-US"/>
        </w:rPr>
      </w:pPr>
    </w:p>
    <w:p w:rsidR="002D3EBB" w:rsidRDefault="002D3EBB" w:rsidP="00171138">
      <w:pPr>
        <w:rPr>
          <w:lang w:val="en-US"/>
        </w:rPr>
      </w:pPr>
    </w:p>
    <w:p w:rsidR="002D3EBB" w:rsidRDefault="002D3EBB" w:rsidP="00171138">
      <w:pPr>
        <w:rPr>
          <w:lang w:val="en-US"/>
        </w:rPr>
      </w:pPr>
    </w:p>
    <w:p w:rsidR="00D55730" w:rsidRDefault="00D55730" w:rsidP="00171138">
      <w:pPr>
        <w:rPr>
          <w:lang w:val="en-US"/>
        </w:rPr>
      </w:pPr>
    </w:p>
    <w:p w:rsidR="002D3EBB" w:rsidRDefault="002D3EBB" w:rsidP="00171138">
      <w:pPr>
        <w:rPr>
          <w:lang w:val="en-US"/>
        </w:rPr>
      </w:pPr>
    </w:p>
    <w:p w:rsidR="002D3EBB" w:rsidRDefault="002D3EBB" w:rsidP="00171138">
      <w:pPr>
        <w:rPr>
          <w:lang w:val="en-US"/>
        </w:rPr>
      </w:pPr>
    </w:p>
    <w:p w:rsidR="002D3EBB" w:rsidRDefault="002D3EBB" w:rsidP="00171138">
      <w:pPr>
        <w:rPr>
          <w:lang w:val="en-US"/>
        </w:rPr>
      </w:pPr>
    </w:p>
    <w:p w:rsidR="002D3EBB" w:rsidRPr="00171138" w:rsidRDefault="002D3EBB" w:rsidP="00171138">
      <w:pPr>
        <w:rPr>
          <w:lang w:val="en-US"/>
        </w:rPr>
      </w:pPr>
    </w:p>
    <w:bookmarkEnd w:id="0"/>
    <w:p w:rsidR="0048241D" w:rsidRPr="00171138" w:rsidRDefault="0048241D">
      <w:pPr>
        <w:rPr>
          <w:lang w:val="en-US"/>
        </w:rPr>
      </w:pPr>
    </w:p>
    <w:sectPr w:rsidR="0048241D" w:rsidRPr="00171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0000000000000000000"/>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8E9"/>
    <w:rsid w:val="00091712"/>
    <w:rsid w:val="0016587F"/>
    <w:rsid w:val="00171138"/>
    <w:rsid w:val="00230E26"/>
    <w:rsid w:val="002C78E9"/>
    <w:rsid w:val="002D3EBB"/>
    <w:rsid w:val="00300719"/>
    <w:rsid w:val="003B5201"/>
    <w:rsid w:val="0048241D"/>
    <w:rsid w:val="004F6A96"/>
    <w:rsid w:val="005541CE"/>
    <w:rsid w:val="005C0AB3"/>
    <w:rsid w:val="006E339D"/>
    <w:rsid w:val="008059C8"/>
    <w:rsid w:val="00813D74"/>
    <w:rsid w:val="0085553C"/>
    <w:rsid w:val="00857CE7"/>
    <w:rsid w:val="00930881"/>
    <w:rsid w:val="00985E1C"/>
    <w:rsid w:val="00C81673"/>
    <w:rsid w:val="00CC2A3D"/>
    <w:rsid w:val="00D46142"/>
    <w:rsid w:val="00D55730"/>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E844D7-0C62-42EF-B2D3-1FDC38D8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541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C78E9"/>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C78E9"/>
    <w:rPr>
      <w:rFonts w:ascii="Times New Roman" w:eastAsia="Times New Roman" w:hAnsi="Times New Roman" w:cs="Times New Roman"/>
      <w:b/>
      <w:bCs/>
      <w:sz w:val="24"/>
      <w:szCs w:val="24"/>
      <w:lang w:eastAsia="nl-BE"/>
    </w:rPr>
  </w:style>
  <w:style w:type="paragraph" w:styleId="NormalWeb">
    <w:name w:val="Normal (Web)"/>
    <w:basedOn w:val="Normal"/>
    <w:uiPriority w:val="99"/>
    <w:semiHidden/>
    <w:unhideWhenUsed/>
    <w:rsid w:val="002C78E9"/>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semiHidden/>
    <w:unhideWhenUsed/>
    <w:rsid w:val="00171138"/>
    <w:rPr>
      <w:color w:val="0000FF"/>
      <w:u w:val="single"/>
    </w:rPr>
  </w:style>
  <w:style w:type="character" w:customStyle="1" w:styleId="Heading3Char">
    <w:name w:val="Heading 3 Char"/>
    <w:basedOn w:val="DefaultParagraphFont"/>
    <w:link w:val="Heading3"/>
    <w:uiPriority w:val="9"/>
    <w:semiHidden/>
    <w:rsid w:val="005541C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544148">
      <w:bodyDiv w:val="1"/>
      <w:marLeft w:val="0"/>
      <w:marRight w:val="0"/>
      <w:marTop w:val="0"/>
      <w:marBottom w:val="0"/>
      <w:divBdr>
        <w:top w:val="none" w:sz="0" w:space="0" w:color="auto"/>
        <w:left w:val="none" w:sz="0" w:space="0" w:color="auto"/>
        <w:bottom w:val="none" w:sz="0" w:space="0" w:color="auto"/>
        <w:right w:val="none" w:sz="0" w:space="0" w:color="auto"/>
      </w:divBdr>
    </w:div>
    <w:div w:id="68540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259</Words>
  <Characters>1480</Characters>
  <Application>Microsoft Office Word</Application>
  <DocSecurity>0</DocSecurity>
  <Lines>12</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KU Leuven</Company>
  <LinksUpToDate>false</LinksUpToDate>
  <CharactersWithSpaces>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Stroobant</dc:creator>
  <cp:keywords/>
  <dc:description/>
  <cp:lastModifiedBy>Tianlei Miao</cp:lastModifiedBy>
  <cp:revision>8</cp:revision>
  <dcterms:created xsi:type="dcterms:W3CDTF">2019-07-08T08:23:00Z</dcterms:created>
  <dcterms:modified xsi:type="dcterms:W3CDTF">2019-10-15T12:53:00Z</dcterms:modified>
</cp:coreProperties>
</file>