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0"/>
        </w:rPr>
        <w:t xml:space="preserve">  </w:t>
      </w:r>
      <w:r w:rsidDel="00000000" w:rsidR="00000000" w:rsidRPr="00000000">
        <w:rPr>
          <w:sz w:val="40"/>
          <w:szCs w:val="40"/>
          <w:rtl w:val="1"/>
        </w:rPr>
        <w:t xml:space="preserve">اﻷول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SLA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نموذج</w:t>
      </w:r>
    </w:p>
    <w:p w:rsidR="00000000" w:rsidDel="00000000" w:rsidP="00000000" w:rsidRDefault="00000000" w:rsidRPr="00000000" w14:paraId="00000001">
      <w:pPr>
        <w:bidi w:val="1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2145.766456266905" w:type="dxa"/>
        <w:jc w:val="left"/>
        <w:tblInd w:w="-12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0.7664562669072"/>
        <w:gridCol w:w="4725"/>
        <w:gridCol w:w="3540"/>
        <w:gridCol w:w="2130"/>
        <w:tblGridChange w:id="0">
          <w:tblGrid>
            <w:gridCol w:w="1750.7664562669072"/>
            <w:gridCol w:w="4725"/>
            <w:gridCol w:w="3540"/>
            <w:gridCol w:w="2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اسم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الخدمة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الشرح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تجاوز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الخدمة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طريقة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التنفيذ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الأدوات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المستخدمة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تخزين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المعطيات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سيتم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حفظ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نسخة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إحتياطية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جميع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المعطيات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الخاصة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بالزبون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دوريا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كل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u w:val="single"/>
                <w:rtl w:val="1"/>
              </w:rPr>
              <w:t xml:space="preserve">أسبوع</w:t>
            </w:r>
            <w:r w:rsidDel="00000000" w:rsidR="00000000" w:rsidRPr="00000000">
              <w:rPr>
                <w:b w:val="1"/>
                <w:sz w:val="26"/>
                <w:szCs w:val="26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بداية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أول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الأسبوع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عند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الساعة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00(12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مساءا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كما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يمكن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قيام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الزبون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بطلب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حفظ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نسخة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احتياطية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يدويا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عند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الطلب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يحصل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الزبون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هذا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النموذج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على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حجم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تخزين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مساويا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20GB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في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حال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تجاوزت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حجم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التخزين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المعطى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سيتم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إرسال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تنبيه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يومين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متتالين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سيتم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بعدها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إتخاذ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القرار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بتوسيع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حجم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التخزين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بشكل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تلقائي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وفق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تحتاجه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الخدمة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السحابية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مع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زيادة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الكلفة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المالية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نتيجة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هذا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التوسع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استعادة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المعطيات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تتم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استعادة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المعطيات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يدويا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النسخ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الاحتياطية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المحفوظة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مسبقا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عند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طلب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الزبون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فحص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صحة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المعطيات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يمكن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للزبون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طلب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عملية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فحص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المعطيات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المخزنة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الخاصة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به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عند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الطلب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للتأكد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عدم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وجود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تلف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فيها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تلف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المعطيات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في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حال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خرجت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الخدمة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السحابية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العمل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لسبب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أو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حال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توقفنا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كمزود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للخدمة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عملنا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بشكل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نهائي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-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يمكن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للزبون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طلب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النسخ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الإحتياطية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الخاصة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بالمعطيات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كما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يمكن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طلب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حذفها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نهائيا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أجهزتنا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يمكنك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إستعادة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دفعته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أخر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مرة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حال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نستطع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إعادة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النسخ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الإحتياطية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معطياتك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حال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توقفنا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العمل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بشكل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نهائي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خصوصية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المعطيات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يتم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تخزين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المعطيات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بشكل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خاص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منعزل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لكل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زبون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على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حدى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حماية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المعطيات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يتم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تشفير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المعطيات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التي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تنتقل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بين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الزبون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أجهزتنا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بإنشاء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إتصال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مشفر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مع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شهادات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رقمية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عبر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SSL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/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TLS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يمكن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للزبون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أن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يختار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طريقة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تشفير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محددة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الخيارات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التالية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(***)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لتشفير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المعطيات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الخاصة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به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والمتواجدة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على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أجهزتنا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تحتاج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عملية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الوصول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للمعطيات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إلى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اسم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مستخدم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وكلمة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مرور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تعطى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للمستخدم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عند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اشتراكه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الخدمة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السحابية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الخاصة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بنا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في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حال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تسرب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مفتاحك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الخاص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لفك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تشفير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معطياتك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فنحن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لسنا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مسؤولين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الأضرار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الناتجة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إتاحة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الخدمة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تبقى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الخدمة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متاحة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بنسبة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6"/>
                <w:szCs w:val="26"/>
                <w:u w:val="single"/>
                <w:rtl w:val="1"/>
              </w:rPr>
              <w:t xml:space="preserve">99% </w:t>
            </w:r>
            <w:r w:rsidDel="00000000" w:rsidR="00000000" w:rsidRPr="00000000">
              <w:rPr>
                <w:b w:val="1"/>
                <w:sz w:val="26"/>
                <w:szCs w:val="26"/>
                <w:u w:val="single"/>
                <w:rtl w:val="1"/>
              </w:rPr>
              <w:t xml:space="preserve">شهريا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أي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يتجاوز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إنقطاع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الخدمة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6"/>
                <w:szCs w:val="26"/>
                <w:u w:val="single"/>
                <w:rtl w:val="1"/>
              </w:rPr>
              <w:t xml:space="preserve">7.2 </w:t>
            </w:r>
            <w:r w:rsidDel="00000000" w:rsidR="00000000" w:rsidRPr="00000000">
              <w:rPr>
                <w:b w:val="1"/>
                <w:sz w:val="26"/>
                <w:szCs w:val="26"/>
                <w:u w:val="single"/>
                <w:rtl w:val="1"/>
              </w:rPr>
              <w:t xml:space="preserve">ساعة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شهريا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يتم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إضافة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6"/>
                <w:szCs w:val="26"/>
                <w:u w:val="single"/>
                <w:rtl w:val="1"/>
              </w:rPr>
              <w:t xml:space="preserve"> 2 </w:t>
            </w:r>
            <w:r w:rsidDel="00000000" w:rsidR="00000000" w:rsidRPr="00000000">
              <w:rPr>
                <w:b w:val="1"/>
                <w:sz w:val="26"/>
                <w:szCs w:val="26"/>
                <w:u w:val="single"/>
                <w:rtl w:val="1"/>
              </w:rPr>
              <w:t xml:space="preserve">ساعة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شهريا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للقيام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بأعمال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الصيانة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بين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الساعة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6"/>
                <w:szCs w:val="26"/>
                <w:u w:val="single"/>
                <w:rtl w:val="1"/>
              </w:rPr>
              <w:t xml:space="preserve">3-5 </w:t>
            </w:r>
            <w:r w:rsidDel="00000000" w:rsidR="00000000" w:rsidRPr="00000000">
              <w:rPr>
                <w:b w:val="1"/>
                <w:sz w:val="26"/>
                <w:szCs w:val="26"/>
                <w:u w:val="single"/>
                <w:rtl w:val="1"/>
              </w:rPr>
              <w:t xml:space="preserve">صباحا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آخر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يوم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كل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شهر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في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كل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ساعة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يتم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فيها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إيقاف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الخدمة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النسبة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المتفق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عليها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سيتم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خصم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كلفتها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عند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تجديد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العقد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معنا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الشهر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القادم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تغيير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عملية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الإدارة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يعطى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الزبون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تنبيه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قبل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اسبوع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كامل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تطبيق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التغيير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الجديد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عملية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إدارة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المعطيات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سواء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كان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تعديل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على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إحدى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السياسات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أو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كان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إضافة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سياسة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جديدة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كليا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وقت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التفعيل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سيتم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فور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اشتراكك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دفع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المستحقات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المالية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بالبدء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بحساب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وقت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التفعيل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الذي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بدأت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فيه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الخدمة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بالعمل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لأجل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حساب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النسب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المئوية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التي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تحسب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على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مدار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الشهر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طرق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الدفع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تجديد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الخدمة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شهريا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تغيير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مزود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الخدمة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يستطيع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الزبون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أن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ينتقل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إلى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مزود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خدمة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آخر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دون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فرض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كلف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إضافية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لأن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حفظ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المعطيات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يتم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بالصيغ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القياسية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ّ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يسمح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بسهولة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الإنتقال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إلى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أي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ّ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مزود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خدمة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آخر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نوع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deploy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المستخدم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عام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public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1"/>
              </w:rPr>
              <w:t xml:space="preserve">تتم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1"/>
              </w:rPr>
              <w:t xml:space="preserve">فيه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1"/>
              </w:rPr>
              <w:t xml:space="preserve">مشاركة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1"/>
              </w:rPr>
              <w:t xml:space="preserve">الموارد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1"/>
              </w:rPr>
              <w:t xml:space="preserve">بين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1"/>
              </w:rPr>
              <w:t xml:space="preserve">الزبائن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1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1"/>
              </w:rPr>
              <w:t xml:space="preserve">تعددية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1"/>
              </w:rPr>
              <w:t xml:space="preserve">المستخدمين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0"/>
              </w:rPr>
              <w:t xml:space="preserve">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0"/>
              </w:rPr>
              <w:t xml:space="preserve">tenancy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cc4125"/>
                <w:sz w:val="26"/>
                <w:szCs w:val="26"/>
              </w:rPr>
            </w:pPr>
            <w:r w:rsidDel="00000000" w:rsidR="00000000" w:rsidRPr="00000000">
              <w:rPr>
                <w:color w:val="cc4125"/>
                <w:sz w:val="26"/>
                <w:szCs w:val="26"/>
                <w:rtl w:val="1"/>
              </w:rPr>
              <w:t xml:space="preserve">التعافي</w:t>
            </w:r>
            <w:r w:rsidDel="00000000" w:rsidR="00000000" w:rsidRPr="00000000">
              <w:rPr>
                <w:color w:val="cc4125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color w:val="cc4125"/>
                <w:sz w:val="26"/>
                <w:szCs w:val="26"/>
                <w:rtl w:val="1"/>
              </w:rPr>
              <w:t xml:space="preserve">من</w:t>
            </w:r>
            <w:r w:rsidDel="00000000" w:rsidR="00000000" w:rsidRPr="00000000">
              <w:rPr>
                <w:color w:val="cc4125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color w:val="cc4125"/>
                <w:sz w:val="26"/>
                <w:szCs w:val="26"/>
                <w:rtl w:val="1"/>
              </w:rPr>
              <w:t xml:space="preserve">الأخطاء</w:t>
            </w:r>
            <w:r w:rsidDel="00000000" w:rsidR="00000000" w:rsidRPr="00000000">
              <w:rPr>
                <w:color w:val="cc4125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color w:val="cc4125"/>
                <w:sz w:val="26"/>
                <w:szCs w:val="26"/>
                <w:rtl w:val="1"/>
              </w:rPr>
              <w:t xml:space="preserve">الشبكية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cc4125"/>
                <w:sz w:val="26"/>
                <w:szCs w:val="26"/>
              </w:rPr>
            </w:pPr>
            <w:r w:rsidDel="00000000" w:rsidR="00000000" w:rsidRPr="00000000">
              <w:rPr>
                <w:color w:val="cc4125"/>
                <w:sz w:val="26"/>
                <w:szCs w:val="26"/>
                <w:rtl w:val="1"/>
              </w:rPr>
              <w:t xml:space="preserve">يتم</w:t>
            </w:r>
            <w:r w:rsidDel="00000000" w:rsidR="00000000" w:rsidRPr="00000000">
              <w:rPr>
                <w:color w:val="cc4125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color w:val="cc4125"/>
                <w:sz w:val="26"/>
                <w:szCs w:val="26"/>
                <w:rtl w:val="1"/>
              </w:rPr>
              <w:t xml:space="preserve">بشكل</w:t>
            </w:r>
            <w:r w:rsidDel="00000000" w:rsidR="00000000" w:rsidRPr="00000000">
              <w:rPr>
                <w:color w:val="cc4125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color w:val="cc4125"/>
                <w:sz w:val="26"/>
                <w:szCs w:val="26"/>
                <w:rtl w:val="1"/>
              </w:rPr>
              <w:t xml:space="preserve">تلقائي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مراقبة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الخدمة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يستطيع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الزبون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مراقبة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الخدمة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السحابية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المقدمة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bidi w:val="1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