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Teniendo la vpc son las subnets publicas y privadas quiero configurar un api gateway en la subnet publica y en las subnet privadas quiero desplegar microservicios desarrollados en java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es-MX"/>
        </w:rPr>
        <w:t xml:space="preserve">Se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planteas es una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arquitectura clásica y recomendada en AWS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para desplegar microservicios Java de forma segura: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Gateway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se expone en la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subred pública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(entrada HTTP desde Internet).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Los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microservicios Java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viven en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subredes privadas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sin acceso directo público.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La comunicación ocurre a través de una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 interna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usando balanceadores o lambdas integradas.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🌐 Arquitectura general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🟩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Subred pública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Contiene: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API Gateway (punto de entrada)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Load Balancer (opcional)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NAT Gateway (para salida a Internet)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🟦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Subredes 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Contienen: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ECS (Fargate) o EC2 con microservicios Java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Base de datos RDS o DynamoDB (acceso interno)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Servicios internos (config, discovery, etc.)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🏗️ PASO A PASO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1️⃣ Crear tu API Gateway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la consola de AWS: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Gateway → Create API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Elige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REST API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HTTP API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(recomendado para microservicios modernos).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Configura: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Name: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api-gateway-inventario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Protocol: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HTTP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Clic en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Create API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Esto crea el punto público de entrada (ej.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https://abc123.execute-api.us-east-1.amazonaws.com/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2️⃣ Conectar el API Gateway a tu VPC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Para que el Gateway se comunique con microservicios dentro de las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subredes privadas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necesitas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 Link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Gateway → VPC Links → Create VPC Link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Asigna: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Name: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mi-vpc-link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selecciona tu VPC (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mi-vpc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Subnets: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selecciona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las dos subnets 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Security Group: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permite tráfico HTTP/HTTPS interno (por ej. puerto 8080)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Espera a que el estado sea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Available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💡 El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VPC Link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 un túnel privado que permite al API Gateway hablar con tus microservicios sin exponerlos públicamente.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Desplegar tus microservicios Java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Tienes dos formas principales: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✅ Opción A — ECS (Fargate)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ECS Cluster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Tipo: Fargate (serverless)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VPC: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mi-vpc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Subnets: 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Task Definition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para cada microservicio (por ejemplo,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inventario-service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Imagen Docker (por ejemplo, desde ECR)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Puerto: 8080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Lanza 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Service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dentro del Cluster: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Red: VPC privada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Security Group: permite tráfico desde API Gateway o Load Balancer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Cada microservicio corre en un contenedor aislado dentro de las subnets privadas.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✅ Opción B — EC2 (manual o autoscaling)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Lanza instancias EC2 en las subredes privadas.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Despliega tu microservicio Java (Spring Boot con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java -jar inventario.jar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Usa un Load Balancer (ALB) en la subred pública apuntando a las privadas.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Integrar el API Gateway con los microservicios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tu API Gateway: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 a tu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→ Routes → Create Integration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Selecciona: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Integration Type: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Private Resource via VPC Link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 Link: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mi-vpc-link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Endpoint URL: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la IP o DNS del microservicio dentro de la VPC (por ejemplo, un ALB o el service endpoint de ECS)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Port: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8080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Guarda y despliega tu API (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Deploy API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5️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Seguridad y comunicación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8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6"/>
        <w:gridCol w:w="1460"/>
        <w:gridCol w:w="374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Componente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Red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Seguridad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API Gateway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Subred pública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Abierto a Internet (HTTPS)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NAT Gateway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Subred pública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Permite salida a Internet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Microservicios Java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Subred privada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Solo acceso desde API Gateway / ALB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Base de datos RDS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Subred privada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Solo acceso desde microservicios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6️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(Opcional) Añadir un Load Balancer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 usas ECS o EC2: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Application Load Balancer (ALB)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en la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subred pública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Asocia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targets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en las subredes privadas (microservicios).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Configura 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Gateway → Integration → HTTP (ALB DNS)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Ejemplo: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http://alb-miapp-123456.elb.amazonaws.com:8080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7️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Flujo final de tráfico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[Cliente Internet]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↓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[API Gateway]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↓  (VPC Link)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[NAT Gateway / ALB]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↓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[Subnets Privadas]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├── Microservicio Inventario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├── Microservicio Producto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└── Microservicio Orden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🔒 Seguridad recomendada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HTTPS obligatorio en API Gateway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Security Groups estrictos (solo lo necesario)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IAM Roles para ECS y Gateway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No expongas los microservicios directamente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📊 Bonus: Monitoreo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Usa: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CloudWatch Logs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para logs de API Gateway y ECS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X-Ray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para trazas entre microservicios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ECS Service Metrics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para CPU y memoria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br/>
        <w:t xml:space="preserve"> El objetivo es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subir tu archivo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.jar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(por ejemplo, un microservicio Java Spring Boot)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y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ejecutarlo dentro de una subnet privada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donde no hay acceso directo desde Internet.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💡 Resumen de opciones (ordenadas de más moderna a más manual)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8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007"/>
        <w:gridCol w:w="8127"/>
        <w:gridCol w:w="54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Opción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Método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Ideal si...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🐳 </w:t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1. Docker + Amazon ECS (Fargate)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Empaquetas tu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.jar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en una imagen Docker y la subes a ECR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Buscas una solución moderna, sin administrar servidores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☁️ </w:t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2. AWS Elastic Beanstalk (en subnet privada)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Subes el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.jar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directamente, AWS gestiona instancias y despliegue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Quieres simplicidad sin manejar Docker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🔄 </w:t>
            </w: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3. EC2 (manual)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Subes el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.jar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vía SSH o S3 y lo ejecutas manualmente en una instancia EC2 privada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Quieres control total o estás en etapa de pruebas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continuación te explico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cada opción con pasos detallados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👇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🐳 1️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— Opción recomendada: Docker + ECS (Fargate)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Esto es lo más limpio y escalable.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Pasos: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Empaqueta tu microservicio: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mvn clean package -DskipTests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 un Dockerfile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en la raíz: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FROM openjdk:17-jdk-slim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COPY target/mi-microservicio.jar app.jar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ENTRYPOINT ["java","-jar","/app.jar"]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Construye y prueba localmente: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build -t mi-microservicio 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run -p 8080:8080 mi-microservicio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Sube la imagen a Amazon ECR (Elastic Container Registry):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la consola AWS → ECR → Create Repository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Luego en tu terminal: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aws ecr get-login-password --region us-east-1 | docker login --username AWS --password-stdin &lt;tu-id&gt;.dkr.ecr.us-east-1.amazonaws.com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tag mi-microservicio:latest &lt;tu-id&gt;.dkr.ecr.us-east-1.amazonaws.com/mi-microservicio:latest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push &lt;tu-id&gt;.dkr.ecr.us-east-1.amazonaws.com/mi-microservicio:latest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 un servicio en ECS (Fargate):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VPC: tu VPC personalizada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Subnets: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Security Group: permite tráfico desde API Gateway o ALB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Container: usa la imagen que subiste a ECR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Puerto: 8080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✅ Tu microservicio correrá en la subnet privada, sin IP pública, pero accesible desde el API Gateway (vía VPC Link o ALB).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☁️ 2️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— Elastic Beanstalk (más simple, sin Docker)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 tienes un solo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.jar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y no quieres crear Docker ni ECS: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Elastic Beanstalk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“Create Application”.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Elige: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Plataforma: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Java 17 / Corretto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Sube tu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.jar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Network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selecciona: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tu VPC personalizada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Subnets: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Public IP: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desactivada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AWS creará automáticamente EC2, balanceador y security groups.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✅ Muy fácil de configurar, ideal para pruebas o despliegues sencillos.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💻 3️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— EC2 manual en subnet privada (control total)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Pasos: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Lanza una instancia EC2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AMI: Amazon Linux 2 o Ubuntu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VPC: tu VPC personalizada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Subnet: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privada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No asignar IP pública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Security group: acceso SSH solo desde tu máquina (por bastión)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9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 una instancia Bastion Host (en subnet pública):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Te servirá para acceder a la EC2 privada mediante túnel SSH.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Conéctate usando túnel SSH: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ssh -i mi-key.pem ec2-user@&lt;bastion-public-ip&gt; -L 2222:&lt;private-ec2-ip&gt;:22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ssh -p 2222 ec2-user@localhost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9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Sube el .jar con SCP o S3: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scp -i mi-key.pem target/mi-app.jar ec2-user@&lt;bastion-public-ip&gt;:/home/ec2-user/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súbelo primero a S3 y luego descárgalo desde la EC2: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aws s3 cp s3://mi-bucket/mi-app.jar 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9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Ejecuta tu aplicación: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java -jar mi-app.jar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✅ Ya tienes tu microservicio ejecutándose en la subnet privada.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🧠 Recomendación general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8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59"/>
        <w:gridCol w:w="20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Escenario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Recomendación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Microservicios modernos y escalables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🐳 ECS con Fargate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Una app sencilla sin Docker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☁️ Elastic Beanstalk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5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Control total y pruebas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💻 EC2 manual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lang w:val="es-MX"/>
        </w:rPr>
        <w:t xml:space="preserve">U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sar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 + ECS (Fargate)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 la forma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más moderna, escalable y segura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de desplegar microservicios Java en AWS dentro de subnets privadas.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Te voy a dejar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paso a paso completo y ordenado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desde tu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.jar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local hasta verlo corriendo dentro de ECS, y te explico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cuándo necesitas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y si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docker-compose.yml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es necesario (spoiler: no es obligatorio en AWS, pero puede servir en local)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🧭 VISIÓN GENERAL DEL FLUJO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🧩 Crear 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🐳 Construir y probar la imagen Docker localmente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☁️ Subir la imagen al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Amazon ECR (Elastic Container Registry)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🚀 Crear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Cluster ECS (Fargate)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en tu VPC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⚙️ Crear una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Task Definition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🔄 Crear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Service ECS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que corra tu contenedor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🌐 (Opcional) Integrarlo con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Gateway o Load Balancer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⚙️ 1️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Crear 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Sí,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es obligatorio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porque define cómo se construye el contenedor con tu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.jar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la raíz del proyecto crea un archivo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con este contenido 👇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Imagen base ligera con Java 17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FROM openjdk:17-jdk-slim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Directorio de trabajo dentro del contenedor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WORKDIR /app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Copiar el .jar generado desde tu carpeta target/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COPY target/mi-microservicio.jar app.jar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Exponer el puerto del microservicio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EXPOSE 8080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Comando de inicio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ENTRYPOINT ["java","-jar","/app.jar"]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⚙️ 2️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(Opcional) Crear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docker-compose.yml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para pruebas locales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archivo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docker-compose.yml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solo sirve si quieres levantar el servicio en local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junto con dependencias (por ejemplo, MySQL, Config Server, etc.).</w:t>
        <w:br/>
        <w:t xml:space="preserve"> No se usa directamente en ECS.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Ejemplo simple: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version: '3.8'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services: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inventario: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build: 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container_name: inventario-service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ports: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- "8080:8080"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environment: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- SPRING_PROFILES_ACTIVE=prod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- DB_HOST=mysql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mysql: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image: mysql:8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container_name: mysql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environment: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MYSQL_ROOT_PASSWORD: root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MYSQL_DATABASE: inventario_db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ports: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    - "3306:3306"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✅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Conclusión: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obligatorio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docker-compose.yml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opcional (solo útil en desarrollo local)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🧱 3️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Construir la imagen localmente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Ejecuta desde la raíz del proyecto (donde está el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Dockerfile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):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Empaquetar el jar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mvn clean package -DskipTests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Construir la imagen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build -t mi-microservicio 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Probarla en local: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run -p 8080:8080 mi-microservicio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✅ Si responde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http://localhost:8080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la imagen funciona.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🗄️ 4️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Crear y subir la imagen al ECR (Elastic Container Registry)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la consola AWS →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ECR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“Create Repository”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Name: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mi-microservicio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Visibility: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Private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Luego en tu terminal: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aws ecr get-login-password --region us-east-1 | docker login --username AWS --password-stdin &lt;tu-id&gt;.dkr.ecr.us-east-1.amazonaws.com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Etiqueta tu imagen: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tag mi-microservicio:latest &lt;tu-id&gt;.dkr.ecr.us-east-1.amazonaws.com/mi-microservicio:latest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Sube la imagen: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docker push &lt;tu-id&gt;.dkr.ecr.us-east-1.amazonaws.com/mi-microservicio:latest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✅ Ahora la imagen vive en AWS ECR.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☁️ 5️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Crear el Cluster ECS (Fargate)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ECS → Clusters → Create Cluster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Tipo: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Networking only (Fargate)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Asigna nombre: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microservicios-cluster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Selecciona tu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y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subnets 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⚙️ 6️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Crear una Task Definition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ECS → Task Definitions → Create new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Tipo: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Fargate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Container: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Name: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inventario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Image: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&lt;tu-id&gt;.dkr.ecr.us-east-1.amazonaws.com/mi-microservicio:latest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Port mapping: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8080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Recursos: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CPU: 512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Memory: 1GB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Network mode: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awsvpc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Logging: activar logs en CloudWatch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Guardar como versión 1.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🚀 7️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Crear un Service ECS (despliegue)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tu Cluster ECS → Services → Create Service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Launch type: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Fargate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Task definition: selecciona la que creaste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Subnets: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privadas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Security Group: permite tráfico desde API Gateway o ALB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Desired tasks: 1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(Opcional) Load Balancer: agregar si usarás un ALB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Crear el servicio → espera estado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Running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🌐 8️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(Opcional) Integrar con API Gateway o Load Balancer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 tu arquitectura tiene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Gateway público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crea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VPC Link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hacia tu ECS Service.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 prefieres un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ALB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puedes exponer el puerto 8080 en el ALB y asociarlo al target group del servicio ECS.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🔍 9️</w:t>
      </w:r>
      <w:r>
        <w:rPr>
          <w:rFonts w:ascii="Arial" w:hAnsi="Arial" w:eastAsia="Arial" w:cs="Arial"/>
          <w:b/>
          <w:color w:val="000000"/>
          <w:sz w:val="24"/>
          <w:szCs w:val="24"/>
          <w:lang w:val="es-MX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Verificar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ECS → tu servicio → pestaña “Logs” → ver CloudWatch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9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Puedes probar internamente el endpoint con API Gateway o desde otra instancia en la misma VPC.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9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🧠 Resumen final</w:t>
      </w:r>
      <w:r>
        <w:rPr>
          <w:rFonts w:ascii="Arial" w:hAnsi="Arial" w:eastAsia="Arial" w:cs="Arial"/>
          <w:sz w:val="24"/>
          <w:szCs w:val="24"/>
        </w:rPr>
      </w:r>
    </w:p>
    <w:tbl>
      <w:tblPr>
        <w:tblStyle w:val="8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30"/>
        <w:gridCol w:w="1376"/>
        <w:gridCol w:w="50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Archivo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Necesario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Uso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Dockerfile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Define cómo construir la imagen de tu microservicio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docker-compose.yml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❌ (opcional)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Solo útil en desarrollo local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.jar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El ejecutable que empaquetas en el contenedor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ECR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Donde almacenas tus imágenes en AWS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ECS (Fargate)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Donde corre el contenedor dentro de tu VPC privada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/>
      </w:pP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7C72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30A4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DFE1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7FA0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8CBF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C9C0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44D125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752C3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84078D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9EFA7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F3657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69FF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774D56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2CF719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28A459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8D442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DDC02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000E96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21C3B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789C97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4616F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6FF0B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D28B3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E28F3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678773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645ED9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345EC5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9ED06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3F97E3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4AF53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66B228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F9D5D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7A6945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nsid w:val="4BC29F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94E07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nsid w:val="06C7D7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D6E89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2807A2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6FCB9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FBD71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0B98BB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C3608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2">
    <w:nsid w:val="194310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4B3CFCF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12C937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79725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24B4E5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937AB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026B9A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09AD16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424AD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F8AB7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2D2E371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53">
    <w:nsid w:val="4EEB7F1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54">
    <w:nsid w:val="75DDD3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3">
    <w:name w:val="Table Grid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Table Grid Light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1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2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1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2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3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4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5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6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1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2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3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4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5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6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1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2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3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4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5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6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>
    <w:name w:val="Heading 1"/>
    <w:basedOn w:val="988"/>
    <w:next w:val="988"/>
    <w:link w:val="9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0">
    <w:name w:val="Heading 2"/>
    <w:basedOn w:val="988"/>
    <w:next w:val="988"/>
    <w:link w:val="9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1">
    <w:name w:val="Heading 3"/>
    <w:basedOn w:val="988"/>
    <w:next w:val="988"/>
    <w:link w:val="9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2">
    <w:name w:val="Heading 4"/>
    <w:basedOn w:val="988"/>
    <w:next w:val="988"/>
    <w:link w:val="9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3">
    <w:name w:val="Heading 5"/>
    <w:basedOn w:val="988"/>
    <w:next w:val="988"/>
    <w:link w:val="9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4">
    <w:name w:val="Heading 6"/>
    <w:basedOn w:val="988"/>
    <w:next w:val="988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5">
    <w:name w:val="Heading 7"/>
    <w:basedOn w:val="988"/>
    <w:next w:val="988"/>
    <w:link w:val="9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6">
    <w:name w:val="Heading 8"/>
    <w:basedOn w:val="988"/>
    <w:next w:val="988"/>
    <w:link w:val="9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Heading 9"/>
    <w:basedOn w:val="988"/>
    <w:next w:val="988"/>
    <w:link w:val="9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character" w:styleId="939">
    <w:name w:val="Heading 1 Char"/>
    <w:basedOn w:val="938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0">
    <w:name w:val="Heading 2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1">
    <w:name w:val="Heading 3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2">
    <w:name w:val="Heading 4 Char"/>
    <w:basedOn w:val="93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3">
    <w:name w:val="Heading 5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4">
    <w:name w:val="Heading 6 Char"/>
    <w:basedOn w:val="93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5">
    <w:name w:val="Heading 7 Char"/>
    <w:basedOn w:val="938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6">
    <w:name w:val="Heading 8 Char"/>
    <w:basedOn w:val="938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9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Title"/>
    <w:basedOn w:val="988"/>
    <w:next w:val="988"/>
    <w:link w:val="9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9">
    <w:name w:val="Title Char"/>
    <w:basedOn w:val="938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0">
    <w:name w:val="Subtitle"/>
    <w:basedOn w:val="988"/>
    <w:next w:val="988"/>
    <w:link w:val="9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1">
    <w:name w:val="Subtitle Char"/>
    <w:basedOn w:val="938"/>
    <w:link w:val="9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2">
    <w:name w:val="Quote"/>
    <w:basedOn w:val="988"/>
    <w:next w:val="988"/>
    <w:link w:val="9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3">
    <w:name w:val="Quote Char"/>
    <w:basedOn w:val="938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88"/>
    <w:next w:val="988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>
    <w:name w:val="Intense Quote Char"/>
    <w:basedOn w:val="938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8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60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61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2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3">
    <w:name w:val="Header"/>
    <w:basedOn w:val="988"/>
    <w:link w:val="9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4">
    <w:name w:val="Header Char"/>
    <w:basedOn w:val="938"/>
    <w:link w:val="963"/>
    <w:uiPriority w:val="99"/>
    <w:pPr>
      <w:pBdr/>
      <w:spacing/>
      <w:ind/>
    </w:pPr>
  </w:style>
  <w:style w:type="paragraph" w:styleId="965">
    <w:name w:val="Footer"/>
    <w:basedOn w:val="988"/>
    <w:link w:val="9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6">
    <w:name w:val="Footer Char"/>
    <w:basedOn w:val="938"/>
    <w:link w:val="965"/>
    <w:uiPriority w:val="99"/>
    <w:pPr>
      <w:pBdr/>
      <w:spacing/>
      <w:ind/>
    </w:pPr>
  </w:style>
  <w:style w:type="paragraph" w:styleId="967">
    <w:name w:val="Caption"/>
    <w:basedOn w:val="988"/>
    <w:next w:val="9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8">
    <w:name w:val="footnote text"/>
    <w:basedOn w:val="9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>
    <w:name w:val="Footnote Text Char"/>
    <w:basedOn w:val="93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71">
    <w:name w:val="endnote text"/>
    <w:basedOn w:val="988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Endnote Text Char"/>
    <w:basedOn w:val="938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74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5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6">
    <w:name w:val="toc 1"/>
    <w:basedOn w:val="988"/>
    <w:next w:val="988"/>
    <w:uiPriority w:val="39"/>
    <w:unhideWhenUsed/>
    <w:pPr>
      <w:pBdr/>
      <w:spacing w:after="100"/>
      <w:ind/>
    </w:pPr>
  </w:style>
  <w:style w:type="paragraph" w:styleId="977">
    <w:name w:val="toc 2"/>
    <w:basedOn w:val="988"/>
    <w:next w:val="988"/>
    <w:uiPriority w:val="39"/>
    <w:unhideWhenUsed/>
    <w:pPr>
      <w:pBdr/>
      <w:spacing w:after="100"/>
      <w:ind w:left="220"/>
    </w:pPr>
  </w:style>
  <w:style w:type="paragraph" w:styleId="978">
    <w:name w:val="toc 3"/>
    <w:basedOn w:val="988"/>
    <w:next w:val="988"/>
    <w:uiPriority w:val="39"/>
    <w:unhideWhenUsed/>
    <w:pPr>
      <w:pBdr/>
      <w:spacing w:after="100"/>
      <w:ind w:left="440"/>
    </w:pPr>
  </w:style>
  <w:style w:type="paragraph" w:styleId="979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980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1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2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3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4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985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86">
    <w:name w:val="TOC Heading"/>
    <w:uiPriority w:val="39"/>
    <w:unhideWhenUsed/>
    <w:pPr>
      <w:pBdr/>
      <w:spacing/>
      <w:ind/>
    </w:p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pBdr/>
      <w:spacing/>
      <w:ind/>
    </w:pPr>
  </w:style>
  <w:style w:type="table" w:styleId="9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0" w:default="1">
    <w:name w:val="No List"/>
    <w:uiPriority w:val="99"/>
    <w:semiHidden/>
    <w:unhideWhenUsed/>
    <w:pPr>
      <w:pBdr/>
      <w:spacing/>
      <w:ind/>
    </w:pPr>
  </w:style>
  <w:style w:type="paragraph" w:styleId="991">
    <w:name w:val="No Spacing"/>
    <w:basedOn w:val="988"/>
    <w:uiPriority w:val="1"/>
    <w:qFormat/>
    <w:pPr>
      <w:pBdr/>
      <w:spacing w:after="0" w:line="240" w:lineRule="auto"/>
      <w:ind/>
    </w:pPr>
  </w:style>
  <w:style w:type="paragraph" w:styleId="992">
    <w:name w:val="List Paragraph"/>
    <w:basedOn w:val="9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2025-11-12T21:15:34Z</dcterms:modified>
</cp:coreProperties>
</file>