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476" w:rsidRDefault="00F509DD">
      <w:r>
        <w:t>Test</w:t>
      </w:r>
      <w:bookmarkStart w:id="0" w:name="_GoBack"/>
      <w:bookmarkEnd w:id="0"/>
    </w:p>
    <w:sectPr w:rsidR="00FD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DD"/>
    <w:rsid w:val="00F509DD"/>
    <w:rsid w:val="00FD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BFED"/>
  <w15:chartTrackingRefBased/>
  <w15:docId w15:val="{DB4981BA-26C7-43D8-BD25-ED71897E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Ryan R.</dc:creator>
  <cp:keywords/>
  <dc:description/>
  <cp:lastModifiedBy>Kelley, Ryan R.</cp:lastModifiedBy>
  <cp:revision>1</cp:revision>
  <dcterms:created xsi:type="dcterms:W3CDTF">2020-01-08T15:10:00Z</dcterms:created>
  <dcterms:modified xsi:type="dcterms:W3CDTF">2020-01-08T15:10:00Z</dcterms:modified>
</cp:coreProperties>
</file>