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4B81B882" w14:textId="10F54DEC" w:rsidR="00517ED4" w:rsidRDefault="002A1589" w:rsidP="00517ED4">
      <w:pPr>
        <w:jc w:val="center"/>
        <w:rPr>
          <w:rFonts w:ascii="Arial" w:eastAsia="Arial" w:hAnsi="Arial" w:cs="Arial"/>
          <w:b/>
        </w:rPr>
      </w:pPr>
      <w:r w:rsidRPr="002A1589">
        <w:rPr>
          <w:rFonts w:ascii="Arial" w:eastAsia="Arial" w:hAnsi="Arial" w:cs="Arial"/>
          <w:b/>
          <w:sz w:val="28"/>
          <w:szCs w:val="28"/>
        </w:rPr>
        <w:t xml:space="preserve">EFFECT OF AUTOMATIC DISINFECTION BOX USING ULTRA </w:t>
      </w:r>
      <w:r w:rsidR="004B0437" w:rsidRPr="002A1589">
        <w:rPr>
          <w:rFonts w:ascii="Arial" w:eastAsia="Arial" w:hAnsi="Arial" w:cs="Arial"/>
          <w:b/>
          <w:sz w:val="28"/>
          <w:szCs w:val="28"/>
        </w:rPr>
        <w:t>VIOLET LIGHT</w:t>
      </w:r>
      <w:r w:rsidRPr="002A1589">
        <w:rPr>
          <w:rFonts w:ascii="Arial" w:eastAsia="Arial" w:hAnsi="Arial" w:cs="Arial"/>
          <w:b/>
          <w:sz w:val="28"/>
          <w:szCs w:val="28"/>
        </w:rPr>
        <w:t xml:space="preserve"> ON MICROBIAL GROWTH OF MICROORGANISMS</w:t>
      </w: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t>Sta.Mesa,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r w:rsidR="00EC09BD" w:rsidRPr="00EC09BD">
        <w:rPr>
          <w:rFonts w:ascii="Arial" w:eastAsia="Arial" w:hAnsi="Arial" w:cs="Arial"/>
          <w:b/>
        </w:rPr>
        <w:t>Bagas,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 xml:space="preserve">Saralde,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01BA0CFA" w:rsidR="00517ED4" w:rsidRDefault="0057394B" w:rsidP="00517ED4">
      <w:pPr>
        <w:spacing w:line="276" w:lineRule="auto"/>
        <w:ind w:left="90" w:right="90"/>
        <w:jc w:val="center"/>
        <w:rPr>
          <w:rFonts w:ascii="Arial" w:hAnsi="Arial" w:cs="Arial"/>
          <w:sz w:val="22"/>
          <w:szCs w:val="22"/>
        </w:rPr>
      </w:pPr>
      <w:r>
        <w:rPr>
          <w:rFonts w:ascii="Arial" w:eastAsia="Arial" w:hAnsi="Arial" w:cs="Arial"/>
        </w:rPr>
        <w:t>July</w:t>
      </w:r>
      <w:r w:rsidR="00517ED4">
        <w:rPr>
          <w:rFonts w:ascii="Arial" w:eastAsia="Arial" w:hAnsi="Arial" w:cs="Arial"/>
        </w:rPr>
        <w:t xml:space="preserve"> 202</w:t>
      </w:r>
      <w:r w:rsidR="00256000">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……………………………………………………………………………………….i</w:t>
      </w:r>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…………………………………………………………………………....ii</w:t>
      </w:r>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r w:rsidR="006073B5">
        <w:rPr>
          <w:rFonts w:ascii="Arial" w:eastAsia="Arial" w:hAnsi="Arial" w:cs="Arial"/>
          <w:b/>
          <w:sz w:val="22"/>
          <w:szCs w:val="22"/>
        </w:rPr>
        <w:t>iii</w:t>
      </w:r>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1: The Problem and its Setting …..…………………………………………..…1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 ..……………………………..…...…1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F9073E7" w14:textId="02A18ED5" w:rsidR="00E201E3"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In December of 2019 in Wuhan, China, an outbreak occurred due to the spread of the </w:t>
      </w:r>
      <w:r w:rsidR="00F56053">
        <w:rPr>
          <w:rFonts w:ascii="Arial" w:eastAsia="Arial" w:hAnsi="Arial" w:cs="Arial"/>
          <w:sz w:val="22"/>
          <w:szCs w:val="22"/>
        </w:rPr>
        <w:t>N</w:t>
      </w:r>
      <w:r w:rsidRPr="00746BB0">
        <w:rPr>
          <w:rFonts w:ascii="Arial" w:eastAsia="Arial" w:hAnsi="Arial" w:cs="Arial"/>
          <w:sz w:val="22"/>
          <w:szCs w:val="22"/>
        </w:rPr>
        <w:t xml:space="preserve">ovel </w:t>
      </w:r>
      <w:r w:rsidR="00F56053">
        <w:rPr>
          <w:rFonts w:ascii="Arial" w:eastAsia="Arial" w:hAnsi="Arial" w:cs="Arial"/>
          <w:sz w:val="22"/>
          <w:szCs w:val="22"/>
        </w:rPr>
        <w:t>C</w:t>
      </w:r>
      <w:r w:rsidRPr="00746BB0">
        <w:rPr>
          <w:rFonts w:ascii="Arial" w:eastAsia="Arial" w:hAnsi="Arial" w:cs="Arial"/>
          <w:sz w:val="22"/>
          <w:szCs w:val="22"/>
        </w:rPr>
        <w:t xml:space="preserve">oronavirus. The virus spread </w:t>
      </w:r>
      <w:r w:rsidR="00E201E3">
        <w:rPr>
          <w:rFonts w:ascii="Arial" w:eastAsia="Arial" w:hAnsi="Arial" w:cs="Arial"/>
          <w:sz w:val="22"/>
          <w:szCs w:val="22"/>
        </w:rPr>
        <w:t xml:space="preserve">at rapid rate and infect many people. Causing a great number of hospitalizations </w:t>
      </w:r>
      <w:r w:rsidR="00F56053">
        <w:rPr>
          <w:rFonts w:ascii="Arial" w:eastAsia="Arial" w:hAnsi="Arial" w:cs="Arial"/>
          <w:sz w:val="22"/>
          <w:szCs w:val="22"/>
        </w:rPr>
        <w:t>and casualties</w:t>
      </w:r>
      <w:r w:rsidRPr="00746BB0">
        <w:rPr>
          <w:rFonts w:ascii="Arial" w:eastAsia="Arial" w:hAnsi="Arial" w:cs="Arial"/>
          <w:sz w:val="22"/>
          <w:szCs w:val="22"/>
        </w:rPr>
        <w:t xml:space="preserve">. </w:t>
      </w:r>
      <w:r w:rsidR="00F56053">
        <w:rPr>
          <w:rFonts w:ascii="Arial" w:eastAsia="Arial" w:hAnsi="Arial" w:cs="Arial"/>
          <w:sz w:val="22"/>
          <w:szCs w:val="22"/>
        </w:rPr>
        <w:t>T</w:t>
      </w:r>
      <w:r w:rsidRPr="00746BB0">
        <w:rPr>
          <w:rFonts w:ascii="Arial" w:eastAsia="Arial" w:hAnsi="Arial" w:cs="Arial"/>
          <w:sz w:val="22"/>
          <w:szCs w:val="22"/>
        </w:rPr>
        <w:t xml:space="preserve">he virus spread through-out the globe and </w:t>
      </w:r>
      <w:r w:rsidR="00F56053">
        <w:rPr>
          <w:rFonts w:ascii="Arial" w:eastAsia="Arial" w:hAnsi="Arial" w:cs="Arial"/>
          <w:sz w:val="22"/>
          <w:szCs w:val="22"/>
        </w:rPr>
        <w:t xml:space="preserve">recognized </w:t>
      </w:r>
      <w:r w:rsidRPr="00746BB0">
        <w:rPr>
          <w:rFonts w:ascii="Arial" w:eastAsia="Arial" w:hAnsi="Arial" w:cs="Arial"/>
          <w:sz w:val="22"/>
          <w:szCs w:val="22"/>
        </w:rPr>
        <w:t>a</w:t>
      </w:r>
      <w:r w:rsidR="00F56053">
        <w:rPr>
          <w:rFonts w:ascii="Arial" w:eastAsia="Arial" w:hAnsi="Arial" w:cs="Arial"/>
          <w:sz w:val="22"/>
          <w:szCs w:val="22"/>
        </w:rPr>
        <w:t>s</w:t>
      </w:r>
      <w:r w:rsidRPr="00746BB0">
        <w:rPr>
          <w:rFonts w:ascii="Arial" w:eastAsia="Arial" w:hAnsi="Arial" w:cs="Arial"/>
          <w:sz w:val="22"/>
          <w:szCs w:val="22"/>
        </w:rPr>
        <w:t xml:space="preserve"> global pandemic</w:t>
      </w:r>
      <w:r w:rsidR="001A059F">
        <w:rPr>
          <w:rFonts w:ascii="Arial" w:eastAsia="Arial" w:hAnsi="Arial" w:cs="Arial"/>
          <w:sz w:val="22"/>
          <w:szCs w:val="22"/>
        </w:rPr>
        <w:t xml:space="preserve"> affecting </w:t>
      </w:r>
      <w:r w:rsidR="00E201E3">
        <w:rPr>
          <w:rFonts w:ascii="Arial" w:eastAsia="Arial" w:hAnsi="Arial" w:cs="Arial"/>
          <w:sz w:val="22"/>
          <w:szCs w:val="22"/>
        </w:rPr>
        <w:t xml:space="preserve">more than 220 countries </w:t>
      </w:r>
      <w:r w:rsidR="00F56053">
        <w:rPr>
          <w:rFonts w:ascii="Arial" w:eastAsia="Arial" w:hAnsi="Arial" w:cs="Arial"/>
          <w:sz w:val="22"/>
          <w:szCs w:val="22"/>
        </w:rPr>
        <w:t>(</w:t>
      </w:r>
      <w:r w:rsidR="00E201E3">
        <w:rPr>
          <w:rFonts w:ascii="Arial" w:eastAsia="Arial" w:hAnsi="Arial" w:cs="Arial"/>
          <w:sz w:val="22"/>
          <w:szCs w:val="22"/>
        </w:rPr>
        <w:t>Worldometer</w:t>
      </w:r>
      <w:r w:rsidR="00F56053">
        <w:rPr>
          <w:rFonts w:ascii="Arial" w:eastAsia="Arial" w:hAnsi="Arial" w:cs="Arial"/>
          <w:sz w:val="22"/>
          <w:szCs w:val="22"/>
        </w:rPr>
        <w:t>,</w:t>
      </w:r>
      <w:r w:rsidR="00E201E3">
        <w:rPr>
          <w:rFonts w:ascii="Arial" w:eastAsia="Arial" w:hAnsi="Arial" w:cs="Arial"/>
          <w:sz w:val="22"/>
          <w:szCs w:val="22"/>
        </w:rPr>
        <w:t xml:space="preserve"> 2021).  </w:t>
      </w:r>
    </w:p>
    <w:p w14:paraId="3210F942" w14:textId="5C665EFB" w:rsidR="00F56053" w:rsidRDefault="00F56053"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00EE6057">
        <w:rPr>
          <w:rFonts w:ascii="Arial" w:eastAsia="Arial" w:hAnsi="Arial" w:cs="Arial"/>
          <w:sz w:val="22"/>
          <w:szCs w:val="22"/>
        </w:rPr>
        <w:t>Coronavirus</w:t>
      </w:r>
      <w:r>
        <w:rPr>
          <w:rFonts w:ascii="Arial" w:eastAsia="Arial" w:hAnsi="Arial" w:cs="Arial"/>
          <w:sz w:val="22"/>
          <w:szCs w:val="22"/>
        </w:rPr>
        <w:t xml:space="preserve"> cause a significant impact on disinfectant industry. Sudden rise in demand for sanitizers and disinfectant as a preventive measure against the virus has change the dynamic of the market (Reports and Data, 2020). The disinfectant demand impose</w:t>
      </w:r>
      <w:r w:rsidR="00EE6057">
        <w:rPr>
          <w:rFonts w:ascii="Arial" w:eastAsia="Arial" w:hAnsi="Arial" w:cs="Arial"/>
          <w:sz w:val="22"/>
          <w:szCs w:val="22"/>
        </w:rPr>
        <w:t xml:space="preserve">s </w:t>
      </w:r>
      <w:r>
        <w:rPr>
          <w:rFonts w:ascii="Arial" w:eastAsia="Arial" w:hAnsi="Arial" w:cs="Arial"/>
          <w:sz w:val="22"/>
          <w:szCs w:val="22"/>
        </w:rPr>
        <w:t>a challenge and concern to</w:t>
      </w:r>
      <w:r w:rsidR="00EE6057">
        <w:rPr>
          <w:rFonts w:ascii="Arial" w:eastAsia="Arial" w:hAnsi="Arial" w:cs="Arial"/>
          <w:sz w:val="22"/>
          <w:szCs w:val="22"/>
        </w:rPr>
        <w:t xml:space="preserve"> supply chain. </w:t>
      </w:r>
    </w:p>
    <w:p w14:paraId="5E56A124" w14:textId="6385B785" w:rsidR="00EE6057" w:rsidRDefault="00EE6057"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According to NationalAcademies (2021), ultraviolet lights specifically UVC, have the trait to inactivate </w:t>
      </w:r>
      <w:r w:rsidRPr="00EE6057">
        <w:rPr>
          <w:rFonts w:ascii="Arial" w:eastAsia="Arial" w:hAnsi="Arial" w:cs="Arial"/>
          <w:sz w:val="22"/>
          <w:szCs w:val="22"/>
        </w:rPr>
        <w:t>SARS-CoV-2</w:t>
      </w:r>
      <w:r>
        <w:rPr>
          <w:rFonts w:ascii="Arial" w:eastAsia="Arial" w:hAnsi="Arial" w:cs="Arial"/>
          <w:sz w:val="22"/>
          <w:szCs w:val="22"/>
        </w:rPr>
        <w:t xml:space="preserve"> and shows effectivity against </w:t>
      </w:r>
      <w:r w:rsidR="00A72158">
        <w:rPr>
          <w:rFonts w:ascii="Arial" w:eastAsia="Arial" w:hAnsi="Arial" w:cs="Arial"/>
          <w:sz w:val="22"/>
          <w:szCs w:val="22"/>
        </w:rPr>
        <w:t xml:space="preserve">reducing </w:t>
      </w:r>
      <w:r>
        <w:rPr>
          <w:rFonts w:ascii="Arial" w:eastAsia="Arial" w:hAnsi="Arial" w:cs="Arial"/>
          <w:sz w:val="22"/>
          <w:szCs w:val="22"/>
        </w:rPr>
        <w:t xml:space="preserve">germs. </w:t>
      </w:r>
    </w:p>
    <w:p w14:paraId="56E52181" w14:textId="62A27500" w:rsidR="00EE6057" w:rsidRDefault="00EE6057" w:rsidP="00885DA4">
      <w:pPr>
        <w:tabs>
          <w:tab w:val="left" w:pos="142"/>
        </w:tabs>
        <w:spacing w:line="480" w:lineRule="auto"/>
        <w:ind w:left="142" w:right="135" w:firstLine="630"/>
        <w:jc w:val="both"/>
        <w:rPr>
          <w:rFonts w:ascii="Arial" w:eastAsia="Arial" w:hAnsi="Arial" w:cs="Arial"/>
          <w:sz w:val="22"/>
          <w:szCs w:val="22"/>
        </w:rPr>
      </w:pPr>
      <w:bookmarkStart w:id="0" w:name="_Hlk77102363"/>
      <w:r>
        <w:rPr>
          <w:rFonts w:ascii="Arial" w:eastAsia="Arial" w:hAnsi="Arial" w:cs="Arial"/>
          <w:sz w:val="22"/>
          <w:szCs w:val="22"/>
        </w:rPr>
        <w:t>Cognizant of the growing problem, the researchers will develop and design an automatic disinfecting machine with UVC lamps as treating agent to disinfect materials or objects</w:t>
      </w:r>
      <w:r w:rsidR="002E2560">
        <w:rPr>
          <w:rFonts w:ascii="Arial" w:eastAsia="Arial" w:hAnsi="Arial" w:cs="Arial"/>
          <w:sz w:val="22"/>
          <w:szCs w:val="22"/>
        </w:rPr>
        <w:t xml:space="preserve">. </w:t>
      </w:r>
    </w:p>
    <w:bookmarkEnd w:id="0"/>
    <w:p w14:paraId="497B75E9" w14:textId="77777777" w:rsidR="00885DA4" w:rsidRDefault="00885DA4" w:rsidP="00885DA4">
      <w:pPr>
        <w:tabs>
          <w:tab w:val="left" w:pos="142"/>
        </w:tabs>
        <w:spacing w:line="480" w:lineRule="auto"/>
        <w:ind w:left="142" w:right="135"/>
        <w:jc w:val="both"/>
        <w:rPr>
          <w:rFonts w:ascii="Arial" w:eastAsia="Arial" w:hAnsi="Arial" w:cs="Arial"/>
          <w:sz w:val="22"/>
          <w:szCs w:val="22"/>
        </w:rPr>
      </w:pP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lastRenderedPageBreak/>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According to an in vitro experiment of Kitagawa et al. (2020), the 222-nm UVC irradiation in contaminated SARS-CoV-2 have significant effect. 0.1 mW/cm2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he study has shown that 88.5 to 99.7% of SARS-CoV-2 has reduced based on the TCID50 test and resulted in one and 3 mJ/cm2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cyclobutane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99.7% are reduced in SARS-CoV-2 after 30 second exposure to three 0.1 mW/cm2 222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lastRenderedPageBreak/>
        <w:t xml:space="preserve"> Conceptual Framework</w:t>
      </w:r>
    </w:p>
    <w:p w14:paraId="06367F67" w14:textId="065367FC" w:rsidR="00746BB0" w:rsidRDefault="00024CF3" w:rsidP="00024CF3">
      <w:pPr>
        <w:keepNext/>
        <w:tabs>
          <w:tab w:val="left" w:pos="142"/>
        </w:tabs>
        <w:spacing w:line="480" w:lineRule="auto"/>
        <w:ind w:left="142" w:right="135"/>
        <w:jc w:val="center"/>
      </w:pPr>
      <w:r>
        <w:rPr>
          <w:noProof/>
        </w:rPr>
        <w:drawing>
          <wp:inline distT="0" distB="0" distL="0" distR="0" wp14:anchorId="351B0071" wp14:editId="131D9361">
            <wp:extent cx="5486400" cy="2658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58110"/>
                    </a:xfrm>
                    <a:prstGeom prst="rect">
                      <a:avLst/>
                    </a:prstGeom>
                    <a:noFill/>
                    <a:ln>
                      <a:noFill/>
                    </a:ln>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7A469323" w:rsid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00879AFB" w14:textId="47F3B542" w:rsidR="00741DB2" w:rsidRDefault="00741DB2" w:rsidP="00885DA4">
      <w:pPr>
        <w:pStyle w:val="ListParagraph"/>
        <w:numPr>
          <w:ilvl w:val="0"/>
          <w:numId w:val="1"/>
        </w:numPr>
        <w:spacing w:line="480" w:lineRule="auto"/>
        <w:ind w:left="1134"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effect of ultraviolet intensity to be use in terms of its effectiveness? </w:t>
      </w:r>
    </w:p>
    <w:p w14:paraId="40B7A940" w14:textId="4CC2963F"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difference among the different duration in terms of its effectiveness? </w:t>
      </w:r>
    </w:p>
    <w:p w14:paraId="60E4C5D5" w14:textId="3A9A20DA" w:rsidR="00741DB2" w:rsidRPr="00741DB2" w:rsidRDefault="007B332E" w:rsidP="00741DB2">
      <w:pPr>
        <w:pStyle w:val="ListParagraph"/>
        <w:numPr>
          <w:ilvl w:val="0"/>
          <w:numId w:val="20"/>
        </w:numPr>
        <w:spacing w:line="480" w:lineRule="auto"/>
        <w:ind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D033744">
                <wp:simplePos x="0" y="0"/>
                <wp:positionH relativeFrom="margin">
                  <wp:align>right</wp:align>
                </wp:positionH>
                <wp:positionV relativeFrom="paragraph">
                  <wp:posOffset>695325</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4.7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r w:rsidR="00741DB2" w:rsidRPr="00741DB2">
        <w:rPr>
          <w:rFonts w:ascii="Arial" w:eastAsia="Arial" w:hAnsi="Arial" w:cs="Arial"/>
          <w:bCs/>
          <w:sz w:val="22"/>
          <w:szCs w:val="22"/>
        </w:rPr>
        <w:t>10 sec</w:t>
      </w:r>
      <w:r w:rsidR="003D1A12">
        <w:rPr>
          <w:rFonts w:ascii="Arial" w:eastAsia="Arial" w:hAnsi="Arial" w:cs="Arial"/>
          <w:bCs/>
          <w:sz w:val="22"/>
          <w:szCs w:val="22"/>
        </w:rPr>
        <w:t>onds</w:t>
      </w:r>
    </w:p>
    <w:p w14:paraId="43865518" w14:textId="7CE58F5F"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20 sec</w:t>
      </w:r>
      <w:r w:rsidR="003D1A12">
        <w:rPr>
          <w:rFonts w:ascii="Arial" w:eastAsia="Arial" w:hAnsi="Arial" w:cs="Arial"/>
          <w:bCs/>
          <w:sz w:val="22"/>
          <w:szCs w:val="22"/>
        </w:rPr>
        <w:t>onds</w:t>
      </w:r>
    </w:p>
    <w:p w14:paraId="137B55F5" w14:textId="74D3E013"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lastRenderedPageBreak/>
        <w:t>30 sec</w:t>
      </w:r>
      <w:r w:rsidR="003D1A12">
        <w:rPr>
          <w:rFonts w:ascii="Arial" w:eastAsia="Arial" w:hAnsi="Arial" w:cs="Arial"/>
          <w:bCs/>
          <w:sz w:val="22"/>
          <w:szCs w:val="22"/>
        </w:rPr>
        <w:t>onds</w:t>
      </w:r>
    </w:p>
    <w:p w14:paraId="0F35A395" w14:textId="0E80CC54"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How does the automatic disinfection box be described in terms </w:t>
      </w:r>
      <w:r w:rsidR="00AB54FA" w:rsidRPr="00741DB2">
        <w:rPr>
          <w:rFonts w:ascii="Arial" w:eastAsia="Arial" w:hAnsi="Arial" w:cs="Arial"/>
          <w:bCs/>
          <w:sz w:val="22"/>
          <w:szCs w:val="22"/>
        </w:rPr>
        <w:t>of?</w:t>
      </w:r>
      <w:r w:rsidRPr="00741DB2">
        <w:rPr>
          <w:rFonts w:ascii="Arial" w:eastAsia="Arial" w:hAnsi="Arial" w:cs="Arial"/>
          <w:bCs/>
          <w:sz w:val="22"/>
          <w:szCs w:val="22"/>
        </w:rPr>
        <w:t xml:space="preserve"> </w:t>
      </w:r>
    </w:p>
    <w:p w14:paraId="17D1462D" w14:textId="5D5C74B6" w:rsidR="00741DB2" w:rsidRP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a)</w:t>
      </w:r>
      <w:r w:rsidRPr="00741DB2">
        <w:rPr>
          <w:rFonts w:ascii="Arial" w:eastAsia="Arial" w:hAnsi="Arial" w:cs="Arial"/>
          <w:bCs/>
          <w:sz w:val="22"/>
          <w:szCs w:val="22"/>
        </w:rPr>
        <w:tab/>
      </w:r>
      <w:r w:rsidR="00C87AD4">
        <w:rPr>
          <w:rFonts w:ascii="Arial" w:eastAsia="Arial" w:hAnsi="Arial" w:cs="Arial"/>
          <w:bCs/>
          <w:sz w:val="22"/>
          <w:szCs w:val="22"/>
        </w:rPr>
        <w:t>Necessity</w:t>
      </w:r>
      <w:r w:rsidR="00C87AD4">
        <w:rPr>
          <w:rFonts w:ascii="Arial" w:eastAsia="Arial" w:hAnsi="Arial" w:cs="Arial"/>
          <w:bCs/>
          <w:sz w:val="22"/>
          <w:szCs w:val="22"/>
        </w:rPr>
        <w:tab/>
      </w:r>
      <w:r w:rsidRPr="00741DB2">
        <w:rPr>
          <w:rFonts w:ascii="Arial" w:eastAsia="Arial" w:hAnsi="Arial" w:cs="Arial"/>
          <w:bCs/>
          <w:sz w:val="22"/>
          <w:szCs w:val="22"/>
        </w:rPr>
        <w:t xml:space="preserve"> </w:t>
      </w:r>
    </w:p>
    <w:p w14:paraId="6B7D8508" w14:textId="03B77347" w:rsid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b)</w:t>
      </w:r>
      <w:r w:rsidRPr="00741DB2">
        <w:rPr>
          <w:rFonts w:ascii="Arial" w:eastAsia="Arial" w:hAnsi="Arial" w:cs="Arial"/>
          <w:bCs/>
          <w:sz w:val="22"/>
          <w:szCs w:val="22"/>
        </w:rPr>
        <w:tab/>
      </w:r>
      <w:r w:rsidR="00C87AD4">
        <w:rPr>
          <w:rFonts w:ascii="Arial" w:eastAsia="Arial" w:hAnsi="Arial" w:cs="Arial"/>
          <w:bCs/>
          <w:sz w:val="22"/>
          <w:szCs w:val="22"/>
        </w:rPr>
        <w:t>Quality</w:t>
      </w:r>
    </w:p>
    <w:p w14:paraId="2FCE19ED" w14:textId="3FA74951"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c) </w:t>
      </w:r>
      <w:r w:rsidR="0057776A">
        <w:rPr>
          <w:rFonts w:ascii="Arial" w:eastAsia="Arial" w:hAnsi="Arial" w:cs="Arial"/>
          <w:bCs/>
          <w:sz w:val="22"/>
          <w:szCs w:val="22"/>
        </w:rPr>
        <w:t>Price-quality ratio</w:t>
      </w:r>
    </w:p>
    <w:p w14:paraId="4BE9D078" w14:textId="107BAC8A"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d) Approval </w:t>
      </w:r>
    </w:p>
    <w:p w14:paraId="428E4EF9" w14:textId="527087D5" w:rsidR="00885DA4" w:rsidRPr="006073B5" w:rsidRDefault="00885DA4" w:rsidP="00885DA4">
      <w:pPr>
        <w:pStyle w:val="ListParagraph"/>
        <w:spacing w:line="480" w:lineRule="auto"/>
        <w:ind w:left="1985" w:right="135"/>
        <w:jc w:val="both"/>
        <w:rPr>
          <w:rFonts w:ascii="Arial" w:eastAsia="Arial" w:hAnsi="Arial" w:cs="Arial"/>
          <w:bCs/>
          <w:sz w:val="22"/>
          <w:szCs w:val="22"/>
        </w:rPr>
      </w:pPr>
    </w:p>
    <w:p w14:paraId="06705F7C" w14:textId="56834F78"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7E14D8B4" w:rsidR="002E563C" w:rsidRDefault="002E563C" w:rsidP="00256D08">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256D08">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01415C40" w14:textId="4193FACC"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There is no</w:t>
      </w:r>
      <w:r w:rsidRPr="00454A74">
        <w:rPr>
          <w:rFonts w:ascii="Arial" w:eastAsia="Arial" w:hAnsi="Arial" w:cs="Arial"/>
          <w:sz w:val="22"/>
          <w:szCs w:val="22"/>
        </w:rPr>
        <w:t xml:space="preserve"> significant effect of ultraviolet intensity to be use in terms of its effectiveness</w:t>
      </w:r>
      <w:r>
        <w:rPr>
          <w:rFonts w:ascii="Arial" w:eastAsia="Arial" w:hAnsi="Arial" w:cs="Arial"/>
          <w:sz w:val="22"/>
          <w:szCs w:val="22"/>
        </w:rPr>
        <w:t>.</w:t>
      </w:r>
    </w:p>
    <w:p w14:paraId="650939C0" w14:textId="77777777" w:rsidR="00454A74" w:rsidRDefault="00454A74" w:rsidP="00454A74">
      <w:pPr>
        <w:pStyle w:val="ListParagraph"/>
        <w:ind w:left="897"/>
        <w:rPr>
          <w:rFonts w:ascii="Arial" w:eastAsia="Arial" w:hAnsi="Arial" w:cs="Arial"/>
          <w:sz w:val="22"/>
          <w:szCs w:val="22"/>
        </w:rPr>
      </w:pPr>
    </w:p>
    <w:p w14:paraId="6D58E4E6" w14:textId="052A8BA1"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 xml:space="preserve">There is no </w:t>
      </w:r>
      <w:r w:rsidRPr="00454A74">
        <w:rPr>
          <w:rFonts w:ascii="Arial" w:eastAsia="Arial" w:hAnsi="Arial" w:cs="Arial"/>
          <w:sz w:val="22"/>
          <w:szCs w:val="22"/>
        </w:rPr>
        <w:t>significant difference among the duration</w:t>
      </w:r>
      <w:r>
        <w:rPr>
          <w:rFonts w:ascii="Arial" w:eastAsia="Arial" w:hAnsi="Arial" w:cs="Arial"/>
          <w:sz w:val="22"/>
          <w:szCs w:val="22"/>
        </w:rPr>
        <w:t xml:space="preserve"> of </w:t>
      </w:r>
      <w:r w:rsidR="0029760C">
        <w:rPr>
          <w:rFonts w:ascii="Arial" w:eastAsia="Arial" w:hAnsi="Arial" w:cs="Arial"/>
          <w:sz w:val="22"/>
          <w:szCs w:val="22"/>
        </w:rPr>
        <w:t>10</w:t>
      </w:r>
      <w:r>
        <w:rPr>
          <w:rFonts w:ascii="Arial" w:eastAsia="Arial" w:hAnsi="Arial" w:cs="Arial"/>
          <w:sz w:val="22"/>
          <w:szCs w:val="22"/>
        </w:rPr>
        <w:t xml:space="preserve"> seconds, 20 seconds, and 30 seconds</w:t>
      </w:r>
      <w:r w:rsidRPr="00454A74">
        <w:rPr>
          <w:rFonts w:ascii="Arial" w:eastAsia="Arial" w:hAnsi="Arial" w:cs="Arial"/>
          <w:sz w:val="22"/>
          <w:szCs w:val="22"/>
        </w:rPr>
        <w:t xml:space="preserve"> in terms of its effectiveness</w:t>
      </w:r>
      <w:r>
        <w:rPr>
          <w:rFonts w:ascii="Arial" w:eastAsia="Arial" w:hAnsi="Arial" w:cs="Arial"/>
          <w:sz w:val="22"/>
          <w:szCs w:val="22"/>
        </w:rPr>
        <w:t>.</w:t>
      </w:r>
    </w:p>
    <w:p w14:paraId="0431DEBF" w14:textId="77777777" w:rsidR="00454A74" w:rsidRPr="00454A74" w:rsidRDefault="00454A74" w:rsidP="00256D08">
      <w:pPr>
        <w:pStyle w:val="ListParagraph"/>
        <w:spacing w:line="480" w:lineRule="auto"/>
        <w:rPr>
          <w:rFonts w:ascii="Arial" w:eastAsia="Arial" w:hAnsi="Arial" w:cs="Arial"/>
          <w:sz w:val="22"/>
          <w:szCs w:val="22"/>
        </w:rPr>
      </w:pPr>
    </w:p>
    <w:p w14:paraId="7956495E" w14:textId="2153A82C"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4a. The overall user rating of the device</w:t>
      </w:r>
      <w:r w:rsidR="007B1C9F">
        <w:rPr>
          <w:rFonts w:ascii="Arial" w:eastAsia="Arial" w:hAnsi="Arial" w:cs="Arial"/>
          <w:sz w:val="22"/>
          <w:szCs w:val="22"/>
        </w:rPr>
        <w:t xml:space="preserve"> necessity</w:t>
      </w:r>
      <w:r w:rsidRPr="00B97170">
        <w:rPr>
          <w:rFonts w:ascii="Arial" w:eastAsia="Arial" w:hAnsi="Arial" w:cs="Arial"/>
          <w:sz w:val="22"/>
          <w:szCs w:val="22"/>
        </w:rPr>
        <w:t xml:space="preserve"> is </w:t>
      </w:r>
      <w:r w:rsidR="007B1C9F">
        <w:rPr>
          <w:rFonts w:ascii="Arial" w:eastAsia="Arial" w:hAnsi="Arial" w:cs="Arial"/>
          <w:sz w:val="22"/>
          <w:szCs w:val="22"/>
        </w:rPr>
        <w:t>not at all well</w:t>
      </w:r>
      <w:r w:rsidRPr="00B97170">
        <w:rPr>
          <w:rFonts w:ascii="Arial" w:eastAsia="Arial" w:hAnsi="Arial" w:cs="Arial"/>
          <w:sz w:val="22"/>
          <w:szCs w:val="22"/>
        </w:rPr>
        <w:t xml:space="preserve"> </w:t>
      </w:r>
    </w:p>
    <w:p w14:paraId="7ED6D4C5" w14:textId="7DACDDE5" w:rsidR="00454A74"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4b. The overall user rating of the device</w:t>
      </w:r>
      <w:r w:rsidR="007B1C9F">
        <w:rPr>
          <w:rFonts w:ascii="Arial" w:eastAsia="Arial" w:hAnsi="Arial" w:cs="Arial"/>
          <w:sz w:val="22"/>
          <w:szCs w:val="22"/>
        </w:rPr>
        <w:t xml:space="preserve"> quality</w:t>
      </w:r>
      <w:r w:rsidRPr="00B97170">
        <w:rPr>
          <w:rFonts w:ascii="Arial" w:eastAsia="Arial" w:hAnsi="Arial" w:cs="Arial"/>
          <w:sz w:val="22"/>
          <w:szCs w:val="22"/>
        </w:rPr>
        <w:t xml:space="preserve"> is </w:t>
      </w:r>
      <w:r w:rsidR="007B1C9F">
        <w:rPr>
          <w:rFonts w:ascii="Arial" w:eastAsia="Arial" w:hAnsi="Arial" w:cs="Arial"/>
          <w:sz w:val="22"/>
          <w:szCs w:val="22"/>
        </w:rPr>
        <w:t>very low.</w:t>
      </w:r>
    </w:p>
    <w:p w14:paraId="40A95F54" w14:textId="6D427DC9" w:rsidR="007B1C9F"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4c. </w:t>
      </w:r>
      <w:r w:rsidRPr="00B97170">
        <w:rPr>
          <w:rFonts w:ascii="Arial" w:eastAsia="Arial" w:hAnsi="Arial" w:cs="Arial"/>
          <w:sz w:val="22"/>
          <w:szCs w:val="22"/>
        </w:rPr>
        <w:t>The overall user rating of the device</w:t>
      </w:r>
      <w:r>
        <w:rPr>
          <w:rFonts w:ascii="Arial" w:eastAsia="Arial" w:hAnsi="Arial" w:cs="Arial"/>
          <w:sz w:val="22"/>
          <w:szCs w:val="22"/>
        </w:rPr>
        <w:t xml:space="preserve"> price-quality</w:t>
      </w:r>
      <w:r w:rsidR="00926475">
        <w:rPr>
          <w:rFonts w:ascii="Arial" w:eastAsia="Arial" w:hAnsi="Arial" w:cs="Arial"/>
          <w:sz w:val="22"/>
          <w:szCs w:val="22"/>
        </w:rPr>
        <w:t xml:space="preserve"> is poor</w:t>
      </w:r>
    </w:p>
    <w:p w14:paraId="77A819DF" w14:textId="47099D57" w:rsidR="007B1C9F" w:rsidRPr="00B97170"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4d. </w:t>
      </w:r>
      <w:r w:rsidR="00926475" w:rsidRPr="00B97170">
        <w:rPr>
          <w:rFonts w:ascii="Arial" w:eastAsia="Arial" w:hAnsi="Arial" w:cs="Arial"/>
          <w:sz w:val="22"/>
          <w:szCs w:val="22"/>
        </w:rPr>
        <w:t>The overall user rating of the device</w:t>
      </w:r>
      <w:r w:rsidR="00926475">
        <w:rPr>
          <w:rFonts w:ascii="Arial" w:eastAsia="Arial" w:hAnsi="Arial" w:cs="Arial"/>
          <w:sz w:val="22"/>
          <w:szCs w:val="22"/>
        </w:rPr>
        <w:t xml:space="preserve"> approval is very dissatisfied.</w:t>
      </w:r>
    </w:p>
    <w:p w14:paraId="0E62ED2F" w14:textId="77777777" w:rsidR="00454A74" w:rsidRPr="00454A74" w:rsidRDefault="00454A74" w:rsidP="00454A74">
      <w:pPr>
        <w:pStyle w:val="ListParagraph"/>
        <w:ind w:left="897"/>
        <w:rPr>
          <w:rFonts w:ascii="Arial" w:eastAsia="Arial" w:hAnsi="Arial" w:cs="Arial"/>
          <w:sz w:val="22"/>
          <w:szCs w:val="22"/>
        </w:rPr>
      </w:pP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28FB156E" w14:textId="77B663D1" w:rsidR="00ED5D71" w:rsidRPr="002C51CB" w:rsidRDefault="00517ED4" w:rsidP="002C51CB">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33125AAE"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lastRenderedPageBreak/>
        <w:t>The device will have a</w:t>
      </w:r>
      <w:r>
        <w:rPr>
          <w:rFonts w:ascii="Arial" w:eastAsia="Arial" w:hAnsi="Arial" w:cs="Arial"/>
          <w:sz w:val="22"/>
          <w:szCs w:val="22"/>
        </w:rPr>
        <w:t xml:space="preserve"> </w:t>
      </w:r>
      <w:r w:rsidRPr="00F07765">
        <w:rPr>
          <w:rFonts w:ascii="Arial" w:eastAsia="Arial" w:hAnsi="Arial" w:cs="Arial"/>
          <w:sz w:val="22"/>
          <w:szCs w:val="22"/>
        </w:rPr>
        <w:t xml:space="preserve">dimension of </w:t>
      </w:r>
      <w:r w:rsidR="002C51CB">
        <w:rPr>
          <w:rFonts w:ascii="Arial" w:eastAsia="Arial" w:hAnsi="Arial" w:cs="Arial"/>
          <w:sz w:val="22"/>
          <w:szCs w:val="22"/>
        </w:rPr>
        <w:t>72</w:t>
      </w:r>
      <w:r w:rsidRPr="00F07765">
        <w:rPr>
          <w:rFonts w:ascii="Arial" w:eastAsia="Arial" w:hAnsi="Arial" w:cs="Arial"/>
          <w:sz w:val="22"/>
          <w:szCs w:val="22"/>
        </w:rPr>
        <w:t xml:space="preserve">cm in height, </w:t>
      </w:r>
      <w:r w:rsidR="002C51CB">
        <w:rPr>
          <w:rFonts w:ascii="Arial" w:eastAsia="Arial" w:hAnsi="Arial" w:cs="Arial"/>
          <w:sz w:val="22"/>
          <w:szCs w:val="22"/>
        </w:rPr>
        <w:t>84</w:t>
      </w:r>
      <w:r w:rsidRPr="00F07765">
        <w:rPr>
          <w:rFonts w:ascii="Arial" w:eastAsia="Arial" w:hAnsi="Arial" w:cs="Arial"/>
          <w:sz w:val="22"/>
          <w:szCs w:val="22"/>
        </w:rPr>
        <w:t xml:space="preserve">cm in length, and </w:t>
      </w:r>
      <w:r w:rsidR="002C51CB">
        <w:rPr>
          <w:rFonts w:ascii="Arial" w:eastAsia="Arial" w:hAnsi="Arial" w:cs="Arial"/>
          <w:sz w:val="22"/>
          <w:szCs w:val="22"/>
        </w:rPr>
        <w:t>54</w:t>
      </w:r>
      <w:r w:rsidRPr="00F07765">
        <w:rPr>
          <w:rFonts w:ascii="Arial" w:eastAsia="Arial" w:hAnsi="Arial" w:cs="Arial"/>
          <w:sz w:val="22"/>
          <w:szCs w:val="22"/>
        </w:rPr>
        <w:t>cm in width. The entrance</w:t>
      </w:r>
      <w:r w:rsidR="00C0193B">
        <w:rPr>
          <w:rFonts w:ascii="Arial" w:eastAsia="Arial" w:hAnsi="Arial" w:cs="Arial"/>
          <w:sz w:val="22"/>
          <w:szCs w:val="22"/>
        </w:rPr>
        <w:t xml:space="preserve"> clearance</w:t>
      </w:r>
      <w:r w:rsidRPr="00F07765">
        <w:rPr>
          <w:rFonts w:ascii="Arial" w:eastAsia="Arial" w:hAnsi="Arial" w:cs="Arial"/>
          <w:sz w:val="22"/>
          <w:szCs w:val="22"/>
        </w:rPr>
        <w:t xml:space="preserve"> of the </w:t>
      </w:r>
      <w:r w:rsidR="00C0193B">
        <w:rPr>
          <w:rFonts w:ascii="Arial" w:eastAsia="Arial" w:hAnsi="Arial" w:cs="Arial"/>
          <w:sz w:val="22"/>
          <w:szCs w:val="22"/>
        </w:rPr>
        <w:t>frame</w:t>
      </w:r>
      <w:r w:rsidRPr="00F07765">
        <w:rPr>
          <w:rFonts w:ascii="Arial" w:eastAsia="Arial" w:hAnsi="Arial" w:cs="Arial"/>
          <w:sz w:val="22"/>
          <w:szCs w:val="22"/>
        </w:rPr>
        <w:t xml:space="preserve"> will have a dimension o</w:t>
      </w:r>
      <w:r>
        <w:rPr>
          <w:rFonts w:ascii="Arial" w:eastAsia="Arial" w:hAnsi="Arial" w:cs="Arial"/>
          <w:sz w:val="22"/>
          <w:szCs w:val="22"/>
        </w:rPr>
        <w:t xml:space="preserve">f </w:t>
      </w:r>
      <w:r w:rsidR="00C0193B">
        <w:rPr>
          <w:rFonts w:ascii="Arial" w:eastAsia="Arial" w:hAnsi="Arial" w:cs="Arial"/>
          <w:sz w:val="22"/>
          <w:szCs w:val="22"/>
        </w:rPr>
        <w:t>68</w:t>
      </w:r>
      <w:r>
        <w:rPr>
          <w:rFonts w:ascii="Arial" w:eastAsia="Arial" w:hAnsi="Arial" w:cs="Arial"/>
          <w:sz w:val="22"/>
          <w:szCs w:val="22"/>
        </w:rPr>
        <w:t xml:space="preserve">cm in height and </w:t>
      </w:r>
      <w:r w:rsidR="00C0193B">
        <w:rPr>
          <w:rFonts w:ascii="Arial" w:eastAsia="Arial" w:hAnsi="Arial" w:cs="Arial"/>
          <w:sz w:val="22"/>
          <w:szCs w:val="22"/>
        </w:rPr>
        <w:t>78</w:t>
      </w:r>
      <w:r>
        <w:rPr>
          <w:rFonts w:ascii="Arial" w:eastAsia="Arial" w:hAnsi="Arial" w:cs="Arial"/>
          <w:sz w:val="22"/>
          <w:szCs w:val="22"/>
        </w:rPr>
        <w:t>cm in width</w:t>
      </w:r>
      <w:r w:rsidRPr="00F07765">
        <w:rPr>
          <w:rFonts w:ascii="Arial" w:eastAsia="Arial" w:hAnsi="Arial" w:cs="Arial"/>
          <w:sz w:val="22"/>
          <w:szCs w:val="22"/>
        </w:rPr>
        <w:t xml:space="preserve">. </w:t>
      </w:r>
      <w:r w:rsidR="00C0193B">
        <w:rPr>
          <w:rFonts w:ascii="Arial" w:eastAsia="Arial" w:hAnsi="Arial" w:cs="Arial"/>
          <w:sz w:val="22"/>
          <w:szCs w:val="22"/>
        </w:rPr>
        <w:t xml:space="preserve">The device will have a PIR sensor to detect if and object is ready inside the device. </w:t>
      </w:r>
    </w:p>
    <w:p w14:paraId="6DF5CF83" w14:textId="4D245977"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This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Pr="00F07765">
        <w:rPr>
          <w:rFonts w:ascii="Arial" w:eastAsia="Arial" w:hAnsi="Arial" w:cs="Arial"/>
          <w:sz w:val="22"/>
          <w:szCs w:val="22"/>
        </w:rPr>
        <w:t xml:space="preserve"> determining if there’s a significant effect </w:t>
      </w:r>
      <w:r w:rsidR="002C51CB">
        <w:rPr>
          <w:rFonts w:ascii="Arial" w:eastAsia="Arial" w:hAnsi="Arial" w:cs="Arial"/>
          <w:sz w:val="22"/>
          <w:szCs w:val="22"/>
        </w:rPr>
        <w:t xml:space="preserve">of ultraviolet intensity to be use in terms of its </w:t>
      </w:r>
      <w:r w:rsidRPr="00F07765">
        <w:rPr>
          <w:rFonts w:ascii="Arial" w:eastAsia="Arial" w:hAnsi="Arial" w:cs="Arial"/>
          <w:sz w:val="22"/>
          <w:szCs w:val="22"/>
        </w:rPr>
        <w:t>effectiveness</w:t>
      </w:r>
      <w:r w:rsidR="002C51CB">
        <w:rPr>
          <w:rFonts w:ascii="Arial" w:eastAsia="Arial" w:hAnsi="Arial" w:cs="Arial"/>
          <w:sz w:val="22"/>
          <w:szCs w:val="22"/>
        </w:rPr>
        <w:t xml:space="preserve">, </w:t>
      </w:r>
      <w:r w:rsidR="0029760C">
        <w:rPr>
          <w:rFonts w:ascii="Arial" w:eastAsia="Arial" w:hAnsi="Arial" w:cs="Arial"/>
          <w:sz w:val="22"/>
          <w:szCs w:val="22"/>
        </w:rPr>
        <w:t xml:space="preserve">determining the significant difference </w:t>
      </w:r>
      <w:r w:rsidR="0029760C" w:rsidRPr="00454A74">
        <w:rPr>
          <w:rFonts w:ascii="Arial" w:eastAsia="Arial" w:hAnsi="Arial" w:cs="Arial"/>
          <w:sz w:val="22"/>
          <w:szCs w:val="22"/>
        </w:rPr>
        <w:t>among the duration</w:t>
      </w:r>
      <w:r w:rsidR="0029760C">
        <w:rPr>
          <w:rFonts w:ascii="Arial" w:eastAsia="Arial" w:hAnsi="Arial" w:cs="Arial"/>
          <w:sz w:val="22"/>
          <w:szCs w:val="22"/>
        </w:rPr>
        <w:t xml:space="preserve"> of 10 seconds, 20 seconds, and 30 seconds</w:t>
      </w:r>
      <w:r w:rsidR="0029760C" w:rsidRPr="00454A74">
        <w:rPr>
          <w:rFonts w:ascii="Arial" w:eastAsia="Arial" w:hAnsi="Arial" w:cs="Arial"/>
          <w:sz w:val="22"/>
          <w:szCs w:val="22"/>
        </w:rPr>
        <w:t xml:space="preserve"> in terms of its effectiveness</w:t>
      </w:r>
      <w:r w:rsidR="0029760C">
        <w:rPr>
          <w:rFonts w:ascii="Arial" w:eastAsia="Arial" w:hAnsi="Arial" w:cs="Arial"/>
          <w:sz w:val="22"/>
          <w:szCs w:val="22"/>
        </w:rPr>
        <w:t xml:space="preserve">, </w:t>
      </w:r>
      <w:r w:rsidR="00A203F7">
        <w:rPr>
          <w:rFonts w:ascii="Arial" w:eastAsia="Arial" w:hAnsi="Arial" w:cs="Arial"/>
          <w:sz w:val="22"/>
          <w:szCs w:val="22"/>
        </w:rPr>
        <w:t xml:space="preserve">and determining the overall user rating of the device in terms of </w:t>
      </w:r>
      <w:r w:rsidR="00C0193B">
        <w:rPr>
          <w:rFonts w:ascii="Arial" w:eastAsia="Arial" w:hAnsi="Arial" w:cs="Arial"/>
          <w:sz w:val="22"/>
          <w:szCs w:val="22"/>
        </w:rPr>
        <w:t>necessity, quality, price-quality ratio and approval.</w:t>
      </w:r>
    </w:p>
    <w:p w14:paraId="6E01D560" w14:textId="444D0BDA" w:rsidR="003B72CA" w:rsidRDefault="003B72CA" w:rsidP="003B72CA">
      <w:pPr>
        <w:tabs>
          <w:tab w:val="left" w:pos="142"/>
        </w:tabs>
        <w:spacing w:line="480" w:lineRule="auto"/>
        <w:ind w:left="142" w:right="135" w:firstLine="630"/>
        <w:jc w:val="both"/>
        <w:rPr>
          <w:rFonts w:ascii="Arial" w:eastAsia="Arial" w:hAnsi="Arial" w:cs="Arial"/>
          <w:sz w:val="22"/>
          <w:szCs w:val="22"/>
        </w:rPr>
      </w:pPr>
      <w:r w:rsidRPr="00ED2D9F">
        <w:rPr>
          <w:rFonts w:ascii="Arial" w:eastAsia="Arial" w:hAnsi="Arial" w:cs="Arial"/>
          <w:sz w:val="22"/>
          <w:szCs w:val="22"/>
        </w:rPr>
        <w:t xml:space="preserve">The </w:t>
      </w:r>
      <w:r>
        <w:rPr>
          <w:rFonts w:ascii="Arial" w:eastAsia="Arial" w:hAnsi="Arial" w:cs="Arial"/>
          <w:sz w:val="22"/>
          <w:szCs w:val="22"/>
        </w:rPr>
        <w:t xml:space="preserve">target </w:t>
      </w:r>
      <w:r>
        <w:rPr>
          <w:rFonts w:ascii="Arial" w:eastAsia="Arial" w:hAnsi="Arial" w:cs="Arial"/>
          <w:sz w:val="22"/>
          <w:szCs w:val="22"/>
        </w:rPr>
        <w:t>specimen in the experiment is/are unidentified. The specimen will be identified from the undisinfected object prior to conduct of the experiment.</w:t>
      </w:r>
    </w:p>
    <w:p w14:paraId="021959FF" w14:textId="7046FA6B"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lastRenderedPageBreak/>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1"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BUWyTL+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maintain proper hygiene with minimal contact, skin problems (e.g.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5C0D41C9" w:rsidR="00517ED4" w:rsidRP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Excimer lamps</w:t>
      </w:r>
      <w:r w:rsidRPr="006A44C2">
        <w:rPr>
          <w:rFonts w:ascii="Arial" w:eastAsia="Arial" w:hAnsi="Arial" w:cs="Arial"/>
          <w:color w:val="000000"/>
          <w:sz w:val="22"/>
          <w:szCs w:val="22"/>
        </w:rPr>
        <w:t>. Ultraviolet light produced by spontaneous production of excimer molecules.</w:t>
      </w:r>
    </w:p>
    <w:p w14:paraId="3ECBD663" w14:textId="4BBFA20B"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Genotoxicity</w:t>
      </w:r>
      <w:r w:rsidRPr="006A44C2">
        <w:rPr>
          <w:rFonts w:ascii="Arial" w:eastAsia="Arial" w:hAnsi="Arial" w:cs="Arial"/>
          <w:color w:val="000000"/>
          <w:sz w:val="22"/>
          <w:szCs w:val="22"/>
        </w:rPr>
        <w:t xml:space="preserve">. Cancer leading mutations cause by damaging genetic information. </w:t>
      </w:r>
    </w:p>
    <w:p w14:paraId="03EC8693" w14:textId="77777777" w:rsidR="006A44C2" w:rsidRPr="006A44C2" w:rsidRDefault="009B2E88" w:rsidP="006A44C2">
      <w:pPr>
        <w:pStyle w:val="ListParagraph"/>
        <w:numPr>
          <w:ilvl w:val="0"/>
          <w:numId w:val="21"/>
        </w:numPr>
        <w:tabs>
          <w:tab w:val="left" w:pos="567"/>
        </w:tabs>
        <w:spacing w:line="480" w:lineRule="auto"/>
        <w:ind w:right="135"/>
        <w:rPr>
          <w:rFonts w:ascii="Arial" w:eastAsia="Arial" w:hAnsi="Arial" w:cs="Arial"/>
          <w:sz w:val="22"/>
          <w:szCs w:val="22"/>
        </w:rPr>
      </w:pPr>
      <w:r w:rsidRPr="009B2E88">
        <w:rPr>
          <w:rFonts w:eastAsia="Arial"/>
          <w:noProof/>
        </w:rPr>
        <w:lastRenderedPageBreak/>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2"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GOF5gr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6A44C2">
        <w:rPr>
          <w:rFonts w:ascii="Arial" w:eastAsia="Arial" w:hAnsi="Arial" w:cs="Arial"/>
          <w:b/>
          <w:bCs/>
          <w:color w:val="000000"/>
          <w:sz w:val="22"/>
          <w:szCs w:val="22"/>
        </w:rPr>
        <w:t>In vitro</w:t>
      </w:r>
      <w:r w:rsidR="003B096D" w:rsidRPr="006A44C2">
        <w:rPr>
          <w:rFonts w:ascii="Arial" w:eastAsia="Arial" w:hAnsi="Arial" w:cs="Arial"/>
          <w:color w:val="000000"/>
          <w:sz w:val="22"/>
          <w:szCs w:val="22"/>
        </w:rPr>
        <w:t>. Artificial environment</w:t>
      </w:r>
    </w:p>
    <w:p w14:paraId="38C62E40" w14:textId="2DAFA824" w:rsidR="00517ED4" w:rsidRPr="006A44C2" w:rsidRDefault="006A44C2" w:rsidP="006A44C2">
      <w:pPr>
        <w:pStyle w:val="ListParagraph"/>
        <w:numPr>
          <w:ilvl w:val="0"/>
          <w:numId w:val="21"/>
        </w:numPr>
        <w:tabs>
          <w:tab w:val="left" w:pos="567"/>
        </w:tabs>
        <w:spacing w:line="480" w:lineRule="auto"/>
        <w:ind w:right="135"/>
        <w:rPr>
          <w:rFonts w:ascii="Arial" w:eastAsia="Arial" w:hAnsi="Arial" w:cs="Arial"/>
          <w:sz w:val="22"/>
          <w:szCs w:val="22"/>
        </w:rPr>
      </w:pPr>
      <w:r w:rsidRPr="006A44C2">
        <w:rPr>
          <w:rFonts w:ascii="Arial" w:hAnsi="Arial" w:cs="Arial"/>
          <w:b/>
          <w:bCs/>
          <w:sz w:val="22"/>
          <w:szCs w:val="22"/>
        </w:rPr>
        <w:t>Staphylococcus aureus</w:t>
      </w:r>
      <w:r w:rsidRPr="006A44C2">
        <w:rPr>
          <w:rFonts w:ascii="Arial" w:hAnsi="Arial" w:cs="Arial"/>
          <w:sz w:val="22"/>
          <w:szCs w:val="22"/>
        </w:rPr>
        <w:t xml:space="preserve">. Primary leading cause of skin and soft tissue infections such as abscesses (boils), furuncles, and cellulitis. </w:t>
      </w:r>
      <w:r w:rsidR="00517ED4" w:rsidRPr="006A44C2">
        <w:rPr>
          <w:rFonts w:ascii="Arial" w:hAnsi="Arial" w:cs="Arial"/>
        </w:rPr>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3"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CxMoj8+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4"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DYmKOM+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“Tru-D SmartUVC”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cyclobutane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(Xpa-) gene, which is involved in repairing of CPDs. CPDs formation was recognized only uppermost layer of epidermis even with high dose of 222-nm UVC exposure. No tumors were observed in Xpa-knockout mice and wild-type mice by repetitive irradiation with 222-nm UVC, using a protocol which had shown to produce tumor in Xpa-knockout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5"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AovzXr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Buonanno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Buonanno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coronaviruses alpha HCoV-229E and beta HCoV-OC43. Low doses of 1.7 and 1.2 mJ/cm2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mJ/cm2/hour)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6"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pnioc+QEAANU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mW/cm2)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One and 3 mJ/cm2 of 222-nm UVC irradiation (0.1 mW/cm2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Buonnano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mJ/c^2 doses of the 222 nm inactivated 99.9% of the aerosol coronaviruses and other human coronaviruses like SARS-CoV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7"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D7KUTq+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According to Garcia et al., UV-C (Ultraviolet C) lights are proven to sanitize different surfaces reached by the said lighting and can also eradicate different viruses and bacteria such as escherichia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MERS-CoV, and SARS-CoV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8"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1CC63CF7"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Eubania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low.Only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Paras E. (2020), created a device called Parazap,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60 minutes depending on the prescribed length of exposure to kill a certain type of microorganism. All of the materials in making the equipment were locally available.</w:t>
      </w:r>
    </w:p>
    <w:p w14:paraId="4D635BEA" w14:textId="71C1B5A1" w:rsidR="00517ED4" w:rsidRDefault="009B2E88"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9"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w:t>
      </w:r>
      <w:r w:rsidR="00847819" w:rsidRPr="00847819">
        <w:rPr>
          <w:rFonts w:ascii="Arial" w:eastAsia="Arial" w:hAnsi="Arial" w:cs="Arial"/>
          <w:sz w:val="22"/>
          <w:szCs w:val="22"/>
        </w:rPr>
        <w:lastRenderedPageBreak/>
        <w:t xml:space="preserve">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mW). UV-C irradiation is most effective with the support of effective manual cleaning. Application of UV-C for surface disinfection in emergency toilets could potentially reduce public health risks.</w:t>
      </w:r>
    </w:p>
    <w:p w14:paraId="111D92A6" w14:textId="77777777" w:rsidR="002D692E" w:rsidRDefault="002D692E" w:rsidP="006073B5">
      <w:pPr>
        <w:tabs>
          <w:tab w:val="left" w:pos="142"/>
        </w:tabs>
        <w:spacing w:line="480" w:lineRule="auto"/>
        <w:ind w:left="142" w:right="135" w:firstLine="630"/>
        <w:jc w:val="both"/>
        <w:rPr>
          <w:rFonts w:ascii="Arial" w:eastAsia="Arial" w:hAnsi="Arial" w:cs="Arial"/>
          <w:sz w:val="22"/>
          <w:szCs w:val="22"/>
        </w:rPr>
      </w:pPr>
    </w:p>
    <w:p w14:paraId="77C9F2A7"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40"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2FFC3102"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use quantitative experimental research design </w:t>
      </w:r>
      <w:r w:rsidR="006C4976">
        <w:rPr>
          <w:rFonts w:ascii="Arial" w:eastAsia="Arial" w:hAnsi="Arial" w:cs="Arial"/>
          <w:sz w:val="22"/>
          <w:szCs w:val="22"/>
        </w:rPr>
        <w:t xml:space="preserve">for statement of the problem 1 to </w:t>
      </w:r>
      <w:r w:rsidR="00431295">
        <w:rPr>
          <w:rFonts w:ascii="Arial" w:eastAsia="Arial" w:hAnsi="Arial" w:cs="Arial"/>
          <w:sz w:val="22"/>
          <w:szCs w:val="22"/>
        </w:rPr>
        <w:t>3</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t>
      </w:r>
      <w:r w:rsidR="00257D41">
        <w:rPr>
          <w:rFonts w:ascii="Arial" w:eastAsia="Arial" w:hAnsi="Arial" w:cs="Arial"/>
          <w:sz w:val="22"/>
          <w:szCs w:val="22"/>
        </w:rPr>
        <w:t>is</w:t>
      </w:r>
      <w:r w:rsidR="00BB3905">
        <w:rPr>
          <w:rFonts w:ascii="Arial" w:eastAsia="Arial" w:hAnsi="Arial" w:cs="Arial"/>
          <w:sz w:val="22"/>
          <w:szCs w:val="22"/>
        </w:rPr>
        <w:t xml:space="preserve"> used for statement of the problem </w:t>
      </w:r>
      <w:r w:rsidR="00431295">
        <w:rPr>
          <w:rFonts w:ascii="Arial" w:eastAsia="Arial" w:hAnsi="Arial" w:cs="Arial"/>
          <w:sz w:val="22"/>
          <w:szCs w:val="22"/>
        </w:rPr>
        <w:t>4a to 4d</w:t>
      </w:r>
      <w:r w:rsidR="00BB3905">
        <w:rPr>
          <w:rFonts w:ascii="Arial" w:eastAsia="Arial" w:hAnsi="Arial" w:cs="Arial"/>
          <w:sz w:val="22"/>
          <w:szCs w:val="22"/>
        </w:rPr>
        <w:t>. According to Acasestudy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26F24193" w14:textId="51A4A8A4" w:rsidR="00750684" w:rsidRPr="00CD25E4" w:rsidRDefault="00E5563F" w:rsidP="00CD25E4">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-test, ANOVA</w:t>
      </w:r>
      <w:r w:rsidR="0000622D">
        <w:rPr>
          <w:rFonts w:ascii="Arial" w:eastAsia="Arial" w:hAnsi="Arial" w:cs="Arial"/>
          <w:sz w:val="22"/>
          <w:szCs w:val="22"/>
        </w:rPr>
        <w:t xml:space="preserve">, </w:t>
      </w:r>
      <w:r w:rsidR="004D4776">
        <w:rPr>
          <w:rFonts w:ascii="Arial" w:eastAsia="Arial" w:hAnsi="Arial" w:cs="Arial"/>
          <w:sz w:val="22"/>
          <w:szCs w:val="22"/>
        </w:rPr>
        <w:t xml:space="preserve">descriptive </w:t>
      </w:r>
      <w:r w:rsidR="0000622D">
        <w:rPr>
          <w:rFonts w:ascii="Arial" w:eastAsia="Arial" w:hAnsi="Arial" w:cs="Arial"/>
          <w:sz w:val="22"/>
          <w:szCs w:val="22"/>
        </w:rPr>
        <w:t>weighted mean</w:t>
      </w:r>
      <w:r w:rsidRPr="00E5563F">
        <w:rPr>
          <w:rFonts w:ascii="Arial" w:eastAsia="Arial" w:hAnsi="Arial" w:cs="Arial"/>
          <w:sz w:val="22"/>
          <w:szCs w:val="22"/>
        </w:rPr>
        <w:t xml:space="preserve"> and Likert scale </w:t>
      </w:r>
      <w:r w:rsidR="00086BA8">
        <w:rPr>
          <w:rFonts w:ascii="Arial" w:eastAsia="Arial" w:hAnsi="Arial" w:cs="Arial"/>
          <w:sz w:val="22"/>
          <w:szCs w:val="22"/>
        </w:rPr>
        <w:t xml:space="preserve">are </w:t>
      </w:r>
      <w:r w:rsidRPr="00E5563F">
        <w:rPr>
          <w:rFonts w:ascii="Arial" w:eastAsia="Arial" w:hAnsi="Arial" w:cs="Arial"/>
          <w:sz w:val="22"/>
          <w:szCs w:val="22"/>
        </w:rPr>
        <w:t xml:space="preserve">used for method of analysis. </w:t>
      </w:r>
      <w:r w:rsidR="000433B1">
        <w:rPr>
          <w:rFonts w:ascii="Arial" w:eastAsia="Arial" w:hAnsi="Arial" w:cs="Arial"/>
          <w:sz w:val="22"/>
          <w:szCs w:val="22"/>
        </w:rPr>
        <w:t xml:space="preserve">Spread </w:t>
      </w:r>
      <w:r w:rsidR="000433B1" w:rsidRPr="000433B1">
        <w:rPr>
          <w:rFonts w:ascii="Arial" w:eastAsia="Arial" w:hAnsi="Arial" w:cs="Arial"/>
          <w:sz w:val="22"/>
          <w:szCs w:val="22"/>
        </w:rPr>
        <w:t>plate</w:t>
      </w:r>
      <w:r w:rsidR="00086BA8" w:rsidRPr="000433B1">
        <w:rPr>
          <w:rFonts w:ascii="Arial" w:eastAsia="Arial" w:hAnsi="Arial" w:cs="Arial"/>
          <w:sz w:val="22"/>
          <w:szCs w:val="22"/>
        </w:rPr>
        <w:t xml:space="preserve"> technique protocol are used in the </w:t>
      </w:r>
      <w:r w:rsidRPr="000433B1">
        <w:rPr>
          <w:rFonts w:ascii="Arial" w:eastAsia="Arial" w:hAnsi="Arial" w:cs="Arial"/>
          <w:sz w:val="22"/>
          <w:szCs w:val="22"/>
        </w:rPr>
        <w:t xml:space="preserve">experiment. </w:t>
      </w:r>
      <w:r w:rsidR="000433B1">
        <w:rPr>
          <w:rFonts w:ascii="Arial" w:eastAsia="Arial" w:hAnsi="Arial" w:cs="Arial"/>
          <w:sz w:val="22"/>
          <w:szCs w:val="22"/>
        </w:rPr>
        <w:t xml:space="preserve">The alcohol sample </w:t>
      </w:r>
      <w:r w:rsidR="00EF243E">
        <w:rPr>
          <w:rFonts w:ascii="Arial" w:eastAsia="Arial" w:hAnsi="Arial" w:cs="Arial"/>
          <w:sz w:val="22"/>
          <w:szCs w:val="22"/>
        </w:rPr>
        <w:t>for the</w:t>
      </w:r>
      <w:r w:rsidR="00ED2D9F">
        <w:rPr>
          <w:rFonts w:ascii="Arial" w:eastAsia="Arial" w:hAnsi="Arial" w:cs="Arial"/>
          <w:sz w:val="22"/>
          <w:szCs w:val="22"/>
        </w:rPr>
        <w:t xml:space="preserve"> experiment</w:t>
      </w:r>
      <w:r w:rsidR="00EF243E">
        <w:rPr>
          <w:rFonts w:ascii="Arial" w:eastAsia="Arial" w:hAnsi="Arial" w:cs="Arial"/>
          <w:sz w:val="22"/>
          <w:szCs w:val="22"/>
        </w:rPr>
        <w:t xml:space="preserve"> is </w:t>
      </w:r>
      <w:r w:rsidR="000433B1">
        <w:rPr>
          <w:rFonts w:ascii="Arial" w:eastAsia="Arial" w:hAnsi="Arial" w:cs="Arial"/>
          <w:sz w:val="22"/>
          <w:szCs w:val="22"/>
        </w:rPr>
        <w:t xml:space="preserve">isopropyl alcohol. </w:t>
      </w: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Flowchart of Research Design/Process Flowchart</w:t>
      </w:r>
    </w:p>
    <w:p w14:paraId="1CC4D96A" w14:textId="77777777" w:rsidR="00FF179A" w:rsidRDefault="00FF179A" w:rsidP="00FF179A">
      <w:pPr>
        <w:keepNext/>
        <w:tabs>
          <w:tab w:val="left" w:pos="142"/>
        </w:tabs>
        <w:spacing w:line="480" w:lineRule="auto"/>
        <w:ind w:left="142" w:right="135"/>
        <w:jc w:val="center"/>
        <w:rPr>
          <w:noProof/>
        </w:rPr>
      </w:pPr>
    </w:p>
    <w:p w14:paraId="6EF43A70" w14:textId="707AB794" w:rsidR="002E1D05" w:rsidRDefault="00223401" w:rsidP="00FF179A">
      <w:pPr>
        <w:keepNext/>
        <w:tabs>
          <w:tab w:val="left" w:pos="142"/>
        </w:tabs>
        <w:spacing w:line="480" w:lineRule="auto"/>
        <w:ind w:left="142" w:right="135"/>
        <w:jc w:val="center"/>
      </w:pPr>
      <w:r>
        <w:rPr>
          <w:noProof/>
        </w:rPr>
        <w:drawing>
          <wp:inline distT="0" distB="0" distL="0" distR="0" wp14:anchorId="536DD712" wp14:editId="7B010070">
            <wp:extent cx="2499360" cy="697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360" cy="6972300"/>
                    </a:xfrm>
                    <a:prstGeom prst="rect">
                      <a:avLst/>
                    </a:prstGeom>
                    <a:noFill/>
                    <a:ln>
                      <a:noFill/>
                    </a:ln>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263CCBB8"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1"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F+g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IsUnFSYQvNkXRAGH1G74KC&#10;DvAXZz15rObh516g4sx8cqTlajqfJ1PmzXxxPaMNXma2lxnhJEHVPHI2hncxG3nkfEuatzrL8drJ&#10;qWfyThb05PNkzst9PvX6Gje/AQ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Ax+hyF+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to determine if there’s a significant difference between the means of two groups. The One Sample t -test will be used</w:t>
      </w:r>
      <w:r w:rsidR="00BB3905">
        <w:rPr>
          <w:rFonts w:ascii="Arial" w:eastAsia="Arial" w:hAnsi="Arial" w:cs="Arial"/>
          <w:sz w:val="22"/>
          <w:szCs w:val="22"/>
        </w:rPr>
        <w:t xml:space="preserve"> in statement of the problem </w:t>
      </w:r>
      <w:r w:rsidR="00242F22">
        <w:rPr>
          <w:rFonts w:ascii="Arial" w:eastAsia="Arial" w:hAnsi="Arial" w:cs="Arial"/>
          <w:sz w:val="22"/>
          <w:szCs w:val="22"/>
        </w:rPr>
        <w:t xml:space="preserve">2 </w:t>
      </w:r>
      <w:r w:rsidR="005051BC" w:rsidRPr="005051BC">
        <w:rPr>
          <w:rFonts w:ascii="Arial" w:eastAsia="Arial" w:hAnsi="Arial" w:cs="Arial"/>
          <w:sz w:val="22"/>
          <w:szCs w:val="22"/>
        </w:rPr>
        <w:t xml:space="preserve">to examine whether the mean of a population is statistically different from a known or hypothesized value. ANOVA will be used </w:t>
      </w:r>
      <w:r w:rsidR="0041757B">
        <w:rPr>
          <w:rFonts w:ascii="Arial" w:eastAsia="Arial" w:hAnsi="Arial" w:cs="Arial"/>
          <w:sz w:val="22"/>
          <w:szCs w:val="22"/>
        </w:rPr>
        <w:t>in statement of the problem 3</w:t>
      </w:r>
      <w:r w:rsidR="006314B4">
        <w:rPr>
          <w:rFonts w:ascii="Arial" w:eastAsia="Arial" w:hAnsi="Arial" w:cs="Arial"/>
          <w:sz w:val="22"/>
          <w:szCs w:val="22"/>
        </w:rPr>
        <w:t>a – 3</w:t>
      </w:r>
      <w:r w:rsidR="00FF1DC6">
        <w:rPr>
          <w:rFonts w:ascii="Arial" w:eastAsia="Arial" w:hAnsi="Arial" w:cs="Arial"/>
          <w:sz w:val="22"/>
          <w:szCs w:val="22"/>
        </w:rPr>
        <w:t>c</w:t>
      </w:r>
      <w:r w:rsidR="0041757B">
        <w:rPr>
          <w:rFonts w:ascii="Arial" w:eastAsia="Arial" w:hAnsi="Arial" w:cs="Arial"/>
          <w:sz w:val="22"/>
          <w:szCs w:val="22"/>
        </w:rPr>
        <w:t xml:space="preserve">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will be used</w:t>
      </w:r>
      <w:r w:rsidR="0041757B">
        <w:rPr>
          <w:rFonts w:ascii="Arial" w:eastAsia="Arial" w:hAnsi="Arial" w:cs="Arial"/>
          <w:sz w:val="22"/>
          <w:szCs w:val="22"/>
        </w:rPr>
        <w:t xml:space="preserve"> in statement of the problem </w:t>
      </w:r>
      <w:r w:rsidR="006314B4">
        <w:rPr>
          <w:rFonts w:ascii="Arial" w:eastAsia="Arial" w:hAnsi="Arial" w:cs="Arial"/>
          <w:sz w:val="22"/>
          <w:szCs w:val="22"/>
        </w:rPr>
        <w:t>4a – 4</w:t>
      </w:r>
      <w:r w:rsidR="00FF1DC6">
        <w:rPr>
          <w:rFonts w:ascii="Arial" w:eastAsia="Arial" w:hAnsi="Arial" w:cs="Arial"/>
          <w:sz w:val="22"/>
          <w:szCs w:val="22"/>
        </w:rPr>
        <w:t>d</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45D0DAC5"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 xml:space="preserve">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effect </w:t>
      </w:r>
      <w:r w:rsidR="009B3DC2">
        <w:rPr>
          <w:rFonts w:ascii="Arial" w:eastAsia="Arial" w:hAnsi="Arial" w:cs="Arial"/>
          <w:sz w:val="22"/>
          <w:szCs w:val="22"/>
        </w:rPr>
        <w:t xml:space="preserve">of ultra violet intensity to be use used in terms of its </w:t>
      </w:r>
      <w:r w:rsidRPr="00C21BE9">
        <w:rPr>
          <w:rFonts w:ascii="Arial" w:eastAsia="Arial" w:hAnsi="Arial" w:cs="Arial"/>
          <w:sz w:val="22"/>
          <w:szCs w:val="22"/>
        </w:rPr>
        <w:t xml:space="preserve">effectiveness. ANOVA </w:t>
      </w:r>
      <w:r w:rsidR="00B27C27">
        <w:rPr>
          <w:rFonts w:ascii="Arial" w:eastAsia="Arial" w:hAnsi="Arial" w:cs="Arial"/>
          <w:sz w:val="22"/>
          <w:szCs w:val="22"/>
        </w:rPr>
        <w:t xml:space="preserve">are </w:t>
      </w:r>
      <w:r w:rsidRPr="00C21BE9">
        <w:rPr>
          <w:rFonts w:ascii="Arial" w:eastAsia="Arial" w:hAnsi="Arial" w:cs="Arial"/>
          <w:sz w:val="22"/>
          <w:szCs w:val="22"/>
        </w:rPr>
        <w:t>used to determine</w:t>
      </w:r>
      <w:r w:rsidR="009B3DC2">
        <w:rPr>
          <w:rFonts w:ascii="Arial" w:eastAsia="Arial" w:hAnsi="Arial" w:cs="Arial"/>
          <w:sz w:val="22"/>
          <w:szCs w:val="22"/>
        </w:rPr>
        <w:t xml:space="preserve"> the significant difference</w:t>
      </w:r>
      <w:r w:rsidR="009B3DC2" w:rsidRPr="009B3DC2">
        <w:t xml:space="preserve"> </w:t>
      </w:r>
      <w:r w:rsidR="009B3DC2" w:rsidRPr="009B3DC2">
        <w:rPr>
          <w:rFonts w:ascii="Arial" w:eastAsia="Arial" w:hAnsi="Arial" w:cs="Arial"/>
          <w:sz w:val="22"/>
          <w:szCs w:val="22"/>
        </w:rPr>
        <w:t>among the duration of 10 seconds, 20 seconds, and 30 seconds in terms of its effectiveness</w:t>
      </w:r>
      <w:r w:rsidRPr="00C21BE9">
        <w:rPr>
          <w:rFonts w:ascii="Arial" w:eastAsia="Arial" w:hAnsi="Arial" w:cs="Arial"/>
          <w:sz w:val="22"/>
          <w:szCs w:val="22"/>
        </w:rPr>
        <w:t xml:space="preserve">. Likert scale </w:t>
      </w:r>
      <w:r w:rsidR="00B27C27">
        <w:rPr>
          <w:rFonts w:ascii="Arial" w:eastAsia="Arial" w:hAnsi="Arial" w:cs="Arial"/>
          <w:sz w:val="22"/>
          <w:szCs w:val="22"/>
        </w:rPr>
        <w:t>are</w:t>
      </w:r>
      <w:r w:rsidR="00B23B3A">
        <w:rPr>
          <w:rFonts w:ascii="Arial" w:eastAsia="Arial" w:hAnsi="Arial" w:cs="Arial"/>
          <w:sz w:val="22"/>
          <w:szCs w:val="22"/>
        </w:rPr>
        <w:tab/>
      </w:r>
      <w:r w:rsidRPr="00C21BE9">
        <w:rPr>
          <w:rFonts w:ascii="Arial" w:eastAsia="Arial" w:hAnsi="Arial" w:cs="Arial"/>
          <w:sz w:val="22"/>
          <w:szCs w:val="22"/>
        </w:rPr>
        <w:t xml:space="preserve"> used to determine </w:t>
      </w:r>
      <w:r w:rsidR="009B3DC2">
        <w:rPr>
          <w:rFonts w:ascii="Arial" w:eastAsia="Arial" w:hAnsi="Arial" w:cs="Arial"/>
          <w:sz w:val="22"/>
          <w:szCs w:val="22"/>
        </w:rPr>
        <w:t xml:space="preserve">the overall user rating of the </w:t>
      </w:r>
      <w:r w:rsidRPr="00C21BE9">
        <w:rPr>
          <w:rFonts w:ascii="Arial" w:eastAsia="Arial" w:hAnsi="Arial" w:cs="Arial"/>
          <w:sz w:val="22"/>
          <w:szCs w:val="22"/>
        </w:rPr>
        <w:t xml:space="preserve">automatic disinfection box </w:t>
      </w:r>
      <w:r w:rsidR="009B3DC2">
        <w:rPr>
          <w:rFonts w:ascii="Arial" w:eastAsia="Arial" w:hAnsi="Arial" w:cs="Arial"/>
          <w:sz w:val="22"/>
          <w:szCs w:val="22"/>
        </w:rPr>
        <w:t>in terms of satisfaction and value for money.</w:t>
      </w:r>
    </w:p>
    <w:p w14:paraId="1377F69D" w14:textId="2D15D409" w:rsid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Material Requirements</w:t>
      </w:r>
    </w:p>
    <w:p w14:paraId="397419D0" w14:textId="1ED81CEE" w:rsidR="00D76252" w:rsidRDefault="002F4C67"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material gathered for the experiment are premixed nutrient agar (35g), sterile disposable petri plates (9cmx1.5cm), medical cotton swab, cling wrap, and the device (automatic disinfection box). </w:t>
      </w:r>
    </w:p>
    <w:p w14:paraId="677E6974" w14:textId="77A067B8" w:rsidR="00ED2D9F" w:rsidRDefault="00ED2D9F" w:rsidP="00ED2D9F">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Specimen Details</w:t>
      </w:r>
    </w:p>
    <w:p w14:paraId="5FB80337" w14:textId="7BCD3A2C" w:rsidR="00ED2D9F" w:rsidRPr="00ED2D9F" w:rsidRDefault="00ED2D9F" w:rsidP="00ED2D9F">
      <w:pPr>
        <w:tabs>
          <w:tab w:val="left" w:pos="142"/>
        </w:tabs>
        <w:spacing w:line="480" w:lineRule="auto"/>
        <w:ind w:left="142" w:right="135" w:firstLine="630"/>
        <w:jc w:val="both"/>
        <w:rPr>
          <w:rFonts w:ascii="Arial" w:eastAsia="Arial" w:hAnsi="Arial" w:cs="Arial"/>
          <w:sz w:val="22"/>
          <w:szCs w:val="22"/>
        </w:rPr>
      </w:pPr>
      <w:r w:rsidRPr="00ED2D9F">
        <w:rPr>
          <w:rFonts w:ascii="Arial" w:eastAsia="Arial" w:hAnsi="Arial" w:cs="Arial"/>
          <w:sz w:val="22"/>
          <w:szCs w:val="22"/>
        </w:rPr>
        <w:lastRenderedPageBreak/>
        <w:t xml:space="preserve">The </w:t>
      </w:r>
      <w:r>
        <w:rPr>
          <w:rFonts w:ascii="Arial" w:eastAsia="Arial" w:hAnsi="Arial" w:cs="Arial"/>
          <w:sz w:val="22"/>
          <w:szCs w:val="22"/>
        </w:rPr>
        <w:t xml:space="preserve">specimen in the experiment is/are unidentified. The specimen </w:t>
      </w:r>
      <w:r w:rsidR="00BC611E">
        <w:rPr>
          <w:rFonts w:ascii="Arial" w:eastAsia="Arial" w:hAnsi="Arial" w:cs="Arial"/>
          <w:sz w:val="22"/>
          <w:szCs w:val="22"/>
        </w:rPr>
        <w:t xml:space="preserve">will be </w:t>
      </w:r>
      <w:r>
        <w:rPr>
          <w:rFonts w:ascii="Arial" w:eastAsia="Arial" w:hAnsi="Arial" w:cs="Arial"/>
          <w:sz w:val="22"/>
          <w:szCs w:val="22"/>
        </w:rPr>
        <w:t>identified</w:t>
      </w:r>
      <w:r w:rsidR="00BC611E">
        <w:rPr>
          <w:rFonts w:ascii="Arial" w:eastAsia="Arial" w:hAnsi="Arial" w:cs="Arial"/>
          <w:sz w:val="22"/>
          <w:szCs w:val="22"/>
        </w:rPr>
        <w:t xml:space="preserve"> from the undisinfected object </w:t>
      </w:r>
      <w:r w:rsidR="00B204F2">
        <w:rPr>
          <w:rFonts w:ascii="Arial" w:eastAsia="Arial" w:hAnsi="Arial" w:cs="Arial"/>
          <w:sz w:val="22"/>
          <w:szCs w:val="22"/>
        </w:rPr>
        <w:t>prior to conduct</w:t>
      </w:r>
      <w:r w:rsidR="00BC611E">
        <w:rPr>
          <w:rFonts w:ascii="Arial" w:eastAsia="Arial" w:hAnsi="Arial" w:cs="Arial"/>
          <w:sz w:val="22"/>
          <w:szCs w:val="22"/>
        </w:rPr>
        <w:t xml:space="preserve"> </w:t>
      </w:r>
      <w:r w:rsidR="00B204F2">
        <w:rPr>
          <w:rFonts w:ascii="Arial" w:eastAsia="Arial" w:hAnsi="Arial" w:cs="Arial"/>
          <w:sz w:val="22"/>
          <w:szCs w:val="22"/>
        </w:rPr>
        <w:t xml:space="preserve">of the </w:t>
      </w:r>
      <w:r w:rsidR="00BC611E">
        <w:rPr>
          <w:rFonts w:ascii="Arial" w:eastAsia="Arial" w:hAnsi="Arial" w:cs="Arial"/>
          <w:sz w:val="22"/>
          <w:szCs w:val="22"/>
        </w:rPr>
        <w:t>experiment.</w:t>
      </w:r>
    </w:p>
    <w:p w14:paraId="7865954C" w14:textId="27404406" w:rsidR="002502F9" w:rsidRDefault="00ED2D9F" w:rsidP="00ED2D9F">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Field Experiment</w:t>
      </w:r>
    </w:p>
    <w:p w14:paraId="199D3349" w14:textId="1D14EE6D" w:rsidR="006935CB" w:rsidRPr="006935CB" w:rsidRDefault="006935CB" w:rsidP="007547BC">
      <w:pPr>
        <w:tabs>
          <w:tab w:val="left" w:pos="142"/>
        </w:tabs>
        <w:spacing w:line="480" w:lineRule="auto"/>
        <w:ind w:left="142" w:right="135" w:firstLine="630"/>
        <w:jc w:val="both"/>
        <w:rPr>
          <w:rFonts w:ascii="Arial" w:eastAsia="Arial" w:hAnsi="Arial" w:cs="Arial"/>
          <w:sz w:val="22"/>
          <w:szCs w:val="22"/>
        </w:rPr>
      </w:pPr>
      <w:r w:rsidRPr="006935CB">
        <w:rPr>
          <w:rFonts w:ascii="Arial" w:eastAsia="Arial" w:hAnsi="Arial" w:cs="Arial"/>
          <w:sz w:val="22"/>
          <w:szCs w:val="22"/>
        </w:rPr>
        <w:t xml:space="preserve">Prepare </w:t>
      </w:r>
      <w:r w:rsidR="001305EA">
        <w:rPr>
          <w:rFonts w:ascii="Arial" w:eastAsia="Arial" w:hAnsi="Arial" w:cs="Arial"/>
          <w:sz w:val="22"/>
          <w:szCs w:val="22"/>
        </w:rPr>
        <w:t xml:space="preserve">three </w:t>
      </w:r>
      <w:r w:rsidR="007547BC">
        <w:rPr>
          <w:rFonts w:ascii="Arial" w:eastAsia="Arial" w:hAnsi="Arial" w:cs="Arial"/>
          <w:sz w:val="22"/>
          <w:szCs w:val="22"/>
        </w:rPr>
        <w:t>similar object</w:t>
      </w:r>
      <w:r w:rsidR="001305EA">
        <w:rPr>
          <w:rFonts w:ascii="Arial" w:eastAsia="Arial" w:hAnsi="Arial" w:cs="Arial"/>
          <w:sz w:val="22"/>
          <w:szCs w:val="22"/>
        </w:rPr>
        <w:t xml:space="preserve"> </w:t>
      </w:r>
      <w:r w:rsidRPr="006935CB">
        <w:rPr>
          <w:rFonts w:ascii="Arial" w:eastAsia="Arial" w:hAnsi="Arial" w:cs="Arial"/>
          <w:sz w:val="22"/>
          <w:szCs w:val="22"/>
        </w:rPr>
        <w:t xml:space="preserve">that are equally exposed to normal condition. </w:t>
      </w:r>
      <w:r w:rsidR="001305EA">
        <w:rPr>
          <w:rFonts w:ascii="Arial" w:eastAsia="Arial" w:hAnsi="Arial" w:cs="Arial"/>
          <w:sz w:val="22"/>
          <w:szCs w:val="22"/>
        </w:rPr>
        <w:t>Then</w:t>
      </w:r>
      <w:r w:rsidRPr="006935CB">
        <w:rPr>
          <w:rFonts w:ascii="Arial" w:eastAsia="Arial" w:hAnsi="Arial" w:cs="Arial"/>
          <w:sz w:val="22"/>
          <w:szCs w:val="22"/>
        </w:rPr>
        <w:t xml:space="preserve">, prepare </w:t>
      </w:r>
      <w:r w:rsidR="001305EA">
        <w:rPr>
          <w:rFonts w:ascii="Arial" w:eastAsia="Arial" w:hAnsi="Arial" w:cs="Arial"/>
          <w:sz w:val="22"/>
          <w:szCs w:val="22"/>
        </w:rPr>
        <w:t>three</w:t>
      </w:r>
      <w:r w:rsidR="001305EA" w:rsidRPr="006935CB">
        <w:rPr>
          <w:rFonts w:ascii="Arial" w:eastAsia="Arial" w:hAnsi="Arial" w:cs="Arial"/>
          <w:sz w:val="22"/>
          <w:szCs w:val="22"/>
        </w:rPr>
        <w:t xml:space="preserve"> agar</w:t>
      </w:r>
      <w:r w:rsidRPr="006935CB">
        <w:rPr>
          <w:rFonts w:ascii="Arial" w:eastAsia="Arial" w:hAnsi="Arial" w:cs="Arial"/>
          <w:sz w:val="22"/>
          <w:szCs w:val="22"/>
        </w:rPr>
        <w:t xml:space="preserve"> plates. Place the </w:t>
      </w:r>
      <w:r w:rsidR="001305EA">
        <w:rPr>
          <w:rFonts w:ascii="Arial" w:eastAsia="Arial" w:hAnsi="Arial" w:cs="Arial"/>
          <w:sz w:val="22"/>
          <w:szCs w:val="22"/>
        </w:rPr>
        <w:t>pen</w:t>
      </w:r>
      <w:r w:rsidRPr="006935CB">
        <w:rPr>
          <w:rFonts w:ascii="Arial" w:eastAsia="Arial" w:hAnsi="Arial" w:cs="Arial"/>
          <w:sz w:val="22"/>
          <w:szCs w:val="22"/>
        </w:rPr>
        <w:t xml:space="preserve"> inside the </w:t>
      </w:r>
      <w:r w:rsidR="001305EA">
        <w:rPr>
          <w:rFonts w:ascii="Arial" w:eastAsia="Arial" w:hAnsi="Arial" w:cs="Arial"/>
          <w:sz w:val="22"/>
          <w:szCs w:val="22"/>
        </w:rPr>
        <w:t xml:space="preserve">automatic disinfection box </w:t>
      </w:r>
      <w:r w:rsidRPr="006935CB">
        <w:rPr>
          <w:rFonts w:ascii="Arial" w:eastAsia="Arial" w:hAnsi="Arial" w:cs="Arial"/>
          <w:sz w:val="22"/>
          <w:szCs w:val="22"/>
        </w:rPr>
        <w:t xml:space="preserve">and expose it to </w:t>
      </w:r>
      <w:r w:rsidR="001305EA">
        <w:rPr>
          <w:rFonts w:ascii="Arial" w:eastAsia="Arial" w:hAnsi="Arial" w:cs="Arial"/>
          <w:sz w:val="22"/>
          <w:szCs w:val="22"/>
        </w:rPr>
        <w:t>target</w:t>
      </w:r>
      <w:r w:rsidRPr="006935CB">
        <w:rPr>
          <w:rFonts w:ascii="Arial" w:eastAsia="Arial" w:hAnsi="Arial" w:cs="Arial"/>
          <w:sz w:val="22"/>
          <w:szCs w:val="22"/>
        </w:rPr>
        <w:t xml:space="preserve"> duration of time</w:t>
      </w:r>
      <w:r w:rsidR="001305EA">
        <w:rPr>
          <w:rFonts w:ascii="Arial" w:eastAsia="Arial" w:hAnsi="Arial" w:cs="Arial"/>
          <w:sz w:val="22"/>
          <w:szCs w:val="22"/>
        </w:rPr>
        <w:t xml:space="preserve"> (10, 20, 30 seconds)</w:t>
      </w:r>
      <w:r w:rsidRPr="006935CB">
        <w:rPr>
          <w:rFonts w:ascii="Arial" w:eastAsia="Arial" w:hAnsi="Arial" w:cs="Arial"/>
          <w:sz w:val="22"/>
          <w:szCs w:val="22"/>
        </w:rPr>
        <w:t xml:space="preserve">. </w:t>
      </w:r>
      <w:r w:rsidR="001305EA">
        <w:rPr>
          <w:rFonts w:ascii="Arial" w:eastAsia="Arial" w:hAnsi="Arial" w:cs="Arial"/>
          <w:sz w:val="22"/>
          <w:szCs w:val="22"/>
        </w:rPr>
        <w:t>Then</w:t>
      </w:r>
      <w:r w:rsidRPr="006935CB">
        <w:rPr>
          <w:rFonts w:ascii="Arial" w:eastAsia="Arial" w:hAnsi="Arial" w:cs="Arial"/>
          <w:sz w:val="22"/>
          <w:szCs w:val="22"/>
        </w:rPr>
        <w:t>, place the prepared agar plate inside the</w:t>
      </w:r>
      <w:r w:rsidR="001305EA">
        <w:rPr>
          <w:rFonts w:ascii="Arial" w:eastAsia="Arial" w:hAnsi="Arial" w:cs="Arial"/>
          <w:sz w:val="22"/>
          <w:szCs w:val="22"/>
        </w:rPr>
        <w:t xml:space="preserve"> device</w:t>
      </w:r>
      <w:r w:rsidRPr="006935CB">
        <w:rPr>
          <w:rFonts w:ascii="Arial" w:eastAsia="Arial" w:hAnsi="Arial" w:cs="Arial"/>
          <w:sz w:val="22"/>
          <w:szCs w:val="22"/>
        </w:rPr>
        <w:t xml:space="preserve">. Using the </w:t>
      </w:r>
      <w:r w:rsidR="00F073D0" w:rsidRPr="006935CB">
        <w:rPr>
          <w:rFonts w:ascii="Arial" w:eastAsia="Arial" w:hAnsi="Arial" w:cs="Arial"/>
          <w:sz w:val="22"/>
          <w:szCs w:val="22"/>
        </w:rPr>
        <w:t>sterilized</w:t>
      </w:r>
      <w:r w:rsidR="00F073D0">
        <w:rPr>
          <w:rFonts w:ascii="Arial" w:eastAsia="Arial" w:hAnsi="Arial" w:cs="Arial"/>
          <w:sz w:val="22"/>
          <w:szCs w:val="22"/>
        </w:rPr>
        <w:t xml:space="preserve"> medical</w:t>
      </w:r>
      <w:r w:rsidRPr="006935CB">
        <w:rPr>
          <w:rFonts w:ascii="Arial" w:eastAsia="Arial" w:hAnsi="Arial" w:cs="Arial"/>
          <w:sz w:val="22"/>
          <w:szCs w:val="22"/>
        </w:rPr>
        <w:t xml:space="preserve"> cotton </w:t>
      </w:r>
      <w:r w:rsidR="001305EA">
        <w:rPr>
          <w:rFonts w:ascii="Arial" w:eastAsia="Arial" w:hAnsi="Arial" w:cs="Arial"/>
          <w:sz w:val="22"/>
          <w:szCs w:val="22"/>
        </w:rPr>
        <w:t>swab</w:t>
      </w:r>
      <w:r w:rsidRPr="006935CB">
        <w:rPr>
          <w:rFonts w:ascii="Arial" w:eastAsia="Arial" w:hAnsi="Arial" w:cs="Arial"/>
          <w:sz w:val="22"/>
          <w:szCs w:val="22"/>
        </w:rPr>
        <w:t xml:space="preserve">, swab the surface of the </w:t>
      </w:r>
      <w:r w:rsidR="007547BC">
        <w:rPr>
          <w:rFonts w:ascii="Arial" w:eastAsia="Arial" w:hAnsi="Arial" w:cs="Arial"/>
          <w:sz w:val="22"/>
          <w:szCs w:val="22"/>
        </w:rPr>
        <w:t>object</w:t>
      </w:r>
      <w:r w:rsidRPr="006935CB">
        <w:rPr>
          <w:rFonts w:ascii="Arial" w:eastAsia="Arial" w:hAnsi="Arial" w:cs="Arial"/>
          <w:sz w:val="22"/>
          <w:szCs w:val="22"/>
        </w:rPr>
        <w:t>.</w:t>
      </w:r>
      <w:r w:rsidR="00F073D0">
        <w:rPr>
          <w:rFonts w:ascii="Arial" w:eastAsia="Arial" w:hAnsi="Arial" w:cs="Arial"/>
          <w:sz w:val="22"/>
          <w:szCs w:val="22"/>
        </w:rPr>
        <w:t xml:space="preserve"> </w:t>
      </w:r>
      <w:r w:rsidR="001305EA">
        <w:rPr>
          <w:rFonts w:ascii="Arial" w:eastAsia="Arial" w:hAnsi="Arial" w:cs="Arial"/>
          <w:sz w:val="22"/>
          <w:szCs w:val="22"/>
        </w:rPr>
        <w:t>Then</w:t>
      </w:r>
      <w:r w:rsidR="00F073D0" w:rsidRPr="006935CB">
        <w:rPr>
          <w:rFonts w:ascii="Arial" w:eastAsia="Arial" w:hAnsi="Arial" w:cs="Arial"/>
          <w:sz w:val="22"/>
          <w:szCs w:val="22"/>
        </w:rPr>
        <w:t>, open</w:t>
      </w:r>
      <w:r w:rsidRPr="006935CB">
        <w:rPr>
          <w:rFonts w:ascii="Arial" w:eastAsia="Arial" w:hAnsi="Arial" w:cs="Arial"/>
          <w:sz w:val="22"/>
          <w:szCs w:val="22"/>
        </w:rPr>
        <w:t xml:space="preserve"> the agar plate and swab the cotton buds in it. Lastly, secure the plate using cling wrap. </w:t>
      </w:r>
      <w:r w:rsidR="001305EA">
        <w:rPr>
          <w:rFonts w:ascii="Arial" w:eastAsia="Arial" w:hAnsi="Arial" w:cs="Arial"/>
          <w:sz w:val="22"/>
          <w:szCs w:val="22"/>
        </w:rPr>
        <w:t>Do t</w:t>
      </w:r>
      <w:r w:rsidRPr="006935CB">
        <w:rPr>
          <w:rFonts w:ascii="Arial" w:eastAsia="Arial" w:hAnsi="Arial" w:cs="Arial"/>
          <w:sz w:val="22"/>
          <w:szCs w:val="22"/>
        </w:rPr>
        <w:t xml:space="preserve">he </w:t>
      </w:r>
      <w:r w:rsidR="001305EA">
        <w:rPr>
          <w:rFonts w:ascii="Arial" w:eastAsia="Arial" w:hAnsi="Arial" w:cs="Arial"/>
          <w:sz w:val="22"/>
          <w:szCs w:val="22"/>
        </w:rPr>
        <w:t xml:space="preserve">same </w:t>
      </w:r>
      <w:r w:rsidR="00F073D0" w:rsidRPr="006935CB">
        <w:rPr>
          <w:rFonts w:ascii="Arial" w:eastAsia="Arial" w:hAnsi="Arial" w:cs="Arial"/>
          <w:sz w:val="22"/>
          <w:szCs w:val="22"/>
        </w:rPr>
        <w:t>procedure</w:t>
      </w:r>
      <w:r w:rsidRPr="006935CB">
        <w:rPr>
          <w:rFonts w:ascii="Arial" w:eastAsia="Arial" w:hAnsi="Arial" w:cs="Arial"/>
          <w:sz w:val="22"/>
          <w:szCs w:val="22"/>
        </w:rPr>
        <w:t xml:space="preserve"> with the remaining </w:t>
      </w:r>
      <w:r w:rsidR="007547BC">
        <w:rPr>
          <w:rFonts w:ascii="Arial" w:eastAsia="Arial" w:hAnsi="Arial" w:cs="Arial"/>
          <w:sz w:val="22"/>
          <w:szCs w:val="22"/>
        </w:rPr>
        <w:t>object</w:t>
      </w:r>
      <w:r w:rsidRPr="006935CB">
        <w:rPr>
          <w:rFonts w:ascii="Arial" w:eastAsia="Arial" w:hAnsi="Arial" w:cs="Arial"/>
          <w:sz w:val="22"/>
          <w:szCs w:val="22"/>
        </w:rPr>
        <w:t xml:space="preserve">. For the positive control, swab the </w:t>
      </w:r>
      <w:r w:rsidR="007547BC">
        <w:rPr>
          <w:rFonts w:ascii="Arial" w:eastAsia="Arial" w:hAnsi="Arial" w:cs="Arial"/>
          <w:sz w:val="22"/>
          <w:szCs w:val="22"/>
        </w:rPr>
        <w:t>objects</w:t>
      </w:r>
      <w:r w:rsidRPr="006935CB">
        <w:rPr>
          <w:rFonts w:ascii="Arial" w:eastAsia="Arial" w:hAnsi="Arial" w:cs="Arial"/>
          <w:sz w:val="22"/>
          <w:szCs w:val="22"/>
        </w:rPr>
        <w:t xml:space="preserve"> before it was exposed </w:t>
      </w:r>
      <w:r w:rsidR="00F073D0" w:rsidRPr="006935CB">
        <w:rPr>
          <w:rFonts w:ascii="Arial" w:eastAsia="Arial" w:hAnsi="Arial" w:cs="Arial"/>
          <w:sz w:val="22"/>
          <w:szCs w:val="22"/>
        </w:rPr>
        <w:t>to UV</w:t>
      </w:r>
      <w:r w:rsidR="001305EA">
        <w:rPr>
          <w:rFonts w:ascii="Arial" w:eastAsia="Arial" w:hAnsi="Arial" w:cs="Arial"/>
          <w:sz w:val="22"/>
          <w:szCs w:val="22"/>
        </w:rPr>
        <w:t>-C</w:t>
      </w:r>
      <w:r w:rsidRPr="006935CB">
        <w:rPr>
          <w:rFonts w:ascii="Arial" w:eastAsia="Arial" w:hAnsi="Arial" w:cs="Arial"/>
          <w:sz w:val="22"/>
          <w:szCs w:val="22"/>
        </w:rPr>
        <w:t xml:space="preserve"> light </w:t>
      </w:r>
      <w:r w:rsidR="00F073D0" w:rsidRPr="006935CB">
        <w:rPr>
          <w:rFonts w:ascii="Arial" w:eastAsia="Arial" w:hAnsi="Arial" w:cs="Arial"/>
          <w:sz w:val="22"/>
          <w:szCs w:val="22"/>
        </w:rPr>
        <w:t>and transfer</w:t>
      </w:r>
      <w:r w:rsidRPr="006935CB">
        <w:rPr>
          <w:rFonts w:ascii="Arial" w:eastAsia="Arial" w:hAnsi="Arial" w:cs="Arial"/>
          <w:sz w:val="22"/>
          <w:szCs w:val="22"/>
        </w:rPr>
        <w:t xml:space="preserve"> the swab into the agar plate. </w:t>
      </w:r>
      <w:r w:rsidR="001305EA">
        <w:rPr>
          <w:rFonts w:ascii="Arial" w:eastAsia="Arial" w:hAnsi="Arial" w:cs="Arial"/>
          <w:sz w:val="22"/>
          <w:szCs w:val="22"/>
        </w:rPr>
        <w:t>Leave an empty agar plate for the negative control.</w:t>
      </w:r>
    </w:p>
    <w:p w14:paraId="278EA790" w14:textId="1E4A225C" w:rsidR="006935CB" w:rsidRPr="006935CB" w:rsidRDefault="007547BC" w:rsidP="007547BC">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the agar plate preparation, s</w:t>
      </w:r>
      <w:r w:rsidR="006935CB" w:rsidRPr="006935CB">
        <w:rPr>
          <w:rFonts w:ascii="Arial" w:eastAsia="Arial" w:hAnsi="Arial" w:cs="Arial"/>
          <w:sz w:val="22"/>
          <w:szCs w:val="22"/>
        </w:rPr>
        <w:t>terilize the petri plates using the pressure cooker.</w:t>
      </w:r>
      <w:r w:rsidR="00D35625">
        <w:rPr>
          <w:rFonts w:ascii="Arial" w:eastAsia="Arial" w:hAnsi="Arial" w:cs="Arial"/>
          <w:sz w:val="22"/>
          <w:szCs w:val="22"/>
        </w:rPr>
        <w:t xml:space="preserve"> </w:t>
      </w:r>
      <w:r w:rsidR="006935CB" w:rsidRPr="006935CB">
        <w:rPr>
          <w:rFonts w:ascii="Arial" w:eastAsia="Arial" w:hAnsi="Arial" w:cs="Arial"/>
          <w:sz w:val="22"/>
          <w:szCs w:val="22"/>
        </w:rPr>
        <w:t>Create a 500 mL nutrient agar solution by dissolving the premixed nutrient agar into boiling water.</w:t>
      </w:r>
      <w:r w:rsidR="00D35625">
        <w:rPr>
          <w:rFonts w:ascii="Arial" w:eastAsia="Arial" w:hAnsi="Arial" w:cs="Arial"/>
          <w:sz w:val="22"/>
          <w:szCs w:val="22"/>
        </w:rPr>
        <w:t xml:space="preserve"> </w:t>
      </w:r>
      <w:r w:rsidR="006935CB" w:rsidRPr="006935CB">
        <w:rPr>
          <w:rFonts w:ascii="Arial" w:eastAsia="Arial" w:hAnsi="Arial" w:cs="Arial"/>
          <w:sz w:val="22"/>
          <w:szCs w:val="22"/>
        </w:rPr>
        <w:t>Mix continuously until the nutrient agar was fully dissolved.</w:t>
      </w:r>
      <w:r w:rsidR="00D35625">
        <w:rPr>
          <w:rFonts w:ascii="Arial" w:eastAsia="Arial" w:hAnsi="Arial" w:cs="Arial"/>
          <w:sz w:val="22"/>
          <w:szCs w:val="22"/>
        </w:rPr>
        <w:t xml:space="preserve"> </w:t>
      </w:r>
      <w:r w:rsidR="006935CB" w:rsidRPr="006935CB">
        <w:rPr>
          <w:rFonts w:ascii="Arial" w:eastAsia="Arial" w:hAnsi="Arial" w:cs="Arial"/>
          <w:sz w:val="22"/>
          <w:szCs w:val="22"/>
        </w:rPr>
        <w:t>In a sterile environment, pour 50 mL on each petri dish.</w:t>
      </w:r>
      <w:r w:rsidR="00D35625">
        <w:rPr>
          <w:rFonts w:ascii="Arial" w:eastAsia="Arial" w:hAnsi="Arial" w:cs="Arial"/>
          <w:sz w:val="22"/>
          <w:szCs w:val="22"/>
        </w:rPr>
        <w:t xml:space="preserve"> </w:t>
      </w:r>
      <w:r w:rsidR="006935CB" w:rsidRPr="006935CB">
        <w:rPr>
          <w:rFonts w:ascii="Arial" w:eastAsia="Arial" w:hAnsi="Arial" w:cs="Arial"/>
          <w:sz w:val="22"/>
          <w:szCs w:val="22"/>
        </w:rPr>
        <w:t>Cover the plates well and avoid long exposure to air.</w:t>
      </w:r>
      <w:r w:rsidR="00D35625">
        <w:rPr>
          <w:rFonts w:ascii="Arial" w:eastAsia="Arial" w:hAnsi="Arial" w:cs="Arial"/>
          <w:sz w:val="22"/>
          <w:szCs w:val="22"/>
        </w:rPr>
        <w:t xml:space="preserve"> </w:t>
      </w:r>
      <w:r w:rsidR="006935CB" w:rsidRPr="006935CB">
        <w:rPr>
          <w:rFonts w:ascii="Arial" w:eastAsia="Arial" w:hAnsi="Arial" w:cs="Arial"/>
          <w:sz w:val="22"/>
          <w:szCs w:val="22"/>
        </w:rPr>
        <w:t>Let it cool and settle.</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3E70569" w:rsidR="006E0C96" w:rsidRDefault="006E0C96"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8D67EA">
      <w:pPr>
        <w:spacing w:line="480" w:lineRule="auto"/>
        <w:rPr>
          <w:rFonts w:ascii="Arial" w:eastAsia="Arial" w:hAnsi="Arial" w:cs="Arial"/>
          <w:b/>
          <w:bCs/>
          <w:sz w:val="22"/>
          <w:szCs w:val="22"/>
        </w:rPr>
      </w:pPr>
      <w:r w:rsidRPr="00F55C38">
        <w:rPr>
          <w:rFonts w:ascii="Arial" w:eastAsia="Arial" w:hAnsi="Arial" w:cs="Arial"/>
          <w:b/>
          <w:bCs/>
          <w:sz w:val="22"/>
          <w:szCs w:val="22"/>
        </w:rPr>
        <w:t>Components of the Proposed System</w:t>
      </w:r>
    </w:p>
    <w:p w14:paraId="74EB019F" w14:textId="77777777" w:rsidR="002F2709" w:rsidRDefault="002F2709" w:rsidP="00E84A12">
      <w:pPr>
        <w:spacing w:line="480" w:lineRule="auto"/>
        <w:jc w:val="both"/>
        <w:rPr>
          <w:rFonts w:ascii="Arial" w:eastAsia="Arial" w:hAnsi="Arial" w:cs="Arial"/>
          <w:color w:val="000000" w:themeColor="text1"/>
          <w:sz w:val="22"/>
          <w:szCs w:val="22"/>
        </w:rPr>
      </w:pPr>
      <w:r w:rsidRPr="002F2709">
        <w:rPr>
          <w:rFonts w:ascii="Arial" w:eastAsia="Arial" w:hAnsi="Arial" w:cs="Arial"/>
          <w:color w:val="000000" w:themeColor="text1"/>
          <w:sz w:val="22"/>
          <w:szCs w:val="22"/>
        </w:rPr>
        <w:t>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Firefly Yellow Shield Antivirus and Germicidal UV Tube Set.</w:t>
      </w:r>
    </w:p>
    <w:p w14:paraId="4143A917" w14:textId="454B4D8D" w:rsidR="001B4DD3" w:rsidRPr="00E84A12" w:rsidRDefault="001B4DD3" w:rsidP="00E84A12">
      <w:pPr>
        <w:spacing w:line="480" w:lineRule="auto"/>
        <w:jc w:val="both"/>
        <w:rPr>
          <w:rFonts w:ascii="Arial" w:eastAsia="Arial" w:hAnsi="Arial" w:cs="Arial"/>
          <w:b/>
          <w:bCs/>
          <w:sz w:val="22"/>
          <w:szCs w:val="22"/>
        </w:rPr>
      </w:pPr>
      <w:r w:rsidRPr="00E84A12">
        <w:rPr>
          <w:rFonts w:ascii="Arial" w:eastAsia="Arial" w:hAnsi="Arial" w:cs="Arial"/>
          <w:b/>
          <w:bCs/>
          <w:sz w:val="22"/>
          <w:szCs w:val="22"/>
        </w:rPr>
        <w:t>System Implementation (Hardware)</w:t>
      </w:r>
    </w:p>
    <w:p w14:paraId="0B8C2D71" w14:textId="6283F6A7" w:rsidR="00E84A12" w:rsidRPr="00E84A12" w:rsidRDefault="00E84A12" w:rsidP="00E84A12">
      <w:pPr>
        <w:spacing w:line="480" w:lineRule="auto"/>
        <w:ind w:firstLine="720"/>
        <w:jc w:val="both"/>
        <w:rPr>
          <w:rFonts w:ascii="Arial" w:eastAsia="Arial" w:hAnsi="Arial" w:cs="Arial"/>
          <w:sz w:val="22"/>
          <w:szCs w:val="22"/>
        </w:rPr>
      </w:pPr>
      <w:r w:rsidRPr="00E84A12">
        <w:rPr>
          <w:rFonts w:ascii="Arial" w:eastAsia="Arial" w:hAnsi="Arial" w:cs="Arial"/>
          <w:sz w:val="22"/>
          <w:szCs w:val="22"/>
        </w:rPr>
        <w:t xml:space="preserve">The model development stage consists stages of modeling, design and analysis. The researchers study different sanitation chamber, ultra violet chamber and sanitation device. The researchers ponder that the chamber must have the capability and strength to hold and sanitize objects with size of at least 50cm in height and width. After studying different sanitation chamber models and considering the researchers requirements, the </w:t>
      </w:r>
      <w:r w:rsidRPr="00E84A12">
        <w:rPr>
          <w:rFonts w:ascii="Arial" w:eastAsia="Arial" w:hAnsi="Arial" w:cs="Arial"/>
          <w:sz w:val="22"/>
          <w:szCs w:val="22"/>
        </w:rPr>
        <w:lastRenderedPageBreak/>
        <w:t xml:space="preserve">researchers come up with the following model dimension. </w:t>
      </w:r>
      <w:r w:rsidR="00954C3F" w:rsidRPr="00954C3F">
        <w:rPr>
          <w:rFonts w:ascii="Arial" w:eastAsia="Arial" w:hAnsi="Arial" w:cs="Arial"/>
          <w:noProof/>
          <w:sz w:val="22"/>
          <w:szCs w:val="22"/>
        </w:rPr>
        <w:drawing>
          <wp:inline distT="0" distB="0" distL="0" distR="0" wp14:anchorId="7B9A3E0E" wp14:editId="31E2989E">
            <wp:extent cx="54864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48000"/>
                    </a:xfrm>
                    <a:prstGeom prst="rect">
                      <a:avLst/>
                    </a:prstGeom>
                  </pic:spPr>
                </pic:pic>
              </a:graphicData>
            </a:graphic>
          </wp:inline>
        </w:drawing>
      </w:r>
    </w:p>
    <w:p w14:paraId="7A0E74AC" w14:textId="4704AF1D"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The researcher’s requirement must have also that the device is mobile and have the capability to move around effortlessly. the device must also have the capability to smoothly insert objects inside the chamber. </w:t>
      </w:r>
      <w:r w:rsidR="00E952FA">
        <w:rPr>
          <w:rFonts w:ascii="Arial" w:eastAsia="Arial" w:hAnsi="Arial" w:cs="Arial"/>
          <w:sz w:val="22"/>
          <w:szCs w:val="22"/>
        </w:rPr>
        <w:t>Lastly</w:t>
      </w:r>
      <w:r w:rsidRPr="00E84A12">
        <w:rPr>
          <w:rFonts w:ascii="Arial" w:eastAsia="Arial" w:hAnsi="Arial" w:cs="Arial"/>
          <w:sz w:val="22"/>
          <w:szCs w:val="22"/>
        </w:rPr>
        <w:t xml:space="preserve">, the device must also be pleasant to look at and have the capability to blend to commercial sanitation chambers in market. The researchers come up with the following model design.  </w:t>
      </w:r>
    </w:p>
    <w:p w14:paraId="003FD788" w14:textId="141C4393" w:rsidR="00BA17F0" w:rsidRDefault="00954C3F" w:rsidP="00954C3F">
      <w:pPr>
        <w:pStyle w:val="ListParagraph"/>
        <w:spacing w:line="480" w:lineRule="auto"/>
        <w:ind w:left="1080" w:right="135"/>
        <w:rPr>
          <w:rFonts w:ascii="Arial" w:eastAsia="Arial" w:hAnsi="Arial" w:cs="Arial"/>
          <w:bCs/>
          <w:sz w:val="22"/>
          <w:szCs w:val="22"/>
        </w:rPr>
      </w:pPr>
      <w:r w:rsidRPr="00BA17F0">
        <w:rPr>
          <w:rFonts w:ascii="Arial" w:eastAsia="Arial" w:hAnsi="Arial" w:cs="Arial"/>
          <w:b/>
          <w:bCs/>
          <w:noProof/>
          <w:sz w:val="22"/>
          <w:szCs w:val="22"/>
        </w:rPr>
        <w:lastRenderedPageBreak/>
        <w:drawing>
          <wp:inline distT="0" distB="0" distL="0" distR="0" wp14:anchorId="40B3FA3D" wp14:editId="7E9E25C7">
            <wp:extent cx="5486400" cy="4568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568190"/>
                    </a:xfrm>
                    <a:prstGeom prst="rect">
                      <a:avLst/>
                    </a:prstGeom>
                  </pic:spPr>
                </pic:pic>
              </a:graphicData>
            </a:graphic>
          </wp:inline>
        </w:drawing>
      </w:r>
      <w:r w:rsidR="00E84A12" w:rsidRPr="00E84A12">
        <w:rPr>
          <w:rFonts w:ascii="Arial" w:eastAsia="Arial" w:hAnsi="Arial" w:cs="Arial"/>
          <w:sz w:val="22"/>
          <w:szCs w:val="22"/>
        </w:rPr>
        <w:t xml:space="preserve">Lastly, the design analysis data will be gathered from the survey to be conducted. Specifically, how does the automatic disinfection box be described in terms of </w:t>
      </w:r>
      <w:r w:rsidR="00BA17F0">
        <w:rPr>
          <w:rFonts w:ascii="Arial" w:eastAsia="Arial" w:hAnsi="Arial" w:cs="Arial"/>
          <w:bCs/>
          <w:sz w:val="22"/>
          <w:szCs w:val="22"/>
        </w:rPr>
        <w:t>necessity, quality, price-quality ratio and approval.</w:t>
      </w:r>
    </w:p>
    <w:p w14:paraId="76AC294E" w14:textId="2C3C2B17" w:rsidR="00E84A12" w:rsidRPr="00E84A12" w:rsidRDefault="00E84A12" w:rsidP="00E84A12">
      <w:pPr>
        <w:spacing w:line="480" w:lineRule="auto"/>
        <w:jc w:val="both"/>
        <w:rPr>
          <w:rFonts w:ascii="Arial" w:eastAsia="Arial" w:hAnsi="Arial" w:cs="Arial"/>
          <w:sz w:val="22"/>
          <w:szCs w:val="22"/>
        </w:rPr>
      </w:pP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Pr="00FB46EC" w:rsidRDefault="46FBBE73" w:rsidP="00FB46EC">
      <w:pPr>
        <w:spacing w:line="480" w:lineRule="auto"/>
        <w:jc w:val="both"/>
        <w:rPr>
          <w:rFonts w:ascii="Arial" w:eastAsia="Arial" w:hAnsi="Arial" w:cs="Arial"/>
          <w:b/>
          <w:bCs/>
          <w:sz w:val="22"/>
          <w:szCs w:val="22"/>
        </w:rPr>
      </w:pPr>
      <w:r w:rsidRPr="00FB46EC">
        <w:rPr>
          <w:rFonts w:ascii="Arial" w:eastAsia="Arial" w:hAnsi="Arial" w:cs="Arial"/>
          <w:b/>
          <w:bCs/>
          <w:sz w:val="22"/>
          <w:szCs w:val="22"/>
        </w:rPr>
        <w:t>Materials and Specifications</w:t>
      </w:r>
    </w:p>
    <w:p w14:paraId="4441E7A1" w14:textId="77777777" w:rsidR="002F2709" w:rsidRPr="002F2709" w:rsidRDefault="002F2709" w:rsidP="002F2709">
      <w:pPr>
        <w:spacing w:line="480" w:lineRule="auto"/>
        <w:jc w:val="both"/>
        <w:rPr>
          <w:rFonts w:ascii="Arial" w:hAnsi="Arial" w:cs="Arial"/>
          <w:sz w:val="22"/>
          <w:szCs w:val="22"/>
        </w:rPr>
      </w:pPr>
      <w:r w:rsidRPr="002F2709">
        <w:rPr>
          <w:rFonts w:ascii="Arial" w:hAnsi="Arial" w:cs="Arial"/>
          <w:sz w:val="22"/>
          <w:szCs w:val="22"/>
        </w:rPr>
        <w:t xml:space="preserve">The following are the materials used for the disinfection box. </w:t>
      </w:r>
    </w:p>
    <w:p w14:paraId="6215FA19" w14:textId="4E918DD5" w:rsidR="007B5468" w:rsidRDefault="002F2709" w:rsidP="002F2709">
      <w:pPr>
        <w:spacing w:line="480" w:lineRule="auto"/>
        <w:jc w:val="both"/>
        <w:rPr>
          <w:rFonts w:ascii="Arial" w:hAnsi="Arial" w:cs="Arial"/>
          <w:sz w:val="22"/>
          <w:szCs w:val="22"/>
        </w:rPr>
      </w:pPr>
      <w:r w:rsidRPr="002F2709">
        <w:rPr>
          <w:rFonts w:ascii="Arial" w:hAnsi="Arial" w:cs="Arial"/>
          <w:sz w:val="22"/>
          <w:szCs w:val="22"/>
        </w:rPr>
        <w:t>L- bracket or angle bar ¼ x 1 in size. Galvanized steel sheet with measurement of 4x8 in .9 thickness.</w:t>
      </w:r>
      <w:r w:rsidR="00704001">
        <w:rPr>
          <w:rFonts w:ascii="Arial" w:hAnsi="Arial" w:cs="Arial"/>
          <w:sz w:val="22"/>
          <w:szCs w:val="22"/>
        </w:rPr>
        <w:t xml:space="preserve"> Flat steel bars.</w:t>
      </w:r>
      <w:r w:rsidRPr="002F2709">
        <w:rPr>
          <w:rFonts w:ascii="Arial" w:hAnsi="Arial" w:cs="Arial"/>
          <w:sz w:val="22"/>
          <w:szCs w:val="22"/>
        </w:rPr>
        <w:t xml:space="preserve"> Nylon caster wheels (swivel).  Galvanized steel matting. ¼ thick clear glass. Stainless cabinet handle. Cylindrical hinges 3/8. Roller catches. Glass </w:t>
      </w:r>
      <w:r w:rsidRPr="002F2709">
        <w:rPr>
          <w:rFonts w:ascii="Arial" w:hAnsi="Arial" w:cs="Arial"/>
          <w:sz w:val="22"/>
          <w:szCs w:val="22"/>
        </w:rPr>
        <w:lastRenderedPageBreak/>
        <w:t>silicone sealant. Teks screw. Reflective Insulation foam. Rugby glue. Aerosol paint</w:t>
      </w:r>
      <w:r w:rsidR="007B5468">
        <w:rPr>
          <w:rFonts w:ascii="Arial" w:hAnsi="Arial" w:cs="Arial"/>
          <w:sz w:val="22"/>
          <w:szCs w:val="22"/>
        </w:rPr>
        <w:t xml:space="preserve"> color</w:t>
      </w:r>
      <w:r w:rsidRPr="002F2709">
        <w:rPr>
          <w:rFonts w:ascii="Arial" w:hAnsi="Arial" w:cs="Arial"/>
          <w:sz w:val="22"/>
          <w:szCs w:val="22"/>
        </w:rPr>
        <w:t xml:space="preserve"> white and clear</w:t>
      </w:r>
      <w:r w:rsidR="007B5468">
        <w:rPr>
          <w:rFonts w:ascii="Arial" w:hAnsi="Arial" w:cs="Arial"/>
          <w:sz w:val="22"/>
          <w:szCs w:val="22"/>
        </w:rPr>
        <w:t xml:space="preserve"> for coating</w:t>
      </w:r>
    </w:p>
    <w:p w14:paraId="54484DB5" w14:textId="77777777" w:rsidR="00E96232" w:rsidRDefault="005653BE" w:rsidP="00C71293">
      <w:pPr>
        <w:spacing w:line="480" w:lineRule="auto"/>
        <w:ind w:firstLine="720"/>
        <w:rPr>
          <w:rFonts w:ascii="Arial" w:eastAsia="Arial" w:hAnsi="Arial" w:cs="Arial"/>
          <w:b/>
          <w:bCs/>
          <w:sz w:val="22"/>
          <w:szCs w:val="22"/>
        </w:rPr>
      </w:pPr>
      <w:bookmarkStart w:id="1" w:name="_Hlk107578339"/>
      <w:r>
        <w:rPr>
          <w:rFonts w:ascii="Arial" w:eastAsia="Arial" w:hAnsi="Arial" w:cs="Arial"/>
          <w:b/>
          <w:bCs/>
          <w:sz w:val="22"/>
          <w:szCs w:val="22"/>
        </w:rPr>
        <w:t>Detailed Procedure (Hardware)</w:t>
      </w:r>
    </w:p>
    <w:p w14:paraId="74DA0818"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4A00E9A6" wp14:editId="20106F1B">
            <wp:extent cx="2013673" cy="1800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0354" b="17688"/>
                    <a:stretch/>
                  </pic:blipFill>
                  <pic:spPr bwMode="auto">
                    <a:xfrm>
                      <a:off x="0" y="0"/>
                      <a:ext cx="2013673"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B757DC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Angle bars with measurement each of 72, 84 and 54cm. are prepared using angle grinder. A welding machine is use to weld the pieces together into the shape of the frame.</w:t>
      </w:r>
    </w:p>
    <w:p w14:paraId="1566F4EA"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31832491" wp14:editId="0F1EACA4">
            <wp:extent cx="1637974" cy="1800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1349" b="17063"/>
                    <a:stretch/>
                  </pic:blipFill>
                  <pic:spPr bwMode="auto">
                    <a:xfrm>
                      <a:off x="0" y="0"/>
                      <a:ext cx="163797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9CE82B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Having the rigid frame, the frame is turned upside down to weld the caster wheels on each corner of the frame as to give the frame maneuverability.</w:t>
      </w:r>
    </w:p>
    <w:p w14:paraId="72794174" w14:textId="77777777" w:rsidR="00E96232" w:rsidRDefault="00E96232" w:rsidP="00E96232">
      <w:pPr>
        <w:spacing w:line="480" w:lineRule="auto"/>
        <w:ind w:firstLine="720"/>
        <w:jc w:val="center"/>
        <w:rPr>
          <w:rFonts w:ascii="Arial" w:eastAsia="Arial" w:hAnsi="Arial" w:cs="Arial"/>
          <w:sz w:val="22"/>
          <w:szCs w:val="22"/>
        </w:rPr>
      </w:pPr>
      <w:r>
        <w:rPr>
          <w:noProof/>
        </w:rPr>
        <w:lastRenderedPageBreak/>
        <w:drawing>
          <wp:inline distT="0" distB="0" distL="0" distR="0" wp14:anchorId="26D1BA84" wp14:editId="56ED1080">
            <wp:extent cx="1779914"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449" b="41077"/>
                    <a:stretch/>
                  </pic:blipFill>
                  <pic:spPr bwMode="auto">
                    <a:xfrm>
                      <a:off x="0" y="0"/>
                      <a:ext cx="177991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0D0E7F7"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 39 and 67cm angle bars are prepared using the angle grinder and welded into shape of a door frame.</w:t>
      </w:r>
    </w:p>
    <w:p w14:paraId="595FCD10"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5F9EE154" wp14:editId="6D3743C1">
            <wp:extent cx="2753995" cy="200782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8695" t="41421" b="34175"/>
                    <a:stretch/>
                  </pic:blipFill>
                  <pic:spPr bwMode="auto">
                    <a:xfrm>
                      <a:off x="0" y="0"/>
                      <a:ext cx="2754751" cy="2008376"/>
                    </a:xfrm>
                    <a:prstGeom prst="rect">
                      <a:avLst/>
                    </a:prstGeom>
                    <a:noFill/>
                    <a:ln>
                      <a:noFill/>
                    </a:ln>
                    <a:extLst>
                      <a:ext uri="{53640926-AAD7-44D8-BBD7-CCE9431645EC}">
                        <a14:shadowObscured xmlns:a14="http://schemas.microsoft.com/office/drawing/2010/main"/>
                      </a:ext>
                    </a:extLst>
                  </pic:spPr>
                </pic:pic>
              </a:graphicData>
            </a:graphic>
          </wp:inline>
        </w:drawing>
      </w:r>
    </w:p>
    <w:p w14:paraId="4B4AD2F3"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The door was fixed to the frame using cylindrical hinges. Roller catches are fixed onto the front top and bottom center of the frame.</w:t>
      </w:r>
    </w:p>
    <w:p w14:paraId="108BA2F3"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7C2F470F" wp14:editId="3CC605B5">
            <wp:extent cx="2113406" cy="18000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1229" b="28788"/>
                    <a:stretch/>
                  </pic:blipFill>
                  <pic:spPr bwMode="auto">
                    <a:xfrm>
                      <a:off x="0" y="0"/>
                      <a:ext cx="2113406"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7F7029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lastRenderedPageBreak/>
        <w:t>After turning the frame upright, galvanized steel walls are cut and prepared. Using the welding machine, the steel walls are fixed onto the frame reinforcing with flat bars.</w:t>
      </w:r>
    </w:p>
    <w:p w14:paraId="3A2C4609"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13D5C2F4" wp14:editId="0AA4C816">
            <wp:extent cx="1399949" cy="180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583"/>
                    <a:stretch/>
                  </pic:blipFill>
                  <pic:spPr bwMode="auto">
                    <a:xfrm>
                      <a:off x="0" y="0"/>
                      <a:ext cx="1399949"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F878A8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Using a measuring tape to have the center of the door frame, two holes were drilled. The aluminum handle bars are screwed onto the frame. Using the same technique, two holes were drilled on the side of the frame and aluminum handle bars are fixed using screws onto the frame.</w:t>
      </w:r>
    </w:p>
    <w:p w14:paraId="1DDB47C6"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6E9CA55E" wp14:editId="0A80FBE4">
            <wp:extent cx="1478261" cy="18000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351" t="30444" b="3220"/>
                    <a:stretch/>
                  </pic:blipFill>
                  <pic:spPr bwMode="auto">
                    <a:xfrm>
                      <a:off x="0" y="0"/>
                      <a:ext cx="147826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05D36C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Using the angle grinder, the frame was sanded off of sharp edges. After smoothing the frame, using aerosol paint, a white coat was applied inside and outside the frame.</w:t>
      </w:r>
    </w:p>
    <w:p w14:paraId="130AF41E" w14:textId="77777777" w:rsidR="00E96232" w:rsidRDefault="00E96232" w:rsidP="00E96232">
      <w:pPr>
        <w:spacing w:line="480" w:lineRule="auto"/>
        <w:ind w:firstLine="720"/>
        <w:jc w:val="both"/>
        <w:rPr>
          <w:rFonts w:ascii="Arial" w:eastAsia="Arial" w:hAnsi="Arial" w:cs="Arial"/>
          <w:sz w:val="22"/>
          <w:szCs w:val="22"/>
        </w:rPr>
      </w:pPr>
      <w:r>
        <w:rPr>
          <w:noProof/>
        </w:rPr>
        <w:lastRenderedPageBreak/>
        <w:drawing>
          <wp:inline distT="0" distB="0" distL="0" distR="0" wp14:anchorId="114C0D4F" wp14:editId="2DA73B02">
            <wp:extent cx="2400342"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2643E07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 clear coat was applied after drying of the primer. A two 49 and 81cm angle bar are prepared and welded into a shape of rectangle and galvanized wire mesh are cut accordingly to the dimension and welded onto the shape. The mesh, who serves as the object holder are coated with primer and clear coat also.</w:t>
      </w:r>
    </w:p>
    <w:p w14:paraId="15080F75"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038F951F" wp14:editId="36586E20">
            <wp:extent cx="1349784" cy="180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49784" cy="1800000"/>
                    </a:xfrm>
                    <a:prstGeom prst="rect">
                      <a:avLst/>
                    </a:prstGeom>
                    <a:noFill/>
                    <a:ln>
                      <a:noFill/>
                    </a:ln>
                  </pic:spPr>
                </pic:pic>
              </a:graphicData>
            </a:graphic>
          </wp:inline>
        </w:drawing>
      </w:r>
    </w:p>
    <w:p w14:paraId="7145C4B5"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The wire mesh and the circuit chamber divider are fixed onto the inside of the frame using teks screw.</w:t>
      </w:r>
    </w:p>
    <w:p w14:paraId="1C983F5A"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79858D60" wp14:editId="138D8E38">
            <wp:extent cx="2400342" cy="180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17C3333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lastRenderedPageBreak/>
        <w:t xml:space="preserve">¼ inch thick clear glass are fixed onto the door frame using glass silicon putty. </w:t>
      </w:r>
    </w:p>
    <w:p w14:paraId="3691994E"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3895B503" wp14:editId="624E168B">
            <wp:extent cx="1350519" cy="1800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0519" cy="1800000"/>
                    </a:xfrm>
                    <a:prstGeom prst="rect">
                      <a:avLst/>
                    </a:prstGeom>
                    <a:noFill/>
                    <a:ln>
                      <a:noFill/>
                    </a:ln>
                  </pic:spPr>
                </pic:pic>
              </a:graphicData>
            </a:graphic>
          </wp:inline>
        </w:drawing>
      </w:r>
    </w:p>
    <w:p w14:paraId="0AB31FA1"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68C3C642" wp14:editId="3999C42B">
            <wp:extent cx="2400342" cy="180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14D1123F" w14:textId="77777777" w:rsidR="00E96232" w:rsidRDefault="00E96232" w:rsidP="00E96232">
      <w:pPr>
        <w:spacing w:line="480" w:lineRule="auto"/>
        <w:ind w:firstLine="720"/>
        <w:jc w:val="both"/>
        <w:rPr>
          <w:noProof/>
        </w:rPr>
      </w:pPr>
    </w:p>
    <w:p w14:paraId="33B5BB8D" w14:textId="77777777" w:rsidR="00E96232" w:rsidRDefault="00E96232" w:rsidP="00E96232">
      <w:pPr>
        <w:spacing w:line="480" w:lineRule="auto"/>
        <w:jc w:val="both"/>
        <w:rPr>
          <w:rFonts w:ascii="Arial" w:eastAsia="Arial" w:hAnsi="Arial" w:cs="Arial"/>
          <w:sz w:val="22"/>
          <w:szCs w:val="22"/>
        </w:rPr>
      </w:pPr>
    </w:p>
    <w:p w14:paraId="5DE8E0B2" w14:textId="77777777" w:rsidR="00E96232" w:rsidRDefault="00E96232" w:rsidP="00E96232">
      <w:pPr>
        <w:spacing w:line="480" w:lineRule="auto"/>
        <w:ind w:firstLine="720"/>
        <w:jc w:val="both"/>
        <w:rPr>
          <w:rFonts w:ascii="Arial" w:eastAsia="Arial" w:hAnsi="Arial" w:cs="Arial"/>
          <w:sz w:val="22"/>
          <w:szCs w:val="22"/>
        </w:rPr>
      </w:pPr>
    </w:p>
    <w:p w14:paraId="7C78E72A" w14:textId="4DEB3B21" w:rsidR="002F2709" w:rsidRDefault="006B4A12" w:rsidP="00C71293">
      <w:pPr>
        <w:spacing w:line="480" w:lineRule="auto"/>
        <w:ind w:firstLine="720"/>
        <w:rPr>
          <w:rFonts w:ascii="Arial" w:eastAsia="Arial" w:hAnsi="Arial" w:cs="Arial"/>
          <w:sz w:val="22"/>
          <w:szCs w:val="22"/>
        </w:rPr>
      </w:pPr>
      <w:r>
        <w:rPr>
          <w:rFonts w:ascii="Arial" w:eastAsia="Arial" w:hAnsi="Arial" w:cs="Arial"/>
          <w:b/>
          <w:bCs/>
          <w:sz w:val="22"/>
          <w:szCs w:val="22"/>
        </w:rPr>
        <w:tab/>
      </w:r>
    </w:p>
    <w:bookmarkEnd w:id="1"/>
    <w:p w14:paraId="43B49775" w14:textId="53C30A8F" w:rsidR="37426929" w:rsidRDefault="001B4DD3" w:rsidP="003640C3">
      <w:pPr>
        <w:rPr>
          <w:rFonts w:ascii="Arial" w:eastAsia="Arial" w:hAnsi="Arial" w:cs="Arial"/>
          <w:b/>
          <w:bCs/>
          <w:sz w:val="22"/>
          <w:szCs w:val="22"/>
        </w:rPr>
      </w:pPr>
      <w:r w:rsidRPr="00F55C38">
        <w:rPr>
          <w:rFonts w:ascii="Arial" w:eastAsia="Arial" w:hAnsi="Arial" w:cs="Arial"/>
          <w:b/>
          <w:bCs/>
          <w:sz w:val="22"/>
          <w:szCs w:val="22"/>
        </w:rPr>
        <w:t>Block Diagram</w:t>
      </w:r>
    </w:p>
    <w:p w14:paraId="789C743E" w14:textId="252477F2" w:rsidR="004D3386" w:rsidRPr="003640C3" w:rsidRDefault="004D3386" w:rsidP="003640C3">
      <w:pPr>
        <w:rPr>
          <w:rFonts w:ascii="Arial" w:eastAsia="Arial" w:hAnsi="Arial" w:cs="Arial"/>
          <w:b/>
          <w:bCs/>
          <w:sz w:val="22"/>
          <w:szCs w:val="22"/>
        </w:rPr>
      </w:pPr>
      <w:r>
        <w:rPr>
          <w:b/>
          <w:noProof/>
        </w:rPr>
        <w:drawing>
          <wp:inline distT="0" distB="0" distL="0" distR="0" wp14:anchorId="031A377D" wp14:editId="66143DDE">
            <wp:extent cx="5486400" cy="181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811215"/>
                    </a:xfrm>
                    <a:prstGeom prst="rect">
                      <a:avLst/>
                    </a:prstGeom>
                    <a:noFill/>
                    <a:ln>
                      <a:noFill/>
                    </a:ln>
                  </pic:spPr>
                </pic:pic>
              </a:graphicData>
            </a:graphic>
          </wp:inline>
        </w:drawing>
      </w:r>
    </w:p>
    <w:p w14:paraId="5399232D" w14:textId="77777777" w:rsidR="00F214F9" w:rsidRPr="00F55C38" w:rsidRDefault="00F214F9" w:rsidP="00F214F9">
      <w:pPr>
        <w:rPr>
          <w:rFonts w:ascii="Arial" w:eastAsia="Arial" w:hAnsi="Arial" w:cs="Arial"/>
          <w:b/>
          <w:bCs/>
          <w:sz w:val="22"/>
          <w:szCs w:val="22"/>
        </w:rPr>
      </w:pPr>
    </w:p>
    <w:p w14:paraId="3094B9E5" w14:textId="7616FDF9" w:rsidR="00715E7E" w:rsidRDefault="001B4DD3" w:rsidP="003640C3">
      <w:pPr>
        <w:rPr>
          <w:rFonts w:ascii="Arial" w:eastAsia="Arial" w:hAnsi="Arial" w:cs="Arial"/>
          <w:b/>
          <w:bCs/>
          <w:sz w:val="22"/>
          <w:szCs w:val="22"/>
        </w:rPr>
      </w:pPr>
      <w:r w:rsidRPr="00F55C38">
        <w:rPr>
          <w:rFonts w:ascii="Arial" w:eastAsia="Arial" w:hAnsi="Arial" w:cs="Arial"/>
          <w:b/>
          <w:bCs/>
          <w:sz w:val="22"/>
          <w:szCs w:val="22"/>
        </w:rPr>
        <w:lastRenderedPageBreak/>
        <w:t>Flow Chart</w:t>
      </w:r>
    </w:p>
    <w:p w14:paraId="6B1A426C" w14:textId="69732AEF" w:rsidR="004D3386" w:rsidRPr="00F55C38" w:rsidRDefault="004D3386" w:rsidP="003640C3">
      <w:pPr>
        <w:rPr>
          <w:rFonts w:ascii="Arial" w:eastAsia="Arial" w:hAnsi="Arial" w:cs="Arial"/>
          <w:b/>
          <w:bCs/>
          <w:sz w:val="22"/>
          <w:szCs w:val="22"/>
        </w:rPr>
      </w:pPr>
      <w:r>
        <w:rPr>
          <w:noProof/>
        </w:rPr>
        <w:lastRenderedPageBreak/>
        <w:drawing>
          <wp:inline distT="0" distB="0" distL="0" distR="0" wp14:anchorId="0242FCDA" wp14:editId="5EEAEB7E">
            <wp:extent cx="47053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8229600"/>
                    </a:xfrm>
                    <a:prstGeom prst="rect">
                      <a:avLst/>
                    </a:prstGeom>
                    <a:noFill/>
                    <a:ln>
                      <a:noFill/>
                    </a:ln>
                  </pic:spPr>
                </pic:pic>
              </a:graphicData>
            </a:graphic>
          </wp:inline>
        </w:drawing>
      </w:r>
    </w:p>
    <w:p w14:paraId="192AED54" w14:textId="0BF7D564" w:rsidR="006D4263" w:rsidRPr="006D4263" w:rsidRDefault="006D4263" w:rsidP="00233AE4">
      <w:pPr>
        <w:rPr>
          <w:rFonts w:ascii="Arial" w:eastAsia="Arial" w:hAnsi="Arial" w:cs="Arial"/>
          <w:sz w:val="20"/>
          <w:szCs w:val="20"/>
        </w:rPr>
      </w:pPr>
    </w:p>
    <w:p w14:paraId="0D749E2C" w14:textId="2047851B"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t>Source Code/Software</w:t>
      </w:r>
    </w:p>
    <w:p w14:paraId="6AC7AC09" w14:textId="77777777" w:rsidR="00F214F9" w:rsidRPr="00F55C38" w:rsidRDefault="00F214F9" w:rsidP="00F214F9">
      <w:pPr>
        <w:rPr>
          <w:rFonts w:ascii="Arial" w:eastAsia="Arial" w:hAnsi="Arial" w:cs="Arial"/>
          <w:b/>
          <w:bCs/>
          <w:sz w:val="22"/>
          <w:szCs w:val="22"/>
        </w:rPr>
      </w:pPr>
    </w:p>
    <w:p w14:paraId="7269EF1B" w14:textId="08D52620" w:rsidR="001B4DD3" w:rsidRDefault="001B4DD3" w:rsidP="00F214F9">
      <w:pPr>
        <w:rPr>
          <w:rFonts w:ascii="Arial" w:eastAsia="Arial" w:hAnsi="Arial" w:cs="Arial"/>
          <w:b/>
          <w:bCs/>
          <w:sz w:val="22"/>
          <w:szCs w:val="22"/>
        </w:rPr>
      </w:pPr>
      <w:r w:rsidRPr="007424AF">
        <w:rPr>
          <w:rFonts w:ascii="Arial" w:eastAsia="Arial" w:hAnsi="Arial" w:cs="Arial"/>
          <w:b/>
          <w:bCs/>
          <w:sz w:val="22"/>
          <w:szCs w:val="22"/>
        </w:rPr>
        <w:t>Component Analysis</w:t>
      </w:r>
    </w:p>
    <w:p w14:paraId="74244515" w14:textId="77777777" w:rsidR="00060726" w:rsidRPr="007424AF" w:rsidRDefault="00060726" w:rsidP="00F214F9">
      <w:pPr>
        <w:rPr>
          <w:rFonts w:ascii="Arial" w:eastAsia="Arial" w:hAnsi="Arial" w:cs="Arial"/>
          <w:b/>
          <w:bCs/>
          <w:sz w:val="22"/>
          <w:szCs w:val="22"/>
        </w:rPr>
      </w:pPr>
    </w:p>
    <w:p w14:paraId="3649F8BF" w14:textId="77777777" w:rsidR="004D3386" w:rsidRPr="004D3386" w:rsidRDefault="004D3386" w:rsidP="00060726">
      <w:pPr>
        <w:spacing w:line="480" w:lineRule="auto"/>
        <w:ind w:firstLine="720"/>
        <w:rPr>
          <w:rFonts w:ascii="Arial" w:eastAsia="Arial" w:hAnsi="Arial" w:cs="Arial"/>
          <w:sz w:val="22"/>
          <w:szCs w:val="22"/>
        </w:rPr>
      </w:pPr>
      <w:r w:rsidRPr="004D3386">
        <w:rPr>
          <w:rFonts w:ascii="Arial" w:eastAsia="Arial" w:hAnsi="Arial" w:cs="Arial"/>
          <w:sz w:val="22"/>
          <w:szCs w:val="22"/>
        </w:rPr>
        <w:t>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Firefly Yellow Shield Antivirus and Germicidal UV Tube Set.</w:t>
      </w:r>
    </w:p>
    <w:p w14:paraId="4ED887A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R3 is a 14 input/output pinned microcontroller which has a 16-Megahertz ceramic resonator, USB connection, a power jack, an ICSP header and a reset button. This is a microcontroller that can be programmed and as such, can be the only microcontroller you will ever need in creating complicated systems.</w:t>
      </w:r>
    </w:p>
    <w:p w14:paraId="63D8404B"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can only handle up to 5 volts and can malfunction when applied at a higher voltage, much more when using 220 AC volts into it. The AC Relay module kit helps the microcontroller to handle up to said voltage that is in the description of the module. In the module used in the project, the researchers specifically used a 220v AC load.</w:t>
      </w:r>
    </w:p>
    <w:p w14:paraId="7A277368"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Resistors are static components that help regulate the current running in a circuit. The higher the resistance(ohms), the lesser the current(amp). In the project, the researchers specifically used 10 ohms and 100 ohms values of resistors.</w:t>
      </w:r>
    </w:p>
    <w:p w14:paraId="568347C7"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Passive Infrared Sensors or PIR Sensors is used to detect an object that is in front of it and act as a switch to a circuit. It activates the circuit when the object is detected by the infrared. This is commonly used in automatically triggered lighting devices and protection systems. In the project, the researchers used it as a detector for the object or item placed inside the chamber to automatically start the disinfection process.</w:t>
      </w:r>
    </w:p>
    <w:p w14:paraId="056585D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lastRenderedPageBreak/>
        <w:t>LED Displays are displays that are commercially used in the market because of their efficiency and low-energy consumption. These displays are made up of a series of LED panels which contain LEDs that can be used in a variety of ways from providing light to sending a message. The researchers used a Grove, 16x2 LED display which can be programmed with the use of Arduino Uno and is used to display the status of the disinfection process.</w:t>
      </w:r>
    </w:p>
    <w:p w14:paraId="22CB8BAD"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GSM (Global System for Mobile Communications) Module is a chip that can be used to provide the option to send SMS (short messages service) messages in a system. This chip has an antenna to receive and send out transmissions and a slot for the sim card which will be used to send out messages to other devices. The sim900 GPRS shield is the specific model used by the researchers. Despite the small size of the model, this packs many features and is one of the latest models.</w:t>
      </w:r>
    </w:p>
    <w:p w14:paraId="75BA432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The circuit created by the researchers is connected by copper wires. Copper wires are most commonly used in circuits for its conductivity and these wires are covered by rubber for insulation.</w:t>
      </w:r>
    </w:p>
    <w:p w14:paraId="05AE870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Power supplies are components that supply power to at least one load. This is used to provide and regulate a consistent value of current to a load to avoid any inconsistency to the load that can cause complications and malfunctions for the load. The researchers used specifically a 5v power supply that is used to supply power to the Arduino Uno.</w:t>
      </w:r>
    </w:p>
    <w:p w14:paraId="77717457" w14:textId="137E23C8"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UV lights are lights that are capable of disinfecting surfaces within a prolonged period of time under a specific range of intensities. The researchers used Firefly Yellow Shield Antivirus and Germicidal UV Tube Set which has an intensity of 254 nm, operates at a 230 V at 60 Hz, and covers the range of 15 to 20 square meters.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14E106FB" w14:textId="1D90402E" w:rsidR="005868DB" w:rsidRPr="005868DB" w:rsidRDefault="001B4DD3" w:rsidP="00F214F9">
      <w:pPr>
        <w:rPr>
          <w:rFonts w:ascii="Arial" w:eastAsia="Arial" w:hAnsi="Arial" w:cs="Arial"/>
          <w:sz w:val="22"/>
          <w:szCs w:val="22"/>
        </w:rPr>
      </w:pPr>
      <w:r w:rsidRPr="00352D78">
        <w:rPr>
          <w:rFonts w:ascii="Arial" w:eastAsia="Arial" w:hAnsi="Arial" w:cs="Arial"/>
          <w:b/>
          <w:bCs/>
          <w:sz w:val="22"/>
          <w:szCs w:val="22"/>
        </w:rPr>
        <w:t>Fabrication of the Device</w:t>
      </w:r>
      <w:r w:rsidR="005868DB" w:rsidRPr="005868DB">
        <w:rPr>
          <w:rFonts w:ascii="Arial" w:eastAsia="Arial" w:hAnsi="Arial" w:cs="Arial"/>
          <w:sz w:val="22"/>
          <w:szCs w:val="22"/>
        </w:rPr>
        <w:br/>
      </w: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5115C28D" w14:textId="77777777" w:rsidR="00F214F9" w:rsidRPr="00F55C38" w:rsidRDefault="00F214F9" w:rsidP="00F214F9">
      <w:pPr>
        <w:rPr>
          <w:rFonts w:ascii="Arial" w:eastAsia="Arial" w:hAnsi="Arial" w:cs="Arial"/>
          <w:b/>
          <w:bCs/>
          <w:sz w:val="22"/>
          <w:szCs w:val="22"/>
        </w:rPr>
      </w:pPr>
    </w:p>
    <w:p w14:paraId="067F891B" w14:textId="614AE833" w:rsidR="005A3DA2"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Survey Results and Discussion</w:t>
      </w:r>
    </w:p>
    <w:p w14:paraId="11BAE82A" w14:textId="4A693B7E" w:rsidR="001B4DD3" w:rsidRDefault="001B4DD3" w:rsidP="001B4DD3">
      <w:pPr>
        <w:rPr>
          <w:rFonts w:ascii="Arial" w:eastAsia="Arial" w:hAnsi="Arial" w:cs="Arial"/>
          <w:sz w:val="22"/>
          <w:szCs w:val="22"/>
        </w:rPr>
      </w:pPr>
    </w:p>
    <w:p w14:paraId="421C3F5E" w14:textId="50B7D6E2" w:rsidR="001B4DD3" w:rsidRDefault="001B4DD3" w:rsidP="001B4DD3">
      <w:pPr>
        <w:rPr>
          <w:rFonts w:ascii="Arial" w:eastAsia="Arial" w:hAnsi="Arial" w:cs="Arial"/>
          <w:sz w:val="22"/>
          <w:szCs w:val="22"/>
        </w:rPr>
      </w:pPr>
    </w:p>
    <w:p w14:paraId="37BB7EDC" w14:textId="2EFE80D6" w:rsidR="001B4DD3" w:rsidRDefault="001B4DD3" w:rsidP="001B4DD3">
      <w:pPr>
        <w:rPr>
          <w:rFonts w:ascii="Arial" w:eastAsia="Arial" w:hAnsi="Arial" w:cs="Arial"/>
          <w:sz w:val="22"/>
          <w:szCs w:val="22"/>
        </w:rPr>
      </w:pPr>
    </w:p>
    <w:p w14:paraId="74A14D15" w14:textId="6B17196F" w:rsidR="001B4DD3" w:rsidRDefault="001B4DD3" w:rsidP="001B4DD3">
      <w:pPr>
        <w:rPr>
          <w:rFonts w:ascii="Arial" w:eastAsia="Arial" w:hAnsi="Arial" w:cs="Arial"/>
          <w:sz w:val="22"/>
          <w:szCs w:val="22"/>
        </w:rPr>
      </w:pPr>
    </w:p>
    <w:p w14:paraId="7037AC6F" w14:textId="22DF1AEF"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4ACEFA51"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Barnard, I. R. M., E. Eadie, and K. Wood. “Further Evidence That Far-UVC for Disinfection Is Unlikely to Cause Erythema or Pre-Mutagenic DNA Lesions in Skin.” Photodermatol Photoimmunol Photomed,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26"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Buonanno,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Buonanno, M., B. Ponnaiya,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Buonanno, M., D. Welch, I. Shuryak,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Effectiveness of UV-C light irradiation on disinfection of an eSOSÂ®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Eubanas, G. A., De Dios, N., &amp; Bayona,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Fiona Zakaria, Bertin Harelimana, Josip Ćurko, Jack van de Vossenberg, Hector A. Garcia, Christine Maria Hooijmans &amp; Damir Brdjanovic (2016) Effectiveness of UV-C light irradiation on disinfection of an eSOS® smart toilet evaluated in a 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Miranda, L. A., Palomino, M. Z., &amp; Carbonell,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NationalAcademies (2021). Does ultraviolet kill the coronavirus? Retrieved from </w:t>
      </w:r>
      <w:hyperlink r:id="rId27"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Oguma, K., H. Katayama, and S. Ohgaki. “Photoreactivation of Escherichia Coli After Low- or Medium-Pressure UV Disinfection Determined by an Endonuclease Sensitive Site Assay.” Environ. Microbiol.,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PHILIPPINE DERMATOLOGICAL SOCIETY PHOTODERMATOLOGY SUBSPECIALTY CORE GROUP. (2020, July). GUIDELINES ON UV </w:t>
      </w:r>
      <w:r w:rsidRPr="00A57A64">
        <w:rPr>
          <w:rFonts w:ascii="Arial" w:eastAsia="Arial" w:hAnsi="Arial" w:cs="Arial"/>
          <w:bCs/>
          <w:sz w:val="22"/>
          <w:szCs w:val="22"/>
        </w:rPr>
        <w:lastRenderedPageBreak/>
        <w:t>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Ramos, C. C., Roque, J. L., Sarmiento, D., Suarez, L. E., Sunio, J. T., Tabungar, K. I., Tengco,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Worldometer (July 2021). COVID-19 CORONAVIRUS PANDEMIC. Retrieved from </w:t>
      </w:r>
      <w:hyperlink r:id="rId28"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Yamano, N., M. Kunisada, S. Kaidzu, et al. “Long-Term Effects of 222-nm Ultraviolet Radiation C Sterilizing Lamps on Mice Susceptible to Ultraviolet Radiation.” Photobiol., vol. 96, no. 4, pp. 853–862, 2020, Retrieved from </w:t>
      </w:r>
      <w:hyperlink r:id="rId29"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08C0EC0" w:rsidR="005B4493"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Acasestudy (2021). What is qualitative research design? Methods and types. Retrieved from </w:t>
      </w:r>
      <w:hyperlink r:id="rId30" w:history="1">
        <w:r w:rsidR="00AF6DC7" w:rsidRPr="00DF5A01">
          <w:rPr>
            <w:rStyle w:val="Hyperlink"/>
            <w:rFonts w:ascii="Arial" w:eastAsia="Arial" w:hAnsi="Arial" w:cs="Arial"/>
            <w:bCs/>
            <w:sz w:val="22"/>
            <w:szCs w:val="22"/>
          </w:rPr>
          <w:t>https://acasestudy.com/what-is-qualitative-research-design-methods-and-types/</w:t>
        </w:r>
      </w:hyperlink>
    </w:p>
    <w:p w14:paraId="47BFB068" w14:textId="2C401CF7"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lastRenderedPageBreak/>
        <w:t xml:space="preserve">Technopedia.com (2017). LED Display. Retrieved from </w:t>
      </w:r>
      <w:hyperlink r:id="rId31" w:anchor=":~:text=LED%20Display%20(light%2Demitting%20diode,the%20user%20and%20the%20system" w:history="1">
        <w:r w:rsidRPr="00DF5A01">
          <w:rPr>
            <w:rStyle w:val="Hyperlink"/>
            <w:rFonts w:ascii="Arial" w:eastAsia="Arial" w:hAnsi="Arial" w:cs="Arial"/>
            <w:bCs/>
            <w:sz w:val="22"/>
            <w:szCs w:val="22"/>
          </w:rPr>
          <w:t>https://www.techopedia.com/definition/14957/led-display#:~:text=LED%20Display%20(light%2Demitting%20diode,the%20user%20and%20the%20system</w:t>
        </w:r>
      </w:hyperlink>
    </w:p>
    <w:p w14:paraId="78DC0DFD" w14:textId="5FD11872"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Sciencedirect (2022). Passive Infrared Sensor. Retrieved from </w:t>
      </w:r>
      <w:hyperlink r:id="rId32" w:history="1">
        <w:r w:rsidR="00965C0B" w:rsidRPr="00DF5A01">
          <w:rPr>
            <w:rStyle w:val="Hyperlink"/>
            <w:rFonts w:ascii="Arial" w:eastAsia="Arial" w:hAnsi="Arial" w:cs="Arial"/>
            <w:bCs/>
            <w:sz w:val="22"/>
            <w:szCs w:val="22"/>
          </w:rPr>
          <w:t>https://www.sciencedirect.com/topics/computer-science/passive-infrared-sensor</w:t>
        </w:r>
      </w:hyperlink>
    </w:p>
    <w:p w14:paraId="02E115F0" w14:textId="4C023EBE"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Electronicsforu.com (2021). </w:t>
      </w:r>
      <w:r w:rsidRPr="00965C0B">
        <w:rPr>
          <w:rFonts w:ascii="Arial" w:eastAsia="Arial" w:hAnsi="Arial" w:cs="Arial"/>
          <w:bCs/>
          <w:sz w:val="22"/>
          <w:szCs w:val="22"/>
        </w:rPr>
        <w:t>All You Wanted to Know About GSM Module and GPRS Module</w:t>
      </w:r>
      <w:r>
        <w:rPr>
          <w:rFonts w:ascii="Arial" w:eastAsia="Arial" w:hAnsi="Arial" w:cs="Arial"/>
          <w:bCs/>
          <w:sz w:val="22"/>
          <w:szCs w:val="22"/>
        </w:rPr>
        <w:t xml:space="preserve">. Retrieved from </w:t>
      </w:r>
      <w:hyperlink r:id="rId33" w:history="1">
        <w:r w:rsidRPr="00DF5A01">
          <w:rPr>
            <w:rStyle w:val="Hyperlink"/>
            <w:rFonts w:ascii="Arial" w:eastAsia="Arial" w:hAnsi="Arial" w:cs="Arial"/>
            <w:bCs/>
            <w:sz w:val="22"/>
            <w:szCs w:val="22"/>
          </w:rPr>
          <w:t>https://www.electronicsforu.com/resources/gsm-module</w:t>
        </w:r>
      </w:hyperlink>
    </w:p>
    <w:p w14:paraId="17BDF2DA" w14:textId="48AE8230"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965C0B">
        <w:rPr>
          <w:rFonts w:ascii="Arial" w:eastAsia="Arial" w:hAnsi="Arial" w:cs="Arial"/>
          <w:bCs/>
          <w:sz w:val="22"/>
          <w:szCs w:val="22"/>
        </w:rPr>
        <w:t>lastminuteengineers.com</w:t>
      </w:r>
      <w:r>
        <w:rPr>
          <w:rFonts w:ascii="Arial" w:eastAsia="Arial" w:hAnsi="Arial" w:cs="Arial"/>
          <w:bCs/>
          <w:sz w:val="22"/>
          <w:szCs w:val="22"/>
        </w:rPr>
        <w:t xml:space="preserve"> (2022). </w:t>
      </w:r>
      <w:r w:rsidRPr="00965C0B">
        <w:rPr>
          <w:rFonts w:ascii="Arial" w:eastAsia="Arial" w:hAnsi="Arial" w:cs="Arial"/>
          <w:bCs/>
          <w:sz w:val="22"/>
          <w:szCs w:val="22"/>
        </w:rPr>
        <w:t>Send Receive SMS &amp; Call with SIM900 GSM Shield &amp; Arduino</w:t>
      </w:r>
      <w:r>
        <w:rPr>
          <w:rFonts w:ascii="Arial" w:eastAsia="Arial" w:hAnsi="Arial" w:cs="Arial"/>
          <w:bCs/>
          <w:sz w:val="22"/>
          <w:szCs w:val="22"/>
        </w:rPr>
        <w:t xml:space="preserve">. Retrieved from </w:t>
      </w:r>
      <w:hyperlink r:id="rId34" w:history="1">
        <w:r w:rsidRPr="00DF5A01">
          <w:rPr>
            <w:rStyle w:val="Hyperlink"/>
            <w:rFonts w:ascii="Arial" w:eastAsia="Arial" w:hAnsi="Arial" w:cs="Arial"/>
            <w:bCs/>
            <w:sz w:val="22"/>
            <w:szCs w:val="22"/>
          </w:rPr>
          <w:t>https://lastminuteengineers.com/sim900-gsm-shield-arduino-tutorial/</w:t>
        </w:r>
      </w:hyperlink>
    </w:p>
    <w:p w14:paraId="51F0D017" w14:textId="074956E7" w:rsidR="00965C0B" w:rsidRPr="00A57A64" w:rsidRDefault="00965C0B" w:rsidP="00965C0B">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Oxford English Dictionary (Online ed.). Oxford University Press. April 2020.</w:t>
      </w:r>
      <w:r>
        <w:rPr>
          <w:rFonts w:ascii="Arial" w:eastAsia="Arial" w:hAnsi="Arial" w:cs="Arial"/>
          <w:bCs/>
          <w:sz w:val="22"/>
          <w:szCs w:val="22"/>
        </w:rPr>
        <w:t xml:space="preserve"> </w:t>
      </w:r>
      <w:r w:rsidRPr="00965C0B">
        <w:rPr>
          <w:rFonts w:ascii="Arial" w:eastAsia="Arial" w:hAnsi="Arial" w:cs="Arial"/>
          <w:bCs/>
          <w:sz w:val="22"/>
          <w:szCs w:val="22"/>
        </w:rPr>
        <w:t xml:space="preserve"> </w:t>
      </w:r>
      <w:r w:rsidRPr="00A57A64">
        <w:rPr>
          <w:rFonts w:ascii="Arial" w:eastAsia="Arial" w:hAnsi="Arial" w:cs="Arial"/>
          <w:bCs/>
          <w:sz w:val="22"/>
          <w:szCs w:val="22"/>
        </w:rPr>
        <w:t>"Covid-19".  Retrieved 15 April 2020. Retrieved from https://www.oxfordlearnersdictionaries.com/us/definition/english/covid-19</w:t>
      </w:r>
    </w:p>
    <w:p w14:paraId="69C5523D" w14:textId="15FF8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Sciencedirect.com (2022). Copper wire. Retrieved from </w:t>
      </w:r>
      <w:hyperlink r:id="rId35" w:history="1">
        <w:r w:rsidRPr="00DF5A01">
          <w:rPr>
            <w:rStyle w:val="Hyperlink"/>
            <w:rFonts w:ascii="Arial" w:eastAsia="Arial" w:hAnsi="Arial" w:cs="Arial"/>
            <w:bCs/>
            <w:sz w:val="22"/>
            <w:szCs w:val="22"/>
          </w:rPr>
          <w:t>https://www.sciencedirect.com/topics/engineering/copper-wire</w:t>
        </w:r>
      </w:hyperlink>
    </w:p>
    <w:p w14:paraId="4E324AAB" w14:textId="02606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Technopedia.com (2017). Power supply. Retrieved from </w:t>
      </w:r>
      <w:hyperlink r:id="rId36" w:anchor=":~:text=A%20power%20supply%20is%20a,provides%20components%20with%20electric%20power" w:history="1">
        <w:r w:rsidRPr="00DF5A01">
          <w:rPr>
            <w:rStyle w:val="Hyperlink"/>
            <w:rFonts w:ascii="Arial" w:eastAsia="Arial" w:hAnsi="Arial" w:cs="Arial"/>
            <w:bCs/>
            <w:sz w:val="22"/>
            <w:szCs w:val="22"/>
          </w:rPr>
          <w:t>https://www.techopedia.com/definition/1756/power-supply#:~:text=A%20power%20supply%20is%20a,provides%20components%20with%20electric%20power</w:t>
        </w:r>
      </w:hyperlink>
    </w:p>
    <w:p w14:paraId="1FC9C794" w14:textId="59C0F4A5" w:rsidR="00965C0B"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Felcostore.ph (2022). </w:t>
      </w:r>
      <w:r w:rsidRPr="007911F1">
        <w:rPr>
          <w:rFonts w:ascii="Arial" w:eastAsia="Arial" w:hAnsi="Arial" w:cs="Arial"/>
          <w:bCs/>
          <w:sz w:val="22"/>
          <w:szCs w:val="22"/>
        </w:rPr>
        <w:t>Firefly Yellow Shield Antivirus &amp; Germicidal UV Tube Set</w:t>
      </w:r>
      <w:r>
        <w:rPr>
          <w:rFonts w:ascii="Arial" w:eastAsia="Arial" w:hAnsi="Arial" w:cs="Arial"/>
          <w:bCs/>
          <w:sz w:val="22"/>
          <w:szCs w:val="22"/>
        </w:rPr>
        <w:t xml:space="preserve">. Retrieved from </w:t>
      </w:r>
      <w:hyperlink r:id="rId37" w:history="1">
        <w:r w:rsidRPr="00DF5A01">
          <w:rPr>
            <w:rStyle w:val="Hyperlink"/>
            <w:rFonts w:ascii="Arial" w:eastAsia="Arial" w:hAnsi="Arial" w:cs="Arial"/>
            <w:bCs/>
            <w:sz w:val="22"/>
            <w:szCs w:val="22"/>
          </w:rPr>
          <w:t>https://www.felcostore.ph/products/firefly-yellow-shield-antivirus-germicidal-uv-tube-set</w:t>
        </w:r>
      </w:hyperlink>
    </w:p>
    <w:p w14:paraId="3D72F0E5" w14:textId="299EE6C6"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lastRenderedPageBreak/>
        <w:t>Minnesota Department of Health</w:t>
      </w:r>
      <w:r>
        <w:rPr>
          <w:rFonts w:ascii="Arial" w:eastAsia="Arial" w:hAnsi="Arial" w:cs="Arial"/>
          <w:bCs/>
          <w:sz w:val="22"/>
          <w:szCs w:val="22"/>
        </w:rPr>
        <w:t xml:space="preserve"> (2022). </w:t>
      </w:r>
      <w:r w:rsidRPr="007911F1">
        <w:rPr>
          <w:rFonts w:ascii="Arial" w:eastAsia="Arial" w:hAnsi="Arial" w:cs="Arial"/>
          <w:bCs/>
          <w:sz w:val="22"/>
          <w:szCs w:val="22"/>
        </w:rPr>
        <w:t>About Staphylococcus aureus</w:t>
      </w:r>
      <w:r>
        <w:rPr>
          <w:rFonts w:ascii="Arial" w:eastAsia="Arial" w:hAnsi="Arial" w:cs="Arial"/>
          <w:bCs/>
          <w:sz w:val="22"/>
          <w:szCs w:val="22"/>
        </w:rPr>
        <w:t xml:space="preserve">. Retrieved from </w:t>
      </w:r>
      <w:hyperlink r:id="rId38" w:anchor=":~:text=aureus%20is%20spread%2C%20common%20symptoms,infections%20are%20not%20serious%2C%20S" w:history="1">
        <w:r w:rsidRPr="00DF5A01">
          <w:rPr>
            <w:rStyle w:val="Hyperlink"/>
            <w:rFonts w:ascii="Arial" w:eastAsia="Arial" w:hAnsi="Arial" w:cs="Arial"/>
            <w:bCs/>
            <w:sz w:val="22"/>
            <w:szCs w:val="22"/>
          </w:rPr>
          <w:t>https://www.health.state.mn.us/diseases/staph/basics.html#:~:text=aureus%20is%20spread%2C%20common%20symptoms,infections%20are%20not%20serious%2C%20S</w:t>
        </w:r>
      </w:hyperlink>
    </w:p>
    <w:p w14:paraId="252D0C13" w14:textId="06C9F4F5"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Arduino.cc (2022). UNO R3. Retrieved from </w:t>
      </w:r>
      <w:hyperlink r:id="rId39" w:history="1">
        <w:r w:rsidRPr="00DF5A01">
          <w:rPr>
            <w:rStyle w:val="Hyperlink"/>
            <w:rFonts w:ascii="Arial" w:eastAsia="Arial" w:hAnsi="Arial" w:cs="Arial"/>
            <w:bCs/>
            <w:sz w:val="22"/>
            <w:szCs w:val="22"/>
          </w:rPr>
          <w:t>https://docs.arduino.cc/hardware/uno-rev3</w:t>
        </w:r>
      </w:hyperlink>
    </w:p>
    <w:p w14:paraId="445202E9" w14:textId="1CFA3AF8"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t>lastminuteengineers.com</w:t>
      </w:r>
      <w:r>
        <w:rPr>
          <w:rFonts w:ascii="Arial" w:eastAsia="Arial" w:hAnsi="Arial" w:cs="Arial"/>
          <w:bCs/>
          <w:sz w:val="22"/>
          <w:szCs w:val="22"/>
        </w:rPr>
        <w:t xml:space="preserve"> (2022). </w:t>
      </w:r>
      <w:r w:rsidRPr="007911F1">
        <w:rPr>
          <w:rFonts w:ascii="Arial" w:eastAsia="Arial" w:hAnsi="Arial" w:cs="Arial"/>
          <w:bCs/>
          <w:sz w:val="22"/>
          <w:szCs w:val="22"/>
        </w:rPr>
        <w:t>Interface One Channel Relay Module with Arduino</w:t>
      </w:r>
      <w:r>
        <w:rPr>
          <w:rFonts w:ascii="Arial" w:eastAsia="Arial" w:hAnsi="Arial" w:cs="Arial"/>
          <w:bCs/>
          <w:sz w:val="22"/>
          <w:szCs w:val="22"/>
        </w:rPr>
        <w:t xml:space="preserve">. Retrieved from </w:t>
      </w:r>
      <w:hyperlink r:id="rId40" w:history="1">
        <w:r w:rsidRPr="00DF5A01">
          <w:rPr>
            <w:rStyle w:val="Hyperlink"/>
            <w:rFonts w:ascii="Arial" w:eastAsia="Arial" w:hAnsi="Arial" w:cs="Arial"/>
            <w:bCs/>
            <w:sz w:val="22"/>
            <w:szCs w:val="22"/>
          </w:rPr>
          <w:t>https://lastminuteengineers.com/one-channel-relay-module-arduino-tutorial/</w:t>
        </w:r>
      </w:hyperlink>
    </w:p>
    <w:p w14:paraId="1BFB3A65" w14:textId="27C583DB"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sparkfun.com (2022). Resistors. Retrieved from </w:t>
      </w:r>
      <w:hyperlink r:id="rId41" w:history="1">
        <w:r w:rsidRPr="00DF5A01">
          <w:rPr>
            <w:rStyle w:val="Hyperlink"/>
            <w:rFonts w:ascii="Arial" w:eastAsia="Arial" w:hAnsi="Arial" w:cs="Arial"/>
            <w:bCs/>
            <w:sz w:val="22"/>
            <w:szCs w:val="22"/>
          </w:rPr>
          <w:t>https://learn.sparkfun.com/tutorials/resistors/all#</w:t>
        </w:r>
      </w:hyperlink>
    </w:p>
    <w:p w14:paraId="6A4BCC51" w14:textId="49CEC227"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
    <w:p w14:paraId="5B4B58C4" w14:textId="77777777" w:rsidR="00965C0B" w:rsidRPr="00A57A64"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Pedrito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r w:rsidRPr="00A94DA6">
              <w:rPr>
                <w:rFonts w:ascii="Arial" w:eastAsia="Arial" w:hAnsi="Arial" w:cs="Arial"/>
                <w:sz w:val="22"/>
                <w:szCs w:val="22"/>
              </w:rPr>
              <w:t xml:space="preserve">BSCpE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Manarang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Consider adding how to verify the effectivity/ effectiveness of your disinfection device. Maximize the use of Arduino (example: sending sms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Add gsm shield for sending message to the owner of the item being sanitized. Apply this prototype to laboratory subjects, include the counting of object being sanitized. Provide clinical lab test result in front of your subject to denote that it is calibra</w:t>
            </w:r>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The data shown above are acquired from the filled-out Panel Evaluation Form in Google Forms. Should there be any error on this report, please notify the CpE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B3668B"/>
    <w:sectPr w:rsidR="00F9473A" w:rsidSect="004D4CCB">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C6A70" w14:textId="77777777" w:rsidR="00B3668B" w:rsidRDefault="00B3668B">
      <w:r>
        <w:separator/>
      </w:r>
    </w:p>
  </w:endnote>
  <w:endnote w:type="continuationSeparator" w:id="0">
    <w:p w14:paraId="3E7BD40B" w14:textId="77777777" w:rsidR="00B3668B" w:rsidRDefault="00B36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B3668B"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A718D" w14:textId="77777777" w:rsidR="00B3668B" w:rsidRDefault="00B3668B">
      <w:r>
        <w:separator/>
      </w:r>
    </w:p>
  </w:footnote>
  <w:footnote w:type="continuationSeparator" w:id="0">
    <w:p w14:paraId="1D1B46EA" w14:textId="77777777" w:rsidR="00B3668B" w:rsidRDefault="00B36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B3668B">
    <w:pPr>
      <w:pBdr>
        <w:top w:val="nil"/>
        <w:left w:val="nil"/>
        <w:bottom w:val="nil"/>
        <w:right w:val="nil"/>
        <w:between w:val="nil"/>
      </w:pBdr>
      <w:tabs>
        <w:tab w:val="center" w:pos="4320"/>
        <w:tab w:val="right" w:pos="8640"/>
      </w:tabs>
      <w:jc w:val="right"/>
      <w:rPr>
        <w:color w:val="000000"/>
      </w:rPr>
    </w:pPr>
  </w:p>
  <w:p w14:paraId="0B8FB524" w14:textId="77777777" w:rsidR="00730594" w:rsidRDefault="00B3668B">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2"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3"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4"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14="http://schemas.microsoft.com/office/drawing/2010/main" xmlns:pic="http://schemas.openxmlformats.org/drawingml/2006/picture" xmlns:a="http://schemas.openxmlformats.org/drawingml/2006/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5"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6"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7"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8"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9"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50"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1"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B3668B">
    <w:pPr>
      <w:pStyle w:val="Header"/>
    </w:pPr>
  </w:p>
  <w:p w14:paraId="412663EB" w14:textId="77777777" w:rsidR="00A84269" w:rsidRDefault="00B366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88B329D"/>
    <w:multiLevelType w:val="hybridMultilevel"/>
    <w:tmpl w:val="FD54250C"/>
    <w:lvl w:ilvl="0" w:tplc="34090017">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9" w15:restartNumberingAfterBreak="0">
    <w:nsid w:val="2D1247F3"/>
    <w:multiLevelType w:val="hybridMultilevel"/>
    <w:tmpl w:val="E16EEE52"/>
    <w:lvl w:ilvl="0" w:tplc="4712F0C8">
      <w:start w:val="1"/>
      <w:numFmt w:val="decimal"/>
      <w:lvlText w:val="%1."/>
      <w:lvlJc w:val="left"/>
      <w:pPr>
        <w:ind w:left="897" w:hanging="360"/>
      </w:pPr>
      <w:rPr>
        <w:rFonts w:hint="default"/>
      </w:rPr>
    </w:lvl>
    <w:lvl w:ilvl="1" w:tplc="34090019" w:tentative="1">
      <w:start w:val="1"/>
      <w:numFmt w:val="lowerLetter"/>
      <w:lvlText w:val="%2."/>
      <w:lvlJc w:val="left"/>
      <w:pPr>
        <w:ind w:left="1617" w:hanging="360"/>
      </w:pPr>
    </w:lvl>
    <w:lvl w:ilvl="2" w:tplc="3409001B" w:tentative="1">
      <w:start w:val="1"/>
      <w:numFmt w:val="lowerRoman"/>
      <w:lvlText w:val="%3."/>
      <w:lvlJc w:val="right"/>
      <w:pPr>
        <w:ind w:left="2337" w:hanging="180"/>
      </w:pPr>
    </w:lvl>
    <w:lvl w:ilvl="3" w:tplc="3409000F" w:tentative="1">
      <w:start w:val="1"/>
      <w:numFmt w:val="decimal"/>
      <w:lvlText w:val="%4."/>
      <w:lvlJc w:val="left"/>
      <w:pPr>
        <w:ind w:left="3057" w:hanging="360"/>
      </w:pPr>
    </w:lvl>
    <w:lvl w:ilvl="4" w:tplc="34090019" w:tentative="1">
      <w:start w:val="1"/>
      <w:numFmt w:val="lowerLetter"/>
      <w:lvlText w:val="%5."/>
      <w:lvlJc w:val="left"/>
      <w:pPr>
        <w:ind w:left="3777" w:hanging="360"/>
      </w:pPr>
    </w:lvl>
    <w:lvl w:ilvl="5" w:tplc="3409001B" w:tentative="1">
      <w:start w:val="1"/>
      <w:numFmt w:val="lowerRoman"/>
      <w:lvlText w:val="%6."/>
      <w:lvlJc w:val="right"/>
      <w:pPr>
        <w:ind w:left="4497" w:hanging="180"/>
      </w:pPr>
    </w:lvl>
    <w:lvl w:ilvl="6" w:tplc="3409000F" w:tentative="1">
      <w:start w:val="1"/>
      <w:numFmt w:val="decimal"/>
      <w:lvlText w:val="%7."/>
      <w:lvlJc w:val="left"/>
      <w:pPr>
        <w:ind w:left="5217" w:hanging="360"/>
      </w:pPr>
    </w:lvl>
    <w:lvl w:ilvl="7" w:tplc="34090019" w:tentative="1">
      <w:start w:val="1"/>
      <w:numFmt w:val="lowerLetter"/>
      <w:lvlText w:val="%8."/>
      <w:lvlJc w:val="left"/>
      <w:pPr>
        <w:ind w:left="5937" w:hanging="360"/>
      </w:pPr>
    </w:lvl>
    <w:lvl w:ilvl="8" w:tplc="3409001B" w:tentative="1">
      <w:start w:val="1"/>
      <w:numFmt w:val="lowerRoman"/>
      <w:lvlText w:val="%9."/>
      <w:lvlJc w:val="right"/>
      <w:pPr>
        <w:ind w:left="6657" w:hanging="180"/>
      </w:pPr>
    </w:lvl>
  </w:abstractNum>
  <w:abstractNum w:abstractNumId="10"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06019B8"/>
    <w:multiLevelType w:val="hybridMultilevel"/>
    <w:tmpl w:val="CF6027F4"/>
    <w:lvl w:ilvl="0" w:tplc="3409000F">
      <w:start w:val="1"/>
      <w:numFmt w:val="decimal"/>
      <w:lvlText w:val="%1."/>
      <w:lvlJc w:val="left"/>
      <w:pPr>
        <w:ind w:left="1069" w:hanging="360"/>
      </w:p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12" w15:restartNumberingAfterBreak="0">
    <w:nsid w:val="33F048A8"/>
    <w:multiLevelType w:val="hybridMultilevel"/>
    <w:tmpl w:val="38A698B4"/>
    <w:lvl w:ilvl="0" w:tplc="34090017">
      <w:start w:val="1"/>
      <w:numFmt w:val="lowerLetter"/>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3F822CEC"/>
    <w:multiLevelType w:val="hybridMultilevel"/>
    <w:tmpl w:val="EC5E8980"/>
    <w:lvl w:ilvl="0" w:tplc="755CB7AC">
      <w:start w:val="1"/>
      <w:numFmt w:val="upperLetter"/>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6"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7"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8"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20"/>
  </w:num>
  <w:num w:numId="2" w16cid:durableId="1701082631">
    <w:abstractNumId w:val="14"/>
  </w:num>
  <w:num w:numId="3" w16cid:durableId="235361831">
    <w:abstractNumId w:val="1"/>
  </w:num>
  <w:num w:numId="4" w16cid:durableId="1674263507">
    <w:abstractNumId w:val="8"/>
  </w:num>
  <w:num w:numId="5" w16cid:durableId="624820768">
    <w:abstractNumId w:val="9"/>
  </w:num>
  <w:num w:numId="6" w16cid:durableId="975187191">
    <w:abstractNumId w:val="7"/>
  </w:num>
  <w:num w:numId="7" w16cid:durableId="577600015">
    <w:abstractNumId w:val="19"/>
  </w:num>
  <w:num w:numId="8" w16cid:durableId="1247767920">
    <w:abstractNumId w:val="17"/>
  </w:num>
  <w:num w:numId="9" w16cid:durableId="100421679">
    <w:abstractNumId w:val="5"/>
  </w:num>
  <w:num w:numId="10" w16cid:durableId="485632633">
    <w:abstractNumId w:val="2"/>
  </w:num>
  <w:num w:numId="11" w16cid:durableId="1901285529">
    <w:abstractNumId w:val="16"/>
  </w:num>
  <w:num w:numId="12" w16cid:durableId="1059089455">
    <w:abstractNumId w:val="18"/>
  </w:num>
  <w:num w:numId="13" w16cid:durableId="192615580">
    <w:abstractNumId w:val="10"/>
  </w:num>
  <w:num w:numId="14" w16cid:durableId="1449855695">
    <w:abstractNumId w:val="6"/>
  </w:num>
  <w:num w:numId="15" w16cid:durableId="1668439105">
    <w:abstractNumId w:val="13"/>
  </w:num>
  <w:num w:numId="16" w16cid:durableId="37095724">
    <w:abstractNumId w:val="0"/>
  </w:num>
  <w:num w:numId="17" w16cid:durableId="2125268614">
    <w:abstractNumId w:val="4"/>
  </w:num>
  <w:num w:numId="18" w16cid:durableId="747385743">
    <w:abstractNumId w:val="15"/>
  </w:num>
  <w:num w:numId="19" w16cid:durableId="1671447342">
    <w:abstractNumId w:val="3"/>
  </w:num>
  <w:num w:numId="20" w16cid:durableId="264315806">
    <w:abstractNumId w:val="12"/>
  </w:num>
  <w:num w:numId="21" w16cid:durableId="7336276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0622D"/>
    <w:rsid w:val="00010E27"/>
    <w:rsid w:val="00012A05"/>
    <w:rsid w:val="000140C5"/>
    <w:rsid w:val="00014DB3"/>
    <w:rsid w:val="00024CF3"/>
    <w:rsid w:val="000319F9"/>
    <w:rsid w:val="00032C82"/>
    <w:rsid w:val="00033DD2"/>
    <w:rsid w:val="00040969"/>
    <w:rsid w:val="000433B1"/>
    <w:rsid w:val="00050F8A"/>
    <w:rsid w:val="00060726"/>
    <w:rsid w:val="00086BA8"/>
    <w:rsid w:val="000A314A"/>
    <w:rsid w:val="000A3998"/>
    <w:rsid w:val="000B7FEE"/>
    <w:rsid w:val="000D0779"/>
    <w:rsid w:val="000D0DA5"/>
    <w:rsid w:val="000E57B1"/>
    <w:rsid w:val="000F77A1"/>
    <w:rsid w:val="00111D35"/>
    <w:rsid w:val="001142FA"/>
    <w:rsid w:val="0012201D"/>
    <w:rsid w:val="001222C3"/>
    <w:rsid w:val="001224C6"/>
    <w:rsid w:val="001305EA"/>
    <w:rsid w:val="00131A1E"/>
    <w:rsid w:val="00133A95"/>
    <w:rsid w:val="00134E48"/>
    <w:rsid w:val="001430E5"/>
    <w:rsid w:val="00151136"/>
    <w:rsid w:val="00164B63"/>
    <w:rsid w:val="001A059F"/>
    <w:rsid w:val="001A7411"/>
    <w:rsid w:val="001B4DD3"/>
    <w:rsid w:val="001B52A4"/>
    <w:rsid w:val="001D56B3"/>
    <w:rsid w:val="00202B1A"/>
    <w:rsid w:val="00212F65"/>
    <w:rsid w:val="00223401"/>
    <w:rsid w:val="00233AE4"/>
    <w:rsid w:val="00242F22"/>
    <w:rsid w:val="00244CE0"/>
    <w:rsid w:val="002502F9"/>
    <w:rsid w:val="0025156D"/>
    <w:rsid w:val="00255F76"/>
    <w:rsid w:val="00256000"/>
    <w:rsid w:val="00256D08"/>
    <w:rsid w:val="00257D41"/>
    <w:rsid w:val="00261EE6"/>
    <w:rsid w:val="00263EDB"/>
    <w:rsid w:val="00292323"/>
    <w:rsid w:val="0029760C"/>
    <w:rsid w:val="002A1589"/>
    <w:rsid w:val="002B761F"/>
    <w:rsid w:val="002C51CB"/>
    <w:rsid w:val="002D4104"/>
    <w:rsid w:val="002D692E"/>
    <w:rsid w:val="002D6DD6"/>
    <w:rsid w:val="002E1D05"/>
    <w:rsid w:val="002E2560"/>
    <w:rsid w:val="002E54C1"/>
    <w:rsid w:val="002E563C"/>
    <w:rsid w:val="002E633F"/>
    <w:rsid w:val="002F09FA"/>
    <w:rsid w:val="002F2709"/>
    <w:rsid w:val="002F4C67"/>
    <w:rsid w:val="00310EDB"/>
    <w:rsid w:val="00325E14"/>
    <w:rsid w:val="00334764"/>
    <w:rsid w:val="00352D78"/>
    <w:rsid w:val="003640C3"/>
    <w:rsid w:val="00374686"/>
    <w:rsid w:val="003A3CA9"/>
    <w:rsid w:val="003B096D"/>
    <w:rsid w:val="003B1F88"/>
    <w:rsid w:val="003B271B"/>
    <w:rsid w:val="003B72CA"/>
    <w:rsid w:val="003C5E6E"/>
    <w:rsid w:val="003C7E76"/>
    <w:rsid w:val="003D1A12"/>
    <w:rsid w:val="003D61EF"/>
    <w:rsid w:val="003F37D4"/>
    <w:rsid w:val="00406CA7"/>
    <w:rsid w:val="00416CF5"/>
    <w:rsid w:val="0041757B"/>
    <w:rsid w:val="00422ADD"/>
    <w:rsid w:val="00431295"/>
    <w:rsid w:val="00454A74"/>
    <w:rsid w:val="00480ED2"/>
    <w:rsid w:val="00482D25"/>
    <w:rsid w:val="00484CF3"/>
    <w:rsid w:val="00496A0C"/>
    <w:rsid w:val="004A7B67"/>
    <w:rsid w:val="004A7FC5"/>
    <w:rsid w:val="004B0437"/>
    <w:rsid w:val="004C46AA"/>
    <w:rsid w:val="004D3386"/>
    <w:rsid w:val="004D4776"/>
    <w:rsid w:val="004E3466"/>
    <w:rsid w:val="004E7D9A"/>
    <w:rsid w:val="005051BC"/>
    <w:rsid w:val="00517ED4"/>
    <w:rsid w:val="00522703"/>
    <w:rsid w:val="005351EF"/>
    <w:rsid w:val="00543505"/>
    <w:rsid w:val="00544A49"/>
    <w:rsid w:val="00560353"/>
    <w:rsid w:val="00561870"/>
    <w:rsid w:val="005653BE"/>
    <w:rsid w:val="0057394B"/>
    <w:rsid w:val="0057776A"/>
    <w:rsid w:val="005868DB"/>
    <w:rsid w:val="00594632"/>
    <w:rsid w:val="0059662B"/>
    <w:rsid w:val="005A3DA2"/>
    <w:rsid w:val="005A7DAB"/>
    <w:rsid w:val="005B4493"/>
    <w:rsid w:val="005C5ACF"/>
    <w:rsid w:val="005E4DD0"/>
    <w:rsid w:val="005F382B"/>
    <w:rsid w:val="005F5DAD"/>
    <w:rsid w:val="006073B5"/>
    <w:rsid w:val="00620691"/>
    <w:rsid w:val="00627E87"/>
    <w:rsid w:val="006314B4"/>
    <w:rsid w:val="0063610C"/>
    <w:rsid w:val="00643E3F"/>
    <w:rsid w:val="00644843"/>
    <w:rsid w:val="00670353"/>
    <w:rsid w:val="00672F07"/>
    <w:rsid w:val="006811D9"/>
    <w:rsid w:val="006934FF"/>
    <w:rsid w:val="006935CB"/>
    <w:rsid w:val="00695886"/>
    <w:rsid w:val="006A44C2"/>
    <w:rsid w:val="006B4A12"/>
    <w:rsid w:val="006C4976"/>
    <w:rsid w:val="006D4263"/>
    <w:rsid w:val="006D6BCE"/>
    <w:rsid w:val="006E0C96"/>
    <w:rsid w:val="006E175C"/>
    <w:rsid w:val="00703D6A"/>
    <w:rsid w:val="00704001"/>
    <w:rsid w:val="007112D6"/>
    <w:rsid w:val="00715E7E"/>
    <w:rsid w:val="0072666D"/>
    <w:rsid w:val="00741DB2"/>
    <w:rsid w:val="007424AF"/>
    <w:rsid w:val="00746BB0"/>
    <w:rsid w:val="00750684"/>
    <w:rsid w:val="007547BC"/>
    <w:rsid w:val="00755C93"/>
    <w:rsid w:val="00756F78"/>
    <w:rsid w:val="0076343C"/>
    <w:rsid w:val="007829E7"/>
    <w:rsid w:val="007870E6"/>
    <w:rsid w:val="007911F1"/>
    <w:rsid w:val="00796A6D"/>
    <w:rsid w:val="007A5A93"/>
    <w:rsid w:val="007B1C9F"/>
    <w:rsid w:val="007B332E"/>
    <w:rsid w:val="007B5468"/>
    <w:rsid w:val="007C5E8D"/>
    <w:rsid w:val="007D3DE8"/>
    <w:rsid w:val="00834B76"/>
    <w:rsid w:val="00842528"/>
    <w:rsid w:val="00847819"/>
    <w:rsid w:val="00882436"/>
    <w:rsid w:val="00885DA4"/>
    <w:rsid w:val="00890D44"/>
    <w:rsid w:val="00891537"/>
    <w:rsid w:val="008A18C4"/>
    <w:rsid w:val="008A6254"/>
    <w:rsid w:val="008C28DB"/>
    <w:rsid w:val="008D387A"/>
    <w:rsid w:val="008D67EA"/>
    <w:rsid w:val="008E4C67"/>
    <w:rsid w:val="008F21AB"/>
    <w:rsid w:val="00901904"/>
    <w:rsid w:val="0090464F"/>
    <w:rsid w:val="009070CB"/>
    <w:rsid w:val="00911E14"/>
    <w:rsid w:val="00913E47"/>
    <w:rsid w:val="0092132A"/>
    <w:rsid w:val="00925E71"/>
    <w:rsid w:val="00926475"/>
    <w:rsid w:val="0093010D"/>
    <w:rsid w:val="00940D4B"/>
    <w:rsid w:val="00954C3F"/>
    <w:rsid w:val="00962410"/>
    <w:rsid w:val="00965C0B"/>
    <w:rsid w:val="00966572"/>
    <w:rsid w:val="009976B7"/>
    <w:rsid w:val="009A7095"/>
    <w:rsid w:val="009B2E88"/>
    <w:rsid w:val="009B3DC2"/>
    <w:rsid w:val="009D3A13"/>
    <w:rsid w:val="009D3B7D"/>
    <w:rsid w:val="009D3D5E"/>
    <w:rsid w:val="009E5A9F"/>
    <w:rsid w:val="00A00922"/>
    <w:rsid w:val="00A0509D"/>
    <w:rsid w:val="00A058E4"/>
    <w:rsid w:val="00A06025"/>
    <w:rsid w:val="00A16484"/>
    <w:rsid w:val="00A16FF0"/>
    <w:rsid w:val="00A203F7"/>
    <w:rsid w:val="00A225BF"/>
    <w:rsid w:val="00A27BED"/>
    <w:rsid w:val="00A52117"/>
    <w:rsid w:val="00A54148"/>
    <w:rsid w:val="00A57A64"/>
    <w:rsid w:val="00A70913"/>
    <w:rsid w:val="00A72158"/>
    <w:rsid w:val="00A75154"/>
    <w:rsid w:val="00A9424A"/>
    <w:rsid w:val="00AB54FA"/>
    <w:rsid w:val="00AC1BCC"/>
    <w:rsid w:val="00AC1D22"/>
    <w:rsid w:val="00AC423E"/>
    <w:rsid w:val="00AF6DC7"/>
    <w:rsid w:val="00B11B89"/>
    <w:rsid w:val="00B204F2"/>
    <w:rsid w:val="00B22EDE"/>
    <w:rsid w:val="00B23B3A"/>
    <w:rsid w:val="00B27C27"/>
    <w:rsid w:val="00B30207"/>
    <w:rsid w:val="00B35F02"/>
    <w:rsid w:val="00B3668B"/>
    <w:rsid w:val="00B36EE5"/>
    <w:rsid w:val="00B40819"/>
    <w:rsid w:val="00B54E75"/>
    <w:rsid w:val="00B97170"/>
    <w:rsid w:val="00BA17F0"/>
    <w:rsid w:val="00BA3091"/>
    <w:rsid w:val="00BA79D7"/>
    <w:rsid w:val="00BB2F94"/>
    <w:rsid w:val="00BB3905"/>
    <w:rsid w:val="00BC5932"/>
    <w:rsid w:val="00BC611E"/>
    <w:rsid w:val="00BC763D"/>
    <w:rsid w:val="00BF767A"/>
    <w:rsid w:val="00C010AE"/>
    <w:rsid w:val="00C0185E"/>
    <w:rsid w:val="00C0193B"/>
    <w:rsid w:val="00C21BE9"/>
    <w:rsid w:val="00C3297D"/>
    <w:rsid w:val="00C42E07"/>
    <w:rsid w:val="00C54DAF"/>
    <w:rsid w:val="00C661C3"/>
    <w:rsid w:val="00C71293"/>
    <w:rsid w:val="00C74B9B"/>
    <w:rsid w:val="00C84C76"/>
    <w:rsid w:val="00C87AD4"/>
    <w:rsid w:val="00CC2258"/>
    <w:rsid w:val="00CD25E4"/>
    <w:rsid w:val="00CD2A66"/>
    <w:rsid w:val="00CD62AC"/>
    <w:rsid w:val="00CF0AD0"/>
    <w:rsid w:val="00D03133"/>
    <w:rsid w:val="00D07910"/>
    <w:rsid w:val="00D13841"/>
    <w:rsid w:val="00D16620"/>
    <w:rsid w:val="00D312A3"/>
    <w:rsid w:val="00D35625"/>
    <w:rsid w:val="00D40C5B"/>
    <w:rsid w:val="00D51047"/>
    <w:rsid w:val="00D76252"/>
    <w:rsid w:val="00D82B0F"/>
    <w:rsid w:val="00DC47CB"/>
    <w:rsid w:val="00DD0887"/>
    <w:rsid w:val="00DD49E4"/>
    <w:rsid w:val="00DE183D"/>
    <w:rsid w:val="00DE38E8"/>
    <w:rsid w:val="00DF4B0D"/>
    <w:rsid w:val="00E16446"/>
    <w:rsid w:val="00E201E3"/>
    <w:rsid w:val="00E2493A"/>
    <w:rsid w:val="00E3309F"/>
    <w:rsid w:val="00E43FFA"/>
    <w:rsid w:val="00E5563F"/>
    <w:rsid w:val="00E84A12"/>
    <w:rsid w:val="00E92AF1"/>
    <w:rsid w:val="00E952FA"/>
    <w:rsid w:val="00E96232"/>
    <w:rsid w:val="00EA0026"/>
    <w:rsid w:val="00EA0AC8"/>
    <w:rsid w:val="00EC09BD"/>
    <w:rsid w:val="00ED2D9F"/>
    <w:rsid w:val="00ED4D91"/>
    <w:rsid w:val="00ED5D71"/>
    <w:rsid w:val="00EE1E01"/>
    <w:rsid w:val="00EE6057"/>
    <w:rsid w:val="00EF243E"/>
    <w:rsid w:val="00F070B5"/>
    <w:rsid w:val="00F073D0"/>
    <w:rsid w:val="00F07765"/>
    <w:rsid w:val="00F2024F"/>
    <w:rsid w:val="00F214F9"/>
    <w:rsid w:val="00F31661"/>
    <w:rsid w:val="00F42137"/>
    <w:rsid w:val="00F55C38"/>
    <w:rsid w:val="00F56053"/>
    <w:rsid w:val="00F607AD"/>
    <w:rsid w:val="00F97B75"/>
    <w:rsid w:val="00FA458F"/>
    <w:rsid w:val="00FA5744"/>
    <w:rsid w:val="00FB1871"/>
    <w:rsid w:val="00FB46EC"/>
    <w:rsid w:val="00FF179A"/>
    <w:rsid w:val="00FF1DC6"/>
    <w:rsid w:val="00FF46D6"/>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229">
      <w:bodyDiv w:val="1"/>
      <w:marLeft w:val="0"/>
      <w:marRight w:val="0"/>
      <w:marTop w:val="0"/>
      <w:marBottom w:val="0"/>
      <w:divBdr>
        <w:top w:val="none" w:sz="0" w:space="0" w:color="auto"/>
        <w:left w:val="none" w:sz="0" w:space="0" w:color="auto"/>
        <w:bottom w:val="none" w:sz="0" w:space="0" w:color="auto"/>
        <w:right w:val="none" w:sz="0" w:space="0" w:color="auto"/>
      </w:divBdr>
    </w:div>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703098428">
      <w:bodyDiv w:val="1"/>
      <w:marLeft w:val="0"/>
      <w:marRight w:val="0"/>
      <w:marTop w:val="0"/>
      <w:marBottom w:val="0"/>
      <w:divBdr>
        <w:top w:val="none" w:sz="0" w:space="0" w:color="auto"/>
        <w:left w:val="none" w:sz="0" w:space="0" w:color="auto"/>
        <w:bottom w:val="none" w:sz="0" w:space="0" w:color="auto"/>
        <w:right w:val="none" w:sz="0" w:space="0" w:color="auto"/>
      </w:divBdr>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091586416">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5233521">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662811966">
      <w:bodyDiv w:val="1"/>
      <w:marLeft w:val="0"/>
      <w:marRight w:val="0"/>
      <w:marTop w:val="0"/>
      <w:marBottom w:val="0"/>
      <w:divBdr>
        <w:top w:val="none" w:sz="0" w:space="0" w:color="auto"/>
        <w:left w:val="none" w:sz="0" w:space="0" w:color="auto"/>
        <w:bottom w:val="none" w:sz="0" w:space="0" w:color="auto"/>
        <w:right w:val="none" w:sz="0" w:space="0" w:color="auto"/>
      </w:divBdr>
    </w:div>
    <w:div w:id="1695841112">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scribbr.com/methodology/quantitative-research/" TargetMode="External"/><Relationship Id="rId39" Type="http://schemas.openxmlformats.org/officeDocument/2006/relationships/hyperlink" Target="https://docs.arduino.cc/hardware/uno-rev3"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lastminuteengineers.com/sim900-gsm-shield-arduino-tutorial/" TargetMode="External"/><Relationship Id="rId42" Type="http://schemas.openxmlformats.org/officeDocument/2006/relationships/image" Target="media/image19.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electronicsforu.com/resources/gsm-module" TargetMode="External"/><Relationship Id="rId38" Type="http://schemas.openxmlformats.org/officeDocument/2006/relationships/hyperlink" Target="https://www.health.state.mn.us/diseases/staph/basics.html"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doi.org/10.1111/PHP.13269" TargetMode="External"/><Relationship Id="rId41" Type="http://schemas.openxmlformats.org/officeDocument/2006/relationships/hyperlink" Target="https://learn.sparkfun.com/tutorials/resistors/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topics/computer-science/passive-infrared-sensor" TargetMode="External"/><Relationship Id="rId37" Type="http://schemas.openxmlformats.org/officeDocument/2006/relationships/hyperlink" Target="https://www.felcostore.ph/products/firefly-yellow-shield-antivirus-germicidal-uv-tube-set" TargetMode="External"/><Relationship Id="rId40" Type="http://schemas.openxmlformats.org/officeDocument/2006/relationships/hyperlink" Target="https://lastminuteengineers.com/one-channel-relay-module-arduino-tutorial/"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worldometers.info/coronavirus/" TargetMode="External"/><Relationship Id="rId36" Type="http://schemas.openxmlformats.org/officeDocument/2006/relationships/hyperlink" Target="https://www.techopedia.com/definition/1756/power-supply" TargetMode="External"/><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techopedia.com/definition/14957/led-display" TargetMode="External"/><Relationship Id="rId44" Type="http://schemas.openxmlformats.org/officeDocument/2006/relationships/image" Target="media/image21.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nationalacademies.org/based-on-science/covid-19-does-ultraviolet-light-kill-the-coronavirus" TargetMode="External"/><Relationship Id="rId30" Type="http://schemas.openxmlformats.org/officeDocument/2006/relationships/hyperlink" Target="https://acasestudy.com/what-is-qualitative-research-design-methods-and-types/" TargetMode="External"/><Relationship Id="rId35" Type="http://schemas.openxmlformats.org/officeDocument/2006/relationships/hyperlink" Target="https://www.sciencedirect.com/topics/engineering/copper-wire" TargetMode="External"/><Relationship Id="rId43" Type="http://schemas.openxmlformats.org/officeDocument/2006/relationships/image" Target="media/image20.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50</Pages>
  <Words>7420</Words>
  <Characters>42296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151</cp:revision>
  <cp:lastPrinted>2022-03-12T04:35:00Z</cp:lastPrinted>
  <dcterms:created xsi:type="dcterms:W3CDTF">2022-03-07T06:46:00Z</dcterms:created>
  <dcterms:modified xsi:type="dcterms:W3CDTF">2022-07-01T08:07:00Z</dcterms:modified>
</cp:coreProperties>
</file>