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D1545F" w:rsidP="55969FBB" w:rsidRDefault="39D1545F" w14:paraId="32467685" w14:textId="60B4F53E">
      <w:pPr>
        <w:jc w:val="both"/>
        <w:rPr>
          <w:color w:val="auto"/>
        </w:rPr>
      </w:pPr>
      <w:bookmarkStart w:name="_GoBack" w:id="0"/>
      <w:bookmarkEnd w:id="0"/>
      <w:r w:rsidRPr="55969FBB" w:rsidR="39D1545F">
        <w:rPr>
          <w:color w:val="auto"/>
        </w:rPr>
        <w:t>HVAC System</w:t>
      </w:r>
    </w:p>
    <w:p w:rsidR="39D1545F" w:rsidP="55969FBB" w:rsidRDefault="39D1545F" w14:paraId="3FB9838D" w14:textId="08672B9A">
      <w:pPr>
        <w:pStyle w:val="Normal"/>
        <w:jc w:val="both"/>
        <w:rPr>
          <w:color w:val="auto"/>
        </w:rPr>
      </w:pPr>
    </w:p>
    <w:p w:rsidR="39D1545F" w:rsidP="55969FBB" w:rsidRDefault="39D1545F" w14:paraId="47806BFF" w14:textId="10DD71F9">
      <w:pPr>
        <w:pStyle w:val="Normal"/>
        <w:jc w:val="both"/>
        <w:rPr>
          <w:color w:val="auto"/>
        </w:rPr>
      </w:pPr>
      <w:r w:rsidRPr="55969FBB" w:rsidR="39D1545F">
        <w:rPr>
          <w:color w:val="auto"/>
        </w:rPr>
        <w:t xml:space="preserve">According to </w:t>
      </w:r>
      <w:hyperlink r:id="Re538d3be2ed94ad4">
        <w:r w:rsidRPr="55969FBB" w:rsidR="39D1545F">
          <w:rPr>
            <w:rStyle w:val="Hyperlink"/>
            <w:color w:val="auto"/>
          </w:rPr>
          <w:t>www.petro.com</w:t>
        </w:r>
      </w:hyperlink>
      <w:proofErr w:type="gramStart"/>
      <w:r w:rsidRPr="55969FBB" w:rsidR="39D1545F">
        <w:rPr>
          <w:color w:val="auto"/>
        </w:rPr>
        <w:t>, HVAC</w:t>
      </w:r>
      <w:proofErr w:type="gramEnd"/>
      <w:r w:rsidRPr="55969FBB" w:rsidR="39D1545F">
        <w:rPr>
          <w:color w:val="auto"/>
        </w:rPr>
        <w:t xml:space="preserve"> refers to heating, ventilation, and air conditioning. This pertains to the system of how to transfer fresh air from the outside and deliver it inside a room all the while increasing the comfort of the individuals inside the room using mechanical ventilation to cover the gaps and </w:t>
      </w:r>
      <w:r w:rsidRPr="55969FBB" w:rsidR="39D1545F">
        <w:rPr>
          <w:color w:val="auto"/>
        </w:rPr>
        <w:t>possibly change</w:t>
      </w:r>
      <w:r w:rsidRPr="55969FBB" w:rsidR="39D1545F">
        <w:rPr>
          <w:color w:val="auto"/>
        </w:rPr>
        <w:t xml:space="preserve"> its temperature</w:t>
      </w:r>
      <w:r w:rsidRPr="55969FBB" w:rsidR="39D1545F">
        <w:rPr>
          <w:color w:val="auto"/>
        </w:rPr>
        <w:t xml:space="preserve">.  </w:t>
      </w:r>
    </w:p>
    <w:p w:rsidR="39D1545F" w:rsidP="55969FBB" w:rsidRDefault="39D1545F" w14:paraId="07A7F1AE" w14:textId="20422F4E">
      <w:pPr>
        <w:pStyle w:val="Normal"/>
        <w:jc w:val="both"/>
        <w:rPr>
          <w:color w:val="auto"/>
        </w:rPr>
      </w:pPr>
    </w:p>
    <w:p w:rsidR="55969FBB" w:rsidP="55969FBB" w:rsidRDefault="55969FBB" w14:paraId="7779EE33" w14:textId="6E3E187E">
      <w:pPr>
        <w:pStyle w:val="Normal"/>
        <w:jc w:val="both"/>
        <w:rPr>
          <w:color w:val="auto"/>
        </w:rPr>
      </w:pPr>
      <w:r w:rsidRPr="55969FBB" w:rsidR="55969FBB">
        <w:rPr>
          <w:color w:val="auto"/>
        </w:rPr>
        <w:t>Germicidal UV Basics</w:t>
      </w:r>
    </w:p>
    <w:p w:rsidR="55969FBB" w:rsidP="55969FBB" w:rsidRDefault="55969FBB" w14:paraId="61CFEF49" w14:textId="4AB3D7B5">
      <w:pPr>
        <w:pStyle w:val="Normal"/>
        <w:jc w:val="both"/>
        <w:rPr>
          <w:color w:val="auto"/>
        </w:rPr>
      </w:pPr>
    </w:p>
    <w:p w:rsidR="55969FBB" w:rsidP="55969FBB" w:rsidRDefault="55969FBB" w14:paraId="308B455F" w14:textId="1C78ECFA">
      <w:pPr>
        <w:pStyle w:val="Normal"/>
        <w:jc w:val="both"/>
        <w:rPr>
          <w:color w:val="auto"/>
        </w:rPr>
      </w:pPr>
      <w:r w:rsidRPr="55969FBB" w:rsidR="55969FBB">
        <w:rPr>
          <w:color w:val="auto"/>
        </w:rPr>
        <w:t>According to Jones et al, UV light is classified into four wavelength ranges:</w:t>
      </w:r>
    </w:p>
    <w:p w:rsidR="55969FBB" w:rsidP="55969FBB" w:rsidRDefault="55969FBB" w14:paraId="394BD47E" w14:textId="55AC9764">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55969FBB" w:rsidR="55969FBB">
        <w:rPr>
          <w:color w:val="auto"/>
        </w:rPr>
        <w:t>Vacuum UV - 100-200 nm</w:t>
      </w:r>
    </w:p>
    <w:p w:rsidR="55969FBB" w:rsidP="55969FBB" w:rsidRDefault="55969FBB" w14:paraId="61989335" w14:textId="3ED3D4FF">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55969FBB" w:rsidR="55969FBB">
        <w:rPr>
          <w:color w:val="auto"/>
        </w:rPr>
        <w:t>UV-C - 200-280 nm</w:t>
      </w:r>
    </w:p>
    <w:p w:rsidR="55969FBB" w:rsidP="55969FBB" w:rsidRDefault="55969FBB" w14:paraId="22011D17" w14:textId="7525A68E">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55969FBB" w:rsidR="55969FBB">
        <w:rPr>
          <w:color w:val="auto"/>
        </w:rPr>
        <w:t>UV-B - 280-315 nm</w:t>
      </w:r>
    </w:p>
    <w:p w:rsidR="55969FBB" w:rsidP="55969FBB" w:rsidRDefault="55969FBB" w14:paraId="42A4C2D1" w14:textId="08B250B0">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55969FBB" w:rsidR="55969FBB">
        <w:rPr>
          <w:color w:val="auto"/>
        </w:rPr>
        <w:t>UV-A - 315-400 nm</w:t>
      </w:r>
    </w:p>
    <w:p w:rsidR="55969FBB" w:rsidP="55969FBB" w:rsidRDefault="55969FBB" w14:paraId="6A03000A" w14:textId="280B5FAC">
      <w:pPr>
        <w:pStyle w:val="Normal"/>
        <w:jc w:val="both"/>
        <w:rPr>
          <w:color w:val="auto"/>
        </w:rPr>
      </w:pPr>
      <w:r w:rsidRPr="55969FBB" w:rsidR="55969FBB">
        <w:rPr>
          <w:color w:val="auto"/>
        </w:rPr>
        <w:t xml:space="preserve">Wavelengths ranging from 100 nm to 280 nm are proven to be germicidal and at 253.7 nm, which is commonly referred as 'UV-C', the UV wavelength changes the structure of DNA and RNA of all life forms that </w:t>
      </w:r>
      <w:proofErr w:type="gramStart"/>
      <w:r w:rsidRPr="55969FBB" w:rsidR="55969FBB">
        <w:rPr>
          <w:color w:val="auto"/>
        </w:rPr>
        <w:t>is</w:t>
      </w:r>
      <w:proofErr w:type="gramEnd"/>
      <w:r w:rsidRPr="55969FBB" w:rsidR="55969FBB">
        <w:rPr>
          <w:color w:val="auto"/>
        </w:rPr>
        <w:t xml:space="preserve"> able to</w:t>
      </w:r>
      <w:r w:rsidRPr="55969FBB" w:rsidR="55969FBB">
        <w:rPr>
          <w:color w:val="auto"/>
        </w:rPr>
        <w:t xml:space="preserve"> produce cells. Bacteria and viruses can absorb UV-C energy at different rates but all of them are still non-resistant when exposed to </w:t>
      </w:r>
      <w:r w:rsidRPr="55969FBB" w:rsidR="55969FBB">
        <w:rPr>
          <w:color w:val="auto"/>
        </w:rPr>
        <w:t>an appropriate dose</w:t>
      </w:r>
      <w:r w:rsidRPr="55969FBB" w:rsidR="55969FBB">
        <w:rPr>
          <w:color w:val="auto"/>
        </w:rPr>
        <w:t>.</w:t>
      </w:r>
    </w:p>
    <w:p w:rsidR="55969FBB" w:rsidP="55969FBB" w:rsidRDefault="55969FBB" w14:paraId="07DA43EA" w14:textId="6BF08684">
      <w:pPr>
        <w:pStyle w:val="Normal"/>
        <w:jc w:val="both"/>
        <w:rPr>
          <w:color w:val="auto"/>
        </w:rPr>
      </w:pPr>
    </w:p>
    <w:p w:rsidR="39D1545F" w:rsidP="55969FBB" w:rsidRDefault="39D1545F" w14:paraId="4E9269A4" w14:textId="28B09EEA">
      <w:pPr>
        <w:pStyle w:val="Normal"/>
        <w:jc w:val="both"/>
        <w:rPr>
          <w:color w:val="auto"/>
        </w:rPr>
      </w:pPr>
      <w:r w:rsidRPr="55969FBB" w:rsidR="39D1545F">
        <w:rPr>
          <w:color w:val="auto"/>
        </w:rPr>
        <w:t xml:space="preserve">HVAC System with UV-C </w:t>
      </w:r>
    </w:p>
    <w:p w:rsidR="39D1545F" w:rsidP="55969FBB" w:rsidRDefault="39D1545F" w14:paraId="4E33EEE6" w14:textId="5300954B">
      <w:pPr>
        <w:pStyle w:val="Normal"/>
        <w:jc w:val="both"/>
        <w:rPr>
          <w:color w:val="auto"/>
        </w:rPr>
      </w:pPr>
    </w:p>
    <w:p w:rsidR="39D1545F" w:rsidP="55969FBB" w:rsidRDefault="39D1545F" w14:paraId="6D01A6F8" w14:textId="60D94558">
      <w:pPr>
        <w:pStyle w:val="Normal"/>
        <w:jc w:val="both"/>
        <w:rPr>
          <w:rFonts w:ascii="Calibri" w:hAnsi="Calibri" w:eastAsia="Calibri" w:cs="Calibri"/>
          <w:b w:val="0"/>
          <w:bCs w:val="0"/>
          <w:i w:val="0"/>
          <w:iCs w:val="0"/>
          <w:caps w:val="0"/>
          <w:smallCaps w:val="0"/>
          <w:noProof w:val="0"/>
          <w:color w:val="auto"/>
          <w:sz w:val="22"/>
          <w:szCs w:val="22"/>
          <w:lang w:val="en-US"/>
        </w:rPr>
      </w:pPr>
      <w:r w:rsidRPr="55969FBB" w:rsidR="39D1545F">
        <w:rPr>
          <w:color w:val="auto"/>
        </w:rPr>
        <w:t xml:space="preserve">Aside from just delivering fresh air from the outside to inside, the system also disinfects the air using UV-C or Ultraviolet C lights. According to Daniel Jones and Michael Ivanovich, UV-C energy is proven to destroy </w:t>
      </w:r>
      <w:r w:rsidRPr="55969FBB" w:rsidR="39D1545F">
        <w:rPr>
          <w:rFonts w:ascii="Calibri" w:hAnsi="Calibri" w:eastAsia="Calibri" w:cs="Calibri"/>
          <w:b w:val="0"/>
          <w:bCs w:val="0"/>
          <w:i w:val="0"/>
          <w:iCs w:val="0"/>
          <w:caps w:val="0"/>
          <w:smallCaps w:val="0"/>
          <w:noProof w:val="0"/>
          <w:color w:val="auto"/>
          <w:sz w:val="22"/>
          <w:szCs w:val="22"/>
          <w:lang w:val="en-US"/>
        </w:rPr>
        <w:t>airborne and surface-bound microbes, including chickenpox, measles, mumps, tuberculosis (TB), and cold viruses.</w:t>
      </w:r>
    </w:p>
    <w:p w:rsidR="39D1545F" w:rsidP="55969FBB" w:rsidRDefault="39D1545F" w14:paraId="165827D2" w14:textId="1DF51D65">
      <w:pPr>
        <w:pStyle w:val="Normal"/>
        <w:jc w:val="both"/>
        <w:rPr>
          <w:rFonts w:ascii="Calibri" w:hAnsi="Calibri" w:eastAsia="Calibri" w:cs="Calibri"/>
          <w:b w:val="0"/>
          <w:bCs w:val="0"/>
          <w:i w:val="0"/>
          <w:iCs w:val="0"/>
          <w:caps w:val="0"/>
          <w:smallCaps w:val="0"/>
          <w:noProof w:val="0"/>
          <w:color w:val="auto"/>
          <w:sz w:val="22"/>
          <w:szCs w:val="22"/>
          <w:lang w:val="en-US"/>
        </w:rPr>
      </w:pPr>
      <w:r w:rsidRPr="55969FBB" w:rsidR="39D1545F">
        <w:rPr>
          <w:rFonts w:ascii="Calibri" w:hAnsi="Calibri" w:eastAsia="Calibri" w:cs="Calibri"/>
          <w:b w:val="0"/>
          <w:bCs w:val="0"/>
          <w:i w:val="0"/>
          <w:iCs w:val="0"/>
          <w:caps w:val="0"/>
          <w:smallCaps w:val="0"/>
          <w:noProof w:val="0"/>
          <w:color w:val="auto"/>
          <w:sz w:val="22"/>
          <w:szCs w:val="22"/>
          <w:lang w:val="en-US"/>
        </w:rPr>
        <w:t xml:space="preserve">During the 1940s, </w:t>
      </w:r>
      <w:r w:rsidRPr="55969FBB" w:rsidR="39D1545F">
        <w:rPr>
          <w:rFonts w:ascii="Calibri" w:hAnsi="Calibri" w:eastAsia="Calibri" w:cs="Calibri"/>
          <w:b w:val="0"/>
          <w:bCs w:val="0"/>
          <w:i w:val="0"/>
          <w:iCs w:val="0"/>
          <w:caps w:val="0"/>
          <w:smallCaps w:val="0"/>
          <w:noProof w:val="0"/>
          <w:color w:val="auto"/>
          <w:sz w:val="22"/>
          <w:szCs w:val="22"/>
          <w:lang w:val="en-US"/>
        </w:rPr>
        <w:t>hospitals</w:t>
      </w:r>
      <w:r w:rsidRPr="55969FBB" w:rsidR="39D1545F">
        <w:rPr>
          <w:rFonts w:ascii="Calibri" w:hAnsi="Calibri" w:eastAsia="Calibri" w:cs="Calibri"/>
          <w:b w:val="0"/>
          <w:bCs w:val="0"/>
          <w:i w:val="0"/>
          <w:iCs w:val="0"/>
          <w:caps w:val="0"/>
          <w:smallCaps w:val="0"/>
          <w:noProof w:val="0"/>
          <w:color w:val="auto"/>
          <w:sz w:val="22"/>
          <w:szCs w:val="22"/>
          <w:lang w:val="en-US"/>
        </w:rPr>
        <w:t xml:space="preserve"> began using UV-C to destroy drug-resistant superbugs which made them more interested in UV-C and tried to integrate them into other disinfectants like HVAC systems. They began experimenting with UV-C and its behavior towards </w:t>
      </w:r>
      <w:r w:rsidRPr="55969FBB" w:rsidR="39D1545F">
        <w:rPr>
          <w:rFonts w:ascii="Calibri" w:hAnsi="Calibri" w:eastAsia="Calibri" w:cs="Calibri"/>
          <w:b w:val="0"/>
          <w:bCs w:val="0"/>
          <w:i w:val="0"/>
          <w:iCs w:val="0"/>
          <w:caps w:val="0"/>
          <w:smallCaps w:val="0"/>
          <w:noProof w:val="0"/>
          <w:color w:val="auto"/>
          <w:sz w:val="22"/>
          <w:szCs w:val="22"/>
          <w:lang w:val="en-US"/>
        </w:rPr>
        <w:t>different types</w:t>
      </w:r>
      <w:r w:rsidRPr="55969FBB" w:rsidR="39D1545F">
        <w:rPr>
          <w:rFonts w:ascii="Calibri" w:hAnsi="Calibri" w:eastAsia="Calibri" w:cs="Calibri"/>
          <w:b w:val="0"/>
          <w:bCs w:val="0"/>
          <w:i w:val="0"/>
          <w:iCs w:val="0"/>
          <w:caps w:val="0"/>
          <w:smallCaps w:val="0"/>
          <w:noProof w:val="0"/>
          <w:color w:val="auto"/>
          <w:sz w:val="22"/>
          <w:szCs w:val="22"/>
          <w:lang w:val="en-US"/>
        </w:rPr>
        <w:t xml:space="preserve"> of microbes along with SARS CoV2 and </w:t>
      </w:r>
      <w:r w:rsidRPr="55969FBB" w:rsidR="39D1545F">
        <w:rPr>
          <w:rFonts w:ascii="Calibri" w:hAnsi="Calibri" w:eastAsia="Calibri" w:cs="Calibri"/>
          <w:b w:val="0"/>
          <w:bCs w:val="0"/>
          <w:i w:val="0"/>
          <w:iCs w:val="0"/>
          <w:caps w:val="0"/>
          <w:smallCaps w:val="0"/>
          <w:noProof w:val="0"/>
          <w:color w:val="auto"/>
          <w:sz w:val="22"/>
          <w:szCs w:val="22"/>
          <w:lang w:val="en-US"/>
        </w:rPr>
        <w:t>have</w:t>
      </w:r>
      <w:r w:rsidRPr="55969FBB" w:rsidR="39D1545F">
        <w:rPr>
          <w:rFonts w:ascii="Calibri" w:hAnsi="Calibri" w:eastAsia="Calibri" w:cs="Calibri"/>
          <w:b w:val="0"/>
          <w:bCs w:val="0"/>
          <w:i w:val="0"/>
          <w:iCs w:val="0"/>
          <w:caps w:val="0"/>
          <w:smallCaps w:val="0"/>
          <w:noProof w:val="0"/>
          <w:color w:val="auto"/>
          <w:sz w:val="22"/>
          <w:szCs w:val="22"/>
          <w:lang w:val="en-US"/>
        </w:rPr>
        <w:t xml:space="preserve"> found successful results on their inactivation.</w:t>
      </w:r>
    </w:p>
    <w:p w:rsidR="173D2AE3" w:rsidP="55969FBB" w:rsidRDefault="173D2AE3" w14:paraId="77D05B48" w14:textId="7264FB3D">
      <w:pPr>
        <w:pStyle w:val="Normal"/>
        <w:jc w:val="both"/>
        <w:rPr>
          <w:rFonts w:ascii="Calibri" w:hAnsi="Calibri" w:eastAsia="Calibri" w:cs="Calibri"/>
          <w:b w:val="0"/>
          <w:bCs w:val="0"/>
          <w:i w:val="0"/>
          <w:iCs w:val="0"/>
          <w:caps w:val="0"/>
          <w:smallCaps w:val="0"/>
          <w:noProof w:val="0"/>
          <w:color w:val="auto"/>
          <w:sz w:val="22"/>
          <w:szCs w:val="22"/>
          <w:lang w:val="en-US"/>
        </w:rPr>
      </w:pPr>
    </w:p>
    <w:p w:rsidR="173D2AE3" w:rsidP="55969FBB" w:rsidRDefault="173D2AE3" w14:paraId="2EEA246C" w14:textId="73372850">
      <w:pPr>
        <w:pStyle w:val="Normal"/>
        <w:jc w:val="both"/>
        <w:rPr>
          <w:rFonts w:ascii="Calibri" w:hAnsi="Calibri" w:eastAsia="Calibri" w:cs="Calibri"/>
          <w:b w:val="0"/>
          <w:bCs w:val="0"/>
          <w:i w:val="0"/>
          <w:iCs w:val="0"/>
          <w:caps w:val="0"/>
          <w:smallCaps w:val="0"/>
          <w:noProof w:val="0"/>
          <w:color w:val="auto"/>
          <w:sz w:val="22"/>
          <w:szCs w:val="22"/>
          <w:lang w:val="en-US"/>
        </w:rPr>
      </w:pPr>
      <w:r w:rsidRPr="55969FBB" w:rsidR="173D2AE3">
        <w:rPr>
          <w:rFonts w:ascii="Calibri" w:hAnsi="Calibri" w:eastAsia="Calibri" w:cs="Calibri"/>
          <w:b w:val="0"/>
          <w:bCs w:val="0"/>
          <w:i w:val="0"/>
          <w:iCs w:val="0"/>
          <w:caps w:val="0"/>
          <w:smallCaps w:val="0"/>
          <w:noProof w:val="0"/>
          <w:color w:val="auto"/>
          <w:sz w:val="22"/>
          <w:szCs w:val="22"/>
          <w:lang w:val="en-US"/>
        </w:rPr>
        <w:t>UV-C Reflective Factor</w:t>
      </w:r>
    </w:p>
    <w:p w:rsidR="55969FBB" w:rsidP="55969FBB" w:rsidRDefault="55969FBB" w14:paraId="2D883653" w14:textId="71A2B810">
      <w:pPr>
        <w:pStyle w:val="Normal"/>
        <w:jc w:val="both"/>
        <w:rPr>
          <w:rFonts w:ascii="Calibri" w:hAnsi="Calibri" w:eastAsia="Calibri" w:cs="Calibri"/>
          <w:b w:val="0"/>
          <w:bCs w:val="0"/>
          <w:i w:val="0"/>
          <w:iCs w:val="0"/>
          <w:caps w:val="0"/>
          <w:smallCaps w:val="0"/>
          <w:noProof w:val="0"/>
          <w:color w:val="auto"/>
          <w:sz w:val="22"/>
          <w:szCs w:val="22"/>
          <w:lang w:val="en-US"/>
        </w:rPr>
      </w:pPr>
    </w:p>
    <w:p w:rsidR="55969FBB" w:rsidP="55969FBB" w:rsidRDefault="55969FBB" w14:paraId="3F5896DE" w14:textId="6D820B0C">
      <w:pPr>
        <w:pStyle w:val="Normal"/>
        <w:jc w:val="both"/>
        <w:rPr>
          <w:rFonts w:ascii="Calibri" w:hAnsi="Calibri" w:eastAsia="Calibri" w:cs="Calibri"/>
          <w:b w:val="0"/>
          <w:bCs w:val="0"/>
          <w:i w:val="0"/>
          <w:iCs w:val="0"/>
          <w:caps w:val="0"/>
          <w:smallCaps w:val="0"/>
          <w:noProof w:val="0"/>
          <w:color w:val="auto"/>
          <w:sz w:val="22"/>
          <w:szCs w:val="22"/>
          <w:lang w:val="en-US"/>
        </w:rPr>
      </w:pPr>
      <w:r w:rsidRPr="55969FBB" w:rsidR="55969FBB">
        <w:rPr>
          <w:rFonts w:ascii="Calibri" w:hAnsi="Calibri" w:eastAsia="Calibri" w:cs="Calibri"/>
          <w:b w:val="0"/>
          <w:bCs w:val="0"/>
          <w:i w:val="0"/>
          <w:iCs w:val="0"/>
          <w:caps w:val="0"/>
          <w:smallCaps w:val="0"/>
          <w:noProof w:val="0"/>
          <w:color w:val="auto"/>
          <w:sz w:val="22"/>
          <w:szCs w:val="22"/>
          <w:lang w:val="en-US"/>
        </w:rPr>
        <w:t xml:space="preserve">According to Jones et al, surface irradiation is the most common type of germicidal UV-system. This system can eradicate up to 30 percent of airborne pathogens on the first wave of ultraviolet. According to the article, depending on the surface material used, the effectivity of UV-C increases. These materials and their </w:t>
      </w:r>
      <w:r w:rsidRPr="55969FBB" w:rsidR="55969FBB">
        <w:rPr>
          <w:rFonts w:ascii="Calibri" w:hAnsi="Calibri" w:eastAsia="Calibri" w:cs="Calibri"/>
          <w:b w:val="0"/>
          <w:bCs w:val="0"/>
          <w:i w:val="0"/>
          <w:iCs w:val="0"/>
          <w:caps w:val="0"/>
          <w:smallCaps w:val="0"/>
          <w:noProof w:val="0"/>
          <w:color w:val="auto"/>
          <w:sz w:val="22"/>
          <w:szCs w:val="22"/>
          <w:lang w:val="en-US"/>
        </w:rPr>
        <w:t>corresponding efficiency rates</w:t>
      </w:r>
      <w:r w:rsidRPr="55969FBB" w:rsidR="55969FBB">
        <w:rPr>
          <w:rFonts w:ascii="Calibri" w:hAnsi="Calibri" w:eastAsia="Calibri" w:cs="Calibri"/>
          <w:b w:val="0"/>
          <w:bCs w:val="0"/>
          <w:i w:val="0"/>
          <w:iCs w:val="0"/>
          <w:caps w:val="0"/>
          <w:smallCaps w:val="0"/>
          <w:noProof w:val="0"/>
          <w:color w:val="auto"/>
          <w:sz w:val="22"/>
          <w:szCs w:val="22"/>
          <w:lang w:val="en-US"/>
        </w:rPr>
        <w:t xml:space="preserve"> are as follows:</w:t>
      </w:r>
    </w:p>
    <w:p w:rsidR="55969FBB" w:rsidP="55969FBB" w:rsidRDefault="55969FBB" w14:paraId="41117CD4" w14:textId="192A2667">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5969FBB" w:rsidR="55969FBB">
        <w:rPr>
          <w:rFonts w:ascii="Calibri" w:hAnsi="Calibri" w:eastAsia="Calibri" w:cs="Calibri"/>
          <w:b w:val="0"/>
          <w:bCs w:val="0"/>
          <w:i w:val="0"/>
          <w:iCs w:val="0"/>
          <w:caps w:val="0"/>
          <w:smallCaps w:val="0"/>
          <w:noProof w:val="0"/>
          <w:color w:val="auto"/>
          <w:sz w:val="22"/>
          <w:szCs w:val="22"/>
          <w:lang w:val="en-US"/>
        </w:rPr>
        <w:t>Stainless Steel – 1.40</w:t>
      </w:r>
    </w:p>
    <w:p w:rsidR="55969FBB" w:rsidP="55969FBB" w:rsidRDefault="55969FBB" w14:paraId="4BD5C1BF" w14:textId="0D4CDC1B">
      <w:pPr>
        <w:pStyle w:val="ListParagraph"/>
        <w:numPr>
          <w:ilvl w:val="0"/>
          <w:numId w:val="2"/>
        </w:numPr>
        <w:jc w:val="both"/>
        <w:rPr>
          <w:b w:val="0"/>
          <w:bCs w:val="0"/>
          <w:i w:val="0"/>
          <w:iCs w:val="0"/>
          <w:caps w:val="0"/>
          <w:smallCaps w:val="0"/>
          <w:noProof w:val="0"/>
          <w:color w:val="000000" w:themeColor="text1" w:themeTint="FF" w:themeShade="FF"/>
          <w:sz w:val="22"/>
          <w:szCs w:val="22"/>
          <w:lang w:val="en-US"/>
        </w:rPr>
      </w:pPr>
      <w:r w:rsidRPr="55969FBB" w:rsidR="55969FBB">
        <w:rPr>
          <w:rFonts w:ascii="Calibri" w:hAnsi="Calibri" w:eastAsia="Calibri" w:cs="Calibri"/>
          <w:b w:val="0"/>
          <w:bCs w:val="0"/>
          <w:i w:val="0"/>
          <w:iCs w:val="0"/>
          <w:caps w:val="0"/>
          <w:smallCaps w:val="0"/>
          <w:noProof w:val="0"/>
          <w:color w:val="auto"/>
          <w:sz w:val="22"/>
          <w:szCs w:val="22"/>
          <w:lang w:val="en-US"/>
        </w:rPr>
        <w:t>Galvanized Steel – 1.50</w:t>
      </w:r>
    </w:p>
    <w:p w:rsidR="55969FBB" w:rsidP="55969FBB" w:rsidRDefault="55969FBB" w14:paraId="58EBA1E3" w14:textId="63EE015C">
      <w:pPr>
        <w:pStyle w:val="ListParagraph"/>
        <w:numPr>
          <w:ilvl w:val="0"/>
          <w:numId w:val="2"/>
        </w:numPr>
        <w:jc w:val="both"/>
        <w:rPr>
          <w:b w:val="0"/>
          <w:bCs w:val="0"/>
          <w:i w:val="0"/>
          <w:iCs w:val="0"/>
          <w:caps w:val="0"/>
          <w:smallCaps w:val="0"/>
          <w:noProof w:val="0"/>
          <w:color w:val="000000" w:themeColor="text1" w:themeTint="FF" w:themeShade="FF"/>
          <w:sz w:val="22"/>
          <w:szCs w:val="22"/>
          <w:lang w:val="en-US"/>
        </w:rPr>
      </w:pPr>
      <w:r w:rsidRPr="55969FBB" w:rsidR="55969FBB">
        <w:rPr>
          <w:rFonts w:ascii="Calibri" w:hAnsi="Calibri" w:eastAsia="Calibri" w:cs="Calibri"/>
          <w:b w:val="0"/>
          <w:bCs w:val="0"/>
          <w:i w:val="0"/>
          <w:iCs w:val="0"/>
          <w:caps w:val="0"/>
          <w:smallCaps w:val="0"/>
          <w:noProof w:val="0"/>
          <w:color w:val="auto"/>
          <w:sz w:val="22"/>
          <w:szCs w:val="22"/>
          <w:lang w:val="en-US"/>
        </w:rPr>
        <w:t>Aluminum Steel – 1.75</w:t>
      </w:r>
    </w:p>
    <w:p w:rsidR="55969FBB" w:rsidP="55969FBB" w:rsidRDefault="55969FBB" w14:paraId="668A0310" w14:textId="73A7C294">
      <w:pPr>
        <w:pStyle w:val="Normal"/>
        <w:ind w:left="0"/>
        <w:jc w:val="both"/>
        <w:rPr>
          <w:rFonts w:ascii="Calibri" w:hAnsi="Calibri" w:eastAsia="Calibri" w:cs="Calibri"/>
          <w:b w:val="0"/>
          <w:bCs w:val="0"/>
          <w:i w:val="0"/>
          <w:iCs w:val="0"/>
          <w:caps w:val="0"/>
          <w:smallCaps w:val="0"/>
          <w:noProof w:val="0"/>
          <w:color w:val="auto"/>
          <w:sz w:val="22"/>
          <w:szCs w:val="22"/>
          <w:lang w:val="en-US"/>
        </w:rPr>
      </w:pPr>
      <w:r w:rsidRPr="55969FBB" w:rsidR="55969FBB">
        <w:rPr>
          <w:rFonts w:ascii="Calibri" w:hAnsi="Calibri" w:eastAsia="Calibri" w:cs="Calibri"/>
          <w:b w:val="0"/>
          <w:bCs w:val="0"/>
          <w:i w:val="0"/>
          <w:iCs w:val="0"/>
          <w:caps w:val="0"/>
          <w:smallCaps w:val="0"/>
          <w:noProof w:val="0"/>
          <w:color w:val="auto"/>
          <w:sz w:val="22"/>
          <w:szCs w:val="22"/>
          <w:lang w:val="en-US"/>
        </w:rPr>
        <w:t>Such materials reflect the light in such a way that the intensity of the light increases and can be said the same as well for the use of UV-C lights. This is proven and is used practically in HVAC systems to disinfect ventilations.</w:t>
      </w:r>
    </w:p>
    <w:p w:rsidR="55969FBB" w:rsidP="55969FBB" w:rsidRDefault="55969FBB" w14:paraId="2E9C0898" w14:textId="625FCCDA">
      <w:pPr>
        <w:pStyle w:val="Normal"/>
        <w:jc w:val="both"/>
        <w:rPr>
          <w:rFonts w:ascii="Calibri" w:hAnsi="Calibri" w:eastAsia="Calibri" w:cs="Calibri"/>
          <w:b w:val="0"/>
          <w:bCs w:val="0"/>
          <w:i w:val="0"/>
          <w:iCs w:val="0"/>
          <w:caps w:val="0"/>
          <w:smallCaps w:val="0"/>
          <w:noProof w:val="0"/>
          <w:color w:val="auto"/>
          <w:sz w:val="22"/>
          <w:szCs w:val="22"/>
          <w:lang w:val="en-US"/>
        </w:rPr>
      </w:pPr>
    </w:p>
    <w:p w:rsidR="39D1545F" w:rsidP="55969FBB" w:rsidRDefault="39D1545F" w14:paraId="7ADDEFE8" w14:textId="055F75D8">
      <w:pPr>
        <w:pStyle w:val="Normal"/>
        <w:jc w:val="both"/>
        <w:rPr>
          <w:rFonts w:ascii="Calibri" w:hAnsi="Calibri" w:eastAsia="Calibri" w:cs="Calibri"/>
          <w:b w:val="0"/>
          <w:bCs w:val="0"/>
          <w:i w:val="0"/>
          <w:iCs w:val="0"/>
          <w:caps w:val="0"/>
          <w:smallCaps w:val="0"/>
          <w:noProof w:val="0"/>
          <w:color w:val="auto"/>
          <w:sz w:val="22"/>
          <w:szCs w:val="22"/>
          <w:lang w:val="en-US"/>
        </w:rPr>
      </w:pPr>
    </w:p>
    <w:p w:rsidR="39D1545F" w:rsidP="55969FBB" w:rsidRDefault="39D1545F" w14:paraId="1046720B" w14:textId="6B363123">
      <w:pPr>
        <w:pStyle w:val="Normal"/>
        <w:jc w:val="both"/>
        <w:rPr>
          <w:rFonts w:ascii="Calibri" w:hAnsi="Calibri" w:eastAsia="Calibri" w:cs="Calibri"/>
          <w:b w:val="0"/>
          <w:bCs w:val="0"/>
          <w:i w:val="0"/>
          <w:iCs w:val="0"/>
          <w:caps w:val="0"/>
          <w:smallCaps w:val="0"/>
          <w:noProof w:val="0"/>
          <w:color w:val="auto"/>
          <w:sz w:val="22"/>
          <w:szCs w:val="22"/>
          <w:lang w:val="en-US"/>
        </w:rPr>
      </w:pPr>
      <w:r w:rsidRPr="55969FBB" w:rsidR="39D1545F">
        <w:rPr>
          <w:rFonts w:ascii="Calibri" w:hAnsi="Calibri" w:eastAsia="Calibri" w:cs="Calibri"/>
          <w:b w:val="0"/>
          <w:bCs w:val="0"/>
          <w:i w:val="0"/>
          <w:iCs w:val="0"/>
          <w:caps w:val="0"/>
          <w:smallCaps w:val="0"/>
          <w:noProof w:val="0"/>
          <w:color w:val="auto"/>
          <w:sz w:val="22"/>
          <w:szCs w:val="22"/>
          <w:lang w:val="en-US"/>
        </w:rPr>
        <w:t>https://www.petro.com/resource-center/what-is-hvac</w:t>
      </w:r>
    </w:p>
    <w:p w:rsidR="39D1545F" w:rsidP="55969FBB" w:rsidRDefault="39D1545F" w14:paraId="044BDB85" w14:textId="1AD246C6">
      <w:pPr>
        <w:pStyle w:val="Normal"/>
        <w:jc w:val="both"/>
        <w:rPr>
          <w:rFonts w:ascii="Calibri" w:hAnsi="Calibri" w:eastAsia="Calibri" w:cs="Calibri"/>
          <w:b w:val="0"/>
          <w:bCs w:val="0"/>
          <w:i w:val="0"/>
          <w:iCs w:val="0"/>
          <w:caps w:val="0"/>
          <w:smallCaps w:val="0"/>
          <w:noProof w:val="0"/>
          <w:color w:val="auto"/>
          <w:sz w:val="22"/>
          <w:szCs w:val="22"/>
          <w:lang w:val="en-US"/>
        </w:rPr>
      </w:pPr>
      <w:hyperlink r:id="R1114b3673e684dd6">
        <w:r w:rsidRPr="55969FBB" w:rsidR="39D1545F">
          <w:rPr>
            <w:rStyle w:val="Hyperlink"/>
            <w:rFonts w:ascii="Calibri" w:hAnsi="Calibri" w:eastAsia="Calibri" w:cs="Calibri"/>
            <w:b w:val="0"/>
            <w:bCs w:val="0"/>
            <w:i w:val="0"/>
            <w:iCs w:val="0"/>
            <w:caps w:val="0"/>
            <w:smallCaps w:val="0"/>
            <w:noProof w:val="0"/>
            <w:color w:val="auto"/>
            <w:sz w:val="22"/>
            <w:szCs w:val="22"/>
            <w:lang w:val="en-US"/>
          </w:rPr>
          <w:t>https://www.amca.org/educate/articles-and-technical-papers/amca-inmotion-articles/uv-c-for-hvac-air-and-surface-disinfection-2.html</w:t>
        </w:r>
      </w:hyperlink>
    </w:p>
    <w:p w:rsidR="39D1545F" w:rsidP="55969FBB" w:rsidRDefault="39D1545F" w14:paraId="49159663" w14:textId="2A0D05B1">
      <w:pPr>
        <w:pStyle w:val="Normal"/>
        <w:jc w:val="both"/>
        <w:rPr>
          <w:rFonts w:ascii="Calibri" w:hAnsi="Calibri" w:eastAsia="Calibri" w:cs="Calibri"/>
          <w:b w:val="0"/>
          <w:bCs w:val="0"/>
          <w:i w:val="0"/>
          <w:iCs w:val="0"/>
          <w:caps w:val="0"/>
          <w:smallCaps w:val="0"/>
          <w:noProof w:val="0"/>
          <w:color w:val="auto"/>
          <w:sz w:val="22"/>
          <w:szCs w:val="22"/>
          <w:lang w:val="en-US"/>
        </w:rPr>
      </w:pPr>
      <w:r w:rsidRPr="55969FBB" w:rsidR="39D1545F">
        <w:rPr>
          <w:rFonts w:ascii="Calibri" w:hAnsi="Calibri" w:eastAsia="Calibri" w:cs="Calibri"/>
          <w:b w:val="0"/>
          <w:bCs w:val="0"/>
          <w:i w:val="0"/>
          <w:iCs w:val="0"/>
          <w:caps w:val="0"/>
          <w:smallCaps w:val="0"/>
          <w:noProof w:val="0"/>
          <w:color w:val="auto"/>
          <w:sz w:val="22"/>
          <w:szCs w:val="22"/>
          <w:lang w:val="en-US"/>
        </w:rPr>
        <w:t>https://insights.regencylighting.com/germicidal-uv-hvac-systems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843478661" textId="1622471998" start="0" length="11" invalidationStart="0" invalidationLength="11" id="R0XmRH0h"/>
  </int:Manifest>
  <int:Observations>
    <int:Content id="R0XmRH0h">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BEC962"/>
    <w:rsid w:val="03E80B1D"/>
    <w:rsid w:val="081BC0FF"/>
    <w:rsid w:val="08BB7C40"/>
    <w:rsid w:val="0CA5DF0A"/>
    <w:rsid w:val="0DD6D9AA"/>
    <w:rsid w:val="0E71DA26"/>
    <w:rsid w:val="1654AED6"/>
    <w:rsid w:val="1734D912"/>
    <w:rsid w:val="173D2AE3"/>
    <w:rsid w:val="1C58C4BB"/>
    <w:rsid w:val="1CC3F05A"/>
    <w:rsid w:val="1E5FC0BB"/>
    <w:rsid w:val="24FF2CFA"/>
    <w:rsid w:val="29D29E1D"/>
    <w:rsid w:val="3569EEF3"/>
    <w:rsid w:val="3699B39D"/>
    <w:rsid w:val="374268A3"/>
    <w:rsid w:val="3804734F"/>
    <w:rsid w:val="386586F8"/>
    <w:rsid w:val="39278C1C"/>
    <w:rsid w:val="3936373D"/>
    <w:rsid w:val="39D1545F"/>
    <w:rsid w:val="3EBEC962"/>
    <w:rsid w:val="446A3EC3"/>
    <w:rsid w:val="4853954E"/>
    <w:rsid w:val="49355DB9"/>
    <w:rsid w:val="4A981AB5"/>
    <w:rsid w:val="4CAE9B6B"/>
    <w:rsid w:val="4D270671"/>
    <w:rsid w:val="4FA69D03"/>
    <w:rsid w:val="50963721"/>
    <w:rsid w:val="514FEA34"/>
    <w:rsid w:val="52A32C9A"/>
    <w:rsid w:val="552C0BF0"/>
    <w:rsid w:val="55969FBB"/>
    <w:rsid w:val="59126E1E"/>
    <w:rsid w:val="5AF2067E"/>
    <w:rsid w:val="5F45A768"/>
    <w:rsid w:val="62FA514F"/>
    <w:rsid w:val="6631F211"/>
    <w:rsid w:val="66CB8BBC"/>
    <w:rsid w:val="683860D5"/>
    <w:rsid w:val="69835C45"/>
    <w:rsid w:val="69835C45"/>
    <w:rsid w:val="6A032C7E"/>
    <w:rsid w:val="70BD7BEF"/>
    <w:rsid w:val="73DA397F"/>
    <w:rsid w:val="7586E010"/>
    <w:rsid w:val="7A5A5133"/>
    <w:rsid w:val="7BF81F5A"/>
    <w:rsid w:val="7BF81F5A"/>
    <w:rsid w:val="7F1CE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A"/>
  <w15:chartTrackingRefBased/>
  <w15:docId w15:val="{C327BBC6-515F-4C66-B532-D75A8D244D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petro.com" TargetMode="External" Id="Re538d3be2ed94ad4" /><Relationship Type="http://schemas.openxmlformats.org/officeDocument/2006/relationships/hyperlink" Target="https://www.amca.org/educate/articles-and-technical-papers/amca-inmotion-articles/uv-c-for-hvac-air-and-surface-disinfection-2.html" TargetMode="External" Id="R1114b3673e684dd6" /><Relationship Type="http://schemas.microsoft.com/office/2019/09/relationships/intelligence" Target="intelligence.xml" Id="R48247b93e796401a" /><Relationship Type="http://schemas.openxmlformats.org/officeDocument/2006/relationships/numbering" Target="numbering.xml" Id="Reb137c90294e46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2022-04-01T14:08:51.1293562Z</dcterms:created>
  <dcterms:modified xsi:type="dcterms:W3CDTF">2022-05-18T08:31:50.3519612Z</dcterms:modified>
  <dc:creator>John Christopher B. Bagas</dc:creator>
  <lastModifiedBy>John Christopher B. Bagas</lastModifiedBy>
</coreProperties>
</file>