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asciiTheme="majorHAnsi" w:hAnsiTheme="majorHAnsi"/>
          <w:b/>
          <w:bCs/>
          <w:sz w:val="32"/>
          <w:szCs w:val="22"/>
        </w:rPr>
        <w:id w:val="-2080975029"/>
        <w:docPartObj>
          <w:docPartGallery w:val="Cover Pages"/>
          <w:docPartUnique/>
        </w:docPartObj>
      </w:sdtPr>
      <w:sdtEndPr/>
      <w:sdtContent>
        <w:p w:rsidR="00E60110" w:rsidRDefault="00E60110">
          <w:pPr>
            <w:spacing w:before="0" w:after="200" w:line="276" w:lineRule="auto"/>
            <w:jc w:val="left"/>
            <w:rPr>
              <w:rFonts w:asciiTheme="majorHAnsi" w:hAnsiTheme="majorHAnsi"/>
              <w:b/>
              <w:bCs/>
              <w:sz w:val="32"/>
              <w:szCs w:val="22"/>
            </w:rPr>
          </w:pPr>
          <w:r w:rsidRPr="00E60110">
            <w:rPr>
              <w:rFonts w:asciiTheme="majorHAnsi" w:hAnsiTheme="majorHAnsi"/>
              <w:b/>
              <w:bCs/>
              <w:noProof/>
              <w:sz w:val="32"/>
              <w:szCs w:val="22"/>
            </w:rPr>
            <mc:AlternateContent>
              <mc:Choice Requires="wpg">
                <w:drawing>
                  <wp:anchor distT="0" distB="0" distL="114300" distR="114300" simplePos="0" relativeHeight="251684864" behindDoc="0" locked="0" layoutInCell="0" allowOverlap="1" wp14:anchorId="0C6C0E6E" wp14:editId="28723F85">
                    <wp:simplePos x="0" y="0"/>
                    <wp:positionH relativeFrom="page">
                      <wp:align>center</wp:align>
                    </wp:positionH>
                    <wp:positionV relativeFrom="page">
                      <wp:align>center</wp:align>
                    </wp:positionV>
                    <wp:extent cx="7372350" cy="9544050"/>
                    <wp:effectExtent l="0" t="0" r="0" b="0"/>
                    <wp:wrapNone/>
                    <wp:docPr id="370" name="Grupa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3620" cy="9545320"/>
                              <a:chOff x="321" y="411"/>
                              <a:chExt cx="11600" cy="15018"/>
                            </a:xfrm>
                          </wpg:grpSpPr>
                          <wps:wsp>
                            <wps:cNvPr id="371" name="Rectangle 77"/>
                            <wps:cNvSpPr>
                              <a:spLocks noChangeArrowheads="1"/>
                            </wps:cNvSpPr>
                            <wps:spPr bwMode="auto">
                              <a:xfrm>
                                <a:off x="321" y="411"/>
                                <a:ext cx="11600" cy="15018"/>
                              </a:xfrm>
                              <a:prstGeom prst="rect">
                                <a:avLst/>
                              </a:prstGeom>
                              <a:noFill/>
                              <a:ln w="9525">
                                <a:solidFill>
                                  <a:srgbClr val="000000"/>
                                </a:solidFill>
                                <a:miter lim="800000"/>
                                <a:headEnd/>
                                <a:tailEnd/>
                              </a:ln>
                            </wps:spPr>
                            <wps:bodyPr rot="0" vert="horz" wrap="square" lIns="91440" tIns="45720" rIns="91440" bIns="45720" anchor="t" anchorCtr="0" upright="1">
                              <a:noAutofit/>
                            </wps:bodyPr>
                          </wps:wsp>
                          <wps:wsp>
                            <wps:cNvPr id="372" name="Rectangle 87"/>
                            <wps:cNvSpPr>
                              <a:spLocks noChangeArrowheads="1"/>
                            </wps:cNvSpPr>
                            <wps:spPr bwMode="auto">
                              <a:xfrm>
                                <a:off x="350" y="14683"/>
                                <a:ext cx="11537" cy="719"/>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txbx>
                              <w:txbxContent>
                                <w:p w:rsidR="00E60110" w:rsidRDefault="00E60110" w:rsidP="00145F4C">
                                  <w:pPr>
                                    <w:pStyle w:val="Bezodstpw"/>
                                    <w:rPr>
                                      <w:smallCaps/>
                                      <w:color w:val="FFFFFF" w:themeColor="background1"/>
                                      <w:spacing w:val="60"/>
                                      <w:sz w:val="28"/>
                                      <w:szCs w:val="28"/>
                                    </w:rPr>
                                  </w:pPr>
                                </w:p>
                              </w:txbxContent>
                            </wps:txbx>
                            <wps:bodyPr rot="0" vert="horz" wrap="square" lIns="91440" tIns="45720" rIns="91440" bIns="45720" anchor="ctr" anchorCtr="0" upright="1">
                              <a:noAutofit/>
                            </wps:bodyPr>
                          </wps:wsp>
                          <wps:wsp>
                            <wps:cNvPr id="373" name="Rectangle 86"/>
                            <wps:cNvSpPr>
                              <a:spLocks noChangeArrowheads="1"/>
                            </wps:cNvSpPr>
                            <wps:spPr bwMode="auto">
                              <a:xfrm>
                                <a:off x="9028" y="10710"/>
                                <a:ext cx="2859" cy="3937"/>
                              </a:xfrm>
                              <a:prstGeom prst="rect">
                                <a:avLst/>
                              </a:prstGeom>
                              <a:effectLst/>
                              <a:extLst/>
                            </wps:spPr>
                            <wps:style>
                              <a:lnRef idx="1">
                                <a:schemeClr val="accent5"/>
                              </a:lnRef>
                              <a:fillRef idx="3">
                                <a:schemeClr val="accent5"/>
                              </a:fillRef>
                              <a:effectRef idx="2">
                                <a:schemeClr val="accent5"/>
                              </a:effectRef>
                              <a:fontRef idx="minor">
                                <a:schemeClr val="lt1"/>
                              </a:fontRef>
                            </wps:style>
                            <wps:bodyPr rot="0" vert="horz" wrap="square" lIns="91440" tIns="45720" rIns="91440" bIns="45720" anchor="t" anchorCtr="0" upright="1">
                              <a:noAutofit/>
                            </wps:bodyPr>
                          </wps:wsp>
                          <wps:wsp>
                            <wps:cNvPr id="374" name="Rectangle 85"/>
                            <wps:cNvSpPr>
                              <a:spLocks noChangeArrowheads="1"/>
                            </wps:cNvSpPr>
                            <wps:spPr bwMode="auto">
                              <a:xfrm>
                                <a:off x="350" y="10711"/>
                                <a:ext cx="8631" cy="3942"/>
                              </a:xfrm>
                              <a:prstGeom prst="rect">
                                <a:avLst/>
                              </a:prstGeom>
                              <a:effectLst/>
                              <a:extLst/>
                            </wps:spPr>
                            <wps:style>
                              <a:lnRef idx="1">
                                <a:schemeClr val="accent2"/>
                              </a:lnRef>
                              <a:fillRef idx="3">
                                <a:schemeClr val="accent2"/>
                              </a:fillRef>
                              <a:effectRef idx="2">
                                <a:schemeClr val="accent2"/>
                              </a:effectRef>
                              <a:fontRef idx="minor">
                                <a:schemeClr val="lt1"/>
                              </a:fontRef>
                            </wps:style>
                            <wps:bodyPr rot="0" vert="horz" wrap="square" lIns="91440" tIns="45720" rIns="91440" bIns="45720" anchor="t" anchorCtr="0" upright="1">
                              <a:noAutofit/>
                            </wps:bodyPr>
                          </wps:wsp>
                          <wps:wsp>
                            <wps:cNvPr id="375" name="Rectangle 82"/>
                            <wps:cNvSpPr>
                              <a:spLocks noChangeArrowheads="1"/>
                            </wps:cNvSpPr>
                            <wps:spPr bwMode="auto">
                              <a:xfrm>
                                <a:off x="9028" y="9607"/>
                                <a:ext cx="2860" cy="1073"/>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color w:val="FFFFFF" w:themeColor="background1"/>
                                      <w:sz w:val="56"/>
                                      <w:szCs w:val="56"/>
                                    </w:rPr>
                                    <w:alias w:val="Rok"/>
                                    <w:id w:val="795097976"/>
                                    <w:dataBinding w:prefixMappings="xmlns:ns0='http://schemas.microsoft.com/office/2006/coverPageProps'" w:xpath="/ns0:CoverPageProperties[1]/ns0:PublishDate[1]" w:storeItemID="{55AF091B-3C7A-41E3-B477-F2FDAA23CFDA}"/>
                                    <w:date w:fullDate="2018-01-01T00:00:00Z">
                                      <w:dateFormat w:val="yyyy"/>
                                      <w:lid w:val="pl-PL"/>
                                      <w:storeMappedDataAs w:val="dateTime"/>
                                      <w:calendar w:val="gregorian"/>
                                    </w:date>
                                  </w:sdtPr>
                                  <w:sdtEndPr/>
                                  <w:sdtContent>
                                    <w:p w:rsidR="00E60110" w:rsidRDefault="00760D11">
                                      <w:pPr>
                                        <w:pStyle w:val="Bezodstpw"/>
                                        <w:rPr>
                                          <w:rFonts w:asciiTheme="majorHAnsi" w:eastAsiaTheme="majorEastAsia" w:hAnsiTheme="majorHAnsi" w:cstheme="majorBidi"/>
                                          <w:color w:val="DBE5F1" w:themeColor="accent1" w:themeTint="33"/>
                                          <w:sz w:val="56"/>
                                          <w:szCs w:val="56"/>
                                        </w:rPr>
                                      </w:pPr>
                                      <w:r>
                                        <w:rPr>
                                          <w:rFonts w:asciiTheme="majorHAnsi" w:eastAsiaTheme="majorEastAsia" w:hAnsiTheme="majorHAnsi" w:cstheme="majorBidi"/>
                                          <w:color w:val="FFFFFF" w:themeColor="background1"/>
                                          <w:sz w:val="56"/>
                                          <w:szCs w:val="56"/>
                                        </w:rPr>
                                        <w:t>201</w:t>
                                      </w:r>
                                      <w:r w:rsidR="00145F4C">
                                        <w:rPr>
                                          <w:rFonts w:asciiTheme="majorHAnsi" w:eastAsiaTheme="majorEastAsia" w:hAnsiTheme="majorHAnsi" w:cstheme="majorBidi"/>
                                          <w:color w:val="FFFFFF" w:themeColor="background1"/>
                                          <w:sz w:val="56"/>
                                          <w:szCs w:val="56"/>
                                        </w:rPr>
                                        <w:t>8</w:t>
                                      </w:r>
                                    </w:p>
                                  </w:sdtContent>
                                </w:sdt>
                              </w:txbxContent>
                            </wps:txbx>
                            <wps:bodyPr rot="0" vert="horz" wrap="square" lIns="91440" tIns="45720" rIns="91440" bIns="45720" anchor="ctr" anchorCtr="0" upright="1">
                              <a:noAutofit/>
                            </wps:bodyPr>
                          </wps:wsp>
                          <wps:wsp>
                            <wps:cNvPr id="376" name="Rectangle 81"/>
                            <wps:cNvSpPr>
                              <a:spLocks noChangeArrowheads="1"/>
                            </wps:cNvSpPr>
                            <wps:spPr bwMode="auto">
                              <a:xfrm>
                                <a:off x="6137" y="9607"/>
                                <a:ext cx="2860" cy="1073"/>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7" name="Rectangle 80"/>
                            <wps:cNvSpPr>
                              <a:spLocks noChangeArrowheads="1"/>
                            </wps:cNvSpPr>
                            <wps:spPr bwMode="auto">
                              <a:xfrm>
                                <a:off x="3245" y="9607"/>
                                <a:ext cx="2860" cy="1073"/>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 name="Rectangle 79"/>
                            <wps:cNvSpPr>
                              <a:spLocks noChangeArrowheads="1"/>
                            </wps:cNvSpPr>
                            <wps:spPr bwMode="auto">
                              <a:xfrm>
                                <a:off x="354" y="9607"/>
                                <a:ext cx="2860" cy="1073"/>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9" name="Rectangle 84"/>
                            <wps:cNvSpPr>
                              <a:spLocks noChangeArrowheads="1"/>
                            </wps:cNvSpPr>
                            <wps:spPr bwMode="auto">
                              <a:xfrm>
                                <a:off x="9028" y="2263"/>
                                <a:ext cx="2859" cy="7316"/>
                              </a:xfrm>
                              <a:prstGeom prst="rect">
                                <a:avLst/>
                              </a:prstGeom>
                              <a:effectLst/>
                              <a:extLst/>
                            </wps:spPr>
                            <wps:style>
                              <a:lnRef idx="1">
                                <a:schemeClr val="accent6"/>
                              </a:lnRef>
                              <a:fillRef idx="3">
                                <a:schemeClr val="accent6"/>
                              </a:fillRef>
                              <a:effectRef idx="2">
                                <a:schemeClr val="accent6"/>
                              </a:effectRef>
                              <a:fontRef idx="minor">
                                <a:schemeClr val="lt1"/>
                              </a:fontRef>
                            </wps:style>
                            <wps:bodyPr rot="0" vert="horz" wrap="square" lIns="91440" tIns="45720" rIns="91440" bIns="45720" anchor="t" anchorCtr="0" upright="1">
                              <a:noAutofit/>
                            </wps:bodyPr>
                          </wps:wsp>
                          <wps:wsp>
                            <wps:cNvPr id="380" name="Rectangle 83"/>
                            <wps:cNvSpPr>
                              <a:spLocks noChangeArrowheads="1"/>
                            </wps:cNvSpPr>
                            <wps:spPr bwMode="auto">
                              <a:xfrm>
                                <a:off x="354" y="2263"/>
                                <a:ext cx="8643" cy="7316"/>
                              </a:xfrm>
                              <a:prstGeom prst="rect">
                                <a:avLst/>
                              </a:prstGeom>
                              <a:effectLst/>
                              <a:extLst/>
                            </wps:spPr>
                            <wps:style>
                              <a:lnRef idx="1">
                                <a:schemeClr val="accent3"/>
                              </a:lnRef>
                              <a:fillRef idx="3">
                                <a:schemeClr val="accent3"/>
                              </a:fillRef>
                              <a:effectRef idx="2">
                                <a:schemeClr val="accent3"/>
                              </a:effectRef>
                              <a:fontRef idx="minor">
                                <a:schemeClr val="lt1"/>
                              </a:fontRef>
                            </wps:style>
                            <wps:txbx>
                              <w:txbxContent>
                                <w:sdt>
                                  <w:sdtPr>
                                    <w:rPr>
                                      <w:rFonts w:asciiTheme="majorHAnsi" w:eastAsiaTheme="majorEastAsia" w:hAnsiTheme="majorHAnsi" w:cstheme="majorBidi"/>
                                      <w:color w:val="FFFFFF" w:themeColor="background1"/>
                                      <w:sz w:val="72"/>
                                      <w:szCs w:val="72"/>
                                    </w:rPr>
                                    <w:alias w:val="Tytuł"/>
                                    <w:id w:val="795097961"/>
                                    <w:dataBinding w:prefixMappings="xmlns:ns0='http://schemas.openxmlformats.org/package/2006/metadata/core-properties' xmlns:ns1='http://purl.org/dc/elements/1.1/'" w:xpath="/ns0:coreProperties[1]/ns1:title[1]" w:storeItemID="{6C3C8BC8-F283-45AE-878A-BAB7291924A1}"/>
                                    <w:text/>
                                  </w:sdtPr>
                                  <w:sdtEndPr/>
                                  <w:sdtContent>
                                    <w:p w:rsidR="00E60110" w:rsidRDefault="00E60110">
                                      <w:pPr>
                                        <w:jc w:val="right"/>
                                        <w:rPr>
                                          <w:rFonts w:asciiTheme="majorHAnsi" w:eastAsiaTheme="majorEastAsia" w:hAnsiTheme="majorHAnsi" w:cstheme="majorBidi"/>
                                          <w:color w:val="632423" w:themeColor="accent2" w:themeShade="80"/>
                                          <w:sz w:val="72"/>
                                          <w:szCs w:val="72"/>
                                        </w:rPr>
                                      </w:pPr>
                                      <w:r>
                                        <w:rPr>
                                          <w:rFonts w:asciiTheme="majorHAnsi" w:eastAsiaTheme="majorEastAsia" w:hAnsiTheme="majorHAnsi" w:cstheme="majorBidi"/>
                                          <w:color w:val="FFFFFF" w:themeColor="background1"/>
                                          <w:sz w:val="72"/>
                                          <w:szCs w:val="72"/>
                                        </w:rPr>
                                        <w:t>Excel w zastosowaniach kadrowo - płacowych</w:t>
                                      </w:r>
                                    </w:p>
                                  </w:sdtContent>
                                </w:sdt>
                                <w:sdt>
                                  <w:sdtPr>
                                    <w:rPr>
                                      <w:color w:val="FFFFFF" w:themeColor="background1"/>
                                      <w:sz w:val="40"/>
                                      <w:szCs w:val="40"/>
                                    </w:rPr>
                                    <w:alias w:val="Podtytuł"/>
                                    <w:id w:val="795097966"/>
                                    <w:showingPlcHdr/>
                                    <w:dataBinding w:prefixMappings="xmlns:ns0='http://schemas.openxmlformats.org/package/2006/metadata/core-properties' xmlns:ns1='http://purl.org/dc/elements/1.1/'" w:xpath="/ns0:coreProperties[1]/ns1:subject[1]" w:storeItemID="{6C3C8BC8-F283-45AE-878A-BAB7291924A1}"/>
                                    <w:text/>
                                  </w:sdtPr>
                                  <w:sdtEndPr/>
                                  <w:sdtContent>
                                    <w:p w:rsidR="00E60110" w:rsidRDefault="00E60110">
                                      <w:pPr>
                                        <w:jc w:val="right"/>
                                        <w:rPr>
                                          <w:color w:val="FFFFFF" w:themeColor="background1"/>
                                          <w:sz w:val="40"/>
                                          <w:szCs w:val="40"/>
                                        </w:rPr>
                                      </w:pPr>
                                      <w:r>
                                        <w:rPr>
                                          <w:color w:val="FFFFFF" w:themeColor="background1"/>
                                          <w:sz w:val="40"/>
                                          <w:szCs w:val="40"/>
                                        </w:rPr>
                                        <w:t xml:space="preserve">     </w:t>
                                      </w:r>
                                    </w:p>
                                  </w:sdtContent>
                                </w:sdt>
                                <w:sdt>
                                  <w:sdtPr>
                                    <w:rPr>
                                      <w:color w:val="FFFFFF" w:themeColor="background1"/>
                                      <w:sz w:val="28"/>
                                      <w:szCs w:val="28"/>
                                    </w:rPr>
                                    <w:alias w:val="Autor"/>
                                    <w:id w:val="795097971"/>
                                    <w:dataBinding w:prefixMappings="xmlns:ns0='http://schemas.openxmlformats.org/package/2006/metadata/core-properties' xmlns:ns1='http://purl.org/dc/elements/1.1/'" w:xpath="/ns0:coreProperties[1]/ns1:creator[1]" w:storeItemID="{6C3C8BC8-F283-45AE-878A-BAB7291924A1}"/>
                                    <w:text/>
                                  </w:sdtPr>
                                  <w:sdtEndPr/>
                                  <w:sdtContent>
                                    <w:p w:rsidR="00E60110" w:rsidRDefault="00E60110">
                                      <w:pPr>
                                        <w:jc w:val="right"/>
                                        <w:rPr>
                                          <w:color w:val="FFFFFF" w:themeColor="background1"/>
                                          <w:sz w:val="28"/>
                                          <w:szCs w:val="28"/>
                                        </w:rPr>
                                      </w:pPr>
                                      <w:r>
                                        <w:rPr>
                                          <w:color w:val="FFFFFF" w:themeColor="background1"/>
                                          <w:sz w:val="28"/>
                                          <w:szCs w:val="28"/>
                                        </w:rPr>
                                        <w:t>Mariusz Smulewicz</w:t>
                                      </w:r>
                                    </w:p>
                                  </w:sdtContent>
                                </w:sdt>
                              </w:txbxContent>
                            </wps:txbx>
                            <wps:bodyPr rot="0" vert="horz" wrap="square" lIns="228600" tIns="45720" rIns="228600" bIns="45720" anchor="ctr" anchorCtr="0" upright="1">
                              <a:noAutofit/>
                            </wps:bodyPr>
                          </wps:wsp>
                          <wps:wsp>
                            <wps:cNvPr id="381" name="Rectangle 78"/>
                            <wps:cNvSpPr>
                              <a:spLocks noChangeArrowheads="1"/>
                            </wps:cNvSpPr>
                            <wps:spPr bwMode="auto">
                              <a:xfrm>
                                <a:off x="350" y="440"/>
                                <a:ext cx="11537" cy="1784"/>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txbx>
                              <w:txbxContent>
                                <w:p w:rsidR="00E60110" w:rsidRDefault="00E60110">
                                  <w:pPr>
                                    <w:pStyle w:val="Bezodstpw"/>
                                    <w:rPr>
                                      <w:smallCaps/>
                                      <w:color w:val="FFFFFF" w:themeColor="background1"/>
                                      <w:sz w:val="44"/>
                                      <w:szCs w:val="44"/>
                                    </w:rPr>
                                  </w:pPr>
                                </w:p>
                              </w:txbxContent>
                            </wps:txbx>
                            <wps:bodyPr rot="0" vert="horz" wrap="square" lIns="228600" tIns="45720" rIns="228600" bIns="45720" anchor="ctr" anchorCtr="0" upright="1">
                              <a:noAutofit/>
                            </wps:bodyPr>
                          </wps:wsp>
                        </wpg:wgp>
                      </a:graphicData>
                    </a:graphic>
                    <wp14:sizeRelH relativeFrom="page">
                      <wp14:pctWidth>95000</wp14:pctWidth>
                    </wp14:sizeRelH>
                    <wp14:sizeRelV relativeFrom="page">
                      <wp14:pctHeight>95000</wp14:pctHeight>
                    </wp14:sizeRelV>
                  </wp:anchor>
                </w:drawing>
              </mc:Choice>
              <mc:Fallback>
                <w:pict>
                  <v:group w14:anchorId="0C6C0E6E" id="Grupa 76" o:spid="_x0000_s1026" style="position:absolute;margin-left:0;margin-top:0;width:580.5pt;height:751.5pt;z-index:251684864;mso-width-percent:950;mso-height-percent:950;mso-position-horizontal:center;mso-position-horizontal-relative:page;mso-position-vertical:center;mso-position-vertical-relative:page;mso-width-percent:950;mso-height-percent:950" coordorigin="321,411" coordsize="11600,15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" o:allowincell="f">
                    <v:rect id="Rectangle 77" o:spid="_x0000_s1027" style="position:absolute;left:321;top:411;width:11600;height:15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9kmMQA&#10;AADcAAAADwAAAGRycy9kb3ducmV2LnhtbESPQWsCMRSE70L/Q3gFb5q10ipbo2yLgiehWqi9PTav&#10;yeLmZdlEd/33jSB4HGbmG2ax6l0tLtSGyrOCyTgDQVx6XbFR8H3YjOYgQkTWWHsmBVcKsFo+DRaY&#10;a9/xF1320YgE4ZCjAhtjk0sZSksOw9g3xMn7863DmGRrpG6xS3BXy5cse5MOK04LFhv6tFSe9men&#10;YN387opXE2TxE+3x5D+6jd0ZpYbPffEOIlIfH+F7e6sVTGcTuJ1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ZJjEAAAA3AAAAA8AAAAAAAAAAAAAAAAAmAIAAGRycy9k&#10;b3ducmV2LnhtbFBLBQYAAAAABAAEAPUAAACJAwAAAAA=&#10;" filled="f"/>
                    <v:rect id="Rectangle 87" o:spid="_x0000_s1028" style="position:absolute;left:350;top:14683;width:11537;height: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KTzcQA&#10;AADcAAAADwAAAGRycy9kb3ducmV2LnhtbESPUWvCQBCE3wX/w7FC3/RShVZSL0EEi5SWovYHLHfb&#10;XEhuL8ldNf57r1Do4zA73+xsytG14kJDqD0reFxkIIi1NzVXCr7O+/kaRIjIBlvPpOBGAcpiOtlg&#10;bvyVj3Q5xUokCIccFdgYu1zKoC05DAvfESfv2w8OY5JDJc2A1wR3rVxm2ZN0WHNqsNjRzpJuTj8u&#10;vfH2anXffGwbDu4Tfb/u31Er9TAbty8gIo3x//gvfTAKVs9L+B2TCC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yk83EAAAA3AAAAA8AAAAAAAAAAAAAAAAAmAIAAGRycy9k&#10;b3ducmV2LnhtbFBLBQYAAAAABAAEAPUAAACJAwAAAAA=&#10;" fillcolor="#943634 [2405]" stroked="f">
                      <v:textbox>
                        <w:txbxContent>
                          <w:p w:rsidR="00E60110" w:rsidRDefault="00E60110" w:rsidP="00145F4C">
                            <w:pPr>
                              <w:pStyle w:val="Bezodstpw"/>
                              <w:rPr>
                                <w:smallCaps/>
                                <w:color w:val="FFFFFF" w:themeColor="background1"/>
                                <w:spacing w:val="60"/>
                                <w:sz w:val="28"/>
                                <w:szCs w:val="28"/>
                              </w:rPr>
                            </w:pPr>
                          </w:p>
                        </w:txbxContent>
                      </v:textbox>
                    </v:rect>
                    <v:rect id="Rectangle 86" o:spid="_x0000_s1029" style="position:absolute;left:9028;top:10710;width:2859;height:3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KDicQA&#10;AADcAAAADwAAAGRycy9kb3ducmV2LnhtbESPzWrDMBCE74W8g9hAb438A01wowS3UOihgSbpAyzW&#10;xhaxVkZSE9dPHxUKOQ4z8w2z3o62FxfywThWkC8yEMSN04ZbBd/H96cViBCRNfaOScEvBdhuZg9r&#10;rLS78p4uh9iKBOFQoYIuxqGSMjQdWQwLNxAn7+S8xZikb6X2eE1w28siy56lRcNpocOB3jpqzocf&#10;q2C3nOpgMLOvHqfVZ2Fz84W5Uo/zsX4BEWmM9/B/+0MrKJcl/J1JR0B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g4nEAAAA3AAAAA8AAAAAAAAAAAAAAAAAmAIAAGRycy9k&#10;b3ducmV2LnhtbFBLBQYAAAAABAAEAPUAAACJAwAAAAA=&#10;" fillcolor="#215a69 [1640]" strokecolor="#40a7c2 [3048]">
                      <v:fill color2="#3da5c1 [3016]" rotate="t" angle="180" colors="0 #2787a0;52429f #36b1d2;1 #34b3d6" focus="100%" type="gradient">
                        <o:fill v:ext="view" type="gradientUnscaled"/>
                      </v:fill>
                    </v:rect>
                    <v:rect id="Rectangle 85" o:spid="_x0000_s1030" style="position:absolute;left:350;top:10711;width:8631;height:3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J4ccYA&#10;AADcAAAADwAAAGRycy9kb3ducmV2LnhtbESPW2vCQBCF3wv+h2WEvhTd9EIN0VVKoWBFkHp5H7Jj&#10;NpqdDdmtSfrrXUHo4+HM+c6c2aKzlbhQ40vHCp7HCQji3OmSCwX73dcoBeEDssbKMSnoycNiPniY&#10;YaZdyz902YZCRAj7DBWYEOpMSp8bsujHriaO3tE1FkOUTSF1g22E20q+JMm7tFhybDBY06eh/Lz9&#10;tfGNTbp++l7+pZU54HnTFj2eVr1Sj8PuYwoiUBf+j+/ppVbwOnmD25hIAD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hJ4ccYAAADcAAAADwAAAAAAAAAAAAAAAACYAgAAZHJz&#10;L2Rvd25yZXYueG1sUEsFBgAAAAAEAAQA9QAAAIsDAAAAAA==&#10;" fillcolor="#652523 [1637]" strokecolor="#bc4542 [3045]">
                      <v:fill color2="#ba4442 [3013]" rotate="t" angle="180" colors="0 #9b2d2a;52429f #cb3d3a;1 #ce3b37" focus="100%" type="gradient">
                        <o:fill v:ext="view" type="gradientUnscaled"/>
                      </v:fill>
                    </v:rect>
                    <v:rect id="Rectangle 82" o:spid="_x0000_s1031" style="position:absolute;left:9028;top:9607;width:2860;height:1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sLucMA&#10;AADcAAAADwAAAGRycy9kb3ducmV2LnhtbESPUWsCMRCE3wX/Q1ihbzWn0iqnUUSolFIpVX/AkqyX&#10;4y6bu0uq13/fFAQfh9n5Zme16V0trtSF0rOCyTgDQay9KblQcD69PS9AhIhssPZMCn4pwGY9HKww&#10;N/7G33Q9xkIkCIccFdgYm1zKoC05DGPfECfv4juHMcmukKbDW4K7Wk6z7FU6LDk1WGxoZ0lXxx+X&#10;3vjYW91Wh23FwX2hbxftJ2qlnkb9dgkiUh8fx/f0u1Ewm7/A/5hEAL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sLucMAAADcAAAADwAAAAAAAAAAAAAAAACYAgAAZHJzL2Rv&#10;d25yZXYueG1sUEsFBgAAAAAEAAQA9QAAAIgDAAAAAA==&#10;" fillcolor="#943634 [2405]" stroked="f">
                      <v:textbox>
                        <w:txbxContent>
                          <w:sdt>
                            <w:sdtPr>
                              <w:rPr>
                                <w:rFonts w:asciiTheme="majorHAnsi" w:eastAsiaTheme="majorEastAsia" w:hAnsiTheme="majorHAnsi" w:cstheme="majorBidi"/>
                                <w:color w:val="FFFFFF" w:themeColor="background1"/>
                                <w:sz w:val="56"/>
                                <w:szCs w:val="56"/>
                              </w:rPr>
                              <w:alias w:val="Rok"/>
                              <w:id w:val="795097976"/>
                              <w:dataBinding w:prefixMappings="xmlns:ns0='http://schemas.microsoft.com/office/2006/coverPageProps'" w:xpath="/ns0:CoverPageProperties[1]/ns0:PublishDate[1]" w:storeItemID="{55AF091B-3C7A-41E3-B477-F2FDAA23CFDA}"/>
                              <w:date w:fullDate="2018-01-01T00:00:00Z">
                                <w:dateFormat w:val="yyyy"/>
                                <w:lid w:val="pl-PL"/>
                                <w:storeMappedDataAs w:val="dateTime"/>
                                <w:calendar w:val="gregorian"/>
                              </w:date>
                            </w:sdtPr>
                            <w:sdtEndPr/>
                            <w:sdtContent>
                              <w:p w:rsidR="00E60110" w:rsidRDefault="00760D11">
                                <w:pPr>
                                  <w:pStyle w:val="Bezodstpw"/>
                                  <w:rPr>
                                    <w:rFonts w:asciiTheme="majorHAnsi" w:eastAsiaTheme="majorEastAsia" w:hAnsiTheme="majorHAnsi" w:cstheme="majorBidi"/>
                                    <w:color w:val="DBE5F1" w:themeColor="accent1" w:themeTint="33"/>
                                    <w:sz w:val="56"/>
                                    <w:szCs w:val="56"/>
                                  </w:rPr>
                                </w:pPr>
                                <w:r>
                                  <w:rPr>
                                    <w:rFonts w:asciiTheme="majorHAnsi" w:eastAsiaTheme="majorEastAsia" w:hAnsiTheme="majorHAnsi" w:cstheme="majorBidi"/>
                                    <w:color w:val="FFFFFF" w:themeColor="background1"/>
                                    <w:sz w:val="56"/>
                                    <w:szCs w:val="56"/>
                                  </w:rPr>
                                  <w:t>201</w:t>
                                </w:r>
                                <w:r w:rsidR="00145F4C">
                                  <w:rPr>
                                    <w:rFonts w:asciiTheme="majorHAnsi" w:eastAsiaTheme="majorEastAsia" w:hAnsiTheme="majorHAnsi" w:cstheme="majorBidi"/>
                                    <w:color w:val="FFFFFF" w:themeColor="background1"/>
                                    <w:sz w:val="56"/>
                                    <w:szCs w:val="56"/>
                                  </w:rPr>
                                  <w:t>8</w:t>
                                </w:r>
                              </w:p>
                            </w:sdtContent>
                          </w:sdt>
                        </w:txbxContent>
                      </v:textbox>
                    </v:rect>
                    <v:rect id="Rectangle 81" o:spid="_x0000_s1032" style="position:absolute;left:6137;top:9607;width:2860;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hOKsMA&#10;AADcAAAADwAAAGRycy9kb3ducmV2LnhtbESPQWvCQBSE74X+h+UVvNWNSmOJrsEUAr2VasDrI/ua&#10;hGTfht2tRn99VxB6HGbmG2abT2YQZ3K+s6xgMU9AENdWd9woqI7l6zsIH5A1DpZJwZU85Lvnpy1m&#10;2l74m86H0IgIYZ+hgjaEMZPS1y0Z9HM7EkfvxzqDIUrXSO3wEuFmkMskSaXBjuNCiyN9tFT3h1+j&#10;wAxU6l5z76qvU/+W3oqy8oVSs5dpvwERaAr/4Uf7UytYrVO4n4lH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hOKsMAAADcAAAADwAAAAAAAAAAAAAAAACYAgAAZHJzL2Rv&#10;d25yZXYueG1sUEsFBgAAAAAEAAQA9QAAAIgDAAAAAA==&#10;" fillcolor="#943634 [2405]" stroked="f"/>
                    <v:rect id="Rectangle 80" o:spid="_x0000_s1033" style="position:absolute;left:3245;top:9607;width:2860;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TrscMA&#10;AADcAAAADwAAAGRycy9kb3ducmV2LnhtbESPwWrDMBBE74X8g9hAbrWchNrFiRKSgqG3UtfQ62Jt&#10;bWNrZSQ1cfL1VaHQ4zAzb5j9cTajuJDzvWUF6yQFQdxY3XOroP4oH59B+ICscbRMCm7k4XhYPOyx&#10;0PbK73SpQisihH2BCroQpkJK33Rk0Cd2Io7el3UGQ5SuldrhNcLNKDdpmkmDPceFDid66agZqm+j&#10;wIxU6kHz4Oq3z+Epu5/L2p+VWi3n0w5EoDn8h//ar1rBNs/h90w8AvLw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TrscMAAADcAAAADwAAAAAAAAAAAAAAAACYAgAAZHJzL2Rv&#10;d25yZXYueG1sUEsFBgAAAAAEAAQA9QAAAIgDAAAAAA==&#10;" fillcolor="#943634 [2405]" stroked="f"/>
                    <v:rect id="Rectangle 79" o:spid="_x0000_s1034" style="position:absolute;left:354;top:9607;width:2860;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t/w78A&#10;AADcAAAADwAAAGRycy9kb3ducmV2LnhtbERPTYvCMBC9C/6HMMLebKqyKtUoKhS8LasFr0MztqXN&#10;pCRRu/76zWFhj4/3vd0PphNPcr6xrGCWpCCIS6sbrhQU13y6BuEDssbOMin4IQ/73Xi0xUzbF3/T&#10;8xIqEUPYZ6igDqHPpPRlTQZ9YnviyN2tMxgidJXUDl8x3HRynqZLabDh2FBjT6eayvbyMApMR7lu&#10;Nbeu+Lq1n8v3MS/8UamPyXDYgAg0hH/xn/usFSxWcW08E4+A3P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7O3/DvwAAANwAAAAPAAAAAAAAAAAAAAAAAJgCAABkcnMvZG93bnJl&#10;di54bWxQSwUGAAAAAAQABAD1AAAAhAMAAAAA&#10;" fillcolor="#943634 [2405]" stroked="f"/>
                    <v:rect id="Rectangle 84" o:spid="_x0000_s1035" style="position:absolute;left:9028;top:2263;width:2859;height:7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h9wMYA&#10;AADcAAAADwAAAGRycy9kb3ducmV2LnhtbESPQWvCQBSE70L/w/IEb7qJirapq4ggeJCaWtH29sg+&#10;k9Ds25BdNf33riD0OMzMN8xs0ZpKXKlxpWUF8SACQZxZXXKu4PC17r+CcB5ZY2WZFPyRg8X8pTPD&#10;RNsbf9J173MRIOwSVFB4XydSuqwgg25ga+LgnW1j0AfZ5FI3eAtwU8lhFE2kwZLDQoE1rQrKfvcX&#10;o+Bbp6dLLuOP8Sluj9ufXZpOR6lSvW67fAfhqfX/4Wd7oxWMpm/wOBOO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ah9wMYAAADcAAAADwAAAAAAAAAAAAAAAACYAgAAZHJz&#10;L2Rvd25yZXYueG1sUEsFBgAAAAAEAAQA9QAAAIsDAAAAAA==&#10;" fillcolor="#9a4906 [1641]" strokecolor="#f68c36 [3049]">
                      <v:fill color2="#f68a32 [3017]" rotate="t" angle="180" colors="0 #cb6c1d;52429f #ff8f2a;1 #ff8f26" focus="100%" type="gradient">
                        <o:fill v:ext="view" type="gradientUnscaled"/>
                      </v:fill>
                    </v:rect>
                    <v:rect id="Rectangle 83" o:spid="_x0000_s1036" style="position:absolute;left:354;top:2263;width:8643;height:7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SOcAA&#10;AADcAAAADwAAAGRycy9kb3ducmV2LnhtbERPz2vCMBS+D/wfwhN2m6kOhlajiKDM4zoRvT2bZ1Ns&#10;XkqS2u6/Xw6DHT++36vNYBvxJB9qxwqmkwwEcel0zZWC0/f+bQ4iRGSNjWNS8EMBNuvRywpz7Xr+&#10;omcRK5FCOOSowMTY5lKG0pDFMHEtceLuzluMCfpKao99CreNnGXZh7RYc2ow2NLOUPkoOqvg5s7l&#10;whyK3aXvwvHYXW1b+4NSr+NhuwQRaYj/4j/3p1bwPk/z05l0BO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MSOcAAAADcAAAADwAAAAAAAAAAAAAAAACYAgAAZHJzL2Rvd25y&#10;ZXYueG1sUEsFBgAAAAAEAAQA9QAAAIUDAAAAAA==&#10;" fillcolor="#506329 [1638]" strokecolor="#94b64e [3046]">
                      <v:fill color2="#93b64c [3014]" rotate="t" angle="180" colors="0 #769535;52429f #9bc348;1 #9cc746" focus="100%" type="gradient">
                        <o:fill v:ext="view" type="gradientUnscaled"/>
                      </v:fill>
                      <v:textbox inset="18pt,,18pt">
                        <w:txbxContent>
                          <w:sdt>
                            <w:sdtPr>
                              <w:rPr>
                                <w:rFonts w:asciiTheme="majorHAnsi" w:eastAsiaTheme="majorEastAsia" w:hAnsiTheme="majorHAnsi" w:cstheme="majorBidi"/>
                                <w:color w:val="FFFFFF" w:themeColor="background1"/>
                                <w:sz w:val="72"/>
                                <w:szCs w:val="72"/>
                              </w:rPr>
                              <w:alias w:val="Tytuł"/>
                              <w:id w:val="795097961"/>
                              <w:dataBinding w:prefixMappings="xmlns:ns0='http://schemas.openxmlformats.org/package/2006/metadata/core-properties' xmlns:ns1='http://purl.org/dc/elements/1.1/'" w:xpath="/ns0:coreProperties[1]/ns1:title[1]" w:storeItemID="{6C3C8BC8-F283-45AE-878A-BAB7291924A1}"/>
                              <w:text/>
                            </w:sdtPr>
                            <w:sdtEndPr/>
                            <w:sdtContent>
                              <w:p w:rsidR="00E60110" w:rsidRDefault="00E60110">
                                <w:pPr>
                                  <w:jc w:val="right"/>
                                  <w:rPr>
                                    <w:rFonts w:asciiTheme="majorHAnsi" w:eastAsiaTheme="majorEastAsia" w:hAnsiTheme="majorHAnsi" w:cstheme="majorBidi"/>
                                    <w:color w:val="632423" w:themeColor="accent2" w:themeShade="80"/>
                                    <w:sz w:val="72"/>
                                    <w:szCs w:val="72"/>
                                  </w:rPr>
                                </w:pPr>
                                <w:r>
                                  <w:rPr>
                                    <w:rFonts w:asciiTheme="majorHAnsi" w:eastAsiaTheme="majorEastAsia" w:hAnsiTheme="majorHAnsi" w:cstheme="majorBidi"/>
                                    <w:color w:val="FFFFFF" w:themeColor="background1"/>
                                    <w:sz w:val="72"/>
                                    <w:szCs w:val="72"/>
                                  </w:rPr>
                                  <w:t>Excel w zastosowaniach kadrowo - płacowych</w:t>
                                </w:r>
                              </w:p>
                            </w:sdtContent>
                          </w:sdt>
                          <w:sdt>
                            <w:sdtPr>
                              <w:rPr>
                                <w:color w:val="FFFFFF" w:themeColor="background1"/>
                                <w:sz w:val="40"/>
                                <w:szCs w:val="40"/>
                              </w:rPr>
                              <w:alias w:val="Podtytuł"/>
                              <w:id w:val="795097966"/>
                              <w:showingPlcHdr/>
                              <w:dataBinding w:prefixMappings="xmlns:ns0='http://schemas.openxmlformats.org/package/2006/metadata/core-properties' xmlns:ns1='http://purl.org/dc/elements/1.1/'" w:xpath="/ns0:coreProperties[1]/ns1:subject[1]" w:storeItemID="{6C3C8BC8-F283-45AE-878A-BAB7291924A1}"/>
                              <w:text/>
                            </w:sdtPr>
                            <w:sdtEndPr/>
                            <w:sdtContent>
                              <w:p w:rsidR="00E60110" w:rsidRDefault="00E60110">
                                <w:pPr>
                                  <w:jc w:val="right"/>
                                  <w:rPr>
                                    <w:color w:val="FFFFFF" w:themeColor="background1"/>
                                    <w:sz w:val="40"/>
                                    <w:szCs w:val="40"/>
                                  </w:rPr>
                                </w:pPr>
                                <w:r>
                                  <w:rPr>
                                    <w:color w:val="FFFFFF" w:themeColor="background1"/>
                                    <w:sz w:val="40"/>
                                    <w:szCs w:val="40"/>
                                  </w:rPr>
                                  <w:t xml:space="preserve">     </w:t>
                                </w:r>
                              </w:p>
                            </w:sdtContent>
                          </w:sdt>
                          <w:sdt>
                            <w:sdtPr>
                              <w:rPr>
                                <w:color w:val="FFFFFF" w:themeColor="background1"/>
                                <w:sz w:val="28"/>
                                <w:szCs w:val="28"/>
                              </w:rPr>
                              <w:alias w:val="Autor"/>
                              <w:id w:val="795097971"/>
                              <w:dataBinding w:prefixMappings="xmlns:ns0='http://schemas.openxmlformats.org/package/2006/metadata/core-properties' xmlns:ns1='http://purl.org/dc/elements/1.1/'" w:xpath="/ns0:coreProperties[1]/ns1:creator[1]" w:storeItemID="{6C3C8BC8-F283-45AE-878A-BAB7291924A1}"/>
                              <w:text/>
                            </w:sdtPr>
                            <w:sdtEndPr/>
                            <w:sdtContent>
                              <w:p w:rsidR="00E60110" w:rsidRDefault="00E60110">
                                <w:pPr>
                                  <w:jc w:val="right"/>
                                  <w:rPr>
                                    <w:color w:val="FFFFFF" w:themeColor="background1"/>
                                    <w:sz w:val="28"/>
                                    <w:szCs w:val="28"/>
                                  </w:rPr>
                                </w:pPr>
                                <w:r>
                                  <w:rPr>
                                    <w:color w:val="FFFFFF" w:themeColor="background1"/>
                                    <w:sz w:val="28"/>
                                    <w:szCs w:val="28"/>
                                  </w:rPr>
                                  <w:t>Mariusz Smulewicz</w:t>
                                </w:r>
                              </w:p>
                            </w:sdtContent>
                          </w:sdt>
                        </w:txbxContent>
                      </v:textbox>
                    </v:rect>
                    <v:rect id="Rectangle 78" o:spid="_x0000_s1037" style="position:absolute;left:350;top:440;width:11537;height:17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HINMQA&#10;AADcAAAADwAAAGRycy9kb3ducmV2LnhtbESPzWrDMBCE74G+g9hCb4nsBkLiRgmlkCa95aeHHrfW&#10;VjaVVkZSbfftq0Igx2FmvmHW29FZ0VOIrWcF5awAQVx73bJR8H7ZTZcgYkLWaD2Tgl+KsN3cTdZY&#10;aT/wifpzMiJDOFaooEmpq6SMdUMO48x3xNn78sFhyjIYqQMOGe6sfCyKhXTYcl5osKOXhurv849T&#10;YHH3sf80vF+9vS5MOQ/HQ28HpR7ux+cnEInGdAtf2wetYL4s4f9MPg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hyDTEAAAA3AAAAA8AAAAAAAAAAAAAAAAAmAIAAGRycy9k&#10;b3ducmV2LnhtbFBLBQYAAAAABAAEAPUAAACJAwAAAAA=&#10;" fillcolor="#943634 [2405]" stroked="f">
                      <v:textbox inset="18pt,,18pt">
                        <w:txbxContent>
                          <w:p w:rsidR="00E60110" w:rsidRDefault="00E60110">
                            <w:pPr>
                              <w:pStyle w:val="Bezodstpw"/>
                              <w:rPr>
                                <w:smallCaps/>
                                <w:color w:val="FFFFFF" w:themeColor="background1"/>
                                <w:sz w:val="44"/>
                                <w:szCs w:val="44"/>
                              </w:rPr>
                            </w:pPr>
                          </w:p>
                        </w:txbxContent>
                      </v:textbox>
                    </v:rect>
                    <w10:wrap anchorx="page" anchory="page"/>
                  </v:group>
                </w:pict>
              </mc:Fallback>
            </mc:AlternateContent>
          </w:r>
          <w:r>
            <w:rPr>
              <w:rFonts w:asciiTheme="majorHAnsi" w:hAnsiTheme="majorHAnsi"/>
              <w:b/>
              <w:bCs/>
              <w:sz w:val="32"/>
              <w:szCs w:val="22"/>
            </w:rPr>
            <w:br w:type="page"/>
          </w:r>
        </w:p>
      </w:sdtContent>
    </w:sdt>
    <w:p w:rsidR="00CE4E83" w:rsidRPr="00CF3EB6" w:rsidRDefault="00CE4E83" w:rsidP="00CE4E83">
      <w:pPr>
        <w:spacing w:line="276" w:lineRule="auto"/>
        <w:jc w:val="center"/>
        <w:rPr>
          <w:rFonts w:asciiTheme="majorHAnsi" w:hAnsiTheme="majorHAnsi"/>
          <w:b/>
          <w:bCs/>
          <w:sz w:val="32"/>
          <w:szCs w:val="22"/>
        </w:rPr>
      </w:pPr>
      <w:r w:rsidRPr="00CF3EB6">
        <w:rPr>
          <w:rFonts w:asciiTheme="majorHAnsi" w:hAnsiTheme="majorHAnsi"/>
          <w:b/>
          <w:bCs/>
          <w:sz w:val="32"/>
          <w:szCs w:val="22"/>
        </w:rPr>
        <w:lastRenderedPageBreak/>
        <w:t>Wprowadzenie - podstawy pracy z</w:t>
      </w:r>
      <w:r>
        <w:rPr>
          <w:rFonts w:asciiTheme="majorHAnsi" w:hAnsiTheme="majorHAnsi"/>
          <w:b/>
          <w:bCs/>
          <w:sz w:val="32"/>
          <w:szCs w:val="22"/>
        </w:rPr>
        <w:t xml:space="preserve"> arkuszami Excel w zastosowaniach kadrowo-płacowych.</w:t>
      </w:r>
    </w:p>
    <w:p w:rsidR="00E60110" w:rsidRDefault="00760D11" w:rsidP="00CE4E83">
      <w:pPr>
        <w:spacing w:line="360" w:lineRule="auto"/>
        <w:rPr>
          <w:b/>
          <w:bCs/>
          <w:color w:val="FF0000"/>
          <w:sz w:val="20"/>
          <w:szCs w:val="20"/>
        </w:rPr>
      </w:pPr>
      <w:r>
        <w:rPr>
          <w:b/>
          <w:bCs/>
          <w:color w:val="FF0000"/>
          <w:sz w:val="20"/>
          <w:szCs w:val="20"/>
        </w:rPr>
        <w:t>B</w:t>
      </w:r>
      <w:r w:rsidR="00E60110">
        <w:rPr>
          <w:b/>
          <w:bCs/>
          <w:color w:val="FF0000"/>
          <w:sz w:val="20"/>
          <w:szCs w:val="20"/>
        </w:rPr>
        <w:t>udowa formuł</w:t>
      </w:r>
    </w:p>
    <w:p w:rsidR="00E60110" w:rsidRPr="00744A98" w:rsidRDefault="00E60110" w:rsidP="00E60110">
      <w:pPr>
        <w:numPr>
          <w:ilvl w:val="0"/>
          <w:numId w:val="22"/>
        </w:numPr>
        <w:rPr>
          <w:b/>
        </w:rPr>
      </w:pPr>
      <w:r w:rsidRPr="00744A98">
        <w:rPr>
          <w:b/>
        </w:rPr>
        <w:t>Odwołania do komórek i zakresów</w:t>
      </w:r>
    </w:p>
    <w:p w:rsidR="00E60110" w:rsidRDefault="00E60110" w:rsidP="00E60110">
      <w:r>
        <w:tab/>
        <w:t>Odwołania do komórek i zakresów informują Excel gdzie znajdują się dane potrzebne, jako argumenty formuł. Odwołania mogą przyjąć następującą postać:</w:t>
      </w:r>
    </w:p>
    <w:p w:rsidR="00E60110" w:rsidRDefault="00E60110" w:rsidP="00E60110">
      <w:pPr>
        <w:pStyle w:val="Tekstpodstawowywcity"/>
        <w:numPr>
          <w:ilvl w:val="0"/>
          <w:numId w:val="20"/>
        </w:numPr>
        <w:spacing w:after="0"/>
        <w:rPr>
          <w:lang w:val="pl-PL" w:eastAsia="pl-PL"/>
        </w:rPr>
      </w:pPr>
      <w:r>
        <w:rPr>
          <w:lang w:val="pl-PL" w:eastAsia="pl-PL"/>
        </w:rPr>
        <w:t>A8 – odwołanie do zawartości komórki A8</w:t>
      </w:r>
    </w:p>
    <w:p w:rsidR="00E60110" w:rsidRDefault="00E60110" w:rsidP="00E60110">
      <w:pPr>
        <w:pStyle w:val="Tekstpodstawowywcity"/>
        <w:numPr>
          <w:ilvl w:val="0"/>
          <w:numId w:val="20"/>
        </w:numPr>
        <w:spacing w:after="0"/>
        <w:rPr>
          <w:lang w:val="pl-PL" w:eastAsia="pl-PL"/>
        </w:rPr>
      </w:pPr>
      <w:r>
        <w:rPr>
          <w:lang w:val="pl-PL" w:eastAsia="pl-PL"/>
        </w:rPr>
        <w:t>A1:A10 – odwołanie do zawartości komórek z zakresu od A1 do A10</w:t>
      </w:r>
    </w:p>
    <w:p w:rsidR="00E60110" w:rsidRDefault="00E60110" w:rsidP="00E60110">
      <w:pPr>
        <w:pStyle w:val="Tekstpodstawowywcity"/>
        <w:numPr>
          <w:ilvl w:val="0"/>
          <w:numId w:val="20"/>
        </w:numPr>
        <w:spacing w:after="0"/>
        <w:rPr>
          <w:lang w:val="pl-PL" w:eastAsia="pl-PL"/>
        </w:rPr>
      </w:pPr>
      <w:r>
        <w:rPr>
          <w:lang w:val="pl-PL" w:eastAsia="pl-PL"/>
        </w:rPr>
        <w:t>C:C – odwołanie do wszystkich komórek w kolumnie C</w:t>
      </w:r>
    </w:p>
    <w:p w:rsidR="00E60110" w:rsidRPr="009D1676" w:rsidRDefault="00E60110" w:rsidP="00E60110">
      <w:pPr>
        <w:pStyle w:val="Tekstpodstawowywcity"/>
        <w:numPr>
          <w:ilvl w:val="0"/>
          <w:numId w:val="20"/>
        </w:numPr>
        <w:spacing w:after="0"/>
        <w:rPr>
          <w:lang w:val="pl-PL" w:eastAsia="pl-PL"/>
        </w:rPr>
      </w:pPr>
      <w:r>
        <w:rPr>
          <w:lang w:val="pl-PL" w:eastAsia="pl-PL"/>
        </w:rPr>
        <w:t>1:2 – odwołanie do zawartości wszystkich komórek w wierszach 1 i 2</w:t>
      </w:r>
    </w:p>
    <w:p w:rsidR="00E60110" w:rsidRPr="00744A98" w:rsidRDefault="00E60110" w:rsidP="00E60110">
      <w:pPr>
        <w:numPr>
          <w:ilvl w:val="0"/>
          <w:numId w:val="22"/>
        </w:numPr>
        <w:rPr>
          <w:b/>
        </w:rPr>
      </w:pPr>
      <w:r w:rsidRPr="00744A98">
        <w:rPr>
          <w:b/>
        </w:rPr>
        <w:t>Składnia formuły</w:t>
      </w:r>
    </w:p>
    <w:p w:rsidR="00E60110" w:rsidRPr="007A76F9" w:rsidRDefault="00E60110" w:rsidP="00E60110">
      <w:r>
        <w:tab/>
        <w:t>Formuła to równanie wykonujące obliczenia na danych zapisanych w arkuszu. Zawsze zaczyna się od znaku równości (</w:t>
      </w:r>
      <w:r w:rsidRPr="009D1676">
        <w:rPr>
          <w:b/>
          <w:sz w:val="32"/>
        </w:rPr>
        <w:t>=</w:t>
      </w:r>
      <w:r w:rsidRPr="009D1676">
        <w:t>),</w:t>
      </w:r>
      <w:r>
        <w:t xml:space="preserve"> który oznacza, że pozostałe elementy tworzą formułę, którą Excel ma obliczyć. </w:t>
      </w:r>
    </w:p>
    <w:p w:rsidR="00E60110" w:rsidRPr="003412EE" w:rsidRDefault="00E60110" w:rsidP="00E60110">
      <w:pPr>
        <w:framePr w:h="481" w:hRule="exact" w:hSpace="180" w:wrap="around" w:vAnchor="page" w:hAnchor="page" w:x="4492" w:y="7680"/>
        <w:spacing w:before="0" w:after="0"/>
        <w:rPr>
          <w:b/>
          <w:sz w:val="36"/>
        </w:rPr>
      </w:pPr>
    </w:p>
    <w:p w:rsidR="00E60110" w:rsidRDefault="00E60110" w:rsidP="00E60110">
      <w:pPr>
        <w:pStyle w:val="Tekstpodstawowywcity"/>
        <w:rPr>
          <w:lang w:val="pl-PL" w:eastAsia="pl-PL"/>
        </w:rPr>
      </w:pPr>
      <w:r>
        <w:rPr>
          <w:lang w:val="pl-PL" w:eastAsia="pl-PL"/>
        </w:rPr>
        <w:t>Przykład:</w:t>
      </w:r>
    </w:p>
    <w:p w:rsidR="00E60110" w:rsidRDefault="00E60110" w:rsidP="00E60110">
      <w:pPr>
        <w:pStyle w:val="Tekstpodstawowywcity"/>
        <w:jc w:val="center"/>
        <w:rPr>
          <w:lang w:val="pl-PL" w:eastAsia="pl-PL"/>
        </w:rPr>
      </w:pPr>
      <w:r>
        <w:rPr>
          <w:noProof/>
          <w:lang w:val="pl-PL" w:eastAsia="pl-PL"/>
        </w:rPr>
        <w:drawing>
          <wp:inline distT="0" distB="0" distL="0" distR="0">
            <wp:extent cx="2620370" cy="1156647"/>
            <wp:effectExtent l="0" t="0" r="8890" b="571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8E919.tmp"/>
                    <pic:cNvPicPr/>
                  </pic:nvPicPr>
                  <pic:blipFill>
                    <a:blip r:embed="rId8">
                      <a:extLst>
                        <a:ext uri="{28A0092B-C50C-407E-A947-70E740481C1C}">
                          <a14:useLocalDpi xmlns:a14="http://schemas.microsoft.com/office/drawing/2010/main" val="0"/>
                        </a:ext>
                      </a:extLst>
                    </a:blip>
                    <a:stretch>
                      <a:fillRect/>
                    </a:stretch>
                  </pic:blipFill>
                  <pic:spPr>
                    <a:xfrm>
                      <a:off x="0" y="0"/>
                      <a:ext cx="2620370" cy="1156647"/>
                    </a:xfrm>
                    <a:prstGeom prst="rect">
                      <a:avLst/>
                    </a:prstGeom>
                  </pic:spPr>
                </pic:pic>
              </a:graphicData>
            </a:graphic>
          </wp:inline>
        </w:drawing>
      </w:r>
    </w:p>
    <w:p w:rsidR="00E60110" w:rsidRDefault="00E60110" w:rsidP="00E60110">
      <w:pPr>
        <w:pStyle w:val="Tekstpodstawowywcity"/>
        <w:rPr>
          <w:lang w:val="pl-PL" w:eastAsia="pl-PL"/>
        </w:rPr>
      </w:pPr>
      <w:r>
        <w:rPr>
          <w:lang w:val="pl-PL" w:eastAsia="pl-PL"/>
        </w:rPr>
        <w:t>Składowe formuły:</w:t>
      </w:r>
    </w:p>
    <w:p w:rsidR="00E60110" w:rsidRDefault="00E60110" w:rsidP="00E60110">
      <w:pPr>
        <w:pStyle w:val="Tekstpodstawowywcity"/>
        <w:numPr>
          <w:ilvl w:val="0"/>
          <w:numId w:val="21"/>
        </w:numPr>
        <w:rPr>
          <w:lang w:val="pl-PL" w:eastAsia="pl-PL"/>
        </w:rPr>
      </w:pPr>
      <w:r>
        <w:rPr>
          <w:lang w:val="pl-PL" w:eastAsia="pl-PL"/>
        </w:rPr>
        <w:t>= znak rozpoczęcia formuły</w:t>
      </w:r>
    </w:p>
    <w:p w:rsidR="00E60110" w:rsidRDefault="00E60110" w:rsidP="00E60110">
      <w:pPr>
        <w:pStyle w:val="Tekstpodstawowywcity"/>
        <w:numPr>
          <w:ilvl w:val="0"/>
          <w:numId w:val="21"/>
        </w:numPr>
        <w:rPr>
          <w:lang w:val="pl-PL" w:eastAsia="pl-PL"/>
        </w:rPr>
      </w:pPr>
      <w:r>
        <w:rPr>
          <w:lang w:val="pl-PL" w:eastAsia="pl-PL"/>
        </w:rPr>
        <w:t>A10 - odwołanie</w:t>
      </w:r>
    </w:p>
    <w:p w:rsidR="00E60110" w:rsidRDefault="00E60110" w:rsidP="00E60110">
      <w:pPr>
        <w:pStyle w:val="Tekstpodstawowywcity"/>
        <w:numPr>
          <w:ilvl w:val="0"/>
          <w:numId w:val="21"/>
        </w:numPr>
        <w:rPr>
          <w:lang w:val="pl-PL" w:eastAsia="pl-PL"/>
        </w:rPr>
      </w:pPr>
      <w:r>
        <w:rPr>
          <w:lang w:val="pl-PL" w:eastAsia="pl-PL"/>
        </w:rPr>
        <w:t>19% - stała liczbowa</w:t>
      </w:r>
    </w:p>
    <w:p w:rsidR="00E60110" w:rsidRDefault="00E60110" w:rsidP="00E60110">
      <w:pPr>
        <w:pStyle w:val="Tekstpodstawowywcity"/>
        <w:numPr>
          <w:ilvl w:val="0"/>
          <w:numId w:val="21"/>
        </w:numPr>
        <w:rPr>
          <w:lang w:val="pl-PL" w:eastAsia="pl-PL"/>
        </w:rPr>
      </w:pPr>
      <w:r>
        <w:rPr>
          <w:lang w:val="pl-PL" w:eastAsia="pl-PL"/>
        </w:rPr>
        <w:t>* / operatory mnożenia i dzielenia</w:t>
      </w:r>
    </w:p>
    <w:p w:rsidR="00E60110" w:rsidRDefault="00E60110" w:rsidP="00E60110">
      <w:pPr>
        <w:pStyle w:val="Tekstpodstawowywcity"/>
        <w:numPr>
          <w:ilvl w:val="0"/>
          <w:numId w:val="21"/>
        </w:numPr>
        <w:rPr>
          <w:lang w:val="pl-PL" w:eastAsia="pl-PL"/>
        </w:rPr>
      </w:pPr>
      <w:r>
        <w:rPr>
          <w:lang w:val="pl-PL" w:eastAsia="pl-PL"/>
        </w:rPr>
        <w:t>SUMA(A1:G1) funkcja wbudowana</w:t>
      </w:r>
    </w:p>
    <w:p w:rsidR="00E60110" w:rsidRDefault="00E60110" w:rsidP="00E60110">
      <w:pPr>
        <w:pStyle w:val="Tekstpodstawowywcity"/>
        <w:numPr>
          <w:ilvl w:val="0"/>
          <w:numId w:val="21"/>
        </w:numPr>
        <w:rPr>
          <w:lang w:val="pl-PL" w:eastAsia="pl-PL"/>
        </w:rPr>
      </w:pPr>
      <w:r>
        <w:rPr>
          <w:lang w:val="pl-PL" w:eastAsia="pl-PL"/>
        </w:rPr>
        <w:t xml:space="preserve">A1:G1 – zakres komórek, argumenty funkcji suma </w:t>
      </w:r>
    </w:p>
    <w:p w:rsidR="00E60110" w:rsidRPr="00B45085" w:rsidRDefault="00E60110" w:rsidP="00E60110">
      <w:pPr>
        <w:spacing w:line="360" w:lineRule="auto"/>
        <w:jc w:val="left"/>
      </w:pPr>
      <w:r>
        <w:tab/>
        <w:t xml:space="preserve">Excel oblicza formułę od lewej do prawej strony zgodnie z konkretną kolejnością operatorów w formule. </w:t>
      </w:r>
      <w:r w:rsidRPr="00367DD5">
        <w:rPr>
          <w:u w:val="single"/>
        </w:rPr>
        <w:t>Wielkość liter</w:t>
      </w:r>
      <w:r w:rsidRPr="00367DD5">
        <w:t xml:space="preserve"> w formułach i adres komórek, zakresów nie ma znaczenia!</w:t>
      </w:r>
      <w:r w:rsidRPr="007A76F9">
        <w:rPr>
          <w:b/>
        </w:rPr>
        <w:br w:type="page"/>
      </w:r>
    </w:p>
    <w:p w:rsidR="00E60110" w:rsidRDefault="00E60110" w:rsidP="00E60110">
      <w:pPr>
        <w:numPr>
          <w:ilvl w:val="0"/>
          <w:numId w:val="22"/>
        </w:numPr>
        <w:spacing w:before="0" w:after="0"/>
        <w:rPr>
          <w:b/>
        </w:rPr>
      </w:pPr>
      <w:r w:rsidRPr="007A76F9">
        <w:rPr>
          <w:b/>
        </w:rPr>
        <w:lastRenderedPageBreak/>
        <w:t>Stałe</w:t>
      </w:r>
    </w:p>
    <w:p w:rsidR="00E60110" w:rsidRDefault="00E60110" w:rsidP="00E60110">
      <w:pPr>
        <w:spacing w:line="360" w:lineRule="auto"/>
        <w:ind w:left="1021"/>
        <w:rPr>
          <w:b/>
        </w:rPr>
      </w:pPr>
      <w:r>
        <w:rPr>
          <w:noProof/>
        </w:rPr>
        <w:drawing>
          <wp:anchor distT="0" distB="0" distL="114300" distR="114300" simplePos="0" relativeHeight="251699200" behindDoc="0" locked="0" layoutInCell="1" allowOverlap="1" wp14:anchorId="04454287" wp14:editId="7015D7E2">
            <wp:simplePos x="0" y="0"/>
            <wp:positionH relativeFrom="margin">
              <wp:posOffset>3434715</wp:posOffset>
            </wp:positionH>
            <wp:positionV relativeFrom="margin">
              <wp:posOffset>891540</wp:posOffset>
            </wp:positionV>
            <wp:extent cx="1313180" cy="762000"/>
            <wp:effectExtent l="0" t="0" r="1270" b="0"/>
            <wp:wrapSquare wrapText="bothSides"/>
            <wp:docPr id="22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3180" cy="762000"/>
                    </a:xfrm>
                    <a:prstGeom prst="rect">
                      <a:avLst/>
                    </a:prstGeom>
                    <a:noFill/>
                    <a:ln>
                      <a:noFill/>
                    </a:ln>
                  </pic:spPr>
                </pic:pic>
              </a:graphicData>
            </a:graphic>
            <wp14:sizeRelH relativeFrom="page">
              <wp14:pctWidth>0</wp14:pctWidth>
            </wp14:sizeRelH>
            <wp14:sizeRelV relativeFrom="page">
              <wp14:pctHeight>0</wp14:pctHeight>
            </wp14:sizeRelV>
          </wp:anchor>
        </w:drawing>
      </w:r>
      <w:r>
        <w:tab/>
        <w:t>Stałą nazywamy każdą wartość, która nie jest obliczana i dlatego nie zmienia się. Przykład:</w:t>
      </w:r>
    </w:p>
    <w:p w:rsidR="00E60110" w:rsidRDefault="00E60110" w:rsidP="00E60110">
      <w:pPr>
        <w:pStyle w:val="Tekstpodstawowywcity"/>
        <w:rPr>
          <w:lang w:val="pl-PL" w:eastAsia="pl-PL"/>
        </w:rPr>
      </w:pPr>
    </w:p>
    <w:p w:rsidR="00E60110" w:rsidRPr="00744A98" w:rsidRDefault="00E60110" w:rsidP="00E60110">
      <w:pPr>
        <w:numPr>
          <w:ilvl w:val="0"/>
          <w:numId w:val="22"/>
        </w:numPr>
        <w:rPr>
          <w:b/>
        </w:rPr>
      </w:pPr>
      <w:r w:rsidRPr="00744A98">
        <w:rPr>
          <w:b/>
        </w:rPr>
        <w:t>Operatory</w:t>
      </w:r>
    </w:p>
    <w:p w:rsidR="00E60110" w:rsidRDefault="00E60110" w:rsidP="00E60110">
      <w:r>
        <w:tab/>
        <w:t>Operatory arytmetyczne</w:t>
      </w:r>
    </w:p>
    <w:tbl>
      <w:tblPr>
        <w:tblW w:w="0" w:type="auto"/>
        <w:jc w:val="center"/>
        <w:tblBorders>
          <w:top w:val="single" w:sz="8" w:space="0" w:color="C0504D"/>
          <w:left w:val="single" w:sz="8" w:space="0" w:color="C0504D"/>
          <w:bottom w:val="single" w:sz="8" w:space="0" w:color="C0504D"/>
          <w:right w:val="single" w:sz="8" w:space="0" w:color="C0504D"/>
        </w:tblBorders>
        <w:tblLook w:val="04A0" w:firstRow="1" w:lastRow="0" w:firstColumn="1" w:lastColumn="0" w:noHBand="0" w:noVBand="1"/>
      </w:tblPr>
      <w:tblGrid>
        <w:gridCol w:w="1526"/>
        <w:gridCol w:w="3544"/>
        <w:gridCol w:w="1647"/>
        <w:gridCol w:w="1647"/>
      </w:tblGrid>
      <w:tr w:rsidR="00E60110" w:rsidTr="00A77E5A">
        <w:trPr>
          <w:trHeight w:val="507"/>
          <w:jc w:val="center"/>
        </w:trPr>
        <w:tc>
          <w:tcPr>
            <w:tcW w:w="1526" w:type="dxa"/>
            <w:tcBorders>
              <w:bottom w:val="single" w:sz="24" w:space="0" w:color="C0504D"/>
            </w:tcBorders>
            <w:shd w:val="clear" w:color="auto" w:fill="FFFFFF"/>
          </w:tcPr>
          <w:p w:rsidR="00E60110" w:rsidRPr="00D85B99" w:rsidRDefault="00E60110" w:rsidP="00A77E5A">
            <w:pPr>
              <w:jc w:val="center"/>
              <w:rPr>
                <w:b/>
                <w:color w:val="000000"/>
              </w:rPr>
            </w:pPr>
            <w:r w:rsidRPr="00D85B99">
              <w:rPr>
                <w:b/>
                <w:color w:val="000000"/>
              </w:rPr>
              <w:t>Operator</w:t>
            </w:r>
          </w:p>
        </w:tc>
        <w:tc>
          <w:tcPr>
            <w:tcW w:w="3544" w:type="dxa"/>
            <w:tcBorders>
              <w:bottom w:val="single" w:sz="24" w:space="0" w:color="C0504D"/>
            </w:tcBorders>
            <w:shd w:val="clear" w:color="auto" w:fill="FFFFFF"/>
          </w:tcPr>
          <w:p w:rsidR="00E60110" w:rsidRPr="00D85B99" w:rsidRDefault="00E60110" w:rsidP="00A77E5A">
            <w:pPr>
              <w:jc w:val="center"/>
              <w:rPr>
                <w:b/>
                <w:color w:val="000000"/>
              </w:rPr>
            </w:pPr>
            <w:r w:rsidRPr="00D85B99">
              <w:rPr>
                <w:b/>
                <w:color w:val="000000"/>
              </w:rPr>
              <w:t>Znaczenie</w:t>
            </w:r>
          </w:p>
        </w:tc>
        <w:tc>
          <w:tcPr>
            <w:tcW w:w="1647" w:type="dxa"/>
            <w:tcBorders>
              <w:bottom w:val="single" w:sz="24" w:space="0" w:color="C0504D"/>
            </w:tcBorders>
            <w:shd w:val="clear" w:color="auto" w:fill="FFFFFF"/>
          </w:tcPr>
          <w:p w:rsidR="00E60110" w:rsidRPr="00D85B99" w:rsidRDefault="00E60110" w:rsidP="00A77E5A">
            <w:pPr>
              <w:jc w:val="center"/>
              <w:rPr>
                <w:b/>
                <w:color w:val="000000"/>
              </w:rPr>
            </w:pPr>
            <w:r w:rsidRPr="00D85B99">
              <w:rPr>
                <w:b/>
                <w:color w:val="000000"/>
              </w:rPr>
              <w:t>Przykład</w:t>
            </w:r>
          </w:p>
        </w:tc>
        <w:tc>
          <w:tcPr>
            <w:tcW w:w="1647" w:type="dxa"/>
            <w:tcBorders>
              <w:bottom w:val="single" w:sz="24" w:space="0" w:color="C0504D"/>
            </w:tcBorders>
            <w:shd w:val="clear" w:color="auto" w:fill="FFFFFF"/>
          </w:tcPr>
          <w:p w:rsidR="00E60110" w:rsidRPr="00D85B99" w:rsidRDefault="00E60110" w:rsidP="00A77E5A">
            <w:pPr>
              <w:jc w:val="center"/>
              <w:rPr>
                <w:b/>
                <w:color w:val="000000"/>
              </w:rPr>
            </w:pPr>
            <w:r>
              <w:rPr>
                <w:b/>
                <w:color w:val="000000"/>
              </w:rPr>
              <w:t>Wynik</w:t>
            </w:r>
          </w:p>
        </w:tc>
      </w:tr>
      <w:tr w:rsidR="00E60110" w:rsidTr="00A77E5A">
        <w:trPr>
          <w:trHeight w:val="507"/>
          <w:jc w:val="center"/>
        </w:trPr>
        <w:tc>
          <w:tcPr>
            <w:tcW w:w="1526" w:type="dxa"/>
            <w:tcBorders>
              <w:top w:val="nil"/>
              <w:right w:val="single" w:sz="8" w:space="0" w:color="C0504D"/>
            </w:tcBorders>
            <w:shd w:val="clear" w:color="auto" w:fill="FFFFFF"/>
          </w:tcPr>
          <w:p w:rsidR="00E60110" w:rsidRPr="00D85B99" w:rsidRDefault="00E60110" w:rsidP="00A77E5A">
            <w:pPr>
              <w:jc w:val="center"/>
              <w:rPr>
                <w:b/>
                <w:color w:val="000000"/>
              </w:rPr>
            </w:pPr>
            <w:r w:rsidRPr="00D85B99">
              <w:rPr>
                <w:b/>
                <w:color w:val="000000"/>
              </w:rPr>
              <w:t>-</w:t>
            </w:r>
          </w:p>
        </w:tc>
        <w:tc>
          <w:tcPr>
            <w:tcW w:w="3544" w:type="dxa"/>
            <w:tcBorders>
              <w:top w:val="nil"/>
              <w:left w:val="nil"/>
              <w:bottom w:val="nil"/>
              <w:right w:val="nil"/>
            </w:tcBorders>
            <w:shd w:val="clear" w:color="auto" w:fill="EFD3D2"/>
          </w:tcPr>
          <w:p w:rsidR="00E60110" w:rsidRPr="00D85B99" w:rsidRDefault="00E60110" w:rsidP="00A77E5A">
            <w:pPr>
              <w:rPr>
                <w:color w:val="000000"/>
              </w:rPr>
            </w:pPr>
            <w:r w:rsidRPr="00D85B99">
              <w:rPr>
                <w:color w:val="000000"/>
              </w:rPr>
              <w:t>Zmiana znaku</w:t>
            </w:r>
          </w:p>
        </w:tc>
        <w:tc>
          <w:tcPr>
            <w:tcW w:w="1647" w:type="dxa"/>
            <w:tcBorders>
              <w:top w:val="nil"/>
            </w:tcBorders>
            <w:shd w:val="clear" w:color="auto" w:fill="EFD3D2"/>
          </w:tcPr>
          <w:p w:rsidR="00E60110" w:rsidRPr="00D85B99" w:rsidRDefault="00E60110" w:rsidP="00A77E5A">
            <w:pPr>
              <w:rPr>
                <w:color w:val="000000"/>
              </w:rPr>
            </w:pPr>
            <w:r w:rsidRPr="00D85B99">
              <w:rPr>
                <w:color w:val="000000"/>
              </w:rPr>
              <w:t>=-5</w:t>
            </w:r>
          </w:p>
        </w:tc>
        <w:tc>
          <w:tcPr>
            <w:tcW w:w="1647" w:type="dxa"/>
            <w:tcBorders>
              <w:top w:val="nil"/>
            </w:tcBorders>
            <w:shd w:val="clear" w:color="auto" w:fill="EFD3D2"/>
          </w:tcPr>
          <w:p w:rsidR="00E60110" w:rsidRPr="00D85B99" w:rsidRDefault="00E60110" w:rsidP="00A77E5A">
            <w:pPr>
              <w:jc w:val="center"/>
              <w:rPr>
                <w:color w:val="000000"/>
              </w:rPr>
            </w:pPr>
            <w:r>
              <w:rPr>
                <w:color w:val="000000"/>
              </w:rPr>
              <w:t>-5</w:t>
            </w:r>
          </w:p>
        </w:tc>
      </w:tr>
      <w:tr w:rsidR="00E60110" w:rsidTr="00A77E5A">
        <w:trPr>
          <w:trHeight w:val="670"/>
          <w:jc w:val="center"/>
        </w:trPr>
        <w:tc>
          <w:tcPr>
            <w:tcW w:w="1526" w:type="dxa"/>
            <w:tcBorders>
              <w:right w:val="single" w:sz="8" w:space="0" w:color="C0504D"/>
            </w:tcBorders>
            <w:shd w:val="clear" w:color="auto" w:fill="FFFFFF"/>
          </w:tcPr>
          <w:p w:rsidR="00E60110" w:rsidRPr="00D85B99" w:rsidRDefault="00E60110" w:rsidP="00A77E5A">
            <w:pPr>
              <w:jc w:val="center"/>
              <w:rPr>
                <w:b/>
                <w:color w:val="000000"/>
              </w:rPr>
            </w:pPr>
            <w:r w:rsidRPr="00D85B99">
              <w:rPr>
                <w:b/>
                <w:color w:val="000000"/>
              </w:rPr>
              <w:t>%</w:t>
            </w:r>
          </w:p>
        </w:tc>
        <w:tc>
          <w:tcPr>
            <w:tcW w:w="3544" w:type="dxa"/>
            <w:shd w:val="clear" w:color="auto" w:fill="auto"/>
          </w:tcPr>
          <w:p w:rsidR="00E60110" w:rsidRPr="00D85B99" w:rsidRDefault="00E60110" w:rsidP="00A77E5A">
            <w:pPr>
              <w:rPr>
                <w:color w:val="000000"/>
              </w:rPr>
            </w:pPr>
            <w:r w:rsidRPr="00D85B99">
              <w:rPr>
                <w:color w:val="000000"/>
              </w:rPr>
              <w:t>Procent (dzielenie przez 100)</w:t>
            </w:r>
          </w:p>
        </w:tc>
        <w:tc>
          <w:tcPr>
            <w:tcW w:w="1647" w:type="dxa"/>
            <w:shd w:val="clear" w:color="auto" w:fill="auto"/>
          </w:tcPr>
          <w:p w:rsidR="00E60110" w:rsidRPr="00D85B99" w:rsidRDefault="00E60110" w:rsidP="00A77E5A">
            <w:pPr>
              <w:rPr>
                <w:color w:val="000000"/>
              </w:rPr>
            </w:pPr>
            <w:r w:rsidRPr="00D85B99">
              <w:rPr>
                <w:color w:val="000000"/>
              </w:rPr>
              <w:t>=10%</w:t>
            </w:r>
          </w:p>
        </w:tc>
        <w:tc>
          <w:tcPr>
            <w:tcW w:w="1647" w:type="dxa"/>
          </w:tcPr>
          <w:p w:rsidR="00E60110" w:rsidRPr="00D85B99" w:rsidRDefault="00E60110" w:rsidP="00A77E5A">
            <w:pPr>
              <w:jc w:val="center"/>
              <w:rPr>
                <w:color w:val="000000"/>
              </w:rPr>
            </w:pPr>
            <w:r>
              <w:rPr>
                <w:color w:val="000000"/>
              </w:rPr>
              <w:t>0,1 (10%)</w:t>
            </w:r>
          </w:p>
        </w:tc>
      </w:tr>
      <w:tr w:rsidR="00E60110" w:rsidTr="00A77E5A">
        <w:trPr>
          <w:trHeight w:val="507"/>
          <w:jc w:val="center"/>
        </w:trPr>
        <w:tc>
          <w:tcPr>
            <w:tcW w:w="1526" w:type="dxa"/>
            <w:tcBorders>
              <w:top w:val="nil"/>
              <w:right w:val="single" w:sz="8" w:space="0" w:color="C0504D"/>
            </w:tcBorders>
            <w:shd w:val="clear" w:color="auto" w:fill="FFFFFF"/>
          </w:tcPr>
          <w:p w:rsidR="00E60110" w:rsidRPr="00D85B99" w:rsidRDefault="00E60110" w:rsidP="00A77E5A">
            <w:pPr>
              <w:jc w:val="center"/>
              <w:rPr>
                <w:b/>
                <w:color w:val="000000"/>
              </w:rPr>
            </w:pPr>
            <w:r w:rsidRPr="00D85B99">
              <w:rPr>
                <w:b/>
                <w:color w:val="000000"/>
              </w:rPr>
              <w:t>^</w:t>
            </w:r>
          </w:p>
        </w:tc>
        <w:tc>
          <w:tcPr>
            <w:tcW w:w="3544" w:type="dxa"/>
            <w:tcBorders>
              <w:top w:val="nil"/>
              <w:left w:val="nil"/>
              <w:bottom w:val="nil"/>
              <w:right w:val="nil"/>
            </w:tcBorders>
            <w:shd w:val="clear" w:color="auto" w:fill="EFD3D2"/>
          </w:tcPr>
          <w:p w:rsidR="00E60110" w:rsidRPr="00D85B99" w:rsidRDefault="00E60110" w:rsidP="00A77E5A">
            <w:pPr>
              <w:rPr>
                <w:color w:val="000000"/>
              </w:rPr>
            </w:pPr>
            <w:r w:rsidRPr="00D85B99">
              <w:rPr>
                <w:color w:val="000000"/>
              </w:rPr>
              <w:t>Potęgowanie</w:t>
            </w:r>
          </w:p>
        </w:tc>
        <w:tc>
          <w:tcPr>
            <w:tcW w:w="1647" w:type="dxa"/>
            <w:tcBorders>
              <w:top w:val="nil"/>
            </w:tcBorders>
            <w:shd w:val="clear" w:color="auto" w:fill="EFD3D2"/>
          </w:tcPr>
          <w:p w:rsidR="00E60110" w:rsidRPr="00D85B99" w:rsidRDefault="00E60110" w:rsidP="00A77E5A">
            <w:pPr>
              <w:rPr>
                <w:color w:val="000000"/>
              </w:rPr>
            </w:pPr>
            <w:r w:rsidRPr="00D85B99">
              <w:rPr>
                <w:color w:val="000000"/>
              </w:rPr>
              <w:t>=2^2</w:t>
            </w:r>
          </w:p>
        </w:tc>
        <w:tc>
          <w:tcPr>
            <w:tcW w:w="1647" w:type="dxa"/>
            <w:tcBorders>
              <w:top w:val="nil"/>
            </w:tcBorders>
            <w:shd w:val="clear" w:color="auto" w:fill="EFD3D2"/>
          </w:tcPr>
          <w:p w:rsidR="00E60110" w:rsidRPr="00D85B99" w:rsidRDefault="00E60110" w:rsidP="00A77E5A">
            <w:pPr>
              <w:jc w:val="center"/>
              <w:rPr>
                <w:color w:val="000000"/>
              </w:rPr>
            </w:pPr>
            <w:r>
              <w:rPr>
                <w:color w:val="000000"/>
              </w:rPr>
              <w:t>4</w:t>
            </w:r>
          </w:p>
        </w:tc>
      </w:tr>
      <w:tr w:rsidR="00E60110" w:rsidTr="00A77E5A">
        <w:trPr>
          <w:trHeight w:val="94"/>
          <w:jc w:val="center"/>
        </w:trPr>
        <w:tc>
          <w:tcPr>
            <w:tcW w:w="1526" w:type="dxa"/>
            <w:tcBorders>
              <w:right w:val="single" w:sz="8" w:space="0" w:color="C0504D"/>
            </w:tcBorders>
            <w:shd w:val="clear" w:color="auto" w:fill="FFFFFF"/>
          </w:tcPr>
          <w:p w:rsidR="00E60110" w:rsidRPr="00D85B99" w:rsidRDefault="00E60110" w:rsidP="00A77E5A">
            <w:pPr>
              <w:jc w:val="center"/>
              <w:rPr>
                <w:b/>
                <w:color w:val="000000"/>
              </w:rPr>
            </w:pPr>
            <w:r w:rsidRPr="00D85B99">
              <w:rPr>
                <w:b/>
                <w:color w:val="000000"/>
              </w:rPr>
              <w:t>*</w:t>
            </w:r>
          </w:p>
          <w:p w:rsidR="00E60110" w:rsidRPr="00D85B99" w:rsidRDefault="00E60110" w:rsidP="00A77E5A">
            <w:pPr>
              <w:jc w:val="center"/>
              <w:rPr>
                <w:b/>
                <w:color w:val="000000"/>
              </w:rPr>
            </w:pPr>
            <w:r w:rsidRPr="00D85B99">
              <w:rPr>
                <w:b/>
                <w:color w:val="000000"/>
              </w:rPr>
              <w:t>/</w:t>
            </w:r>
          </w:p>
        </w:tc>
        <w:tc>
          <w:tcPr>
            <w:tcW w:w="3544" w:type="dxa"/>
            <w:shd w:val="clear" w:color="auto" w:fill="auto"/>
          </w:tcPr>
          <w:p w:rsidR="00E60110" w:rsidRPr="00D85B99" w:rsidRDefault="00E60110" w:rsidP="00A77E5A">
            <w:pPr>
              <w:rPr>
                <w:color w:val="000000"/>
              </w:rPr>
            </w:pPr>
            <w:r w:rsidRPr="00D85B99">
              <w:rPr>
                <w:color w:val="000000"/>
              </w:rPr>
              <w:t>Mnożenie</w:t>
            </w:r>
            <w:r w:rsidRPr="00D85B99">
              <w:rPr>
                <w:color w:val="000000"/>
              </w:rPr>
              <w:br/>
            </w:r>
            <w:r w:rsidRPr="00D85B99">
              <w:rPr>
                <w:color w:val="000000"/>
              </w:rPr>
              <w:br/>
              <w:t>Dzielenie</w:t>
            </w:r>
          </w:p>
        </w:tc>
        <w:tc>
          <w:tcPr>
            <w:tcW w:w="1647" w:type="dxa"/>
            <w:shd w:val="clear" w:color="auto" w:fill="auto"/>
          </w:tcPr>
          <w:p w:rsidR="00E60110" w:rsidRPr="00D85B99" w:rsidRDefault="00E60110" w:rsidP="00A77E5A">
            <w:pPr>
              <w:rPr>
                <w:color w:val="000000"/>
              </w:rPr>
            </w:pPr>
            <w:r w:rsidRPr="00D85B99">
              <w:rPr>
                <w:color w:val="000000"/>
              </w:rPr>
              <w:t>=2*2</w:t>
            </w:r>
            <w:r w:rsidRPr="00D85B99">
              <w:rPr>
                <w:color w:val="000000"/>
              </w:rPr>
              <w:br/>
            </w:r>
            <w:r w:rsidRPr="00D85B99">
              <w:rPr>
                <w:color w:val="000000"/>
              </w:rPr>
              <w:br/>
              <w:t>= 2/2</w:t>
            </w:r>
          </w:p>
        </w:tc>
        <w:tc>
          <w:tcPr>
            <w:tcW w:w="1647" w:type="dxa"/>
          </w:tcPr>
          <w:p w:rsidR="00E60110" w:rsidRPr="00D85B99" w:rsidRDefault="00E60110" w:rsidP="00A77E5A">
            <w:pPr>
              <w:jc w:val="center"/>
              <w:rPr>
                <w:color w:val="000000"/>
              </w:rPr>
            </w:pPr>
            <w:r>
              <w:rPr>
                <w:color w:val="000000"/>
              </w:rPr>
              <w:t>4</w:t>
            </w:r>
            <w:r>
              <w:rPr>
                <w:color w:val="000000"/>
              </w:rPr>
              <w:br/>
            </w:r>
            <w:r>
              <w:rPr>
                <w:color w:val="000000"/>
              </w:rPr>
              <w:br/>
              <w:t>1</w:t>
            </w:r>
          </w:p>
        </w:tc>
      </w:tr>
      <w:tr w:rsidR="00E60110" w:rsidTr="00A77E5A">
        <w:trPr>
          <w:trHeight w:val="94"/>
          <w:jc w:val="center"/>
        </w:trPr>
        <w:tc>
          <w:tcPr>
            <w:tcW w:w="1526" w:type="dxa"/>
            <w:tcBorders>
              <w:top w:val="nil"/>
              <w:bottom w:val="nil"/>
              <w:right w:val="single" w:sz="8" w:space="0" w:color="C0504D"/>
            </w:tcBorders>
            <w:shd w:val="clear" w:color="auto" w:fill="FFFFFF"/>
          </w:tcPr>
          <w:p w:rsidR="00E60110" w:rsidRPr="00D85B99" w:rsidRDefault="00E60110" w:rsidP="00A77E5A">
            <w:pPr>
              <w:jc w:val="center"/>
              <w:rPr>
                <w:b/>
                <w:color w:val="000000"/>
              </w:rPr>
            </w:pPr>
            <w:r w:rsidRPr="00D85B99">
              <w:rPr>
                <w:b/>
                <w:color w:val="000000"/>
              </w:rPr>
              <w:t>+</w:t>
            </w:r>
            <w:r w:rsidRPr="00D85B99">
              <w:rPr>
                <w:b/>
                <w:color w:val="000000"/>
              </w:rPr>
              <w:br/>
            </w:r>
            <w:r w:rsidRPr="00D85B99">
              <w:rPr>
                <w:b/>
                <w:color w:val="000000"/>
              </w:rPr>
              <w:br/>
              <w:t xml:space="preserve"> -</w:t>
            </w:r>
          </w:p>
        </w:tc>
        <w:tc>
          <w:tcPr>
            <w:tcW w:w="3544" w:type="dxa"/>
            <w:tcBorders>
              <w:top w:val="nil"/>
              <w:left w:val="nil"/>
              <w:bottom w:val="nil"/>
              <w:right w:val="nil"/>
            </w:tcBorders>
            <w:shd w:val="clear" w:color="auto" w:fill="EFD3D2"/>
          </w:tcPr>
          <w:p w:rsidR="00E60110" w:rsidRPr="00D85B99" w:rsidRDefault="00E60110" w:rsidP="00A77E5A">
            <w:pPr>
              <w:rPr>
                <w:color w:val="000000"/>
              </w:rPr>
            </w:pPr>
            <w:r w:rsidRPr="00D85B99">
              <w:rPr>
                <w:color w:val="000000"/>
              </w:rPr>
              <w:t>Dodawanie</w:t>
            </w:r>
            <w:r w:rsidRPr="00D85B99">
              <w:rPr>
                <w:color w:val="000000"/>
              </w:rPr>
              <w:br/>
            </w:r>
            <w:r w:rsidRPr="00D85B99">
              <w:rPr>
                <w:color w:val="000000"/>
              </w:rPr>
              <w:br/>
              <w:t>Odejmowanie</w:t>
            </w:r>
          </w:p>
        </w:tc>
        <w:tc>
          <w:tcPr>
            <w:tcW w:w="1647" w:type="dxa"/>
            <w:tcBorders>
              <w:top w:val="nil"/>
              <w:bottom w:val="nil"/>
            </w:tcBorders>
            <w:shd w:val="clear" w:color="auto" w:fill="EFD3D2"/>
          </w:tcPr>
          <w:p w:rsidR="00E60110" w:rsidRPr="00D85B99" w:rsidRDefault="00E60110" w:rsidP="00A77E5A">
            <w:pPr>
              <w:rPr>
                <w:color w:val="000000"/>
              </w:rPr>
            </w:pPr>
            <w:r w:rsidRPr="00D85B99">
              <w:rPr>
                <w:color w:val="000000"/>
              </w:rPr>
              <w:t>=4</w:t>
            </w:r>
            <w:r>
              <w:rPr>
                <w:color w:val="000000"/>
              </w:rPr>
              <w:t>+</w:t>
            </w:r>
            <w:r w:rsidRPr="00D85B99">
              <w:rPr>
                <w:color w:val="000000"/>
              </w:rPr>
              <w:t>2</w:t>
            </w:r>
            <w:r w:rsidRPr="00D85B99">
              <w:rPr>
                <w:color w:val="000000"/>
              </w:rPr>
              <w:br/>
            </w:r>
            <w:r w:rsidRPr="00D85B99">
              <w:rPr>
                <w:color w:val="000000"/>
              </w:rPr>
              <w:br/>
              <w:t>=2</w:t>
            </w:r>
            <w:r>
              <w:rPr>
                <w:color w:val="000000"/>
              </w:rPr>
              <w:t>-</w:t>
            </w:r>
            <w:r w:rsidRPr="00D85B99">
              <w:rPr>
                <w:color w:val="000000"/>
              </w:rPr>
              <w:t>2</w:t>
            </w:r>
          </w:p>
        </w:tc>
        <w:tc>
          <w:tcPr>
            <w:tcW w:w="1647" w:type="dxa"/>
            <w:tcBorders>
              <w:top w:val="nil"/>
              <w:bottom w:val="nil"/>
            </w:tcBorders>
            <w:shd w:val="clear" w:color="auto" w:fill="EFD3D2"/>
          </w:tcPr>
          <w:p w:rsidR="00E60110" w:rsidRPr="00D85B99" w:rsidRDefault="00E60110" w:rsidP="00A77E5A">
            <w:pPr>
              <w:jc w:val="center"/>
              <w:rPr>
                <w:color w:val="000000"/>
              </w:rPr>
            </w:pPr>
            <w:r>
              <w:rPr>
                <w:color w:val="000000"/>
              </w:rPr>
              <w:t>6</w:t>
            </w:r>
            <w:r>
              <w:rPr>
                <w:color w:val="000000"/>
              </w:rPr>
              <w:br/>
            </w:r>
            <w:r>
              <w:rPr>
                <w:color w:val="000000"/>
              </w:rPr>
              <w:br/>
              <w:t>0</w:t>
            </w:r>
          </w:p>
        </w:tc>
      </w:tr>
    </w:tbl>
    <w:p w:rsidR="00E60110" w:rsidRDefault="00E60110" w:rsidP="00E60110">
      <w:r>
        <w:tab/>
      </w:r>
    </w:p>
    <w:p w:rsidR="00E60110" w:rsidRDefault="00E60110" w:rsidP="00E60110">
      <w:pPr>
        <w:pStyle w:val="Tekstpodstawowywcity"/>
      </w:pPr>
      <w:r>
        <w:br w:type="page"/>
      </w:r>
      <w:r>
        <w:lastRenderedPageBreak/>
        <w:t>Operatory porównań</w:t>
      </w:r>
    </w:p>
    <w:tbl>
      <w:tblPr>
        <w:tblW w:w="0" w:type="auto"/>
        <w:jc w:val="center"/>
        <w:tblBorders>
          <w:top w:val="single" w:sz="8" w:space="0" w:color="C0504D"/>
          <w:left w:val="single" w:sz="8" w:space="0" w:color="C0504D"/>
          <w:bottom w:val="single" w:sz="8" w:space="0" w:color="C0504D"/>
          <w:right w:val="single" w:sz="8" w:space="0" w:color="C0504D"/>
        </w:tblBorders>
        <w:tblLook w:val="04A0" w:firstRow="1" w:lastRow="0" w:firstColumn="1" w:lastColumn="0" w:noHBand="0" w:noVBand="1"/>
      </w:tblPr>
      <w:tblGrid>
        <w:gridCol w:w="1526"/>
        <w:gridCol w:w="3544"/>
        <w:gridCol w:w="1647"/>
        <w:gridCol w:w="1647"/>
      </w:tblGrid>
      <w:tr w:rsidR="00E60110" w:rsidTr="00A77E5A">
        <w:trPr>
          <w:trHeight w:val="507"/>
          <w:jc w:val="center"/>
        </w:trPr>
        <w:tc>
          <w:tcPr>
            <w:tcW w:w="1526" w:type="dxa"/>
            <w:tcBorders>
              <w:bottom w:val="single" w:sz="24" w:space="0" w:color="C0504D"/>
            </w:tcBorders>
            <w:shd w:val="clear" w:color="auto" w:fill="FFFFFF"/>
          </w:tcPr>
          <w:p w:rsidR="00E60110" w:rsidRPr="00D85B99" w:rsidRDefault="00E60110" w:rsidP="00A77E5A">
            <w:pPr>
              <w:jc w:val="center"/>
              <w:rPr>
                <w:b/>
                <w:color w:val="000000"/>
              </w:rPr>
            </w:pPr>
            <w:r w:rsidRPr="00D85B99">
              <w:rPr>
                <w:b/>
                <w:color w:val="000000"/>
              </w:rPr>
              <w:t>Operator</w:t>
            </w:r>
          </w:p>
        </w:tc>
        <w:tc>
          <w:tcPr>
            <w:tcW w:w="3544" w:type="dxa"/>
            <w:tcBorders>
              <w:bottom w:val="single" w:sz="24" w:space="0" w:color="C0504D"/>
            </w:tcBorders>
            <w:shd w:val="clear" w:color="auto" w:fill="FFFFFF"/>
          </w:tcPr>
          <w:p w:rsidR="00E60110" w:rsidRPr="00D85B99" w:rsidRDefault="00E60110" w:rsidP="00A77E5A">
            <w:pPr>
              <w:jc w:val="center"/>
              <w:rPr>
                <w:b/>
                <w:color w:val="000000"/>
              </w:rPr>
            </w:pPr>
            <w:r w:rsidRPr="00D85B99">
              <w:rPr>
                <w:b/>
                <w:color w:val="000000"/>
              </w:rPr>
              <w:t>Znaczenie</w:t>
            </w:r>
          </w:p>
        </w:tc>
        <w:tc>
          <w:tcPr>
            <w:tcW w:w="1647" w:type="dxa"/>
            <w:tcBorders>
              <w:bottom w:val="single" w:sz="24" w:space="0" w:color="C0504D"/>
            </w:tcBorders>
            <w:shd w:val="clear" w:color="auto" w:fill="FFFFFF"/>
          </w:tcPr>
          <w:p w:rsidR="00E60110" w:rsidRPr="00D85B99" w:rsidRDefault="00E60110" w:rsidP="00A77E5A">
            <w:pPr>
              <w:jc w:val="center"/>
              <w:rPr>
                <w:b/>
                <w:color w:val="000000"/>
              </w:rPr>
            </w:pPr>
            <w:r w:rsidRPr="00D85B99">
              <w:rPr>
                <w:b/>
                <w:color w:val="000000"/>
              </w:rPr>
              <w:t>Przykład</w:t>
            </w:r>
          </w:p>
        </w:tc>
        <w:tc>
          <w:tcPr>
            <w:tcW w:w="1647" w:type="dxa"/>
            <w:tcBorders>
              <w:bottom w:val="single" w:sz="24" w:space="0" w:color="C0504D"/>
            </w:tcBorders>
            <w:shd w:val="clear" w:color="auto" w:fill="FFFFFF"/>
          </w:tcPr>
          <w:p w:rsidR="00E60110" w:rsidRPr="00D85B99" w:rsidRDefault="00E60110" w:rsidP="00A77E5A">
            <w:pPr>
              <w:jc w:val="center"/>
              <w:rPr>
                <w:b/>
                <w:color w:val="000000"/>
              </w:rPr>
            </w:pPr>
            <w:r>
              <w:rPr>
                <w:b/>
                <w:color w:val="000000"/>
              </w:rPr>
              <w:t>Wynik</w:t>
            </w:r>
          </w:p>
        </w:tc>
      </w:tr>
      <w:tr w:rsidR="00E60110" w:rsidTr="00A77E5A">
        <w:trPr>
          <w:trHeight w:val="507"/>
          <w:jc w:val="center"/>
        </w:trPr>
        <w:tc>
          <w:tcPr>
            <w:tcW w:w="1526" w:type="dxa"/>
            <w:tcBorders>
              <w:top w:val="nil"/>
              <w:right w:val="single" w:sz="8" w:space="0" w:color="C0504D"/>
            </w:tcBorders>
            <w:shd w:val="clear" w:color="auto" w:fill="FFFFFF"/>
          </w:tcPr>
          <w:p w:rsidR="00E60110" w:rsidRPr="00D85B99" w:rsidRDefault="00E60110" w:rsidP="00A77E5A">
            <w:pPr>
              <w:jc w:val="center"/>
              <w:rPr>
                <w:b/>
                <w:color w:val="000000"/>
              </w:rPr>
            </w:pPr>
            <w:r>
              <w:rPr>
                <w:b/>
                <w:color w:val="000000"/>
              </w:rPr>
              <w:t>=</w:t>
            </w:r>
          </w:p>
        </w:tc>
        <w:tc>
          <w:tcPr>
            <w:tcW w:w="3544" w:type="dxa"/>
            <w:tcBorders>
              <w:top w:val="nil"/>
              <w:left w:val="nil"/>
              <w:bottom w:val="nil"/>
              <w:right w:val="nil"/>
            </w:tcBorders>
            <w:shd w:val="clear" w:color="auto" w:fill="EFD3D2"/>
          </w:tcPr>
          <w:p w:rsidR="00E60110" w:rsidRPr="00D85B99" w:rsidRDefault="00E60110" w:rsidP="00A77E5A">
            <w:pPr>
              <w:rPr>
                <w:color w:val="000000"/>
              </w:rPr>
            </w:pPr>
            <w:r>
              <w:rPr>
                <w:color w:val="000000"/>
              </w:rPr>
              <w:t>Znak równości, A1=10, A3=1</w:t>
            </w:r>
          </w:p>
        </w:tc>
        <w:tc>
          <w:tcPr>
            <w:tcW w:w="1647" w:type="dxa"/>
            <w:tcBorders>
              <w:top w:val="nil"/>
            </w:tcBorders>
            <w:shd w:val="clear" w:color="auto" w:fill="EFD3D2"/>
          </w:tcPr>
          <w:p w:rsidR="00E60110" w:rsidRPr="00D85B99" w:rsidRDefault="00E60110" w:rsidP="00A77E5A">
            <w:pPr>
              <w:rPr>
                <w:color w:val="000000"/>
              </w:rPr>
            </w:pPr>
            <w:r w:rsidRPr="00D85B99">
              <w:rPr>
                <w:color w:val="000000"/>
              </w:rPr>
              <w:t>=</w:t>
            </w:r>
            <w:r>
              <w:rPr>
                <w:color w:val="000000"/>
              </w:rPr>
              <w:t>A1=A3</w:t>
            </w:r>
          </w:p>
        </w:tc>
        <w:tc>
          <w:tcPr>
            <w:tcW w:w="1647" w:type="dxa"/>
            <w:tcBorders>
              <w:top w:val="nil"/>
            </w:tcBorders>
            <w:shd w:val="clear" w:color="auto" w:fill="EFD3D2"/>
          </w:tcPr>
          <w:p w:rsidR="00E60110" w:rsidRPr="00D85B99" w:rsidRDefault="00E60110" w:rsidP="00A77E5A">
            <w:pPr>
              <w:jc w:val="center"/>
              <w:rPr>
                <w:color w:val="000000"/>
              </w:rPr>
            </w:pPr>
            <w:r>
              <w:rPr>
                <w:color w:val="000000"/>
              </w:rPr>
              <w:t>FAŁSZ</w:t>
            </w:r>
          </w:p>
        </w:tc>
      </w:tr>
      <w:tr w:rsidR="00E60110" w:rsidTr="00A77E5A">
        <w:trPr>
          <w:trHeight w:val="670"/>
          <w:jc w:val="center"/>
        </w:trPr>
        <w:tc>
          <w:tcPr>
            <w:tcW w:w="1526" w:type="dxa"/>
            <w:tcBorders>
              <w:right w:val="single" w:sz="8" w:space="0" w:color="C0504D"/>
            </w:tcBorders>
            <w:shd w:val="clear" w:color="auto" w:fill="FFFFFF"/>
          </w:tcPr>
          <w:p w:rsidR="00E60110" w:rsidRPr="00D85B99" w:rsidRDefault="00E60110" w:rsidP="00A77E5A">
            <w:pPr>
              <w:jc w:val="center"/>
              <w:rPr>
                <w:b/>
                <w:color w:val="000000"/>
              </w:rPr>
            </w:pPr>
            <w:r>
              <w:rPr>
                <w:b/>
                <w:color w:val="000000"/>
              </w:rPr>
              <w:t>&gt;</w:t>
            </w:r>
          </w:p>
        </w:tc>
        <w:tc>
          <w:tcPr>
            <w:tcW w:w="3544" w:type="dxa"/>
            <w:shd w:val="clear" w:color="auto" w:fill="auto"/>
          </w:tcPr>
          <w:p w:rsidR="00E60110" w:rsidRPr="00D85B99" w:rsidRDefault="00E60110" w:rsidP="00A77E5A">
            <w:pPr>
              <w:rPr>
                <w:color w:val="000000"/>
              </w:rPr>
            </w:pPr>
            <w:r>
              <w:rPr>
                <w:color w:val="000000"/>
              </w:rPr>
              <w:t>Znak większości</w:t>
            </w:r>
          </w:p>
        </w:tc>
        <w:tc>
          <w:tcPr>
            <w:tcW w:w="1647" w:type="dxa"/>
            <w:shd w:val="clear" w:color="auto" w:fill="auto"/>
          </w:tcPr>
          <w:p w:rsidR="00E60110" w:rsidRPr="00D85B99" w:rsidRDefault="00E60110" w:rsidP="00A77E5A">
            <w:pPr>
              <w:rPr>
                <w:color w:val="000000"/>
              </w:rPr>
            </w:pPr>
            <w:r w:rsidRPr="00D85B99">
              <w:rPr>
                <w:color w:val="000000"/>
              </w:rPr>
              <w:t>=</w:t>
            </w:r>
            <w:r>
              <w:rPr>
                <w:color w:val="000000"/>
              </w:rPr>
              <w:t>A1&gt;A3</w:t>
            </w:r>
          </w:p>
        </w:tc>
        <w:tc>
          <w:tcPr>
            <w:tcW w:w="1647" w:type="dxa"/>
          </w:tcPr>
          <w:p w:rsidR="00E60110" w:rsidRPr="00D85B99" w:rsidRDefault="00E60110" w:rsidP="00A77E5A">
            <w:pPr>
              <w:jc w:val="center"/>
              <w:rPr>
                <w:color w:val="000000"/>
              </w:rPr>
            </w:pPr>
            <w:r>
              <w:rPr>
                <w:color w:val="000000"/>
              </w:rPr>
              <w:t>PRAWDA</w:t>
            </w:r>
          </w:p>
        </w:tc>
      </w:tr>
      <w:tr w:rsidR="00E60110" w:rsidTr="00A77E5A">
        <w:trPr>
          <w:trHeight w:val="507"/>
          <w:jc w:val="center"/>
        </w:trPr>
        <w:tc>
          <w:tcPr>
            <w:tcW w:w="1526" w:type="dxa"/>
            <w:tcBorders>
              <w:top w:val="nil"/>
              <w:right w:val="single" w:sz="8" w:space="0" w:color="C0504D"/>
            </w:tcBorders>
            <w:shd w:val="clear" w:color="auto" w:fill="FFFFFF"/>
          </w:tcPr>
          <w:p w:rsidR="00E60110" w:rsidRPr="00D85B99" w:rsidRDefault="00E60110" w:rsidP="00A77E5A">
            <w:pPr>
              <w:jc w:val="center"/>
              <w:rPr>
                <w:b/>
                <w:color w:val="000000"/>
              </w:rPr>
            </w:pPr>
            <w:r>
              <w:rPr>
                <w:b/>
                <w:color w:val="000000"/>
              </w:rPr>
              <w:t>&lt;</w:t>
            </w:r>
          </w:p>
        </w:tc>
        <w:tc>
          <w:tcPr>
            <w:tcW w:w="3544" w:type="dxa"/>
            <w:tcBorders>
              <w:top w:val="nil"/>
              <w:left w:val="nil"/>
              <w:bottom w:val="nil"/>
              <w:right w:val="nil"/>
            </w:tcBorders>
            <w:shd w:val="clear" w:color="auto" w:fill="EFD3D2"/>
          </w:tcPr>
          <w:p w:rsidR="00E60110" w:rsidRPr="00D85B99" w:rsidRDefault="00E60110" w:rsidP="00A77E5A">
            <w:pPr>
              <w:rPr>
                <w:color w:val="000000"/>
              </w:rPr>
            </w:pPr>
            <w:r>
              <w:rPr>
                <w:color w:val="000000"/>
              </w:rPr>
              <w:t>Znak mniejszości</w:t>
            </w:r>
          </w:p>
        </w:tc>
        <w:tc>
          <w:tcPr>
            <w:tcW w:w="1647" w:type="dxa"/>
            <w:tcBorders>
              <w:top w:val="nil"/>
            </w:tcBorders>
            <w:shd w:val="clear" w:color="auto" w:fill="EFD3D2"/>
          </w:tcPr>
          <w:p w:rsidR="00E60110" w:rsidRPr="00D85B99" w:rsidRDefault="00E60110" w:rsidP="00A77E5A">
            <w:pPr>
              <w:rPr>
                <w:color w:val="000000"/>
              </w:rPr>
            </w:pPr>
            <w:r w:rsidRPr="00D85B99">
              <w:rPr>
                <w:color w:val="000000"/>
              </w:rPr>
              <w:t>=</w:t>
            </w:r>
            <w:r>
              <w:rPr>
                <w:color w:val="000000"/>
              </w:rPr>
              <w:t>A1&lt;A3</w:t>
            </w:r>
          </w:p>
        </w:tc>
        <w:tc>
          <w:tcPr>
            <w:tcW w:w="1647" w:type="dxa"/>
            <w:tcBorders>
              <w:top w:val="nil"/>
            </w:tcBorders>
            <w:shd w:val="clear" w:color="auto" w:fill="EFD3D2"/>
          </w:tcPr>
          <w:p w:rsidR="00E60110" w:rsidRPr="00D85B99" w:rsidRDefault="00E60110" w:rsidP="00A77E5A">
            <w:pPr>
              <w:jc w:val="center"/>
              <w:rPr>
                <w:color w:val="000000"/>
              </w:rPr>
            </w:pPr>
            <w:r>
              <w:rPr>
                <w:color w:val="000000"/>
              </w:rPr>
              <w:t>FAŁSZ</w:t>
            </w:r>
          </w:p>
        </w:tc>
      </w:tr>
      <w:tr w:rsidR="00E60110" w:rsidTr="00A77E5A">
        <w:trPr>
          <w:trHeight w:val="94"/>
          <w:jc w:val="center"/>
        </w:trPr>
        <w:tc>
          <w:tcPr>
            <w:tcW w:w="1526" w:type="dxa"/>
            <w:tcBorders>
              <w:right w:val="single" w:sz="8" w:space="0" w:color="C0504D"/>
            </w:tcBorders>
            <w:shd w:val="clear" w:color="auto" w:fill="FFFFFF"/>
          </w:tcPr>
          <w:p w:rsidR="00E60110" w:rsidRPr="00D85B99" w:rsidRDefault="00E60110" w:rsidP="00A77E5A">
            <w:pPr>
              <w:jc w:val="center"/>
              <w:rPr>
                <w:b/>
                <w:color w:val="000000"/>
              </w:rPr>
            </w:pPr>
            <w:r>
              <w:rPr>
                <w:b/>
                <w:color w:val="000000"/>
              </w:rPr>
              <w:t>&gt;=</w:t>
            </w:r>
          </w:p>
          <w:p w:rsidR="00E60110" w:rsidRPr="00D85B99" w:rsidRDefault="00E60110" w:rsidP="00A77E5A">
            <w:pPr>
              <w:jc w:val="center"/>
              <w:rPr>
                <w:b/>
                <w:color w:val="000000"/>
              </w:rPr>
            </w:pPr>
            <w:r>
              <w:rPr>
                <w:b/>
                <w:color w:val="000000"/>
              </w:rPr>
              <w:t>&lt;=</w:t>
            </w:r>
          </w:p>
        </w:tc>
        <w:tc>
          <w:tcPr>
            <w:tcW w:w="3544" w:type="dxa"/>
            <w:shd w:val="clear" w:color="auto" w:fill="auto"/>
          </w:tcPr>
          <w:p w:rsidR="00E60110" w:rsidRPr="00D85B99" w:rsidRDefault="00E60110" w:rsidP="00A77E5A">
            <w:pPr>
              <w:jc w:val="left"/>
              <w:rPr>
                <w:color w:val="000000"/>
              </w:rPr>
            </w:pPr>
            <w:r>
              <w:rPr>
                <w:color w:val="000000"/>
              </w:rPr>
              <w:t>Większe lub równe</w:t>
            </w:r>
            <w:r w:rsidRPr="00D85B99">
              <w:rPr>
                <w:color w:val="000000"/>
              </w:rPr>
              <w:br/>
            </w:r>
            <w:r w:rsidRPr="00D85B99">
              <w:rPr>
                <w:color w:val="000000"/>
              </w:rPr>
              <w:br/>
            </w:r>
            <w:r>
              <w:rPr>
                <w:color w:val="000000"/>
              </w:rPr>
              <w:t>mniejsze lub równe</w:t>
            </w:r>
          </w:p>
        </w:tc>
        <w:tc>
          <w:tcPr>
            <w:tcW w:w="1647" w:type="dxa"/>
            <w:shd w:val="clear" w:color="auto" w:fill="auto"/>
          </w:tcPr>
          <w:p w:rsidR="00E60110" w:rsidRPr="00D85B99" w:rsidRDefault="00E60110" w:rsidP="00A77E5A">
            <w:pPr>
              <w:rPr>
                <w:color w:val="000000"/>
              </w:rPr>
            </w:pPr>
            <w:r w:rsidRPr="00D85B99">
              <w:rPr>
                <w:color w:val="000000"/>
              </w:rPr>
              <w:t>=</w:t>
            </w:r>
            <w:r>
              <w:rPr>
                <w:color w:val="000000"/>
              </w:rPr>
              <w:t>A1&gt;=A3</w:t>
            </w:r>
            <w:r w:rsidRPr="00D85B99">
              <w:rPr>
                <w:color w:val="000000"/>
              </w:rPr>
              <w:br/>
            </w:r>
            <w:r w:rsidRPr="00D85B99">
              <w:rPr>
                <w:color w:val="000000"/>
              </w:rPr>
              <w:br/>
              <w:t>=</w:t>
            </w:r>
            <w:r>
              <w:rPr>
                <w:color w:val="000000"/>
              </w:rPr>
              <w:t>A1&lt;=A3</w:t>
            </w:r>
          </w:p>
        </w:tc>
        <w:tc>
          <w:tcPr>
            <w:tcW w:w="1647" w:type="dxa"/>
          </w:tcPr>
          <w:p w:rsidR="00E60110" w:rsidRPr="00185861" w:rsidRDefault="00E60110" w:rsidP="00A77E5A">
            <w:pPr>
              <w:jc w:val="center"/>
              <w:rPr>
                <w:color w:val="000000"/>
              </w:rPr>
            </w:pPr>
            <w:r>
              <w:rPr>
                <w:color w:val="000000"/>
              </w:rPr>
              <w:t>PRAWDA</w:t>
            </w:r>
            <w:r>
              <w:rPr>
                <w:color w:val="000000"/>
              </w:rPr>
              <w:br/>
            </w:r>
            <w:r>
              <w:rPr>
                <w:color w:val="000000"/>
              </w:rPr>
              <w:br/>
            </w:r>
            <w:r>
              <w:t>FAŁSZ</w:t>
            </w:r>
          </w:p>
        </w:tc>
      </w:tr>
      <w:tr w:rsidR="00E60110" w:rsidTr="00A77E5A">
        <w:trPr>
          <w:trHeight w:val="94"/>
          <w:jc w:val="center"/>
        </w:trPr>
        <w:tc>
          <w:tcPr>
            <w:tcW w:w="1526" w:type="dxa"/>
            <w:tcBorders>
              <w:top w:val="nil"/>
              <w:bottom w:val="nil"/>
              <w:right w:val="single" w:sz="8" w:space="0" w:color="C0504D"/>
            </w:tcBorders>
            <w:shd w:val="clear" w:color="auto" w:fill="FFFFFF"/>
          </w:tcPr>
          <w:p w:rsidR="00E60110" w:rsidRPr="00D85B99" w:rsidRDefault="00E60110" w:rsidP="00A77E5A">
            <w:pPr>
              <w:jc w:val="center"/>
              <w:rPr>
                <w:b/>
                <w:color w:val="000000"/>
              </w:rPr>
            </w:pPr>
            <w:r>
              <w:rPr>
                <w:b/>
                <w:color w:val="000000"/>
              </w:rPr>
              <w:t>&lt;&gt;</w:t>
            </w:r>
          </w:p>
        </w:tc>
        <w:tc>
          <w:tcPr>
            <w:tcW w:w="3544" w:type="dxa"/>
            <w:tcBorders>
              <w:top w:val="nil"/>
              <w:left w:val="nil"/>
              <w:bottom w:val="nil"/>
              <w:right w:val="nil"/>
            </w:tcBorders>
            <w:shd w:val="clear" w:color="auto" w:fill="EFD3D2"/>
          </w:tcPr>
          <w:p w:rsidR="00E60110" w:rsidRPr="00D85B99" w:rsidRDefault="00E60110" w:rsidP="00A77E5A">
            <w:pPr>
              <w:jc w:val="left"/>
              <w:rPr>
                <w:color w:val="000000"/>
              </w:rPr>
            </w:pPr>
            <w:r>
              <w:rPr>
                <w:color w:val="000000"/>
              </w:rPr>
              <w:t>Nierówne, różne</w:t>
            </w:r>
          </w:p>
        </w:tc>
        <w:tc>
          <w:tcPr>
            <w:tcW w:w="1647" w:type="dxa"/>
            <w:tcBorders>
              <w:top w:val="nil"/>
              <w:bottom w:val="nil"/>
            </w:tcBorders>
            <w:shd w:val="clear" w:color="auto" w:fill="EFD3D2"/>
          </w:tcPr>
          <w:p w:rsidR="00E60110" w:rsidRPr="00D85B99" w:rsidRDefault="00E60110" w:rsidP="00A77E5A">
            <w:pPr>
              <w:rPr>
                <w:color w:val="000000"/>
              </w:rPr>
            </w:pPr>
            <w:r w:rsidRPr="00D85B99">
              <w:rPr>
                <w:color w:val="000000"/>
              </w:rPr>
              <w:t>=</w:t>
            </w:r>
            <w:r>
              <w:rPr>
                <w:color w:val="000000"/>
              </w:rPr>
              <w:t>A1&lt;&gt;A3</w:t>
            </w:r>
          </w:p>
        </w:tc>
        <w:tc>
          <w:tcPr>
            <w:tcW w:w="1647" w:type="dxa"/>
            <w:tcBorders>
              <w:top w:val="nil"/>
              <w:bottom w:val="nil"/>
            </w:tcBorders>
            <w:shd w:val="clear" w:color="auto" w:fill="EFD3D2"/>
          </w:tcPr>
          <w:p w:rsidR="00E60110" w:rsidRPr="00D85B99" w:rsidRDefault="00E60110" w:rsidP="00A77E5A">
            <w:pPr>
              <w:jc w:val="center"/>
              <w:rPr>
                <w:color w:val="000000"/>
              </w:rPr>
            </w:pPr>
            <w:r>
              <w:rPr>
                <w:color w:val="000000"/>
              </w:rPr>
              <w:t>PRAWDA</w:t>
            </w:r>
          </w:p>
        </w:tc>
      </w:tr>
    </w:tbl>
    <w:p w:rsidR="00E60110" w:rsidRDefault="00E60110" w:rsidP="00E60110">
      <w:pPr>
        <w:pStyle w:val="Tekstpodstawowywcity"/>
      </w:pPr>
      <w:r>
        <w:t>Operatory tekstowe</w:t>
      </w:r>
    </w:p>
    <w:tbl>
      <w:tblPr>
        <w:tblW w:w="0" w:type="auto"/>
        <w:jc w:val="center"/>
        <w:tblBorders>
          <w:top w:val="single" w:sz="8" w:space="0" w:color="C0504D"/>
          <w:left w:val="single" w:sz="8" w:space="0" w:color="C0504D"/>
          <w:bottom w:val="single" w:sz="8" w:space="0" w:color="C0504D"/>
          <w:right w:val="single" w:sz="8" w:space="0" w:color="C0504D"/>
        </w:tblBorders>
        <w:tblLook w:val="04A0" w:firstRow="1" w:lastRow="0" w:firstColumn="1" w:lastColumn="0" w:noHBand="0" w:noVBand="1"/>
      </w:tblPr>
      <w:tblGrid>
        <w:gridCol w:w="1526"/>
        <w:gridCol w:w="3544"/>
        <w:gridCol w:w="1647"/>
        <w:gridCol w:w="1647"/>
      </w:tblGrid>
      <w:tr w:rsidR="00E60110" w:rsidTr="00A77E5A">
        <w:trPr>
          <w:trHeight w:val="507"/>
          <w:jc w:val="center"/>
        </w:trPr>
        <w:tc>
          <w:tcPr>
            <w:tcW w:w="1526" w:type="dxa"/>
            <w:tcBorders>
              <w:bottom w:val="single" w:sz="24" w:space="0" w:color="C0504D"/>
            </w:tcBorders>
            <w:shd w:val="clear" w:color="auto" w:fill="FFFFFF"/>
          </w:tcPr>
          <w:p w:rsidR="00E60110" w:rsidRPr="00D85B99" w:rsidRDefault="00E60110" w:rsidP="00A77E5A">
            <w:pPr>
              <w:jc w:val="center"/>
              <w:rPr>
                <w:b/>
                <w:color w:val="000000"/>
              </w:rPr>
            </w:pPr>
            <w:r w:rsidRPr="00D85B99">
              <w:rPr>
                <w:b/>
                <w:color w:val="000000"/>
              </w:rPr>
              <w:t>Operator</w:t>
            </w:r>
          </w:p>
        </w:tc>
        <w:tc>
          <w:tcPr>
            <w:tcW w:w="3544" w:type="dxa"/>
            <w:tcBorders>
              <w:bottom w:val="single" w:sz="24" w:space="0" w:color="C0504D"/>
            </w:tcBorders>
            <w:shd w:val="clear" w:color="auto" w:fill="FFFFFF"/>
          </w:tcPr>
          <w:p w:rsidR="00E60110" w:rsidRPr="00D85B99" w:rsidRDefault="00E60110" w:rsidP="00A77E5A">
            <w:pPr>
              <w:jc w:val="center"/>
              <w:rPr>
                <w:b/>
                <w:color w:val="000000"/>
              </w:rPr>
            </w:pPr>
            <w:r w:rsidRPr="00D85B99">
              <w:rPr>
                <w:b/>
                <w:color w:val="000000"/>
              </w:rPr>
              <w:t>Znaczenie</w:t>
            </w:r>
          </w:p>
        </w:tc>
        <w:tc>
          <w:tcPr>
            <w:tcW w:w="1647" w:type="dxa"/>
            <w:tcBorders>
              <w:bottom w:val="single" w:sz="24" w:space="0" w:color="C0504D"/>
            </w:tcBorders>
            <w:shd w:val="clear" w:color="auto" w:fill="FFFFFF"/>
          </w:tcPr>
          <w:p w:rsidR="00E60110" w:rsidRPr="00D85B99" w:rsidRDefault="00E60110" w:rsidP="00A77E5A">
            <w:pPr>
              <w:jc w:val="center"/>
              <w:rPr>
                <w:b/>
                <w:color w:val="000000"/>
              </w:rPr>
            </w:pPr>
            <w:r w:rsidRPr="00D85B99">
              <w:rPr>
                <w:b/>
                <w:color w:val="000000"/>
              </w:rPr>
              <w:t>Przykład</w:t>
            </w:r>
          </w:p>
        </w:tc>
        <w:tc>
          <w:tcPr>
            <w:tcW w:w="1647" w:type="dxa"/>
            <w:tcBorders>
              <w:bottom w:val="single" w:sz="24" w:space="0" w:color="C0504D"/>
            </w:tcBorders>
            <w:shd w:val="clear" w:color="auto" w:fill="FFFFFF"/>
          </w:tcPr>
          <w:p w:rsidR="00E60110" w:rsidRPr="00D85B99" w:rsidRDefault="00E60110" w:rsidP="00A77E5A">
            <w:pPr>
              <w:jc w:val="center"/>
              <w:rPr>
                <w:b/>
                <w:color w:val="000000"/>
              </w:rPr>
            </w:pPr>
            <w:r>
              <w:rPr>
                <w:b/>
                <w:color w:val="000000"/>
              </w:rPr>
              <w:t>Wynik</w:t>
            </w:r>
          </w:p>
        </w:tc>
      </w:tr>
      <w:tr w:rsidR="00E60110" w:rsidTr="00A77E5A">
        <w:trPr>
          <w:trHeight w:val="507"/>
          <w:jc w:val="center"/>
        </w:trPr>
        <w:tc>
          <w:tcPr>
            <w:tcW w:w="1526" w:type="dxa"/>
            <w:tcBorders>
              <w:top w:val="nil"/>
              <w:right w:val="single" w:sz="8" w:space="0" w:color="C0504D"/>
            </w:tcBorders>
            <w:shd w:val="clear" w:color="auto" w:fill="FFFFFF"/>
          </w:tcPr>
          <w:p w:rsidR="00E60110" w:rsidRDefault="00E60110" w:rsidP="00A77E5A">
            <w:pPr>
              <w:jc w:val="center"/>
              <w:rPr>
                <w:b/>
                <w:color w:val="000000"/>
              </w:rPr>
            </w:pPr>
            <w:r>
              <w:rPr>
                <w:b/>
                <w:color w:val="000000"/>
              </w:rPr>
              <w:t>&amp;</w:t>
            </w:r>
          </w:p>
          <w:p w:rsidR="00E60110" w:rsidRPr="00D85B99" w:rsidRDefault="00E60110" w:rsidP="00A77E5A">
            <w:pPr>
              <w:jc w:val="center"/>
              <w:rPr>
                <w:b/>
                <w:color w:val="000000"/>
              </w:rPr>
            </w:pPr>
            <w:r>
              <w:rPr>
                <w:b/>
                <w:color w:val="000000"/>
              </w:rPr>
              <w:t>” ”</w:t>
            </w:r>
          </w:p>
        </w:tc>
        <w:tc>
          <w:tcPr>
            <w:tcW w:w="3544" w:type="dxa"/>
            <w:tcBorders>
              <w:top w:val="nil"/>
              <w:left w:val="nil"/>
              <w:bottom w:val="nil"/>
              <w:right w:val="nil"/>
            </w:tcBorders>
            <w:shd w:val="clear" w:color="auto" w:fill="EFD3D2"/>
          </w:tcPr>
          <w:p w:rsidR="00E60110" w:rsidRDefault="00E60110" w:rsidP="00A77E5A">
            <w:pPr>
              <w:rPr>
                <w:color w:val="000000"/>
              </w:rPr>
            </w:pPr>
            <w:r>
              <w:rPr>
                <w:color w:val="000000"/>
              </w:rPr>
              <w:t>Łączenie tekstów</w:t>
            </w:r>
          </w:p>
          <w:p w:rsidR="00E60110" w:rsidRPr="00D85B99" w:rsidRDefault="00E60110" w:rsidP="00A77E5A">
            <w:pPr>
              <w:rPr>
                <w:color w:val="000000"/>
              </w:rPr>
            </w:pPr>
            <w:r>
              <w:rPr>
                <w:color w:val="000000"/>
              </w:rPr>
              <w:t>Cudzysłów, oznaczenie stałej tekstowej, w A1 jest napis „Ala”</w:t>
            </w:r>
          </w:p>
        </w:tc>
        <w:tc>
          <w:tcPr>
            <w:tcW w:w="1647" w:type="dxa"/>
            <w:tcBorders>
              <w:top w:val="nil"/>
            </w:tcBorders>
            <w:shd w:val="clear" w:color="auto" w:fill="EFD3D2"/>
          </w:tcPr>
          <w:p w:rsidR="00E60110" w:rsidRDefault="00E60110" w:rsidP="00A77E5A">
            <w:pPr>
              <w:rPr>
                <w:color w:val="000000"/>
              </w:rPr>
            </w:pPr>
          </w:p>
          <w:p w:rsidR="00E60110" w:rsidRPr="00D85B99" w:rsidRDefault="00E60110" w:rsidP="00A77E5A">
            <w:pPr>
              <w:rPr>
                <w:color w:val="000000"/>
              </w:rPr>
            </w:pPr>
            <w:r w:rsidRPr="00D85B99">
              <w:rPr>
                <w:color w:val="000000"/>
              </w:rPr>
              <w:t>=</w:t>
            </w:r>
            <w:r>
              <w:rPr>
                <w:color w:val="000000"/>
              </w:rPr>
              <w:t>A1 &amp; ”ma kota”</w:t>
            </w:r>
          </w:p>
        </w:tc>
        <w:tc>
          <w:tcPr>
            <w:tcW w:w="1647" w:type="dxa"/>
            <w:tcBorders>
              <w:top w:val="nil"/>
            </w:tcBorders>
            <w:shd w:val="clear" w:color="auto" w:fill="EFD3D2"/>
          </w:tcPr>
          <w:p w:rsidR="00E60110" w:rsidRDefault="00E60110" w:rsidP="00A77E5A">
            <w:pPr>
              <w:rPr>
                <w:color w:val="000000"/>
              </w:rPr>
            </w:pPr>
          </w:p>
          <w:p w:rsidR="00E60110" w:rsidRPr="00D85B99" w:rsidRDefault="00E60110" w:rsidP="00A77E5A">
            <w:pPr>
              <w:rPr>
                <w:color w:val="000000"/>
              </w:rPr>
            </w:pPr>
            <w:r>
              <w:rPr>
                <w:color w:val="000000"/>
              </w:rPr>
              <w:t>Ala ma kota</w:t>
            </w:r>
          </w:p>
        </w:tc>
      </w:tr>
    </w:tbl>
    <w:p w:rsidR="00E60110" w:rsidRDefault="00E60110" w:rsidP="00E60110">
      <w:r>
        <w:tab/>
      </w:r>
    </w:p>
    <w:p w:rsidR="00E60110" w:rsidRDefault="00E60110" w:rsidP="00E60110">
      <w:pPr>
        <w:pStyle w:val="Tekstpodstawowywcity"/>
      </w:pPr>
      <w:r>
        <w:br w:type="page"/>
      </w:r>
      <w:r>
        <w:lastRenderedPageBreak/>
        <w:t>Operatory odwołania</w:t>
      </w:r>
    </w:p>
    <w:tbl>
      <w:tblPr>
        <w:tblW w:w="10092" w:type="dxa"/>
        <w:tblInd w:w="-318" w:type="dxa"/>
        <w:tblBorders>
          <w:top w:val="single" w:sz="8" w:space="0" w:color="C0504D"/>
          <w:left w:val="single" w:sz="8" w:space="0" w:color="C0504D"/>
          <w:bottom w:val="single" w:sz="8" w:space="0" w:color="C0504D"/>
          <w:right w:val="single" w:sz="8" w:space="0" w:color="C0504D"/>
        </w:tblBorders>
        <w:tblLayout w:type="fixed"/>
        <w:tblLook w:val="04A0" w:firstRow="1" w:lastRow="0" w:firstColumn="1" w:lastColumn="0" w:noHBand="0" w:noVBand="1"/>
      </w:tblPr>
      <w:tblGrid>
        <w:gridCol w:w="1419"/>
        <w:gridCol w:w="1985"/>
        <w:gridCol w:w="2315"/>
        <w:gridCol w:w="4373"/>
      </w:tblGrid>
      <w:tr w:rsidR="00E60110" w:rsidTr="00A77E5A">
        <w:trPr>
          <w:trHeight w:val="507"/>
        </w:trPr>
        <w:tc>
          <w:tcPr>
            <w:tcW w:w="1419" w:type="dxa"/>
            <w:tcBorders>
              <w:bottom w:val="single" w:sz="24" w:space="0" w:color="C0504D"/>
            </w:tcBorders>
            <w:shd w:val="clear" w:color="auto" w:fill="FFFFFF"/>
          </w:tcPr>
          <w:p w:rsidR="00E60110" w:rsidRPr="00D85B99" w:rsidRDefault="00E60110" w:rsidP="00A77E5A">
            <w:pPr>
              <w:jc w:val="center"/>
              <w:rPr>
                <w:b/>
                <w:color w:val="000000"/>
              </w:rPr>
            </w:pPr>
            <w:r w:rsidRPr="00D85B99">
              <w:rPr>
                <w:b/>
                <w:color w:val="000000"/>
              </w:rPr>
              <w:t>Operator</w:t>
            </w:r>
          </w:p>
        </w:tc>
        <w:tc>
          <w:tcPr>
            <w:tcW w:w="1985" w:type="dxa"/>
            <w:tcBorders>
              <w:bottom w:val="single" w:sz="24" w:space="0" w:color="C0504D"/>
            </w:tcBorders>
            <w:shd w:val="clear" w:color="auto" w:fill="FFFFFF"/>
          </w:tcPr>
          <w:p w:rsidR="00E60110" w:rsidRPr="00D85B99" w:rsidRDefault="00E60110" w:rsidP="00A77E5A">
            <w:pPr>
              <w:jc w:val="center"/>
              <w:rPr>
                <w:b/>
                <w:color w:val="000000"/>
              </w:rPr>
            </w:pPr>
            <w:r w:rsidRPr="00D85B99">
              <w:rPr>
                <w:b/>
                <w:color w:val="000000"/>
              </w:rPr>
              <w:t>Znaczenie</w:t>
            </w:r>
          </w:p>
        </w:tc>
        <w:tc>
          <w:tcPr>
            <w:tcW w:w="2315" w:type="dxa"/>
            <w:tcBorders>
              <w:bottom w:val="single" w:sz="24" w:space="0" w:color="C0504D"/>
            </w:tcBorders>
            <w:shd w:val="clear" w:color="auto" w:fill="FFFFFF"/>
          </w:tcPr>
          <w:p w:rsidR="00E60110" w:rsidRPr="00D85B99" w:rsidRDefault="00E60110" w:rsidP="00A77E5A">
            <w:pPr>
              <w:jc w:val="center"/>
              <w:rPr>
                <w:b/>
                <w:color w:val="000000"/>
              </w:rPr>
            </w:pPr>
            <w:r w:rsidRPr="00D85B99">
              <w:rPr>
                <w:b/>
                <w:color w:val="000000"/>
              </w:rPr>
              <w:t>Przykład</w:t>
            </w:r>
          </w:p>
        </w:tc>
        <w:tc>
          <w:tcPr>
            <w:tcW w:w="4373" w:type="dxa"/>
            <w:tcBorders>
              <w:bottom w:val="single" w:sz="24" w:space="0" w:color="C0504D"/>
            </w:tcBorders>
            <w:shd w:val="clear" w:color="auto" w:fill="FFFFFF"/>
            <w:tcMar>
              <w:left w:w="28" w:type="dxa"/>
              <w:right w:w="28" w:type="dxa"/>
            </w:tcMar>
          </w:tcPr>
          <w:p w:rsidR="00E60110" w:rsidRPr="00D85B99" w:rsidRDefault="00E60110" w:rsidP="00A77E5A">
            <w:pPr>
              <w:jc w:val="center"/>
              <w:rPr>
                <w:b/>
                <w:color w:val="000000"/>
              </w:rPr>
            </w:pPr>
          </w:p>
        </w:tc>
      </w:tr>
      <w:tr w:rsidR="00E60110" w:rsidTr="00A77E5A">
        <w:trPr>
          <w:trHeight w:val="1744"/>
        </w:trPr>
        <w:tc>
          <w:tcPr>
            <w:tcW w:w="1419" w:type="dxa"/>
            <w:tcBorders>
              <w:top w:val="nil"/>
              <w:right w:val="single" w:sz="8" w:space="0" w:color="C0504D"/>
            </w:tcBorders>
            <w:shd w:val="clear" w:color="auto" w:fill="FFFFFF"/>
          </w:tcPr>
          <w:p w:rsidR="00E60110" w:rsidRPr="00D85B99" w:rsidRDefault="00E60110" w:rsidP="00A77E5A">
            <w:pPr>
              <w:jc w:val="center"/>
              <w:rPr>
                <w:b/>
                <w:color w:val="000000"/>
              </w:rPr>
            </w:pPr>
            <w:r>
              <w:rPr>
                <w:b/>
                <w:color w:val="000000"/>
              </w:rPr>
              <w:t xml:space="preserve">: </w:t>
            </w:r>
            <w:r w:rsidRPr="00FB3168">
              <w:rPr>
                <w:color w:val="000000"/>
                <w:sz w:val="20"/>
              </w:rPr>
              <w:t>(dwukropek)</w:t>
            </w:r>
          </w:p>
        </w:tc>
        <w:tc>
          <w:tcPr>
            <w:tcW w:w="1985" w:type="dxa"/>
            <w:tcBorders>
              <w:top w:val="nil"/>
              <w:left w:val="nil"/>
              <w:bottom w:val="nil"/>
              <w:right w:val="nil"/>
            </w:tcBorders>
            <w:shd w:val="clear" w:color="auto" w:fill="EFD3D2"/>
          </w:tcPr>
          <w:p w:rsidR="00E60110" w:rsidRPr="00D85B99" w:rsidRDefault="00E60110" w:rsidP="00A77E5A">
            <w:pPr>
              <w:rPr>
                <w:color w:val="000000"/>
              </w:rPr>
            </w:pPr>
            <w:r>
              <w:rPr>
                <w:color w:val="000000"/>
              </w:rPr>
              <w:t>Operator zakresu, np. A1:C4</w:t>
            </w:r>
          </w:p>
        </w:tc>
        <w:tc>
          <w:tcPr>
            <w:tcW w:w="2315" w:type="dxa"/>
            <w:tcBorders>
              <w:top w:val="nil"/>
            </w:tcBorders>
            <w:shd w:val="clear" w:color="auto" w:fill="EFD3D2"/>
          </w:tcPr>
          <w:p w:rsidR="00E60110" w:rsidRPr="00D85B99" w:rsidRDefault="00E60110" w:rsidP="00A77E5A">
            <w:pPr>
              <w:rPr>
                <w:color w:val="000000"/>
              </w:rPr>
            </w:pPr>
            <w:r w:rsidRPr="00D85B99">
              <w:rPr>
                <w:color w:val="000000"/>
              </w:rPr>
              <w:t>=</w:t>
            </w:r>
            <w:r>
              <w:rPr>
                <w:color w:val="000000"/>
              </w:rPr>
              <w:t>SUMA(A1:B3)</w:t>
            </w:r>
          </w:p>
        </w:tc>
        <w:tc>
          <w:tcPr>
            <w:tcW w:w="4373" w:type="dxa"/>
            <w:tcBorders>
              <w:top w:val="nil"/>
            </w:tcBorders>
            <w:shd w:val="clear" w:color="auto" w:fill="EFD3D2"/>
            <w:tcMar>
              <w:left w:w="28" w:type="dxa"/>
              <w:right w:w="28" w:type="dxa"/>
            </w:tcMar>
          </w:tcPr>
          <w:p w:rsidR="00E60110" w:rsidRPr="00D85B99" w:rsidRDefault="00E60110" w:rsidP="00A77E5A">
            <w:pPr>
              <w:jc w:val="left"/>
              <w:rPr>
                <w:color w:val="000000"/>
              </w:rPr>
            </w:pPr>
            <w:r>
              <w:rPr>
                <w:noProof/>
              </w:rPr>
              <w:drawing>
                <wp:anchor distT="0" distB="0" distL="114300" distR="114300" simplePos="0" relativeHeight="251700224" behindDoc="0" locked="0" layoutInCell="1" allowOverlap="1" wp14:anchorId="09C18342" wp14:editId="5FD532A6">
                  <wp:simplePos x="0" y="0"/>
                  <wp:positionH relativeFrom="margin">
                    <wp:align>left</wp:align>
                  </wp:positionH>
                  <wp:positionV relativeFrom="margin">
                    <wp:align>top</wp:align>
                  </wp:positionV>
                  <wp:extent cx="2344420" cy="1031875"/>
                  <wp:effectExtent l="0" t="0" r="0" b="0"/>
                  <wp:wrapSquare wrapText="bothSides"/>
                  <wp:docPr id="2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44420" cy="10318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60110" w:rsidTr="00A77E5A">
        <w:trPr>
          <w:trHeight w:hRule="exact" w:val="1644"/>
        </w:trPr>
        <w:tc>
          <w:tcPr>
            <w:tcW w:w="1419" w:type="dxa"/>
            <w:tcBorders>
              <w:right w:val="single" w:sz="8" w:space="0" w:color="C0504D"/>
            </w:tcBorders>
            <w:shd w:val="clear" w:color="auto" w:fill="FFFFFF"/>
          </w:tcPr>
          <w:p w:rsidR="00E60110" w:rsidRPr="00D85B99" w:rsidRDefault="00E60110" w:rsidP="00A77E5A">
            <w:pPr>
              <w:jc w:val="center"/>
              <w:rPr>
                <w:b/>
                <w:color w:val="000000"/>
              </w:rPr>
            </w:pPr>
            <w:r>
              <w:rPr>
                <w:b/>
                <w:color w:val="000000"/>
              </w:rPr>
              <w:t>;</w:t>
            </w:r>
            <w:r>
              <w:rPr>
                <w:color w:val="000000"/>
              </w:rPr>
              <w:t xml:space="preserve">  </w:t>
            </w:r>
            <w:r>
              <w:rPr>
                <w:color w:val="000000"/>
              </w:rPr>
              <w:br/>
              <w:t>(średnik)</w:t>
            </w:r>
          </w:p>
        </w:tc>
        <w:tc>
          <w:tcPr>
            <w:tcW w:w="1985" w:type="dxa"/>
            <w:shd w:val="clear" w:color="auto" w:fill="auto"/>
          </w:tcPr>
          <w:p w:rsidR="00E60110" w:rsidRPr="00D85B99" w:rsidRDefault="00E60110" w:rsidP="00A77E5A">
            <w:pPr>
              <w:rPr>
                <w:color w:val="000000"/>
              </w:rPr>
            </w:pPr>
            <w:r>
              <w:rPr>
                <w:color w:val="000000"/>
              </w:rPr>
              <w:t>Operator składania</w:t>
            </w:r>
          </w:p>
        </w:tc>
        <w:tc>
          <w:tcPr>
            <w:tcW w:w="2315" w:type="dxa"/>
            <w:shd w:val="clear" w:color="auto" w:fill="auto"/>
          </w:tcPr>
          <w:p w:rsidR="00E60110" w:rsidRPr="00D85B99" w:rsidRDefault="00E60110" w:rsidP="00A77E5A">
            <w:pPr>
              <w:rPr>
                <w:color w:val="000000"/>
              </w:rPr>
            </w:pPr>
            <w:r w:rsidRPr="00D85B99">
              <w:rPr>
                <w:color w:val="000000"/>
              </w:rPr>
              <w:t>=</w:t>
            </w:r>
            <w:r>
              <w:rPr>
                <w:color w:val="000000"/>
              </w:rPr>
              <w:t>SUMA(A1;B2;A3)</w:t>
            </w:r>
          </w:p>
        </w:tc>
        <w:tc>
          <w:tcPr>
            <w:tcW w:w="4373" w:type="dxa"/>
            <w:tcMar>
              <w:left w:w="28" w:type="dxa"/>
              <w:right w:w="28" w:type="dxa"/>
            </w:tcMar>
          </w:tcPr>
          <w:p w:rsidR="00E60110" w:rsidRPr="00D85B99" w:rsidRDefault="00E60110" w:rsidP="00A77E5A">
            <w:pPr>
              <w:rPr>
                <w:color w:val="000000"/>
              </w:rPr>
            </w:pPr>
            <w:r>
              <w:rPr>
                <w:noProof/>
              </w:rPr>
              <w:drawing>
                <wp:anchor distT="0" distB="0" distL="114300" distR="114300" simplePos="0" relativeHeight="251701248" behindDoc="0" locked="0" layoutInCell="1" allowOverlap="1" wp14:anchorId="3C30DA39" wp14:editId="39309C9E">
                  <wp:simplePos x="0" y="0"/>
                  <wp:positionH relativeFrom="margin">
                    <wp:posOffset>0</wp:posOffset>
                  </wp:positionH>
                  <wp:positionV relativeFrom="margin">
                    <wp:posOffset>34925</wp:posOffset>
                  </wp:positionV>
                  <wp:extent cx="2743200" cy="1008380"/>
                  <wp:effectExtent l="0" t="0" r="0" b="1270"/>
                  <wp:wrapSquare wrapText="bothSides"/>
                  <wp:docPr id="2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10083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60110" w:rsidTr="00A77E5A">
        <w:trPr>
          <w:trHeight w:hRule="exact" w:val="1928"/>
        </w:trPr>
        <w:tc>
          <w:tcPr>
            <w:tcW w:w="1419" w:type="dxa"/>
            <w:tcBorders>
              <w:top w:val="nil"/>
              <w:right w:val="single" w:sz="8" w:space="0" w:color="C0504D"/>
            </w:tcBorders>
            <w:shd w:val="clear" w:color="auto" w:fill="FFFFFF"/>
          </w:tcPr>
          <w:p w:rsidR="00E60110" w:rsidRPr="00D85B99" w:rsidRDefault="00E60110" w:rsidP="00A77E5A">
            <w:pPr>
              <w:jc w:val="center"/>
              <w:rPr>
                <w:b/>
                <w:color w:val="000000"/>
              </w:rPr>
            </w:pPr>
            <w:r>
              <w:rPr>
                <w:b/>
                <w:color w:val="000000"/>
              </w:rPr>
              <w:br/>
              <w:t>(</w:t>
            </w:r>
            <w:r>
              <w:rPr>
                <w:color w:val="000000"/>
              </w:rPr>
              <w:t>Spacja)</w:t>
            </w:r>
          </w:p>
        </w:tc>
        <w:tc>
          <w:tcPr>
            <w:tcW w:w="1985" w:type="dxa"/>
            <w:tcBorders>
              <w:top w:val="nil"/>
              <w:left w:val="nil"/>
              <w:bottom w:val="nil"/>
              <w:right w:val="nil"/>
            </w:tcBorders>
            <w:shd w:val="clear" w:color="auto" w:fill="EFD3D2"/>
          </w:tcPr>
          <w:p w:rsidR="00E60110" w:rsidRPr="00D85B99" w:rsidRDefault="00E60110" w:rsidP="00A77E5A">
            <w:pPr>
              <w:rPr>
                <w:color w:val="000000"/>
              </w:rPr>
            </w:pPr>
            <w:r>
              <w:rPr>
                <w:color w:val="000000"/>
              </w:rPr>
              <w:t>Operator przecięcia, tworzy odwołanie do komórek wspólnych</w:t>
            </w:r>
          </w:p>
        </w:tc>
        <w:tc>
          <w:tcPr>
            <w:tcW w:w="2315" w:type="dxa"/>
            <w:tcBorders>
              <w:top w:val="nil"/>
            </w:tcBorders>
            <w:shd w:val="clear" w:color="auto" w:fill="EFD3D2"/>
          </w:tcPr>
          <w:p w:rsidR="00E60110" w:rsidRPr="00D85B99" w:rsidRDefault="00E60110" w:rsidP="00A77E5A">
            <w:pPr>
              <w:rPr>
                <w:color w:val="000000"/>
              </w:rPr>
            </w:pPr>
            <w:r w:rsidRPr="00D85B99">
              <w:rPr>
                <w:color w:val="000000"/>
              </w:rPr>
              <w:t>=</w:t>
            </w:r>
            <w:r>
              <w:rPr>
                <w:color w:val="000000"/>
              </w:rPr>
              <w:t>(A2:C2 B1:B3)</w:t>
            </w:r>
          </w:p>
        </w:tc>
        <w:tc>
          <w:tcPr>
            <w:tcW w:w="4373" w:type="dxa"/>
            <w:tcBorders>
              <w:top w:val="nil"/>
            </w:tcBorders>
            <w:shd w:val="clear" w:color="auto" w:fill="EFD3D2"/>
            <w:tcMar>
              <w:left w:w="28" w:type="dxa"/>
              <w:right w:w="28" w:type="dxa"/>
            </w:tcMar>
          </w:tcPr>
          <w:p w:rsidR="00E60110" w:rsidRPr="00D85B99" w:rsidRDefault="00E60110" w:rsidP="00A77E5A">
            <w:pPr>
              <w:rPr>
                <w:color w:val="000000"/>
              </w:rPr>
            </w:pPr>
            <w:r>
              <w:rPr>
                <w:noProof/>
              </w:rPr>
              <w:drawing>
                <wp:anchor distT="0" distB="0" distL="114300" distR="114300" simplePos="0" relativeHeight="251702272" behindDoc="0" locked="0" layoutInCell="1" allowOverlap="1" wp14:anchorId="394E5C1E" wp14:editId="0E30C198">
                  <wp:simplePos x="0" y="0"/>
                  <wp:positionH relativeFrom="margin">
                    <wp:align>left</wp:align>
                  </wp:positionH>
                  <wp:positionV relativeFrom="margin">
                    <wp:align>top</wp:align>
                  </wp:positionV>
                  <wp:extent cx="2661285" cy="984885"/>
                  <wp:effectExtent l="0" t="0" r="5715" b="5715"/>
                  <wp:wrapSquare wrapText="bothSides"/>
                  <wp:docPr id="23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1285" cy="98488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E60110" w:rsidRPr="00744A98" w:rsidRDefault="00E60110" w:rsidP="00E60110">
      <w:pPr>
        <w:numPr>
          <w:ilvl w:val="0"/>
          <w:numId w:val="22"/>
        </w:numPr>
        <w:rPr>
          <w:b/>
        </w:rPr>
      </w:pPr>
      <w:r>
        <w:tab/>
      </w:r>
      <w:r w:rsidRPr="00744A98">
        <w:rPr>
          <w:b/>
        </w:rPr>
        <w:t>Kody błędów</w:t>
      </w:r>
    </w:p>
    <w:tbl>
      <w:tblPr>
        <w:tblW w:w="0" w:type="auto"/>
        <w:jc w:val="center"/>
        <w:tblBorders>
          <w:top w:val="single" w:sz="8" w:space="0" w:color="C0504D"/>
          <w:left w:val="single" w:sz="8" w:space="0" w:color="C0504D"/>
          <w:bottom w:val="single" w:sz="8" w:space="0" w:color="C0504D"/>
          <w:right w:val="single" w:sz="8" w:space="0" w:color="C0504D"/>
        </w:tblBorders>
        <w:tblCellMar>
          <w:left w:w="57" w:type="dxa"/>
          <w:right w:w="57" w:type="dxa"/>
        </w:tblCellMar>
        <w:tblLook w:val="04A0" w:firstRow="1" w:lastRow="0" w:firstColumn="1" w:lastColumn="0" w:noHBand="0" w:noVBand="1"/>
      </w:tblPr>
      <w:tblGrid>
        <w:gridCol w:w="1840"/>
        <w:gridCol w:w="4678"/>
      </w:tblGrid>
      <w:tr w:rsidR="00E60110" w:rsidTr="00A77E5A">
        <w:trPr>
          <w:trHeight w:hRule="exact" w:val="510"/>
          <w:jc w:val="center"/>
        </w:trPr>
        <w:tc>
          <w:tcPr>
            <w:tcW w:w="1840" w:type="dxa"/>
            <w:tcBorders>
              <w:bottom w:val="single" w:sz="24" w:space="0" w:color="C0504D"/>
            </w:tcBorders>
            <w:shd w:val="clear" w:color="auto" w:fill="FFFFFF"/>
          </w:tcPr>
          <w:p w:rsidR="00E60110" w:rsidRPr="00D85B99" w:rsidRDefault="00E60110" w:rsidP="00A77E5A">
            <w:pPr>
              <w:jc w:val="center"/>
              <w:rPr>
                <w:b/>
                <w:color w:val="000000"/>
              </w:rPr>
            </w:pPr>
            <w:r w:rsidRPr="00D85B99">
              <w:rPr>
                <w:b/>
                <w:color w:val="000000"/>
              </w:rPr>
              <w:t>Kod</w:t>
            </w:r>
          </w:p>
        </w:tc>
        <w:tc>
          <w:tcPr>
            <w:tcW w:w="4678" w:type="dxa"/>
            <w:tcBorders>
              <w:bottom w:val="single" w:sz="24" w:space="0" w:color="C0504D"/>
              <w:right w:val="nil"/>
            </w:tcBorders>
            <w:shd w:val="clear" w:color="auto" w:fill="FFFFFF"/>
          </w:tcPr>
          <w:p w:rsidR="00E60110" w:rsidRPr="00D85B99" w:rsidRDefault="00E60110" w:rsidP="00A77E5A">
            <w:pPr>
              <w:jc w:val="center"/>
              <w:rPr>
                <w:b/>
                <w:color w:val="000000"/>
              </w:rPr>
            </w:pPr>
            <w:r w:rsidRPr="00D85B99">
              <w:rPr>
                <w:b/>
                <w:color w:val="000000"/>
              </w:rPr>
              <w:t>Znaczenie</w:t>
            </w:r>
          </w:p>
        </w:tc>
      </w:tr>
      <w:tr w:rsidR="00E60110" w:rsidTr="00A77E5A">
        <w:trPr>
          <w:trHeight w:hRule="exact" w:val="510"/>
          <w:jc w:val="center"/>
        </w:trPr>
        <w:tc>
          <w:tcPr>
            <w:tcW w:w="1840" w:type="dxa"/>
            <w:tcBorders>
              <w:top w:val="nil"/>
              <w:right w:val="single" w:sz="8" w:space="0" w:color="C0504D"/>
            </w:tcBorders>
            <w:shd w:val="clear" w:color="auto" w:fill="FFFFFF"/>
          </w:tcPr>
          <w:p w:rsidR="00E60110" w:rsidRPr="00D85B99" w:rsidRDefault="00E60110" w:rsidP="00A77E5A">
            <w:pPr>
              <w:jc w:val="left"/>
              <w:rPr>
                <w:b/>
                <w:color w:val="000000"/>
              </w:rPr>
            </w:pPr>
            <w:r w:rsidRPr="00D85B99">
              <w:rPr>
                <w:b/>
                <w:color w:val="000000"/>
              </w:rPr>
              <w:t>#DZIEL/0!</w:t>
            </w:r>
          </w:p>
        </w:tc>
        <w:tc>
          <w:tcPr>
            <w:tcW w:w="4678" w:type="dxa"/>
            <w:tcBorders>
              <w:top w:val="nil"/>
              <w:left w:val="nil"/>
              <w:bottom w:val="nil"/>
            </w:tcBorders>
            <w:shd w:val="clear" w:color="auto" w:fill="EFD3D2"/>
          </w:tcPr>
          <w:p w:rsidR="00E60110" w:rsidRPr="00D85B99" w:rsidRDefault="00E60110" w:rsidP="00A77E5A">
            <w:pPr>
              <w:jc w:val="left"/>
              <w:rPr>
                <w:color w:val="000000"/>
              </w:rPr>
            </w:pPr>
            <w:r w:rsidRPr="00D85B99">
              <w:rPr>
                <w:color w:val="000000"/>
              </w:rPr>
              <w:t>Dzielenie przez zero</w:t>
            </w:r>
          </w:p>
        </w:tc>
      </w:tr>
      <w:tr w:rsidR="00E60110" w:rsidTr="00A77E5A">
        <w:trPr>
          <w:trHeight w:hRule="exact" w:val="510"/>
          <w:jc w:val="center"/>
        </w:trPr>
        <w:tc>
          <w:tcPr>
            <w:tcW w:w="1840" w:type="dxa"/>
            <w:tcBorders>
              <w:right w:val="single" w:sz="8" w:space="0" w:color="C0504D"/>
            </w:tcBorders>
            <w:shd w:val="clear" w:color="auto" w:fill="FFFFFF"/>
          </w:tcPr>
          <w:p w:rsidR="00E60110" w:rsidRPr="00D85B99" w:rsidRDefault="00E60110" w:rsidP="00A77E5A">
            <w:pPr>
              <w:jc w:val="left"/>
              <w:rPr>
                <w:b/>
                <w:color w:val="000000"/>
              </w:rPr>
            </w:pPr>
            <w:r w:rsidRPr="00D85B99">
              <w:rPr>
                <w:b/>
                <w:color w:val="000000"/>
              </w:rPr>
              <w:t>#NAZWA</w:t>
            </w:r>
          </w:p>
        </w:tc>
        <w:tc>
          <w:tcPr>
            <w:tcW w:w="4678" w:type="dxa"/>
            <w:shd w:val="clear" w:color="auto" w:fill="auto"/>
          </w:tcPr>
          <w:p w:rsidR="00E60110" w:rsidRPr="00D85B99" w:rsidRDefault="00E60110" w:rsidP="00A77E5A">
            <w:pPr>
              <w:jc w:val="left"/>
              <w:rPr>
                <w:color w:val="000000"/>
              </w:rPr>
            </w:pPr>
            <w:r w:rsidRPr="00D85B99">
              <w:rPr>
                <w:color w:val="000000"/>
              </w:rPr>
              <w:t>Odwołanie do błędnej nazwy</w:t>
            </w:r>
          </w:p>
        </w:tc>
      </w:tr>
      <w:tr w:rsidR="00E60110" w:rsidTr="00A77E5A">
        <w:trPr>
          <w:trHeight w:hRule="exact" w:val="510"/>
          <w:jc w:val="center"/>
        </w:trPr>
        <w:tc>
          <w:tcPr>
            <w:tcW w:w="1840" w:type="dxa"/>
            <w:tcBorders>
              <w:top w:val="nil"/>
              <w:right w:val="single" w:sz="8" w:space="0" w:color="C0504D"/>
            </w:tcBorders>
            <w:shd w:val="clear" w:color="auto" w:fill="FFFFFF"/>
          </w:tcPr>
          <w:p w:rsidR="00E60110" w:rsidRPr="00D85B99" w:rsidRDefault="00E60110" w:rsidP="00A77E5A">
            <w:pPr>
              <w:jc w:val="left"/>
              <w:rPr>
                <w:b/>
                <w:color w:val="000000"/>
              </w:rPr>
            </w:pPr>
            <w:r w:rsidRPr="00D85B99">
              <w:rPr>
                <w:b/>
                <w:color w:val="000000"/>
              </w:rPr>
              <w:t>#N/D</w:t>
            </w:r>
          </w:p>
        </w:tc>
        <w:tc>
          <w:tcPr>
            <w:tcW w:w="4678" w:type="dxa"/>
            <w:tcBorders>
              <w:top w:val="nil"/>
              <w:left w:val="nil"/>
              <w:bottom w:val="nil"/>
            </w:tcBorders>
            <w:shd w:val="clear" w:color="auto" w:fill="EFD3D2"/>
          </w:tcPr>
          <w:p w:rsidR="00E60110" w:rsidRPr="00D85B99" w:rsidRDefault="00E60110" w:rsidP="00A77E5A">
            <w:pPr>
              <w:jc w:val="left"/>
              <w:rPr>
                <w:color w:val="000000"/>
              </w:rPr>
            </w:pPr>
            <w:r w:rsidRPr="00D85B99">
              <w:rPr>
                <w:color w:val="000000"/>
              </w:rPr>
              <w:t>Odwołanie do niedostępnych danych</w:t>
            </w:r>
          </w:p>
        </w:tc>
      </w:tr>
      <w:tr w:rsidR="00E60110" w:rsidTr="00A77E5A">
        <w:trPr>
          <w:trHeight w:hRule="exact" w:val="510"/>
          <w:jc w:val="center"/>
        </w:trPr>
        <w:tc>
          <w:tcPr>
            <w:tcW w:w="1840" w:type="dxa"/>
            <w:tcBorders>
              <w:right w:val="single" w:sz="8" w:space="0" w:color="C0504D"/>
            </w:tcBorders>
            <w:shd w:val="clear" w:color="auto" w:fill="FFFFFF"/>
          </w:tcPr>
          <w:p w:rsidR="00E60110" w:rsidRPr="00D85B99" w:rsidRDefault="00E60110" w:rsidP="00A77E5A">
            <w:pPr>
              <w:jc w:val="left"/>
              <w:rPr>
                <w:b/>
                <w:color w:val="000000"/>
              </w:rPr>
            </w:pPr>
            <w:r w:rsidRPr="00D85B99">
              <w:rPr>
                <w:b/>
                <w:color w:val="000000"/>
              </w:rPr>
              <w:t>#ZERO!</w:t>
            </w:r>
          </w:p>
        </w:tc>
        <w:tc>
          <w:tcPr>
            <w:tcW w:w="4678" w:type="dxa"/>
            <w:shd w:val="clear" w:color="auto" w:fill="auto"/>
          </w:tcPr>
          <w:p w:rsidR="00E60110" w:rsidRPr="00D85B99" w:rsidRDefault="00E60110" w:rsidP="00A77E5A">
            <w:pPr>
              <w:jc w:val="left"/>
              <w:rPr>
                <w:color w:val="000000"/>
              </w:rPr>
            </w:pPr>
            <w:r w:rsidRPr="00D85B99">
              <w:rPr>
                <w:color w:val="000000"/>
              </w:rPr>
              <w:t>Odwołanie do pustego zbioru</w:t>
            </w:r>
          </w:p>
        </w:tc>
      </w:tr>
      <w:tr w:rsidR="00E60110" w:rsidTr="00A77E5A">
        <w:trPr>
          <w:trHeight w:hRule="exact" w:val="510"/>
          <w:jc w:val="center"/>
        </w:trPr>
        <w:tc>
          <w:tcPr>
            <w:tcW w:w="1840" w:type="dxa"/>
            <w:tcBorders>
              <w:top w:val="nil"/>
              <w:right w:val="single" w:sz="8" w:space="0" w:color="C0504D"/>
            </w:tcBorders>
            <w:shd w:val="clear" w:color="auto" w:fill="FFFFFF"/>
          </w:tcPr>
          <w:p w:rsidR="00E60110" w:rsidRPr="00D85B99" w:rsidRDefault="00E60110" w:rsidP="00A77E5A">
            <w:pPr>
              <w:jc w:val="left"/>
              <w:rPr>
                <w:b/>
                <w:color w:val="000000"/>
              </w:rPr>
            </w:pPr>
            <w:r w:rsidRPr="00D85B99">
              <w:rPr>
                <w:b/>
                <w:color w:val="000000"/>
              </w:rPr>
              <w:t>#LICZBA!</w:t>
            </w:r>
          </w:p>
        </w:tc>
        <w:tc>
          <w:tcPr>
            <w:tcW w:w="4678" w:type="dxa"/>
            <w:tcBorders>
              <w:top w:val="nil"/>
              <w:left w:val="nil"/>
              <w:bottom w:val="nil"/>
            </w:tcBorders>
            <w:shd w:val="clear" w:color="auto" w:fill="EFD3D2"/>
          </w:tcPr>
          <w:p w:rsidR="00E60110" w:rsidRPr="00D85B99" w:rsidRDefault="00E60110" w:rsidP="00A77E5A">
            <w:pPr>
              <w:jc w:val="left"/>
              <w:rPr>
                <w:color w:val="000000"/>
              </w:rPr>
            </w:pPr>
            <w:r w:rsidRPr="00D85B99">
              <w:rPr>
                <w:color w:val="000000"/>
              </w:rPr>
              <w:t>Nieprawidłowa wartość numeryczna</w:t>
            </w:r>
          </w:p>
        </w:tc>
      </w:tr>
      <w:tr w:rsidR="00E60110" w:rsidTr="00A77E5A">
        <w:trPr>
          <w:trHeight w:hRule="exact" w:val="510"/>
          <w:jc w:val="center"/>
        </w:trPr>
        <w:tc>
          <w:tcPr>
            <w:tcW w:w="1840" w:type="dxa"/>
            <w:tcBorders>
              <w:right w:val="single" w:sz="8" w:space="0" w:color="C0504D"/>
            </w:tcBorders>
            <w:shd w:val="clear" w:color="auto" w:fill="FFFFFF"/>
          </w:tcPr>
          <w:p w:rsidR="00E60110" w:rsidRPr="00D85B99" w:rsidRDefault="00E60110" w:rsidP="00A77E5A">
            <w:pPr>
              <w:jc w:val="left"/>
              <w:rPr>
                <w:b/>
                <w:color w:val="000000"/>
              </w:rPr>
            </w:pPr>
            <w:r w:rsidRPr="00D85B99">
              <w:rPr>
                <w:b/>
                <w:color w:val="000000"/>
              </w:rPr>
              <w:t>#ADR!</w:t>
            </w:r>
          </w:p>
        </w:tc>
        <w:tc>
          <w:tcPr>
            <w:tcW w:w="4678" w:type="dxa"/>
            <w:shd w:val="clear" w:color="auto" w:fill="auto"/>
          </w:tcPr>
          <w:p w:rsidR="00E60110" w:rsidRPr="00D85B99" w:rsidRDefault="00E60110" w:rsidP="00A77E5A">
            <w:pPr>
              <w:jc w:val="left"/>
              <w:rPr>
                <w:color w:val="000000"/>
              </w:rPr>
            </w:pPr>
            <w:r w:rsidRPr="00D85B99">
              <w:rPr>
                <w:color w:val="000000"/>
              </w:rPr>
              <w:t xml:space="preserve">Nieprawidłowe odwołanie (adres) </w:t>
            </w:r>
          </w:p>
        </w:tc>
      </w:tr>
      <w:tr w:rsidR="00E60110" w:rsidTr="00A77E5A">
        <w:trPr>
          <w:trHeight w:hRule="exact" w:val="510"/>
          <w:jc w:val="center"/>
        </w:trPr>
        <w:tc>
          <w:tcPr>
            <w:tcW w:w="1840" w:type="dxa"/>
            <w:tcBorders>
              <w:top w:val="nil"/>
              <w:bottom w:val="nil"/>
              <w:right w:val="single" w:sz="8" w:space="0" w:color="C0504D"/>
            </w:tcBorders>
            <w:shd w:val="clear" w:color="auto" w:fill="FFFFFF"/>
          </w:tcPr>
          <w:p w:rsidR="00E60110" w:rsidRPr="00D85B99" w:rsidRDefault="00E60110" w:rsidP="00A77E5A">
            <w:pPr>
              <w:jc w:val="left"/>
              <w:rPr>
                <w:b/>
                <w:color w:val="000000"/>
              </w:rPr>
            </w:pPr>
            <w:r w:rsidRPr="00D85B99">
              <w:rPr>
                <w:b/>
                <w:color w:val="000000"/>
              </w:rPr>
              <w:t>#ARG!</w:t>
            </w:r>
          </w:p>
        </w:tc>
        <w:tc>
          <w:tcPr>
            <w:tcW w:w="4678" w:type="dxa"/>
            <w:tcBorders>
              <w:top w:val="nil"/>
              <w:left w:val="nil"/>
              <w:bottom w:val="nil"/>
            </w:tcBorders>
            <w:shd w:val="clear" w:color="auto" w:fill="EFD3D2"/>
          </w:tcPr>
          <w:p w:rsidR="00E60110" w:rsidRPr="00D85B99" w:rsidRDefault="00E60110" w:rsidP="00A77E5A">
            <w:pPr>
              <w:jc w:val="left"/>
              <w:rPr>
                <w:color w:val="000000"/>
              </w:rPr>
            </w:pPr>
            <w:r w:rsidRPr="00D85B99">
              <w:rPr>
                <w:color w:val="000000"/>
              </w:rPr>
              <w:t>Błędny typ argumentu</w:t>
            </w:r>
          </w:p>
        </w:tc>
      </w:tr>
    </w:tbl>
    <w:p w:rsidR="00E60110" w:rsidRDefault="00E60110" w:rsidP="00E60110">
      <w:pPr>
        <w:pStyle w:val="MojeNagwkiSpisutreci"/>
        <w:numPr>
          <w:ilvl w:val="0"/>
          <w:numId w:val="0"/>
        </w:numPr>
        <w:ind w:left="360"/>
      </w:pPr>
    </w:p>
    <w:p w:rsidR="00E60110" w:rsidRDefault="00E60110" w:rsidP="00E60110">
      <w:pPr>
        <w:pStyle w:val="MojeNagwkiSpisutreci"/>
      </w:pPr>
      <w:r>
        <w:br w:type="page"/>
      </w:r>
      <w:bookmarkStart w:id="1" w:name="_Toc297321483"/>
      <w:r>
        <w:lastRenderedPageBreak/>
        <w:t>Kolejność operacji i działań w formułach</w:t>
      </w:r>
      <w:bookmarkEnd w:id="1"/>
    </w:p>
    <w:p w:rsidR="00E60110" w:rsidRDefault="00E60110" w:rsidP="00E60110">
      <w:pPr>
        <w:pStyle w:val="MojeNagwkiSpisutreci"/>
        <w:numPr>
          <w:ilvl w:val="0"/>
          <w:numId w:val="0"/>
        </w:numPr>
        <w:ind w:left="360"/>
      </w:pPr>
    </w:p>
    <w:tbl>
      <w:tblPr>
        <w:tblW w:w="0" w:type="auto"/>
        <w:jc w:val="center"/>
        <w:tblBorders>
          <w:top w:val="single" w:sz="8" w:space="0" w:color="C0504D"/>
          <w:left w:val="single" w:sz="8" w:space="0" w:color="C0504D"/>
          <w:bottom w:val="single" w:sz="8" w:space="0" w:color="C0504D"/>
          <w:right w:val="single" w:sz="8" w:space="0" w:color="C0504D"/>
        </w:tblBorders>
        <w:tblLook w:val="04A0" w:firstRow="1" w:lastRow="0" w:firstColumn="1" w:lastColumn="0" w:noHBand="0" w:noVBand="1"/>
      </w:tblPr>
      <w:tblGrid>
        <w:gridCol w:w="1840"/>
        <w:gridCol w:w="1840"/>
        <w:gridCol w:w="4678"/>
      </w:tblGrid>
      <w:tr w:rsidR="00E60110" w:rsidTr="00A77E5A">
        <w:trPr>
          <w:trHeight w:val="567"/>
          <w:jc w:val="center"/>
        </w:trPr>
        <w:tc>
          <w:tcPr>
            <w:tcW w:w="1840" w:type="dxa"/>
            <w:tcBorders>
              <w:bottom w:val="single" w:sz="24" w:space="0" w:color="C0504D"/>
            </w:tcBorders>
            <w:shd w:val="clear" w:color="auto" w:fill="FFFFFF"/>
            <w:vAlign w:val="center"/>
          </w:tcPr>
          <w:p w:rsidR="00E60110" w:rsidRDefault="00E60110" w:rsidP="00A77E5A">
            <w:pPr>
              <w:jc w:val="center"/>
              <w:rPr>
                <w:b/>
                <w:color w:val="000000"/>
              </w:rPr>
            </w:pPr>
            <w:r>
              <w:rPr>
                <w:b/>
                <w:color w:val="000000"/>
              </w:rPr>
              <w:t>Kolejność</w:t>
            </w:r>
          </w:p>
        </w:tc>
        <w:tc>
          <w:tcPr>
            <w:tcW w:w="1840" w:type="dxa"/>
            <w:tcBorders>
              <w:bottom w:val="single" w:sz="24" w:space="0" w:color="C0504D"/>
            </w:tcBorders>
            <w:shd w:val="clear" w:color="auto" w:fill="FFFFFF"/>
            <w:vAlign w:val="center"/>
          </w:tcPr>
          <w:p w:rsidR="00E60110" w:rsidRPr="00D85B99" w:rsidRDefault="00E60110" w:rsidP="00A77E5A">
            <w:pPr>
              <w:jc w:val="center"/>
              <w:rPr>
                <w:b/>
                <w:color w:val="000000"/>
              </w:rPr>
            </w:pPr>
            <w:r>
              <w:rPr>
                <w:b/>
                <w:color w:val="000000"/>
              </w:rPr>
              <w:t>Operator</w:t>
            </w:r>
          </w:p>
        </w:tc>
        <w:tc>
          <w:tcPr>
            <w:tcW w:w="4678" w:type="dxa"/>
            <w:tcBorders>
              <w:bottom w:val="single" w:sz="24" w:space="0" w:color="C0504D"/>
              <w:right w:val="nil"/>
            </w:tcBorders>
            <w:shd w:val="clear" w:color="auto" w:fill="FFFFFF"/>
          </w:tcPr>
          <w:p w:rsidR="00E60110" w:rsidRPr="00D85B99" w:rsidRDefault="00E60110" w:rsidP="00A77E5A">
            <w:pPr>
              <w:jc w:val="center"/>
              <w:rPr>
                <w:b/>
                <w:color w:val="000000"/>
              </w:rPr>
            </w:pPr>
            <w:r>
              <w:rPr>
                <w:b/>
                <w:color w:val="000000"/>
              </w:rPr>
              <w:t>Działanie</w:t>
            </w:r>
          </w:p>
        </w:tc>
      </w:tr>
      <w:tr w:rsidR="00E60110" w:rsidTr="00A77E5A">
        <w:trPr>
          <w:trHeight w:val="1823"/>
          <w:jc w:val="center"/>
        </w:trPr>
        <w:tc>
          <w:tcPr>
            <w:tcW w:w="1840" w:type="dxa"/>
            <w:tcBorders>
              <w:top w:val="nil"/>
              <w:right w:val="single" w:sz="8" w:space="0" w:color="C0504D"/>
            </w:tcBorders>
            <w:shd w:val="clear" w:color="auto" w:fill="FFFFFF"/>
            <w:vAlign w:val="center"/>
          </w:tcPr>
          <w:p w:rsidR="00E60110" w:rsidRDefault="00E60110" w:rsidP="00A77E5A">
            <w:pPr>
              <w:jc w:val="center"/>
              <w:rPr>
                <w:b/>
                <w:color w:val="000000"/>
              </w:rPr>
            </w:pPr>
            <w:r>
              <w:rPr>
                <w:b/>
                <w:color w:val="000000"/>
              </w:rPr>
              <w:t>1</w:t>
            </w:r>
          </w:p>
        </w:tc>
        <w:tc>
          <w:tcPr>
            <w:tcW w:w="1840" w:type="dxa"/>
            <w:tcBorders>
              <w:top w:val="nil"/>
              <w:right w:val="single" w:sz="8" w:space="0" w:color="C0504D"/>
            </w:tcBorders>
            <w:shd w:val="clear" w:color="auto" w:fill="FFFFFF"/>
            <w:vAlign w:val="center"/>
          </w:tcPr>
          <w:p w:rsidR="00E60110" w:rsidRPr="00D85B99" w:rsidRDefault="00E60110" w:rsidP="00A77E5A">
            <w:pPr>
              <w:jc w:val="center"/>
              <w:rPr>
                <w:b/>
                <w:color w:val="000000"/>
              </w:rPr>
            </w:pPr>
            <w:r>
              <w:rPr>
                <w:b/>
                <w:color w:val="000000"/>
              </w:rPr>
              <w:t xml:space="preserve">: </w:t>
            </w:r>
            <w:r>
              <w:rPr>
                <w:b/>
                <w:color w:val="000000"/>
              </w:rPr>
              <w:br/>
            </w:r>
            <w:r w:rsidRPr="00BC0D13">
              <w:rPr>
                <w:color w:val="000000"/>
              </w:rPr>
              <w:t>(dwukropek)</w:t>
            </w:r>
            <w:r>
              <w:rPr>
                <w:color w:val="000000"/>
              </w:rPr>
              <w:br/>
            </w:r>
            <w:r>
              <w:rPr>
                <w:b/>
                <w:color w:val="000000"/>
              </w:rPr>
              <w:t>;</w:t>
            </w:r>
            <w:r>
              <w:rPr>
                <w:color w:val="000000"/>
              </w:rPr>
              <w:t xml:space="preserve">  </w:t>
            </w:r>
            <w:r>
              <w:rPr>
                <w:color w:val="000000"/>
              </w:rPr>
              <w:br/>
              <w:t>(średnik)</w:t>
            </w:r>
            <w:r>
              <w:rPr>
                <w:color w:val="000000"/>
              </w:rPr>
              <w:br/>
            </w:r>
            <w:r>
              <w:rPr>
                <w:color w:val="000000"/>
              </w:rPr>
              <w:br/>
            </w:r>
            <w:r>
              <w:rPr>
                <w:b/>
                <w:color w:val="000000"/>
              </w:rPr>
              <w:t xml:space="preserve"> (</w:t>
            </w:r>
            <w:r>
              <w:rPr>
                <w:color w:val="000000"/>
              </w:rPr>
              <w:t>Spacja)</w:t>
            </w:r>
          </w:p>
        </w:tc>
        <w:tc>
          <w:tcPr>
            <w:tcW w:w="4678" w:type="dxa"/>
            <w:tcBorders>
              <w:top w:val="nil"/>
              <w:left w:val="nil"/>
              <w:bottom w:val="nil"/>
            </w:tcBorders>
            <w:shd w:val="clear" w:color="auto" w:fill="EFD3D2"/>
          </w:tcPr>
          <w:p w:rsidR="00E60110" w:rsidRPr="00D85B99" w:rsidRDefault="00E60110" w:rsidP="00A77E5A">
            <w:pPr>
              <w:rPr>
                <w:color w:val="000000"/>
              </w:rPr>
            </w:pPr>
            <w:r>
              <w:rPr>
                <w:color w:val="000000"/>
              </w:rPr>
              <w:t>Operatory odwołania</w:t>
            </w:r>
          </w:p>
        </w:tc>
      </w:tr>
      <w:tr w:rsidR="00E60110" w:rsidTr="00A77E5A">
        <w:trPr>
          <w:trHeight w:val="567"/>
          <w:jc w:val="center"/>
        </w:trPr>
        <w:tc>
          <w:tcPr>
            <w:tcW w:w="1840" w:type="dxa"/>
            <w:tcBorders>
              <w:right w:val="single" w:sz="8" w:space="0" w:color="C0504D"/>
            </w:tcBorders>
            <w:shd w:val="clear" w:color="auto" w:fill="FFFFFF"/>
            <w:vAlign w:val="center"/>
          </w:tcPr>
          <w:p w:rsidR="00E60110" w:rsidRDefault="00E60110" w:rsidP="00A77E5A">
            <w:pPr>
              <w:jc w:val="center"/>
              <w:rPr>
                <w:b/>
                <w:color w:val="000000"/>
              </w:rPr>
            </w:pPr>
            <w:r>
              <w:rPr>
                <w:b/>
                <w:color w:val="000000"/>
              </w:rPr>
              <w:t>2</w:t>
            </w:r>
          </w:p>
        </w:tc>
        <w:tc>
          <w:tcPr>
            <w:tcW w:w="1840" w:type="dxa"/>
            <w:tcBorders>
              <w:right w:val="single" w:sz="8" w:space="0" w:color="C0504D"/>
            </w:tcBorders>
            <w:shd w:val="clear" w:color="auto" w:fill="FFFFFF"/>
            <w:vAlign w:val="center"/>
          </w:tcPr>
          <w:p w:rsidR="00E60110" w:rsidRPr="00D85B99" w:rsidRDefault="00E60110" w:rsidP="00A77E5A">
            <w:pPr>
              <w:jc w:val="center"/>
              <w:rPr>
                <w:b/>
                <w:color w:val="000000"/>
              </w:rPr>
            </w:pPr>
            <w:r>
              <w:rPr>
                <w:b/>
                <w:color w:val="000000"/>
              </w:rPr>
              <w:t>-</w:t>
            </w:r>
          </w:p>
        </w:tc>
        <w:tc>
          <w:tcPr>
            <w:tcW w:w="4678" w:type="dxa"/>
            <w:shd w:val="clear" w:color="auto" w:fill="auto"/>
          </w:tcPr>
          <w:p w:rsidR="00E60110" w:rsidRPr="00D85B99" w:rsidRDefault="00E60110" w:rsidP="00A77E5A">
            <w:pPr>
              <w:rPr>
                <w:color w:val="000000"/>
              </w:rPr>
            </w:pPr>
            <w:r>
              <w:rPr>
                <w:color w:val="000000"/>
              </w:rPr>
              <w:t>Negacja</w:t>
            </w:r>
          </w:p>
        </w:tc>
      </w:tr>
      <w:tr w:rsidR="00E60110" w:rsidTr="00A77E5A">
        <w:trPr>
          <w:trHeight w:val="567"/>
          <w:jc w:val="center"/>
        </w:trPr>
        <w:tc>
          <w:tcPr>
            <w:tcW w:w="1840" w:type="dxa"/>
            <w:tcBorders>
              <w:top w:val="nil"/>
              <w:right w:val="single" w:sz="8" w:space="0" w:color="C0504D"/>
            </w:tcBorders>
            <w:shd w:val="clear" w:color="auto" w:fill="FFFFFF"/>
            <w:vAlign w:val="center"/>
          </w:tcPr>
          <w:p w:rsidR="00E60110" w:rsidRDefault="00E60110" w:rsidP="00A77E5A">
            <w:pPr>
              <w:jc w:val="center"/>
              <w:rPr>
                <w:b/>
                <w:color w:val="000000"/>
              </w:rPr>
            </w:pPr>
            <w:r>
              <w:rPr>
                <w:b/>
                <w:color w:val="000000"/>
              </w:rPr>
              <w:t>3</w:t>
            </w:r>
          </w:p>
        </w:tc>
        <w:tc>
          <w:tcPr>
            <w:tcW w:w="1840" w:type="dxa"/>
            <w:tcBorders>
              <w:top w:val="nil"/>
              <w:right w:val="single" w:sz="8" w:space="0" w:color="C0504D"/>
            </w:tcBorders>
            <w:shd w:val="clear" w:color="auto" w:fill="FFFFFF"/>
            <w:vAlign w:val="center"/>
          </w:tcPr>
          <w:p w:rsidR="00E60110" w:rsidRPr="00D85B99" w:rsidRDefault="00E60110" w:rsidP="00A77E5A">
            <w:pPr>
              <w:jc w:val="center"/>
              <w:rPr>
                <w:b/>
                <w:color w:val="000000"/>
              </w:rPr>
            </w:pPr>
            <w:r>
              <w:rPr>
                <w:b/>
                <w:color w:val="000000"/>
              </w:rPr>
              <w:t>%</w:t>
            </w:r>
            <w:r>
              <w:rPr>
                <w:b/>
                <w:color w:val="000000"/>
              </w:rPr>
              <w:br/>
            </w:r>
          </w:p>
        </w:tc>
        <w:tc>
          <w:tcPr>
            <w:tcW w:w="4678" w:type="dxa"/>
            <w:tcBorders>
              <w:top w:val="nil"/>
              <w:left w:val="nil"/>
              <w:bottom w:val="nil"/>
            </w:tcBorders>
            <w:shd w:val="clear" w:color="auto" w:fill="EFD3D2"/>
          </w:tcPr>
          <w:p w:rsidR="00E60110" w:rsidRPr="00D85B99" w:rsidRDefault="00E60110" w:rsidP="00A77E5A">
            <w:pPr>
              <w:rPr>
                <w:color w:val="000000"/>
              </w:rPr>
            </w:pPr>
            <w:r>
              <w:rPr>
                <w:color w:val="000000"/>
              </w:rPr>
              <w:t>Procent (dzielenie przez 100)</w:t>
            </w:r>
          </w:p>
        </w:tc>
      </w:tr>
      <w:tr w:rsidR="00E60110" w:rsidTr="00A77E5A">
        <w:trPr>
          <w:trHeight w:val="567"/>
          <w:jc w:val="center"/>
        </w:trPr>
        <w:tc>
          <w:tcPr>
            <w:tcW w:w="1840" w:type="dxa"/>
            <w:tcBorders>
              <w:right w:val="single" w:sz="8" w:space="0" w:color="C0504D"/>
            </w:tcBorders>
            <w:shd w:val="clear" w:color="auto" w:fill="FFFFFF"/>
            <w:vAlign w:val="center"/>
          </w:tcPr>
          <w:p w:rsidR="00E60110" w:rsidRDefault="00E60110" w:rsidP="00A77E5A">
            <w:pPr>
              <w:jc w:val="center"/>
              <w:rPr>
                <w:b/>
                <w:color w:val="000000"/>
              </w:rPr>
            </w:pPr>
            <w:r>
              <w:rPr>
                <w:b/>
                <w:color w:val="000000"/>
              </w:rPr>
              <w:t>4</w:t>
            </w:r>
          </w:p>
        </w:tc>
        <w:tc>
          <w:tcPr>
            <w:tcW w:w="1840" w:type="dxa"/>
            <w:tcBorders>
              <w:right w:val="single" w:sz="8" w:space="0" w:color="C0504D"/>
            </w:tcBorders>
            <w:shd w:val="clear" w:color="auto" w:fill="FFFFFF"/>
            <w:vAlign w:val="center"/>
          </w:tcPr>
          <w:p w:rsidR="00E60110" w:rsidRPr="00D85B99" w:rsidRDefault="00E60110" w:rsidP="00A77E5A">
            <w:pPr>
              <w:jc w:val="center"/>
              <w:rPr>
                <w:b/>
                <w:color w:val="000000"/>
              </w:rPr>
            </w:pPr>
            <w:r>
              <w:rPr>
                <w:b/>
                <w:color w:val="000000"/>
              </w:rPr>
              <w:t>^</w:t>
            </w:r>
          </w:p>
        </w:tc>
        <w:tc>
          <w:tcPr>
            <w:tcW w:w="4678" w:type="dxa"/>
            <w:shd w:val="clear" w:color="auto" w:fill="auto"/>
          </w:tcPr>
          <w:p w:rsidR="00E60110" w:rsidRPr="00D85B99" w:rsidRDefault="00E60110" w:rsidP="00A77E5A">
            <w:pPr>
              <w:rPr>
                <w:color w:val="000000"/>
              </w:rPr>
            </w:pPr>
            <w:r>
              <w:rPr>
                <w:color w:val="000000"/>
              </w:rPr>
              <w:t>Potęga</w:t>
            </w:r>
          </w:p>
        </w:tc>
      </w:tr>
      <w:tr w:rsidR="00E60110" w:rsidTr="00A77E5A">
        <w:trPr>
          <w:trHeight w:val="567"/>
          <w:jc w:val="center"/>
        </w:trPr>
        <w:tc>
          <w:tcPr>
            <w:tcW w:w="1840" w:type="dxa"/>
            <w:tcBorders>
              <w:top w:val="nil"/>
              <w:right w:val="single" w:sz="8" w:space="0" w:color="C0504D"/>
            </w:tcBorders>
            <w:shd w:val="clear" w:color="auto" w:fill="FFFFFF"/>
            <w:vAlign w:val="center"/>
          </w:tcPr>
          <w:p w:rsidR="00E60110" w:rsidRDefault="00E60110" w:rsidP="00A77E5A">
            <w:pPr>
              <w:ind w:left="33"/>
              <w:jc w:val="center"/>
              <w:rPr>
                <w:b/>
                <w:color w:val="000000"/>
              </w:rPr>
            </w:pPr>
            <w:r>
              <w:rPr>
                <w:b/>
                <w:color w:val="000000"/>
              </w:rPr>
              <w:t>5</w:t>
            </w:r>
          </w:p>
        </w:tc>
        <w:tc>
          <w:tcPr>
            <w:tcW w:w="1840" w:type="dxa"/>
            <w:tcBorders>
              <w:top w:val="nil"/>
              <w:right w:val="single" w:sz="8" w:space="0" w:color="C0504D"/>
            </w:tcBorders>
            <w:shd w:val="clear" w:color="auto" w:fill="FFFFFF"/>
            <w:vAlign w:val="center"/>
          </w:tcPr>
          <w:p w:rsidR="00E60110" w:rsidRPr="00D85B99" w:rsidRDefault="00E60110" w:rsidP="00A77E5A">
            <w:pPr>
              <w:ind w:left="33"/>
              <w:jc w:val="center"/>
              <w:rPr>
                <w:b/>
                <w:color w:val="000000"/>
              </w:rPr>
            </w:pPr>
            <w:r>
              <w:rPr>
                <w:b/>
                <w:color w:val="000000"/>
              </w:rPr>
              <w:t>* /</w:t>
            </w:r>
          </w:p>
        </w:tc>
        <w:tc>
          <w:tcPr>
            <w:tcW w:w="4678" w:type="dxa"/>
            <w:tcBorders>
              <w:top w:val="nil"/>
              <w:left w:val="nil"/>
              <w:bottom w:val="nil"/>
            </w:tcBorders>
            <w:shd w:val="clear" w:color="auto" w:fill="EFD3D2"/>
          </w:tcPr>
          <w:p w:rsidR="00E60110" w:rsidRPr="00D85B99" w:rsidRDefault="00E60110" w:rsidP="00A77E5A">
            <w:pPr>
              <w:rPr>
                <w:color w:val="000000"/>
              </w:rPr>
            </w:pPr>
            <w:r>
              <w:rPr>
                <w:color w:val="000000"/>
              </w:rPr>
              <w:t>Mnożenie, dzielenie</w:t>
            </w:r>
          </w:p>
        </w:tc>
      </w:tr>
      <w:tr w:rsidR="00E60110" w:rsidTr="00A77E5A">
        <w:trPr>
          <w:trHeight w:val="567"/>
          <w:jc w:val="center"/>
        </w:trPr>
        <w:tc>
          <w:tcPr>
            <w:tcW w:w="1840" w:type="dxa"/>
            <w:tcBorders>
              <w:right w:val="single" w:sz="8" w:space="0" w:color="C0504D"/>
            </w:tcBorders>
            <w:shd w:val="clear" w:color="auto" w:fill="FFFFFF"/>
            <w:vAlign w:val="center"/>
          </w:tcPr>
          <w:p w:rsidR="00E60110" w:rsidRDefault="00E60110" w:rsidP="00A77E5A">
            <w:pPr>
              <w:jc w:val="center"/>
              <w:rPr>
                <w:b/>
                <w:color w:val="000000"/>
              </w:rPr>
            </w:pPr>
            <w:r>
              <w:rPr>
                <w:b/>
                <w:color w:val="000000"/>
              </w:rPr>
              <w:t>6</w:t>
            </w:r>
          </w:p>
        </w:tc>
        <w:tc>
          <w:tcPr>
            <w:tcW w:w="1840" w:type="dxa"/>
            <w:tcBorders>
              <w:right w:val="single" w:sz="8" w:space="0" w:color="C0504D"/>
            </w:tcBorders>
            <w:shd w:val="clear" w:color="auto" w:fill="FFFFFF"/>
            <w:vAlign w:val="center"/>
          </w:tcPr>
          <w:p w:rsidR="00E60110" w:rsidRPr="00D85B99" w:rsidRDefault="00E60110" w:rsidP="00A77E5A">
            <w:pPr>
              <w:jc w:val="center"/>
              <w:rPr>
                <w:b/>
                <w:color w:val="000000"/>
              </w:rPr>
            </w:pPr>
            <w:r>
              <w:rPr>
                <w:b/>
                <w:color w:val="000000"/>
              </w:rPr>
              <w:t>+ i -</w:t>
            </w:r>
          </w:p>
        </w:tc>
        <w:tc>
          <w:tcPr>
            <w:tcW w:w="4678" w:type="dxa"/>
            <w:shd w:val="clear" w:color="auto" w:fill="auto"/>
          </w:tcPr>
          <w:p w:rsidR="00E60110" w:rsidRPr="00D85B99" w:rsidRDefault="00E60110" w:rsidP="00A77E5A">
            <w:pPr>
              <w:rPr>
                <w:color w:val="000000"/>
              </w:rPr>
            </w:pPr>
            <w:r>
              <w:rPr>
                <w:color w:val="000000"/>
              </w:rPr>
              <w:t>Dodawanie i odejmowanie</w:t>
            </w:r>
          </w:p>
        </w:tc>
      </w:tr>
      <w:tr w:rsidR="00E60110" w:rsidTr="00A77E5A">
        <w:trPr>
          <w:trHeight w:val="567"/>
          <w:jc w:val="center"/>
        </w:trPr>
        <w:tc>
          <w:tcPr>
            <w:tcW w:w="1840" w:type="dxa"/>
            <w:tcBorders>
              <w:top w:val="nil"/>
              <w:bottom w:val="nil"/>
              <w:right w:val="single" w:sz="8" w:space="0" w:color="C0504D"/>
            </w:tcBorders>
            <w:shd w:val="clear" w:color="auto" w:fill="FFFFFF"/>
            <w:vAlign w:val="center"/>
          </w:tcPr>
          <w:p w:rsidR="00E60110" w:rsidRDefault="00E60110" w:rsidP="00A77E5A">
            <w:pPr>
              <w:jc w:val="center"/>
              <w:rPr>
                <w:b/>
                <w:color w:val="000000"/>
              </w:rPr>
            </w:pPr>
            <w:r>
              <w:rPr>
                <w:b/>
                <w:color w:val="000000"/>
              </w:rPr>
              <w:t>7</w:t>
            </w:r>
          </w:p>
        </w:tc>
        <w:tc>
          <w:tcPr>
            <w:tcW w:w="1840" w:type="dxa"/>
            <w:tcBorders>
              <w:top w:val="nil"/>
              <w:bottom w:val="nil"/>
              <w:right w:val="single" w:sz="8" w:space="0" w:color="C0504D"/>
            </w:tcBorders>
            <w:shd w:val="clear" w:color="auto" w:fill="FFFFFF"/>
            <w:vAlign w:val="center"/>
          </w:tcPr>
          <w:p w:rsidR="00E60110" w:rsidRPr="00D85B99" w:rsidRDefault="00E60110" w:rsidP="00A77E5A">
            <w:pPr>
              <w:jc w:val="center"/>
              <w:rPr>
                <w:b/>
                <w:color w:val="000000"/>
              </w:rPr>
            </w:pPr>
            <w:r>
              <w:rPr>
                <w:b/>
                <w:color w:val="000000"/>
              </w:rPr>
              <w:t>&amp;</w:t>
            </w:r>
          </w:p>
        </w:tc>
        <w:tc>
          <w:tcPr>
            <w:tcW w:w="4678" w:type="dxa"/>
            <w:tcBorders>
              <w:top w:val="nil"/>
              <w:left w:val="nil"/>
              <w:bottom w:val="nil"/>
            </w:tcBorders>
            <w:shd w:val="clear" w:color="auto" w:fill="EFD3D2"/>
          </w:tcPr>
          <w:p w:rsidR="00E60110" w:rsidRPr="00D85B99" w:rsidRDefault="00E60110" w:rsidP="00A77E5A">
            <w:pPr>
              <w:rPr>
                <w:color w:val="000000"/>
              </w:rPr>
            </w:pPr>
            <w:r>
              <w:rPr>
                <w:color w:val="000000"/>
              </w:rPr>
              <w:t>Łączenie tekstów</w:t>
            </w:r>
          </w:p>
        </w:tc>
      </w:tr>
      <w:tr w:rsidR="00E60110" w:rsidTr="00A77E5A">
        <w:trPr>
          <w:trHeight w:val="567"/>
          <w:jc w:val="center"/>
        </w:trPr>
        <w:tc>
          <w:tcPr>
            <w:tcW w:w="1840" w:type="dxa"/>
            <w:tcBorders>
              <w:top w:val="nil"/>
              <w:bottom w:val="nil"/>
              <w:right w:val="single" w:sz="8" w:space="0" w:color="C0504D"/>
            </w:tcBorders>
            <w:shd w:val="clear" w:color="auto" w:fill="FFFFFF"/>
            <w:vAlign w:val="center"/>
          </w:tcPr>
          <w:p w:rsidR="00E60110" w:rsidRDefault="00E60110" w:rsidP="00A77E5A">
            <w:pPr>
              <w:jc w:val="center"/>
              <w:rPr>
                <w:b/>
                <w:color w:val="000000"/>
              </w:rPr>
            </w:pPr>
            <w:r>
              <w:rPr>
                <w:b/>
                <w:color w:val="000000"/>
              </w:rPr>
              <w:t>8</w:t>
            </w:r>
          </w:p>
        </w:tc>
        <w:tc>
          <w:tcPr>
            <w:tcW w:w="1840" w:type="dxa"/>
            <w:tcBorders>
              <w:top w:val="nil"/>
              <w:bottom w:val="nil"/>
              <w:right w:val="single" w:sz="8" w:space="0" w:color="C0504D"/>
            </w:tcBorders>
            <w:shd w:val="clear" w:color="auto" w:fill="FFFFFF"/>
            <w:vAlign w:val="center"/>
          </w:tcPr>
          <w:p w:rsidR="00E60110" w:rsidRDefault="00E60110" w:rsidP="00A77E5A">
            <w:pPr>
              <w:jc w:val="center"/>
              <w:rPr>
                <w:b/>
                <w:color w:val="000000"/>
              </w:rPr>
            </w:pPr>
            <w:r>
              <w:rPr>
                <w:b/>
                <w:color w:val="000000"/>
              </w:rPr>
              <w:t>= &gt; &lt; &lt;= &gt;= &lt;&gt;</w:t>
            </w:r>
          </w:p>
        </w:tc>
        <w:tc>
          <w:tcPr>
            <w:tcW w:w="4678" w:type="dxa"/>
            <w:tcBorders>
              <w:top w:val="nil"/>
              <w:left w:val="nil"/>
              <w:bottom w:val="nil"/>
            </w:tcBorders>
            <w:shd w:val="clear" w:color="auto" w:fill="EFD3D2"/>
          </w:tcPr>
          <w:p w:rsidR="00E60110" w:rsidRPr="00D85B99" w:rsidRDefault="00E60110" w:rsidP="00A77E5A">
            <w:pPr>
              <w:rPr>
                <w:color w:val="000000"/>
              </w:rPr>
            </w:pPr>
            <w:r>
              <w:rPr>
                <w:color w:val="000000"/>
              </w:rPr>
              <w:t>Porównania</w:t>
            </w:r>
          </w:p>
        </w:tc>
      </w:tr>
    </w:tbl>
    <w:p w:rsidR="00E60110" w:rsidRPr="00E60110" w:rsidRDefault="00E60110" w:rsidP="00E60110">
      <w:pPr>
        <w:pStyle w:val="Tekstpodstawowywcity"/>
        <w:rPr>
          <w:lang w:val="pl-PL" w:eastAsia="pl-PL"/>
        </w:rPr>
      </w:pPr>
    </w:p>
    <w:p w:rsidR="00E60110" w:rsidRDefault="00E60110" w:rsidP="00CE4E83">
      <w:pPr>
        <w:spacing w:line="360" w:lineRule="auto"/>
        <w:rPr>
          <w:b/>
          <w:bCs/>
          <w:color w:val="FF0000"/>
          <w:sz w:val="20"/>
          <w:szCs w:val="20"/>
        </w:rPr>
      </w:pPr>
    </w:p>
    <w:p w:rsidR="00E60110" w:rsidRDefault="00E60110">
      <w:pPr>
        <w:spacing w:before="0" w:after="200" w:line="276" w:lineRule="auto"/>
        <w:jc w:val="left"/>
        <w:rPr>
          <w:b/>
          <w:bCs/>
          <w:color w:val="FF0000"/>
          <w:sz w:val="20"/>
          <w:szCs w:val="20"/>
        </w:rPr>
      </w:pPr>
      <w:r>
        <w:rPr>
          <w:b/>
          <w:bCs/>
          <w:color w:val="FF0000"/>
          <w:sz w:val="20"/>
          <w:szCs w:val="20"/>
        </w:rPr>
        <w:br w:type="page"/>
      </w:r>
    </w:p>
    <w:p w:rsidR="00CE4E83" w:rsidRPr="00AB4ED7" w:rsidRDefault="00CE4E83" w:rsidP="00CE4E83">
      <w:pPr>
        <w:spacing w:line="360" w:lineRule="auto"/>
        <w:rPr>
          <w:b/>
          <w:bCs/>
          <w:color w:val="FF0000"/>
          <w:sz w:val="20"/>
          <w:szCs w:val="20"/>
        </w:rPr>
      </w:pPr>
      <w:r w:rsidRPr="00AB4ED7">
        <w:rPr>
          <w:b/>
          <w:bCs/>
          <w:color w:val="FF0000"/>
          <w:sz w:val="20"/>
          <w:szCs w:val="20"/>
        </w:rPr>
        <w:lastRenderedPageBreak/>
        <w:t>Podstawowe reguły tworzenia arkuszy</w:t>
      </w:r>
    </w:p>
    <w:p w:rsidR="00CE4E83" w:rsidRPr="00BD68F5" w:rsidRDefault="00CE4E83" w:rsidP="00CE4E83">
      <w:pPr>
        <w:numPr>
          <w:ilvl w:val="0"/>
          <w:numId w:val="8"/>
        </w:numPr>
        <w:spacing w:before="0" w:after="0" w:line="360" w:lineRule="auto"/>
        <w:jc w:val="left"/>
        <w:rPr>
          <w:sz w:val="20"/>
          <w:szCs w:val="20"/>
        </w:rPr>
      </w:pPr>
      <w:r w:rsidRPr="00BD68F5">
        <w:rPr>
          <w:rFonts w:cs="Arial"/>
          <w:color w:val="000000"/>
          <w:sz w:val="20"/>
          <w:szCs w:val="20"/>
        </w:rPr>
        <w:t xml:space="preserve">Budowa arkuszy w oparciu o </w:t>
      </w:r>
      <w:r w:rsidRPr="00BD68F5">
        <w:rPr>
          <w:rFonts w:cs="Arial"/>
          <w:b/>
          <w:color w:val="000000"/>
          <w:sz w:val="20"/>
          <w:szCs w:val="20"/>
        </w:rPr>
        <w:t>powiązane tabele</w:t>
      </w:r>
      <w:r w:rsidRPr="00BD68F5">
        <w:rPr>
          <w:rFonts w:cs="Arial"/>
          <w:color w:val="000000"/>
          <w:sz w:val="20"/>
          <w:szCs w:val="20"/>
        </w:rPr>
        <w:t>, np. tabela główna „Zestawienie sprzedaży …” oraz powiązana tabela „Cennik produktów”</w:t>
      </w:r>
    </w:p>
    <w:p w:rsidR="00CE4E83" w:rsidRPr="00BD68F5" w:rsidRDefault="00CE4E83" w:rsidP="00CE4E83">
      <w:pPr>
        <w:numPr>
          <w:ilvl w:val="0"/>
          <w:numId w:val="8"/>
        </w:numPr>
        <w:spacing w:before="0" w:after="0" w:line="360" w:lineRule="auto"/>
        <w:jc w:val="left"/>
        <w:rPr>
          <w:sz w:val="20"/>
          <w:szCs w:val="20"/>
        </w:rPr>
      </w:pPr>
      <w:r w:rsidRPr="00BD68F5">
        <w:rPr>
          <w:bCs/>
          <w:sz w:val="20"/>
          <w:szCs w:val="20"/>
        </w:rPr>
        <w:t xml:space="preserve">Umiejętne stosowanie właściwego rodzaju adresowania </w:t>
      </w:r>
    </w:p>
    <w:p w:rsidR="00CE4E83" w:rsidRPr="00BD68F5" w:rsidRDefault="00CE4E83" w:rsidP="00CE4E83">
      <w:pPr>
        <w:numPr>
          <w:ilvl w:val="1"/>
          <w:numId w:val="8"/>
        </w:numPr>
        <w:spacing w:before="0" w:after="0" w:line="360" w:lineRule="auto"/>
        <w:jc w:val="left"/>
        <w:rPr>
          <w:sz w:val="20"/>
          <w:szCs w:val="20"/>
        </w:rPr>
      </w:pPr>
      <w:r w:rsidRPr="00BD68F5">
        <w:rPr>
          <w:bCs/>
          <w:sz w:val="20"/>
          <w:szCs w:val="20"/>
        </w:rPr>
        <w:t>względne np. A1, G23 itd., domyślnie stosowane odwołania</w:t>
      </w:r>
    </w:p>
    <w:p w:rsidR="00CE4E83" w:rsidRPr="00BD68F5" w:rsidRDefault="00CE4E83" w:rsidP="00CE4E83">
      <w:pPr>
        <w:numPr>
          <w:ilvl w:val="1"/>
          <w:numId w:val="8"/>
        </w:numPr>
        <w:spacing w:before="0" w:after="0" w:line="360" w:lineRule="auto"/>
        <w:jc w:val="left"/>
        <w:rPr>
          <w:sz w:val="20"/>
          <w:szCs w:val="20"/>
        </w:rPr>
      </w:pPr>
      <w:r w:rsidRPr="00BD68F5">
        <w:rPr>
          <w:bCs/>
          <w:sz w:val="20"/>
          <w:szCs w:val="20"/>
          <w:u w:val="single"/>
        </w:rPr>
        <w:t>bezwzględne</w:t>
      </w:r>
      <w:r w:rsidRPr="00BD68F5">
        <w:rPr>
          <w:bCs/>
          <w:sz w:val="20"/>
          <w:szCs w:val="20"/>
        </w:rPr>
        <w:t xml:space="preserve"> $A$1, $G$23, z użycie operatora </w:t>
      </w:r>
      <w:r w:rsidRPr="00BD68F5">
        <w:rPr>
          <w:b/>
          <w:bCs/>
          <w:sz w:val="20"/>
          <w:szCs w:val="20"/>
        </w:rPr>
        <w:t>$</w:t>
      </w:r>
    </w:p>
    <w:p w:rsidR="00CE4E83" w:rsidRPr="00BD68F5" w:rsidRDefault="00CE4E83" w:rsidP="00CE4E83">
      <w:pPr>
        <w:numPr>
          <w:ilvl w:val="1"/>
          <w:numId w:val="8"/>
        </w:numPr>
        <w:spacing w:before="0" w:after="0" w:line="360" w:lineRule="auto"/>
        <w:jc w:val="left"/>
        <w:rPr>
          <w:sz w:val="20"/>
          <w:szCs w:val="20"/>
        </w:rPr>
      </w:pPr>
      <w:r w:rsidRPr="00BD68F5">
        <w:rPr>
          <w:bCs/>
          <w:sz w:val="20"/>
          <w:szCs w:val="20"/>
        </w:rPr>
        <w:t xml:space="preserve">mieszane $A1, A$1, G$23, $G23 (użycie klawisza funkcyjnego </w:t>
      </w:r>
      <w:r w:rsidRPr="00BD68F5">
        <w:rPr>
          <w:b/>
          <w:bCs/>
          <w:sz w:val="20"/>
          <w:szCs w:val="20"/>
        </w:rPr>
        <w:t>F4</w:t>
      </w:r>
      <w:r w:rsidRPr="00BD68F5">
        <w:rPr>
          <w:bCs/>
          <w:sz w:val="20"/>
          <w:szCs w:val="20"/>
        </w:rPr>
        <w:t xml:space="preserve"> – do przełączania postaci adresu);</w:t>
      </w:r>
    </w:p>
    <w:p w:rsidR="00CE4E83" w:rsidRPr="00BD68F5" w:rsidRDefault="00CE4E83" w:rsidP="00CE4E83">
      <w:pPr>
        <w:numPr>
          <w:ilvl w:val="1"/>
          <w:numId w:val="8"/>
        </w:numPr>
        <w:spacing w:before="0" w:after="0" w:line="360" w:lineRule="auto"/>
        <w:jc w:val="left"/>
        <w:rPr>
          <w:sz w:val="20"/>
          <w:szCs w:val="20"/>
        </w:rPr>
      </w:pPr>
      <w:r w:rsidRPr="00BD68F5">
        <w:rPr>
          <w:bCs/>
          <w:sz w:val="20"/>
          <w:szCs w:val="20"/>
        </w:rPr>
        <w:t xml:space="preserve">stosowanie </w:t>
      </w:r>
      <w:r w:rsidRPr="00BD68F5">
        <w:rPr>
          <w:bCs/>
          <w:sz w:val="20"/>
          <w:szCs w:val="20"/>
          <w:u w:val="single"/>
        </w:rPr>
        <w:t>nazw komórek</w:t>
      </w:r>
      <w:r w:rsidRPr="00BD68F5">
        <w:rPr>
          <w:bCs/>
          <w:sz w:val="20"/>
          <w:szCs w:val="20"/>
        </w:rPr>
        <w:t xml:space="preserve"> i zakresów komórek</w:t>
      </w:r>
    </w:p>
    <w:p w:rsidR="00CE4E83" w:rsidRPr="00BD68F5" w:rsidRDefault="00CE4E83" w:rsidP="00CE4E83">
      <w:pPr>
        <w:numPr>
          <w:ilvl w:val="0"/>
          <w:numId w:val="8"/>
        </w:numPr>
        <w:spacing w:before="0" w:after="0" w:line="360" w:lineRule="auto"/>
        <w:jc w:val="left"/>
        <w:rPr>
          <w:sz w:val="20"/>
          <w:szCs w:val="20"/>
        </w:rPr>
      </w:pPr>
      <w:r w:rsidRPr="00BD68F5">
        <w:rPr>
          <w:bCs/>
          <w:sz w:val="20"/>
          <w:szCs w:val="20"/>
        </w:rPr>
        <w:t>Unikanie stosowania stałych liczbowych w wyrażeniach;</w:t>
      </w:r>
    </w:p>
    <w:p w:rsidR="00CE4E83" w:rsidRPr="00BD68F5" w:rsidRDefault="00CE4E83" w:rsidP="00CE4E83">
      <w:pPr>
        <w:numPr>
          <w:ilvl w:val="0"/>
          <w:numId w:val="8"/>
        </w:numPr>
        <w:spacing w:before="0" w:after="0" w:line="360" w:lineRule="auto"/>
        <w:jc w:val="left"/>
        <w:rPr>
          <w:sz w:val="20"/>
          <w:szCs w:val="20"/>
        </w:rPr>
      </w:pPr>
      <w:r w:rsidRPr="00BD68F5">
        <w:rPr>
          <w:bCs/>
          <w:sz w:val="20"/>
          <w:szCs w:val="20"/>
        </w:rPr>
        <w:t>Stosowanie inteligentnych formuł do zapisywania logiki biznesowej (</w:t>
      </w:r>
      <w:r w:rsidRPr="00BD68F5">
        <w:rPr>
          <w:b/>
          <w:bCs/>
          <w:sz w:val="20"/>
          <w:szCs w:val="20"/>
        </w:rPr>
        <w:t>jeżeli, suma.jeżeli, wyszukaj.pionowo itd.</w:t>
      </w:r>
      <w:r w:rsidRPr="00BD68F5">
        <w:rPr>
          <w:bCs/>
          <w:sz w:val="20"/>
          <w:szCs w:val="20"/>
        </w:rPr>
        <w:t>)</w:t>
      </w:r>
    </w:p>
    <w:p w:rsidR="00CE4E83" w:rsidRPr="000E750A" w:rsidRDefault="00CE4E83" w:rsidP="00CE4E83">
      <w:pPr>
        <w:numPr>
          <w:ilvl w:val="0"/>
          <w:numId w:val="8"/>
        </w:numPr>
        <w:spacing w:before="0" w:after="0" w:line="360" w:lineRule="auto"/>
        <w:jc w:val="left"/>
        <w:rPr>
          <w:sz w:val="20"/>
          <w:szCs w:val="20"/>
        </w:rPr>
      </w:pPr>
      <w:r w:rsidRPr="00BD68F5">
        <w:rPr>
          <w:bCs/>
          <w:sz w:val="20"/>
          <w:szCs w:val="20"/>
        </w:rPr>
        <w:t>stosowanie elementów sterujących</w:t>
      </w:r>
    </w:p>
    <w:p w:rsidR="00CE4E83" w:rsidRPr="00BD68F5" w:rsidRDefault="00CE4E83" w:rsidP="00CE4E83">
      <w:pPr>
        <w:numPr>
          <w:ilvl w:val="0"/>
          <w:numId w:val="8"/>
        </w:numPr>
        <w:spacing w:before="0" w:after="0" w:line="360" w:lineRule="auto"/>
        <w:jc w:val="left"/>
        <w:rPr>
          <w:sz w:val="20"/>
          <w:szCs w:val="20"/>
        </w:rPr>
      </w:pPr>
      <w:r>
        <w:rPr>
          <w:bCs/>
          <w:sz w:val="20"/>
          <w:szCs w:val="20"/>
        </w:rPr>
        <w:t>stosowanie funkcji sprawdzających błędy, liczby lub puste komórki</w:t>
      </w:r>
    </w:p>
    <w:p w:rsidR="00CE4E83" w:rsidRPr="00AB4ED7" w:rsidRDefault="00CE4E83" w:rsidP="00CE4E83">
      <w:pPr>
        <w:pStyle w:val="NormalnyWeb"/>
        <w:spacing w:before="0" w:beforeAutospacing="0" w:after="0" w:afterAutospacing="0"/>
        <w:jc w:val="both"/>
        <w:rPr>
          <w:rFonts w:ascii="Verdana" w:hAnsi="Verdana"/>
          <w:b/>
          <w:color w:val="FF0000"/>
          <w:sz w:val="20"/>
          <w:szCs w:val="20"/>
        </w:rPr>
      </w:pPr>
      <w:r w:rsidRPr="00AB4ED7">
        <w:rPr>
          <w:rFonts w:ascii="Verdana" w:hAnsi="Verdana"/>
          <w:b/>
          <w:color w:val="FF0000"/>
          <w:sz w:val="20"/>
          <w:szCs w:val="20"/>
        </w:rPr>
        <w:t>Adresowanie (odwołania) do komórek w Excel-a</w:t>
      </w:r>
    </w:p>
    <w:p w:rsidR="00CE4E83" w:rsidRDefault="00CE4E83" w:rsidP="00CE4E83">
      <w:pPr>
        <w:pStyle w:val="NormalnyWeb"/>
        <w:spacing w:before="0" w:beforeAutospacing="0" w:after="284" w:afterAutospacing="0"/>
        <w:ind w:firstLine="360"/>
        <w:jc w:val="both"/>
        <w:rPr>
          <w:rFonts w:ascii="Verdana" w:hAnsi="Verdana"/>
          <w:color w:val="000000"/>
          <w:sz w:val="20"/>
          <w:szCs w:val="20"/>
        </w:rPr>
      </w:pPr>
      <w:r>
        <w:rPr>
          <w:rFonts w:ascii="Verdana" w:hAnsi="Verdana"/>
          <w:color w:val="000000"/>
          <w:sz w:val="20"/>
          <w:szCs w:val="20"/>
        </w:rPr>
        <w:t>W programie Excel możemy wyróżnić trzy sposoby adresowania za pomocą odwołań poprzez numery wierszy i kolumn:</w:t>
      </w:r>
    </w:p>
    <w:p w:rsidR="00CE4E83" w:rsidRDefault="00CE4E83" w:rsidP="00CE4E83">
      <w:pPr>
        <w:pStyle w:val="NormalnyWeb"/>
        <w:numPr>
          <w:ilvl w:val="0"/>
          <w:numId w:val="9"/>
        </w:numPr>
        <w:spacing w:after="0" w:afterAutospacing="0"/>
        <w:jc w:val="both"/>
        <w:rPr>
          <w:rFonts w:ascii="Verdana" w:hAnsi="Verdana"/>
          <w:color w:val="000000"/>
          <w:sz w:val="20"/>
          <w:szCs w:val="20"/>
        </w:rPr>
      </w:pPr>
      <w:r>
        <w:rPr>
          <w:rFonts w:ascii="Verdana" w:hAnsi="Verdana"/>
          <w:b/>
          <w:bCs/>
          <w:noProof/>
          <w:color w:val="000000"/>
          <w:sz w:val="20"/>
          <w:szCs w:val="20"/>
        </w:rPr>
        <mc:AlternateContent>
          <mc:Choice Requires="wps">
            <w:drawing>
              <wp:anchor distT="0" distB="0" distL="114300" distR="114300" simplePos="0" relativeHeight="251663360" behindDoc="0" locked="0" layoutInCell="1" allowOverlap="1" wp14:anchorId="3C98CDC8" wp14:editId="4D1B578F">
                <wp:simplePos x="0" y="0"/>
                <wp:positionH relativeFrom="column">
                  <wp:posOffset>-66675</wp:posOffset>
                </wp:positionH>
                <wp:positionV relativeFrom="paragraph">
                  <wp:posOffset>279400</wp:posOffset>
                </wp:positionV>
                <wp:extent cx="477520" cy="325120"/>
                <wp:effectExtent l="0" t="0" r="17780" b="17780"/>
                <wp:wrapNone/>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20" cy="325120"/>
                        </a:xfrm>
                        <a:prstGeom prst="rect">
                          <a:avLst/>
                        </a:prstGeom>
                        <a:solidFill>
                          <a:srgbClr val="FFFFFF"/>
                        </a:solidFill>
                        <a:ln w="9525">
                          <a:solidFill>
                            <a:srgbClr val="FFFFFF"/>
                          </a:solidFill>
                          <a:miter lim="800000"/>
                          <a:headEnd/>
                          <a:tailEnd/>
                        </a:ln>
                      </wps:spPr>
                      <wps:txbx>
                        <w:txbxContent>
                          <w:p w:rsidR="00CE4E83" w:rsidRPr="00CE4E83" w:rsidRDefault="00CE4E83" w:rsidP="00CE4E83">
                            <w:pPr>
                              <w:rPr>
                                <w:rFonts w:ascii="Cambria" w:hAnsi="Cambria"/>
                                <w:b/>
                              </w:rPr>
                            </w:pPr>
                            <w:r w:rsidRPr="00CE4E83">
                              <w:rPr>
                                <w:rFonts w:ascii="Cambria" w:hAnsi="Cambria"/>
                                <w:b/>
                              </w:rPr>
                              <w:t>B10</w:t>
                            </w:r>
                          </w:p>
                        </w:txbxContent>
                      </wps:txbx>
                      <wps:bodyPr rot="0" vert="horz" wrap="square" lIns="1800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98CDC8" id="_x0000_t202" coordsize="21600,21600" o:spt="202" path="m,l,21600r21600,l21600,xe">
                <v:stroke joinstyle="miter"/>
                <v:path gradientshapeok="t" o:connecttype="rect"/>
              </v:shapetype>
              <v:shape id="Text Box 8" o:spid="_x0000_s1038" type="#_x0000_t202" style="position:absolute;left:0;text-align:left;margin-left:-5.25pt;margin-top:22pt;width:37.6pt;height:2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" strokecolor="white">
                <v:textbox inset=".5mm,0">
                  <w:txbxContent>
                    <w:p w:rsidR="00CE4E83" w:rsidRPr="00CE4E83" w:rsidRDefault="00CE4E83" w:rsidP="00CE4E83">
                      <w:pPr>
                        <w:rPr>
                          <w:rFonts w:ascii="Cambria" w:hAnsi="Cambria"/>
                          <w:b/>
                        </w:rPr>
                      </w:pPr>
                      <w:r w:rsidRPr="00CE4E83">
                        <w:rPr>
                          <w:rFonts w:ascii="Cambria" w:hAnsi="Cambria"/>
                          <w:b/>
                        </w:rPr>
                        <w:t>B10</w:t>
                      </w:r>
                    </w:p>
                  </w:txbxContent>
                </v:textbox>
              </v:shape>
            </w:pict>
          </mc:Fallback>
        </mc:AlternateContent>
      </w:r>
      <w:r w:rsidRPr="00873918">
        <w:rPr>
          <w:rFonts w:ascii="Verdana" w:hAnsi="Verdana"/>
          <w:b/>
          <w:bCs/>
          <w:color w:val="000000"/>
          <w:sz w:val="20"/>
          <w:szCs w:val="20"/>
        </w:rPr>
        <w:t>Adresowanie względne</w:t>
      </w:r>
      <w:r w:rsidRPr="00873918">
        <w:rPr>
          <w:rFonts w:ascii="Verdana" w:hAnsi="Verdana"/>
          <w:color w:val="000000"/>
          <w:sz w:val="20"/>
          <w:szCs w:val="20"/>
        </w:rPr>
        <w:t>: Adresowanie to jest stosowane przez program jako domyślne. Adresowanie to wykorzystuje relatywne położenie komórek względem siebie a nie ich konkretne adresy. Adresowanie względne umożliwia automatyczną zamianę adresów w formule przy jej kopiowaniu, dzięki możliwości zmiany wskaźników wierszy lub kolumn</w:t>
      </w:r>
    </w:p>
    <w:p w:rsidR="00CE4E83" w:rsidRPr="00873918" w:rsidRDefault="00CE4E83" w:rsidP="00CE4E83">
      <w:pPr>
        <w:pStyle w:val="NormalnyWeb"/>
        <w:numPr>
          <w:ilvl w:val="0"/>
          <w:numId w:val="9"/>
        </w:numPr>
        <w:spacing w:after="0" w:afterAutospacing="0"/>
        <w:jc w:val="both"/>
        <w:rPr>
          <w:rStyle w:val="apple-style-span"/>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251666432" behindDoc="0" locked="0" layoutInCell="1" allowOverlap="1" wp14:anchorId="2CFAE3FD" wp14:editId="30092EFD">
                <wp:simplePos x="0" y="0"/>
                <wp:positionH relativeFrom="column">
                  <wp:posOffset>-290830</wp:posOffset>
                </wp:positionH>
                <wp:positionV relativeFrom="paragraph">
                  <wp:posOffset>1057275</wp:posOffset>
                </wp:positionV>
                <wp:extent cx="569595" cy="581660"/>
                <wp:effectExtent l="0" t="0" r="20955" b="27940"/>
                <wp:wrapNone/>
                <wp:docPr id="1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 cy="581660"/>
                        </a:xfrm>
                        <a:prstGeom prst="rect">
                          <a:avLst/>
                        </a:prstGeom>
                        <a:solidFill>
                          <a:srgbClr val="FFFFFF"/>
                        </a:solidFill>
                        <a:ln w="9525">
                          <a:solidFill>
                            <a:srgbClr val="FFFFFF"/>
                          </a:solidFill>
                          <a:miter lim="800000"/>
                          <a:headEnd/>
                          <a:tailEnd/>
                        </a:ln>
                      </wps:spPr>
                      <wps:txbx>
                        <w:txbxContent>
                          <w:p w:rsidR="00CE4E83" w:rsidRPr="00A7229A" w:rsidRDefault="00CE4E83" w:rsidP="00CE4E83">
                            <w:pPr>
                              <w:rPr>
                                <w:rFonts w:ascii="Cambria" w:hAnsi="Cambria"/>
                                <w:b/>
                              </w:rPr>
                            </w:pPr>
                            <w:r w:rsidRPr="00A7229A">
                              <w:rPr>
                                <w:rFonts w:ascii="Cambria" w:hAnsi="Cambria"/>
                              </w:rPr>
                              <w:t>B</w:t>
                            </w:r>
                            <w:r>
                              <w:rPr>
                                <w:rFonts w:ascii="Cambria" w:hAnsi="Cambria"/>
                                <w:b/>
                              </w:rPr>
                              <w:t>$</w:t>
                            </w:r>
                            <w:r w:rsidRPr="00A7229A">
                              <w:rPr>
                                <w:rFonts w:ascii="Cambria" w:hAnsi="Cambria"/>
                                <w:b/>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FAE3FD" id="Text Box 11" o:spid="_x0000_s1039" type="#_x0000_t202" style="position:absolute;left:0;text-align:left;margin-left:-22.9pt;margin-top:83.25pt;width:44.85pt;height:4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" strokecolor="white">
                <v:textbox>
                  <w:txbxContent>
                    <w:p w:rsidR="00CE4E83" w:rsidRPr="00A7229A" w:rsidRDefault="00CE4E83" w:rsidP="00CE4E83">
                      <w:pPr>
                        <w:rPr>
                          <w:rFonts w:ascii="Cambria" w:hAnsi="Cambria"/>
                          <w:b/>
                        </w:rPr>
                      </w:pPr>
                      <w:r w:rsidRPr="00A7229A">
                        <w:rPr>
                          <w:rFonts w:ascii="Cambria" w:hAnsi="Cambria"/>
                        </w:rPr>
                        <w:t>B</w:t>
                      </w:r>
                      <w:r>
                        <w:rPr>
                          <w:rFonts w:ascii="Cambria" w:hAnsi="Cambria"/>
                          <w:b/>
                        </w:rPr>
                        <w:t>$</w:t>
                      </w:r>
                      <w:r w:rsidRPr="00A7229A">
                        <w:rPr>
                          <w:rFonts w:ascii="Cambria" w:hAnsi="Cambria"/>
                          <w:b/>
                        </w:rPr>
                        <w:t>10</w:t>
                      </w:r>
                    </w:p>
                  </w:txbxContent>
                </v:textbox>
              </v:shape>
            </w:pict>
          </mc:Fallback>
        </mc:AlternateContent>
      </w:r>
      <w:r>
        <w:rPr>
          <w:rFonts w:ascii="Verdana" w:hAnsi="Verdana"/>
          <w:b/>
          <w:bCs/>
          <w:noProof/>
          <w:color w:val="000000"/>
          <w:sz w:val="20"/>
          <w:szCs w:val="20"/>
        </w:rPr>
        <mc:AlternateContent>
          <mc:Choice Requires="wps">
            <w:drawing>
              <wp:anchor distT="0" distB="0" distL="114300" distR="114300" simplePos="0" relativeHeight="251664384" behindDoc="0" locked="0" layoutInCell="1" allowOverlap="1" wp14:anchorId="6B5C5DB9" wp14:editId="51847CCA">
                <wp:simplePos x="0" y="0"/>
                <wp:positionH relativeFrom="column">
                  <wp:posOffset>-163195</wp:posOffset>
                </wp:positionH>
                <wp:positionV relativeFrom="paragraph">
                  <wp:posOffset>155138</wp:posOffset>
                </wp:positionV>
                <wp:extent cx="498764" cy="403225"/>
                <wp:effectExtent l="0" t="0" r="15875" b="15875"/>
                <wp:wrapNone/>
                <wp:docPr id="1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764" cy="403225"/>
                        </a:xfrm>
                        <a:prstGeom prst="rect">
                          <a:avLst/>
                        </a:prstGeom>
                        <a:solidFill>
                          <a:srgbClr val="FFFFFF"/>
                        </a:solidFill>
                        <a:ln w="9525">
                          <a:solidFill>
                            <a:srgbClr val="FFFFFF"/>
                          </a:solidFill>
                          <a:miter lim="800000"/>
                          <a:headEnd/>
                          <a:tailEnd/>
                        </a:ln>
                      </wps:spPr>
                      <wps:txbx>
                        <w:txbxContent>
                          <w:p w:rsidR="00CE4E83" w:rsidRPr="00A7229A" w:rsidRDefault="00CE4E83" w:rsidP="00CE4E83">
                            <w:pPr>
                              <w:rPr>
                                <w:rFonts w:ascii="Cambria" w:hAnsi="Cambria"/>
                                <w:b/>
                              </w:rPr>
                            </w:pPr>
                            <w:r>
                              <w:rPr>
                                <w:rFonts w:ascii="Cambria" w:hAnsi="Cambria"/>
                                <w:b/>
                              </w:rPr>
                              <w:t>$</w:t>
                            </w:r>
                            <w:r w:rsidRPr="00AB4ED7">
                              <w:rPr>
                                <w:rFonts w:ascii="Cambria" w:hAnsi="Cambria"/>
                              </w:rPr>
                              <w:t>B</w:t>
                            </w:r>
                            <w:r>
                              <w:rPr>
                                <w:rFonts w:ascii="Cambria" w:hAnsi="Cambria"/>
                                <w:b/>
                              </w:rPr>
                              <w:t>$</w:t>
                            </w:r>
                            <w:r w:rsidRPr="00AB4ED7">
                              <w:rPr>
                                <w:rFonts w:ascii="Cambria" w:hAnsi="Cambria"/>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5C5DB9" id="Text Box 9" o:spid="_x0000_s1040" type="#_x0000_t202" style="position:absolute;left:0;text-align:left;margin-left:-12.85pt;margin-top:12.2pt;width:39.25pt;height:3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" strokecolor="white">
                <v:textbox inset="0,0,0,0">
                  <w:txbxContent>
                    <w:p w:rsidR="00CE4E83" w:rsidRPr="00A7229A" w:rsidRDefault="00CE4E83" w:rsidP="00CE4E83">
                      <w:pPr>
                        <w:rPr>
                          <w:rFonts w:ascii="Cambria" w:hAnsi="Cambria"/>
                          <w:b/>
                        </w:rPr>
                      </w:pPr>
                      <w:r>
                        <w:rPr>
                          <w:rFonts w:ascii="Cambria" w:hAnsi="Cambria"/>
                          <w:b/>
                        </w:rPr>
                        <w:t>$</w:t>
                      </w:r>
                      <w:r w:rsidRPr="00AB4ED7">
                        <w:rPr>
                          <w:rFonts w:ascii="Cambria" w:hAnsi="Cambria"/>
                        </w:rPr>
                        <w:t>B</w:t>
                      </w:r>
                      <w:r>
                        <w:rPr>
                          <w:rFonts w:ascii="Cambria" w:hAnsi="Cambria"/>
                          <w:b/>
                        </w:rPr>
                        <w:t>$</w:t>
                      </w:r>
                      <w:r w:rsidRPr="00AB4ED7">
                        <w:rPr>
                          <w:rFonts w:ascii="Cambria" w:hAnsi="Cambria"/>
                        </w:rPr>
                        <w:t>10</w:t>
                      </w:r>
                    </w:p>
                  </w:txbxContent>
                </v:textbox>
              </v:shape>
            </w:pict>
          </mc:Fallback>
        </mc:AlternateContent>
      </w:r>
      <w:r w:rsidRPr="00873918">
        <w:rPr>
          <w:rStyle w:val="apple-style-span"/>
          <w:rFonts w:ascii="Verdana" w:hAnsi="Verdana"/>
          <w:b/>
          <w:bCs/>
          <w:color w:val="000000"/>
          <w:sz w:val="20"/>
          <w:szCs w:val="20"/>
        </w:rPr>
        <w:t>Adresowanie bezwzględne</w:t>
      </w:r>
      <w:r w:rsidRPr="00873918">
        <w:rPr>
          <w:rStyle w:val="apple-style-span"/>
          <w:rFonts w:ascii="Verdana" w:hAnsi="Verdana"/>
          <w:color w:val="000000"/>
          <w:sz w:val="20"/>
          <w:szCs w:val="20"/>
        </w:rPr>
        <w:t xml:space="preserve">: </w:t>
      </w:r>
      <w:r w:rsidRPr="00873918">
        <w:rPr>
          <w:rFonts w:ascii="Verdana" w:hAnsi="Verdana"/>
          <w:color w:val="000000"/>
          <w:sz w:val="20"/>
          <w:szCs w:val="20"/>
        </w:rPr>
        <w:t>ten sposób adresowania komórek jest stosowany w celu odwoływania się w formule do tego samego miejsca w arkuszu, bez względu na aktualne położenie kopii formuły. Adresowanie bezwzględne blokuje automatyczną zmianę adresów w formule przy jej kopiowaniu. Wskaźnik kolumny i wiersza komórki jest niezmienny. Przykładem adresowania bezwzględnego jest adres $D$10. O tym, że adres lub jego część nie zmieni się podczas kopiowania ustalamy wprowadzeniem znaku dolara przed oznaczeniem kolumny lub wiersza.</w:t>
      </w:r>
    </w:p>
    <w:p w:rsidR="00CE4E83" w:rsidRPr="003438ED" w:rsidRDefault="00CE4E83" w:rsidP="00CE4E83">
      <w:pPr>
        <w:pStyle w:val="NormalnyWeb"/>
        <w:numPr>
          <w:ilvl w:val="0"/>
          <w:numId w:val="9"/>
        </w:numPr>
        <w:spacing w:after="0" w:afterAutospacing="0"/>
        <w:jc w:val="both"/>
        <w:rPr>
          <w:rFonts w:ascii="Verdana" w:hAnsi="Verdana"/>
          <w:color w:val="000000"/>
          <w:sz w:val="20"/>
          <w:szCs w:val="20"/>
        </w:rPr>
      </w:pPr>
      <w:r>
        <w:rPr>
          <w:rFonts w:ascii="Verdana" w:hAnsi="Verdana"/>
          <w:b/>
          <w:bCs/>
          <w:noProof/>
          <w:color w:val="000000"/>
          <w:sz w:val="20"/>
          <w:szCs w:val="20"/>
        </w:rPr>
        <mc:AlternateContent>
          <mc:Choice Requires="wps">
            <w:drawing>
              <wp:anchor distT="0" distB="0" distL="114300" distR="114300" simplePos="0" relativeHeight="251665408" behindDoc="1" locked="0" layoutInCell="1" allowOverlap="1" wp14:anchorId="62B43184" wp14:editId="35DC7084">
                <wp:simplePos x="0" y="0"/>
                <wp:positionH relativeFrom="column">
                  <wp:posOffset>-160655</wp:posOffset>
                </wp:positionH>
                <wp:positionV relativeFrom="paragraph">
                  <wp:posOffset>36195</wp:posOffset>
                </wp:positionV>
                <wp:extent cx="569595" cy="438785"/>
                <wp:effectExtent l="0" t="0" r="20955" b="18415"/>
                <wp:wrapNone/>
                <wp:docPr id="1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 cy="438785"/>
                        </a:xfrm>
                        <a:prstGeom prst="rect">
                          <a:avLst/>
                        </a:prstGeom>
                        <a:solidFill>
                          <a:srgbClr val="FFFFFF"/>
                        </a:solidFill>
                        <a:ln w="9525">
                          <a:solidFill>
                            <a:srgbClr val="FFFFFF"/>
                          </a:solidFill>
                          <a:miter lim="800000"/>
                          <a:headEnd/>
                          <a:tailEnd/>
                        </a:ln>
                      </wps:spPr>
                      <wps:txbx>
                        <w:txbxContent>
                          <w:p w:rsidR="00CE4E83" w:rsidRPr="00A7229A" w:rsidRDefault="00CE4E83" w:rsidP="00CE4E83">
                            <w:pPr>
                              <w:rPr>
                                <w:rFonts w:ascii="Cambria" w:hAnsi="Cambria"/>
                                <w:b/>
                              </w:rPr>
                            </w:pPr>
                            <w:r>
                              <w:rPr>
                                <w:rFonts w:ascii="Cambria" w:hAnsi="Cambria"/>
                                <w:b/>
                              </w:rPr>
                              <w:t>$</w:t>
                            </w:r>
                            <w:r w:rsidRPr="00A7229A">
                              <w:rPr>
                                <w:rFonts w:ascii="Cambria" w:hAnsi="Cambria"/>
                                <w:b/>
                              </w:rPr>
                              <w:t>B</w:t>
                            </w:r>
                            <w:r w:rsidRPr="00A7229A">
                              <w:rPr>
                                <w:rFonts w:ascii="Cambria" w:hAnsi="Cambria"/>
                              </w:rPr>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B43184" id="Text Box 10" o:spid="_x0000_s1041" type="#_x0000_t202" style="position:absolute;left:0;text-align:left;margin-left:-12.65pt;margin-top:2.85pt;width:44.85pt;height:34.5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" strokecolor="white">
                <v:textbox>
                  <w:txbxContent>
                    <w:p w:rsidR="00CE4E83" w:rsidRPr="00A7229A" w:rsidRDefault="00CE4E83" w:rsidP="00CE4E83">
                      <w:pPr>
                        <w:rPr>
                          <w:rFonts w:ascii="Cambria" w:hAnsi="Cambria"/>
                          <w:b/>
                        </w:rPr>
                      </w:pPr>
                      <w:r>
                        <w:rPr>
                          <w:rFonts w:ascii="Cambria" w:hAnsi="Cambria"/>
                          <w:b/>
                        </w:rPr>
                        <w:t>$</w:t>
                      </w:r>
                      <w:r w:rsidRPr="00A7229A">
                        <w:rPr>
                          <w:rFonts w:ascii="Cambria" w:hAnsi="Cambria"/>
                          <w:b/>
                        </w:rPr>
                        <w:t>B</w:t>
                      </w:r>
                      <w:r w:rsidRPr="00A7229A">
                        <w:rPr>
                          <w:rFonts w:ascii="Cambria" w:hAnsi="Cambria"/>
                        </w:rPr>
                        <w:t>10</w:t>
                      </w:r>
                    </w:p>
                  </w:txbxContent>
                </v:textbox>
              </v:shape>
            </w:pict>
          </mc:Fallback>
        </mc:AlternateContent>
      </w:r>
      <w:r w:rsidRPr="003438ED">
        <w:rPr>
          <w:rFonts w:ascii="Verdana" w:hAnsi="Verdana"/>
          <w:b/>
          <w:bCs/>
          <w:color w:val="000000"/>
          <w:sz w:val="20"/>
          <w:szCs w:val="20"/>
        </w:rPr>
        <w:t>Adresowanie pośrednie</w:t>
      </w:r>
      <w:r w:rsidRPr="003438ED">
        <w:rPr>
          <w:rFonts w:ascii="Verdana" w:hAnsi="Verdana"/>
          <w:color w:val="000000"/>
          <w:sz w:val="20"/>
          <w:szCs w:val="20"/>
        </w:rPr>
        <w:t>:  adresowanie tego typu stosujemy wówczas, gdy chcemy, aby przy kopiowaniu formuły zmieniał się jedynie numer wiersza komórki, np. $Dl5 lub tylko wskaźnik kolumny, np. D$15.</w:t>
      </w:r>
    </w:p>
    <w:p w:rsidR="00CE4E83" w:rsidRDefault="00CE4E83" w:rsidP="00CE4E83">
      <w:pPr>
        <w:pStyle w:val="NormalnyWeb"/>
        <w:ind w:left="360" w:firstLine="348"/>
        <w:jc w:val="both"/>
        <w:rPr>
          <w:rFonts w:ascii="Verdana" w:hAnsi="Verdana"/>
          <w:color w:val="000000"/>
          <w:sz w:val="20"/>
          <w:szCs w:val="20"/>
        </w:rPr>
      </w:pPr>
      <w:r w:rsidRPr="003438ED">
        <w:rPr>
          <w:rFonts w:ascii="Verdana" w:hAnsi="Verdana"/>
          <w:color w:val="000000"/>
          <w:sz w:val="20"/>
          <w:szCs w:val="20"/>
        </w:rPr>
        <w:t>Sposób adresowania komórek można łatwo zmieniać za pomocą klawisza &lt;</w:t>
      </w:r>
      <w:r w:rsidRPr="003438ED">
        <w:rPr>
          <w:rFonts w:ascii="Verdana" w:hAnsi="Verdana"/>
          <w:b/>
          <w:color w:val="000000"/>
          <w:sz w:val="20"/>
          <w:szCs w:val="20"/>
        </w:rPr>
        <w:t>F4</w:t>
      </w:r>
      <w:r w:rsidRPr="003438ED">
        <w:rPr>
          <w:rFonts w:ascii="Verdana" w:hAnsi="Verdana"/>
          <w:color w:val="000000"/>
          <w:sz w:val="20"/>
          <w:szCs w:val="20"/>
        </w:rPr>
        <w:t>&gt;. W tym celu, w danej komórce należy przejść do trybu edycji (np. przy pomocy klawisza &lt;F2&gt;), po czym ustawić kursor w formule w obrębie adresu komórki, który ma zostać zmieniony. Jeżeli zmieniany adres jest adresem względnym, to pierwsze naciśnięcie klawisza &lt;F4&gt; spowoduje jego zamianę na adres bezwzględny, następne na adres mieszany z unieruchomieniem wiersza, kolejne na adres mieszany z unieruchomieniem kolumny. Następne naciśnięcie klawisza &lt;F4&gt; przywróci adres względny itd.</w:t>
      </w:r>
      <w:r>
        <w:rPr>
          <w:rFonts w:ascii="Verdana" w:hAnsi="Verdana"/>
          <w:color w:val="000000"/>
          <w:sz w:val="20"/>
          <w:szCs w:val="20"/>
        </w:rPr>
        <w:br w:type="page"/>
      </w:r>
    </w:p>
    <w:p w:rsidR="00CE4E83" w:rsidRDefault="00CE4E83" w:rsidP="00CE4E83">
      <w:pPr>
        <w:pStyle w:val="NormalnyWeb"/>
        <w:spacing w:after="0" w:afterAutospacing="0"/>
        <w:rPr>
          <w:rFonts w:ascii="Verdana" w:hAnsi="Verdana"/>
          <w:color w:val="000000"/>
          <w:sz w:val="20"/>
          <w:szCs w:val="20"/>
        </w:rPr>
      </w:pPr>
      <w:r>
        <w:rPr>
          <w:noProof/>
        </w:rPr>
        <w:lastRenderedPageBreak/>
        <w:drawing>
          <wp:anchor distT="0" distB="0" distL="114300" distR="114300" simplePos="0" relativeHeight="251673600" behindDoc="0" locked="0" layoutInCell="1" allowOverlap="1" wp14:anchorId="64D55071" wp14:editId="667BECBE">
            <wp:simplePos x="0" y="0"/>
            <wp:positionH relativeFrom="margin">
              <wp:posOffset>2910205</wp:posOffset>
            </wp:positionH>
            <wp:positionV relativeFrom="margin">
              <wp:posOffset>-635</wp:posOffset>
            </wp:positionV>
            <wp:extent cx="2457450" cy="1728470"/>
            <wp:effectExtent l="0" t="0" r="0" b="5080"/>
            <wp:wrapSquare wrapText="bothSides"/>
            <wp:docPr id="83" name="Obraz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7450" cy="17284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noProof/>
          <w:color w:val="000000"/>
          <w:sz w:val="20"/>
          <w:szCs w:val="20"/>
        </w:rPr>
        <mc:AlternateContent>
          <mc:Choice Requires="wps">
            <w:drawing>
              <wp:anchor distT="0" distB="0" distL="114300" distR="114300" simplePos="0" relativeHeight="251675648" behindDoc="0" locked="0" layoutInCell="1" allowOverlap="1" wp14:anchorId="3B36323B" wp14:editId="2931C8EB">
                <wp:simplePos x="0" y="0"/>
                <wp:positionH relativeFrom="column">
                  <wp:posOffset>1891665</wp:posOffset>
                </wp:positionH>
                <wp:positionV relativeFrom="paragraph">
                  <wp:posOffset>1050290</wp:posOffset>
                </wp:positionV>
                <wp:extent cx="827405" cy="413385"/>
                <wp:effectExtent l="19050" t="19050" r="29845" b="81915"/>
                <wp:wrapNone/>
                <wp:docPr id="86" name="Strzałka w prawo z wcięciem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7405" cy="413385"/>
                        </a:xfrm>
                        <a:prstGeom prst="notchedRightArrow">
                          <a:avLst>
                            <a:gd name="adj1" fmla="val 50000"/>
                            <a:gd name="adj2" fmla="val 50038"/>
                          </a:avLst>
                        </a:prstGeom>
                        <a:gradFill rotWithShape="0">
                          <a:gsLst>
                            <a:gs pos="0">
                              <a:srgbClr val="666666"/>
                            </a:gs>
                            <a:gs pos="50000">
                              <a:srgbClr val="000000"/>
                            </a:gs>
                            <a:gs pos="100000">
                              <a:srgbClr val="666666"/>
                            </a:gs>
                          </a:gsLst>
                          <a:lin ang="5400000" scaled="1"/>
                        </a:gradFill>
                        <a:ln w="12700" algn="ctr">
                          <a:solidFill>
                            <a:srgbClr val="000000"/>
                          </a:solidFill>
                          <a:miter lim="800000"/>
                          <a:headEnd/>
                          <a:tailEnd/>
                        </a:ln>
                        <a:effectLst>
                          <a:outerShdw dist="28398" dir="3806097" algn="ctr" rotWithShape="0">
                            <a:srgbClr val="7F7F7F"/>
                          </a:outerShdw>
                        </a:effectLst>
                      </wps:spPr>
                      <wps:bodyPr rot="0" vert="horz" wrap="square" lIns="18000" tIns="45720" rIns="18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7E5F98"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Strzałka w prawo z wcięciem 86" o:spid="_x0000_s1026" type="#_x0000_t94" style="position:absolute;margin-left:148.95pt;margin-top:82.7pt;width:65.15pt;height:3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" fillcolor="#666" strokeweight="1pt">
                <v:fill color2="black" focus="50%" type="gradient"/>
                <v:shadow on="t" color="#7f7f7f" offset="1pt"/>
                <v:textbox inset=".5mm,,.5mm"/>
              </v:shape>
            </w:pict>
          </mc:Fallback>
        </mc:AlternateContent>
      </w:r>
      <w:r>
        <w:rPr>
          <w:noProof/>
        </w:rPr>
        <w:drawing>
          <wp:inline distT="0" distB="0" distL="0" distR="0" wp14:anchorId="75F59DC9" wp14:editId="6AB30D9F">
            <wp:extent cx="2509520" cy="1676400"/>
            <wp:effectExtent l="0" t="0" r="5080" b="0"/>
            <wp:docPr id="82" name="Obraz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09520" cy="1676400"/>
                    </a:xfrm>
                    <a:prstGeom prst="rect">
                      <a:avLst/>
                    </a:prstGeom>
                    <a:noFill/>
                    <a:ln>
                      <a:noFill/>
                    </a:ln>
                  </pic:spPr>
                </pic:pic>
              </a:graphicData>
            </a:graphic>
          </wp:inline>
        </w:drawing>
      </w:r>
    </w:p>
    <w:p w:rsidR="00CE4E83" w:rsidRDefault="00CE4E83" w:rsidP="00CE4E83">
      <w:pPr>
        <w:pStyle w:val="NormalnyWeb"/>
        <w:spacing w:after="0" w:afterAutospacing="0"/>
        <w:rPr>
          <w:rFonts w:ascii="Verdana" w:hAnsi="Verdana"/>
          <w:color w:val="000000"/>
          <w:sz w:val="20"/>
          <w:szCs w:val="20"/>
        </w:rPr>
      </w:pPr>
      <w:r>
        <w:rPr>
          <w:noProof/>
        </w:rPr>
        <w:drawing>
          <wp:anchor distT="0" distB="0" distL="114300" distR="114300" simplePos="0" relativeHeight="251674624" behindDoc="0" locked="0" layoutInCell="1" allowOverlap="1" wp14:anchorId="721E7249" wp14:editId="15135F72">
            <wp:simplePos x="0" y="0"/>
            <wp:positionH relativeFrom="margin">
              <wp:posOffset>2906395</wp:posOffset>
            </wp:positionH>
            <wp:positionV relativeFrom="margin">
              <wp:posOffset>1918970</wp:posOffset>
            </wp:positionV>
            <wp:extent cx="2688590" cy="1469390"/>
            <wp:effectExtent l="0" t="0" r="0" b="0"/>
            <wp:wrapSquare wrapText="bothSides"/>
            <wp:docPr id="85" name="Obraz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8590" cy="14693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noProof/>
          <w:color w:val="000000"/>
          <w:sz w:val="20"/>
          <w:szCs w:val="20"/>
        </w:rPr>
        <mc:AlternateContent>
          <mc:Choice Requires="wps">
            <w:drawing>
              <wp:anchor distT="0" distB="0" distL="114300" distR="114300" simplePos="0" relativeHeight="251677696" behindDoc="0" locked="0" layoutInCell="1" allowOverlap="1" wp14:anchorId="234154BC" wp14:editId="1C5C6C3E">
                <wp:simplePos x="0" y="0"/>
                <wp:positionH relativeFrom="column">
                  <wp:posOffset>1734820</wp:posOffset>
                </wp:positionH>
                <wp:positionV relativeFrom="paragraph">
                  <wp:posOffset>875665</wp:posOffset>
                </wp:positionV>
                <wp:extent cx="827405" cy="413385"/>
                <wp:effectExtent l="19050" t="19050" r="29845" b="81915"/>
                <wp:wrapNone/>
                <wp:docPr id="89" name="Strzałka w prawo z wcięciem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7405" cy="413385"/>
                        </a:xfrm>
                        <a:prstGeom prst="notchedRightArrow">
                          <a:avLst>
                            <a:gd name="adj1" fmla="val 50000"/>
                            <a:gd name="adj2" fmla="val 50038"/>
                          </a:avLst>
                        </a:prstGeom>
                        <a:gradFill rotWithShape="0">
                          <a:gsLst>
                            <a:gs pos="0">
                              <a:srgbClr val="666666"/>
                            </a:gs>
                            <a:gs pos="50000">
                              <a:srgbClr val="000000"/>
                            </a:gs>
                            <a:gs pos="100000">
                              <a:srgbClr val="666666"/>
                            </a:gs>
                          </a:gsLst>
                          <a:lin ang="5400000" scaled="1"/>
                        </a:gradFill>
                        <a:ln w="12700" algn="ctr">
                          <a:solidFill>
                            <a:srgbClr val="000000"/>
                          </a:solidFill>
                          <a:miter lim="800000"/>
                          <a:headEnd/>
                          <a:tailEnd/>
                        </a:ln>
                        <a:effectLst>
                          <a:outerShdw dist="28398" dir="3806097" algn="ctr" rotWithShape="0">
                            <a:srgbClr val="7F7F7F"/>
                          </a:outerShdw>
                        </a:effectLst>
                      </wps:spPr>
                      <wps:bodyPr rot="0" vert="horz" wrap="square" lIns="18000" tIns="45720" rIns="18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5664F1" id="Strzałka w prawo z wcięciem 89" o:spid="_x0000_s1026" type="#_x0000_t94" style="position:absolute;margin-left:136.6pt;margin-top:68.95pt;width:65.15pt;height:32.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" fillcolor="#666" strokeweight="1pt">
                <v:fill color2="black" focus="50%" type="gradient"/>
                <v:shadow on="t" color="#7f7f7f" offset="1pt"/>
                <v:textbox inset=".5mm,,.5mm"/>
              </v:shape>
            </w:pict>
          </mc:Fallback>
        </mc:AlternateContent>
      </w:r>
      <w:r>
        <w:rPr>
          <w:noProof/>
        </w:rPr>
        <w:drawing>
          <wp:inline distT="0" distB="0" distL="0" distR="0" wp14:anchorId="20B145FD" wp14:editId="4BD6CEFB">
            <wp:extent cx="2540000" cy="1361440"/>
            <wp:effectExtent l="0" t="0" r="0" b="0"/>
            <wp:docPr id="84" name="Obraz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0000" cy="1361440"/>
                    </a:xfrm>
                    <a:prstGeom prst="rect">
                      <a:avLst/>
                    </a:prstGeom>
                    <a:noFill/>
                    <a:ln>
                      <a:noFill/>
                    </a:ln>
                  </pic:spPr>
                </pic:pic>
              </a:graphicData>
            </a:graphic>
          </wp:inline>
        </w:drawing>
      </w:r>
    </w:p>
    <w:p w:rsidR="00CE4E83" w:rsidRDefault="00CE4E83" w:rsidP="00CE4E83">
      <w:pPr>
        <w:pStyle w:val="NormalnyWeb"/>
        <w:spacing w:after="0" w:afterAutospacing="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251676672" behindDoc="0" locked="0" layoutInCell="1" allowOverlap="1" wp14:anchorId="0ACF4562" wp14:editId="4CA57E0B">
                <wp:simplePos x="0" y="0"/>
                <wp:positionH relativeFrom="column">
                  <wp:posOffset>2565400</wp:posOffset>
                </wp:positionH>
                <wp:positionV relativeFrom="paragraph">
                  <wp:posOffset>8353425</wp:posOffset>
                </wp:positionV>
                <wp:extent cx="827405" cy="413385"/>
                <wp:effectExtent l="27305" t="26670" r="21590" b="26670"/>
                <wp:wrapNone/>
                <wp:docPr id="87" name="Strzałka w prawo z wcięciem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7405" cy="413385"/>
                        </a:xfrm>
                        <a:prstGeom prst="notchedRightArrow">
                          <a:avLst>
                            <a:gd name="adj1" fmla="val 50000"/>
                            <a:gd name="adj2" fmla="val 50038"/>
                          </a:avLst>
                        </a:prstGeom>
                        <a:gradFill rotWithShape="0">
                          <a:gsLst>
                            <a:gs pos="0">
                              <a:srgbClr val="666666"/>
                            </a:gs>
                            <a:gs pos="50000">
                              <a:srgbClr val="000000"/>
                            </a:gs>
                            <a:gs pos="100000">
                              <a:srgbClr val="666666"/>
                            </a:gs>
                          </a:gsLst>
                          <a:lin ang="5400000" scaled="1"/>
                        </a:gradFill>
                        <a:ln w="12700" algn="ctr">
                          <a:solidFill>
                            <a:srgbClr val="000000"/>
                          </a:solidFill>
                          <a:miter lim="800000"/>
                          <a:headEnd/>
                          <a:tailEnd/>
                        </a:ln>
                        <a:effectLst>
                          <a:outerShdw dist="28398" dir="3806097" algn="ctr" rotWithShape="0">
                            <a:srgbClr val="7F7F7F"/>
                          </a:outerShdw>
                        </a:effectLst>
                      </wps:spPr>
                      <wps:bodyPr rot="0" vert="horz" wrap="square" lIns="18000" tIns="45720" rIns="18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B0DDD8" id="Strzałka w prawo z wcięciem 87" o:spid="_x0000_s1026" type="#_x0000_t94" style="position:absolute;margin-left:202pt;margin-top:657.75pt;width:65.15pt;height:32.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" fillcolor="#666" strokeweight="1pt">
                <v:fill color2="black" focus="50%" type="gradient"/>
                <v:shadow on="t" color="#7f7f7f" offset="1pt"/>
                <v:textbox inset=".5mm,,.5mm"/>
              </v:shape>
            </w:pict>
          </mc:Fallback>
        </mc:AlternateContent>
      </w:r>
      <w:r>
        <w:rPr>
          <w:rFonts w:ascii="Verdana" w:hAnsi="Verdana"/>
          <w:color w:val="000000"/>
          <w:sz w:val="20"/>
          <w:szCs w:val="20"/>
        </w:rPr>
        <w:t xml:space="preserve">W trakcie kopiowania formuły w adresach w postaci: </w:t>
      </w:r>
    </w:p>
    <w:p w:rsidR="00CE4E83" w:rsidRDefault="00CE4E83" w:rsidP="00CE4E83">
      <w:pPr>
        <w:pStyle w:val="NormalnyWeb"/>
        <w:spacing w:before="0" w:beforeAutospacing="0" w:after="0" w:afterAutospacing="0"/>
        <w:ind w:left="360" w:firstLine="348"/>
        <w:rPr>
          <w:rFonts w:ascii="Verdana" w:hAnsi="Verdana"/>
          <w:color w:val="000000"/>
          <w:sz w:val="20"/>
          <w:szCs w:val="20"/>
        </w:rPr>
      </w:pPr>
      <w:r>
        <w:rPr>
          <w:rFonts w:ascii="Verdana" w:hAnsi="Verdana"/>
          <w:color w:val="000000"/>
          <w:sz w:val="20"/>
          <w:szCs w:val="20"/>
        </w:rPr>
        <w:t>B10 –</w:t>
      </w:r>
      <w:r w:rsidRPr="002D694F">
        <w:rPr>
          <w:rFonts w:ascii="Verdana" w:hAnsi="Verdana"/>
          <w:color w:val="000000"/>
          <w:sz w:val="20"/>
          <w:szCs w:val="20"/>
        </w:rPr>
        <w:t>zmieniają się i numery wierszy i kolumn;</w:t>
      </w:r>
    </w:p>
    <w:p w:rsidR="00CE4E83" w:rsidRDefault="00CE4E83" w:rsidP="00CE4E83">
      <w:pPr>
        <w:pStyle w:val="NormalnyWeb"/>
        <w:spacing w:before="0" w:beforeAutospacing="0" w:after="0" w:afterAutospacing="0"/>
        <w:ind w:left="360" w:firstLine="348"/>
        <w:rPr>
          <w:rFonts w:ascii="Verdana" w:hAnsi="Verdana"/>
          <w:color w:val="000000"/>
          <w:sz w:val="20"/>
          <w:szCs w:val="20"/>
        </w:rPr>
      </w:pPr>
      <w:r>
        <w:rPr>
          <w:rFonts w:ascii="Verdana" w:hAnsi="Verdana"/>
          <w:color w:val="000000"/>
          <w:sz w:val="20"/>
          <w:szCs w:val="20"/>
        </w:rPr>
        <w:t>$B10 – zmieniają się tylko numery wierszy;</w:t>
      </w:r>
    </w:p>
    <w:p w:rsidR="00CE4E83" w:rsidRDefault="00CE4E83" w:rsidP="00CE4E83">
      <w:pPr>
        <w:pStyle w:val="NormalnyWeb"/>
        <w:spacing w:before="0" w:beforeAutospacing="0" w:after="0" w:afterAutospacing="0"/>
        <w:ind w:left="360" w:firstLine="348"/>
        <w:rPr>
          <w:rFonts w:ascii="Verdana" w:hAnsi="Verdana"/>
          <w:color w:val="000000"/>
          <w:sz w:val="20"/>
          <w:szCs w:val="20"/>
        </w:rPr>
      </w:pPr>
      <w:r>
        <w:rPr>
          <w:rFonts w:ascii="Verdana" w:hAnsi="Verdana"/>
          <w:color w:val="000000"/>
          <w:sz w:val="20"/>
          <w:szCs w:val="20"/>
        </w:rPr>
        <w:t>B$10 – zmieniają się tylko numery kolumn</w:t>
      </w:r>
    </w:p>
    <w:p w:rsidR="00CE4E83" w:rsidRDefault="00CE4E83" w:rsidP="00CE4E83">
      <w:pPr>
        <w:pStyle w:val="NormalnyWeb"/>
        <w:spacing w:before="0" w:beforeAutospacing="0" w:after="0" w:afterAutospacing="0"/>
        <w:ind w:left="360" w:firstLine="348"/>
        <w:rPr>
          <w:rFonts w:ascii="Verdana" w:hAnsi="Verdana"/>
          <w:color w:val="000000"/>
          <w:sz w:val="20"/>
          <w:szCs w:val="20"/>
        </w:rPr>
      </w:pPr>
      <w:r>
        <w:rPr>
          <w:rFonts w:ascii="Verdana" w:hAnsi="Verdana"/>
          <w:color w:val="000000"/>
          <w:sz w:val="20"/>
          <w:szCs w:val="20"/>
        </w:rPr>
        <w:t>$B$10 – nic się nie zmienia;</w:t>
      </w:r>
    </w:p>
    <w:p w:rsidR="00CE4E83" w:rsidRPr="00AB4ED7" w:rsidRDefault="00CE4E83" w:rsidP="00CE4E83">
      <w:pPr>
        <w:rPr>
          <w:b/>
          <w:color w:val="FF0000"/>
          <w:sz w:val="20"/>
          <w:szCs w:val="22"/>
        </w:rPr>
      </w:pPr>
      <w:r w:rsidRPr="00AB4ED7">
        <w:rPr>
          <w:b/>
          <w:color w:val="FF0000"/>
          <w:sz w:val="20"/>
          <w:szCs w:val="22"/>
        </w:rPr>
        <w:t>Mechanizm nazw k</w:t>
      </w:r>
      <w:r>
        <w:rPr>
          <w:b/>
          <w:color w:val="FF0000"/>
          <w:sz w:val="20"/>
          <w:szCs w:val="22"/>
        </w:rPr>
        <w:t>o</w:t>
      </w:r>
      <w:r w:rsidRPr="00AB4ED7">
        <w:rPr>
          <w:b/>
          <w:color w:val="FF0000"/>
          <w:sz w:val="20"/>
          <w:szCs w:val="22"/>
        </w:rPr>
        <w:t>mórek, zakresów.</w:t>
      </w:r>
    </w:p>
    <w:p w:rsidR="00CE4E83" w:rsidRDefault="00CE4E83" w:rsidP="00CE4E83">
      <w:pPr>
        <w:rPr>
          <w:sz w:val="20"/>
          <w:szCs w:val="22"/>
        </w:rPr>
      </w:pPr>
      <w:r>
        <w:rPr>
          <w:sz w:val="20"/>
          <w:szCs w:val="22"/>
        </w:rPr>
        <w:tab/>
        <w:t>Inny sposób odwoła</w:t>
      </w:r>
      <w:r w:rsidRPr="002D694F">
        <w:rPr>
          <w:sz w:val="20"/>
          <w:szCs w:val="22"/>
        </w:rPr>
        <w:t>ń do komórek to zastosowanie</w:t>
      </w:r>
      <w:r>
        <w:rPr>
          <w:b/>
          <w:sz w:val="20"/>
          <w:szCs w:val="22"/>
        </w:rPr>
        <w:t xml:space="preserve"> nazw </w:t>
      </w:r>
      <w:r w:rsidRPr="002D694F">
        <w:rPr>
          <w:sz w:val="20"/>
          <w:szCs w:val="22"/>
        </w:rPr>
        <w:t>dla komórek lub zakresów komórek.</w:t>
      </w:r>
      <w:r>
        <w:rPr>
          <w:sz w:val="20"/>
          <w:szCs w:val="22"/>
        </w:rPr>
        <w:t xml:space="preserve"> Wykonanie tych odwołań można wykonać na dwa sposoby:</w:t>
      </w:r>
    </w:p>
    <w:p w:rsidR="00CE4E83" w:rsidRDefault="00CE4E83" w:rsidP="00CE4E83">
      <w:pPr>
        <w:rPr>
          <w:sz w:val="20"/>
          <w:szCs w:val="22"/>
        </w:rPr>
      </w:pPr>
      <w:r>
        <w:rPr>
          <w:sz w:val="20"/>
          <w:szCs w:val="22"/>
        </w:rPr>
        <w:t>1. Poprzez „Pole nazwy” – zaznaczenie komórek i wpisanie nazwy w „Polu nazwy” i zatwierdzenie klawiszem „Enter”.</w:t>
      </w:r>
    </w:p>
    <w:p w:rsidR="00CE4E83" w:rsidRDefault="00CE4E83" w:rsidP="00CE4E83">
      <w:pPr>
        <w:spacing w:line="360" w:lineRule="auto"/>
        <w:ind w:firstLine="360"/>
        <w:rPr>
          <w:sz w:val="20"/>
          <w:szCs w:val="22"/>
        </w:rPr>
      </w:pPr>
    </w:p>
    <w:p w:rsidR="00CE4E83" w:rsidRDefault="00CE4E83" w:rsidP="00CE4E83">
      <w:pPr>
        <w:spacing w:line="360" w:lineRule="auto"/>
        <w:ind w:firstLine="360"/>
        <w:jc w:val="center"/>
        <w:rPr>
          <w:sz w:val="20"/>
          <w:szCs w:val="22"/>
        </w:rPr>
      </w:pPr>
      <w:r>
        <w:rPr>
          <w:noProof/>
          <w:sz w:val="20"/>
          <w:szCs w:val="22"/>
        </w:rPr>
        <mc:AlternateContent>
          <mc:Choice Requires="wps">
            <w:drawing>
              <wp:anchor distT="0" distB="0" distL="114300" distR="114300" simplePos="0" relativeHeight="251670528" behindDoc="0" locked="0" layoutInCell="1" allowOverlap="1" wp14:anchorId="03E143BE" wp14:editId="73F07808">
                <wp:simplePos x="0" y="0"/>
                <wp:positionH relativeFrom="column">
                  <wp:posOffset>-254635</wp:posOffset>
                </wp:positionH>
                <wp:positionV relativeFrom="paragraph">
                  <wp:posOffset>66040</wp:posOffset>
                </wp:positionV>
                <wp:extent cx="1576705" cy="596265"/>
                <wp:effectExtent l="0" t="0" r="194945" b="203835"/>
                <wp:wrapNone/>
                <wp:docPr id="4"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76705" cy="596265"/>
                        </a:xfrm>
                        <a:prstGeom prst="borderCallout3">
                          <a:avLst>
                            <a:gd name="adj1" fmla="val 19171"/>
                            <a:gd name="adj2" fmla="val 104833"/>
                            <a:gd name="adj3" fmla="val 19171"/>
                            <a:gd name="adj4" fmla="val 110190"/>
                            <a:gd name="adj5" fmla="val 75611"/>
                            <a:gd name="adj6" fmla="val 110190"/>
                            <a:gd name="adj7" fmla="val 130884"/>
                            <a:gd name="adj8" fmla="val 104833"/>
                          </a:avLst>
                        </a:prstGeom>
                        <a:solidFill>
                          <a:srgbClr val="FFFFFF"/>
                        </a:solidFill>
                        <a:ln w="19050">
                          <a:solidFill>
                            <a:srgbClr val="C00000"/>
                          </a:solidFill>
                          <a:miter lim="800000"/>
                          <a:headEnd/>
                          <a:tailEnd/>
                        </a:ln>
                      </wps:spPr>
                      <wps:txbx>
                        <w:txbxContent>
                          <w:p w:rsidR="00CE4E83" w:rsidRPr="000E750A" w:rsidRDefault="00CE4E83" w:rsidP="00CE4E83">
                            <w:pPr>
                              <w:rPr>
                                <w:sz w:val="20"/>
                              </w:rPr>
                            </w:pPr>
                            <w:r w:rsidRPr="000E750A">
                              <w:rPr>
                                <w:b/>
                                <w:sz w:val="20"/>
                              </w:rPr>
                              <w:t>2</w:t>
                            </w:r>
                            <w:r w:rsidRPr="000E750A">
                              <w:rPr>
                                <w:sz w:val="20"/>
                              </w:rPr>
                              <w:t xml:space="preserve"> krok -</w:t>
                            </w:r>
                          </w:p>
                          <w:p w:rsidR="00CE4E83" w:rsidRPr="000E750A" w:rsidRDefault="00CE4E83" w:rsidP="00CE4E83">
                            <w:pPr>
                              <w:rPr>
                                <w:sz w:val="20"/>
                              </w:rPr>
                            </w:pPr>
                            <w:r w:rsidRPr="000E750A">
                              <w:rPr>
                                <w:sz w:val="20"/>
                              </w:rPr>
                              <w:t>wpisanie nazwy „premie” i Enter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E143BE"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AutoShape 18" o:spid="_x0000_s1042" type="#_x0000_t49" style="position:absolute;left:0;text-align:left;margin-left:-20.05pt;margin-top:5.2pt;width:124.15pt;height:46.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" adj="22644,28271,23801,16332,23801,4141,22644,4141" strokecolor="#c00000" strokeweight="1.5pt">
                <v:textbox>
                  <w:txbxContent>
                    <w:p w:rsidR="00CE4E83" w:rsidRPr="000E750A" w:rsidRDefault="00CE4E83" w:rsidP="00CE4E83">
                      <w:pPr>
                        <w:rPr>
                          <w:sz w:val="20"/>
                        </w:rPr>
                      </w:pPr>
                      <w:r w:rsidRPr="000E750A">
                        <w:rPr>
                          <w:b/>
                          <w:sz w:val="20"/>
                        </w:rPr>
                        <w:t>2</w:t>
                      </w:r>
                      <w:r w:rsidRPr="000E750A">
                        <w:rPr>
                          <w:sz w:val="20"/>
                        </w:rPr>
                        <w:t xml:space="preserve"> krok -</w:t>
                      </w:r>
                    </w:p>
                    <w:p w:rsidR="00CE4E83" w:rsidRPr="000E750A" w:rsidRDefault="00CE4E83" w:rsidP="00CE4E83">
                      <w:pPr>
                        <w:rPr>
                          <w:sz w:val="20"/>
                        </w:rPr>
                      </w:pPr>
                      <w:r w:rsidRPr="000E750A">
                        <w:rPr>
                          <w:sz w:val="20"/>
                        </w:rPr>
                        <w:t>wpisanie nazwy „premie” i Enter</w:t>
                      </w:r>
                    </w:p>
                  </w:txbxContent>
                </v:textbox>
                <o:callout v:ext="edit" minusy="t"/>
              </v:shape>
            </w:pict>
          </mc:Fallback>
        </mc:AlternateContent>
      </w:r>
      <w:r>
        <w:rPr>
          <w:noProof/>
          <w:sz w:val="20"/>
          <w:szCs w:val="22"/>
        </w:rPr>
        <mc:AlternateContent>
          <mc:Choice Requires="wps">
            <w:drawing>
              <wp:anchor distT="0" distB="0" distL="114300" distR="114300" simplePos="0" relativeHeight="251669504" behindDoc="0" locked="0" layoutInCell="1" allowOverlap="1" wp14:anchorId="6B39CAF5" wp14:editId="232C032E">
                <wp:simplePos x="0" y="0"/>
                <wp:positionH relativeFrom="column">
                  <wp:posOffset>1005205</wp:posOffset>
                </wp:positionH>
                <wp:positionV relativeFrom="paragraph">
                  <wp:posOffset>1307465</wp:posOffset>
                </wp:positionV>
                <wp:extent cx="1058545" cy="596265"/>
                <wp:effectExtent l="171450" t="10795" r="17780" b="383540"/>
                <wp:wrapNone/>
                <wp:docPr id="12"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8545" cy="596265"/>
                        </a:xfrm>
                        <a:prstGeom prst="borderCallout3">
                          <a:avLst>
                            <a:gd name="adj1" fmla="val 19171"/>
                            <a:gd name="adj2" fmla="val -7199"/>
                            <a:gd name="adj3" fmla="val 19171"/>
                            <a:gd name="adj4" fmla="val -15176"/>
                            <a:gd name="adj5" fmla="val 91162"/>
                            <a:gd name="adj6" fmla="val -15176"/>
                            <a:gd name="adj7" fmla="val 161769"/>
                            <a:gd name="adj8" fmla="val 88241"/>
                          </a:avLst>
                        </a:prstGeom>
                        <a:solidFill>
                          <a:srgbClr val="FFFFFF"/>
                        </a:solidFill>
                        <a:ln w="19050">
                          <a:solidFill>
                            <a:srgbClr val="C00000"/>
                          </a:solidFill>
                          <a:miter lim="800000"/>
                          <a:headEnd/>
                          <a:tailEnd/>
                        </a:ln>
                      </wps:spPr>
                      <wps:txbx>
                        <w:txbxContent>
                          <w:p w:rsidR="00CE4E83" w:rsidRPr="000E750A" w:rsidRDefault="00CE4E83" w:rsidP="00CE4E83">
                            <w:pPr>
                              <w:rPr>
                                <w:sz w:val="20"/>
                              </w:rPr>
                            </w:pPr>
                            <w:r w:rsidRPr="000E750A">
                              <w:rPr>
                                <w:b/>
                                <w:sz w:val="20"/>
                              </w:rPr>
                              <w:t>1</w:t>
                            </w:r>
                            <w:r w:rsidRPr="000E750A">
                              <w:rPr>
                                <w:sz w:val="20"/>
                              </w:rPr>
                              <w:t xml:space="preserve"> krok -</w:t>
                            </w:r>
                          </w:p>
                          <w:p w:rsidR="00CE4E83" w:rsidRPr="000E750A" w:rsidRDefault="00CE4E83" w:rsidP="00CE4E83">
                            <w:pPr>
                              <w:rPr>
                                <w:sz w:val="20"/>
                              </w:rPr>
                            </w:pPr>
                            <w:r w:rsidRPr="000E750A">
                              <w:rPr>
                                <w:sz w:val="20"/>
                              </w:rPr>
                              <w:t>Zaznaczenie</w:t>
                            </w:r>
                          </w:p>
                          <w:p w:rsidR="00CE4E83" w:rsidRPr="000E750A" w:rsidRDefault="00CE4E83" w:rsidP="00CE4E83">
                            <w:pPr>
                              <w:rPr>
                                <w:sz w:val="20"/>
                              </w:rPr>
                            </w:pPr>
                            <w:r w:rsidRPr="000E750A">
                              <w:rPr>
                                <w:sz w:val="20"/>
                              </w:rPr>
                              <w:t>B25-D28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39CAF5" id="AutoShape 16" o:spid="_x0000_s1043" type="#_x0000_t49" style="position:absolute;left:0;text-align:left;margin-left:79.15pt;margin-top:102.95pt;width:83.35pt;height:46.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" adj="19060,34942,-3278,19691,-3278,4141,-1555,4141" strokecolor="#c00000" strokeweight="1.5pt">
                <v:textbox>
                  <w:txbxContent>
                    <w:p w:rsidR="00CE4E83" w:rsidRPr="000E750A" w:rsidRDefault="00CE4E83" w:rsidP="00CE4E83">
                      <w:pPr>
                        <w:rPr>
                          <w:sz w:val="20"/>
                        </w:rPr>
                      </w:pPr>
                      <w:r w:rsidRPr="000E750A">
                        <w:rPr>
                          <w:b/>
                          <w:sz w:val="20"/>
                        </w:rPr>
                        <w:t>1</w:t>
                      </w:r>
                      <w:r w:rsidRPr="000E750A">
                        <w:rPr>
                          <w:sz w:val="20"/>
                        </w:rPr>
                        <w:t xml:space="preserve"> krok -</w:t>
                      </w:r>
                    </w:p>
                    <w:p w:rsidR="00CE4E83" w:rsidRPr="000E750A" w:rsidRDefault="00CE4E83" w:rsidP="00CE4E83">
                      <w:pPr>
                        <w:rPr>
                          <w:sz w:val="20"/>
                        </w:rPr>
                      </w:pPr>
                      <w:r w:rsidRPr="000E750A">
                        <w:rPr>
                          <w:sz w:val="20"/>
                        </w:rPr>
                        <w:t>Zaznaczenie</w:t>
                      </w:r>
                    </w:p>
                    <w:p w:rsidR="00CE4E83" w:rsidRPr="000E750A" w:rsidRDefault="00CE4E83" w:rsidP="00CE4E83">
                      <w:pPr>
                        <w:rPr>
                          <w:sz w:val="20"/>
                        </w:rPr>
                      </w:pPr>
                      <w:r w:rsidRPr="000E750A">
                        <w:rPr>
                          <w:sz w:val="20"/>
                        </w:rPr>
                        <w:t>B25-D28</w:t>
                      </w:r>
                    </w:p>
                  </w:txbxContent>
                </v:textbox>
                <o:callout v:ext="edit" minusx="t" minusy="t"/>
              </v:shape>
            </w:pict>
          </mc:Fallback>
        </mc:AlternateContent>
      </w:r>
      <w:r>
        <w:rPr>
          <w:noProof/>
          <w:sz w:val="20"/>
          <w:szCs w:val="22"/>
        </w:rPr>
        <mc:AlternateContent>
          <mc:Choice Requires="wps">
            <w:drawing>
              <wp:anchor distT="0" distB="0" distL="114300" distR="114300" simplePos="0" relativeHeight="251667456" behindDoc="0" locked="0" layoutInCell="1" allowOverlap="1" wp14:anchorId="6A82BE05" wp14:editId="34C0BC81">
                <wp:simplePos x="0" y="0"/>
                <wp:positionH relativeFrom="column">
                  <wp:posOffset>1946910</wp:posOffset>
                </wp:positionH>
                <wp:positionV relativeFrom="paragraph">
                  <wp:posOffset>1783715</wp:posOffset>
                </wp:positionV>
                <wp:extent cx="1940560" cy="970915"/>
                <wp:effectExtent l="27305" t="20320" r="22860" b="27940"/>
                <wp:wrapNone/>
                <wp:docPr id="8"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0560" cy="970915"/>
                        </a:xfrm>
                        <a:prstGeom prst="rect">
                          <a:avLst/>
                        </a:prstGeom>
                        <a:noFill/>
                        <a:ln w="38100">
                          <a:solidFill>
                            <a:srgbClr val="C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2B8988" id="Rectangle 13" o:spid="_x0000_s1026" style="position:absolute;margin-left:153.3pt;margin-top:140.45pt;width:152.8pt;height:76.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" filled="f" strokecolor="#c00000" strokeweight="3pt"/>
            </w:pict>
          </mc:Fallback>
        </mc:AlternateContent>
      </w:r>
      <w:r>
        <w:rPr>
          <w:noProof/>
          <w:sz w:val="20"/>
          <w:szCs w:val="22"/>
        </w:rPr>
        <mc:AlternateContent>
          <mc:Choice Requires="wps">
            <w:drawing>
              <wp:anchor distT="0" distB="0" distL="114300" distR="114300" simplePos="0" relativeHeight="251668480" behindDoc="0" locked="0" layoutInCell="1" allowOverlap="1" wp14:anchorId="610C6FE9" wp14:editId="352E2FB0">
                <wp:simplePos x="0" y="0"/>
                <wp:positionH relativeFrom="column">
                  <wp:posOffset>1360805</wp:posOffset>
                </wp:positionH>
                <wp:positionV relativeFrom="paragraph">
                  <wp:posOffset>845820</wp:posOffset>
                </wp:positionV>
                <wp:extent cx="1339850" cy="288290"/>
                <wp:effectExtent l="22225" t="25400" r="19050" b="19685"/>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0" cy="288290"/>
                        </a:xfrm>
                        <a:prstGeom prst="rect">
                          <a:avLst/>
                        </a:prstGeom>
                        <a:noFill/>
                        <a:ln w="38100">
                          <a:solidFill>
                            <a:srgbClr val="C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14F138" id="Rectangle 14" o:spid="_x0000_s1026" style="position:absolute;margin-left:107.15pt;margin-top:66.6pt;width:105.5pt;height:2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" filled="f" strokecolor="#c00000" strokeweight="3pt"/>
            </w:pict>
          </mc:Fallback>
        </mc:AlternateContent>
      </w:r>
      <w:r>
        <w:rPr>
          <w:noProof/>
          <w:sz w:val="20"/>
          <w:szCs w:val="22"/>
        </w:rPr>
        <w:drawing>
          <wp:inline distT="0" distB="0" distL="0" distR="0" wp14:anchorId="47E837F2" wp14:editId="32B723EB">
            <wp:extent cx="3129915" cy="27901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screen">
                      <a:extLst>
                        <a:ext uri="{28A0092B-C50C-407E-A947-70E740481C1C}">
                          <a14:useLocalDpi xmlns:a14="http://schemas.microsoft.com/office/drawing/2010/main" val="0"/>
                        </a:ext>
                      </a:extLst>
                    </a:blip>
                    <a:srcRect/>
                    <a:stretch>
                      <a:fillRect/>
                    </a:stretch>
                  </pic:blipFill>
                  <pic:spPr bwMode="auto">
                    <a:xfrm>
                      <a:off x="0" y="0"/>
                      <a:ext cx="3129915" cy="2790190"/>
                    </a:xfrm>
                    <a:prstGeom prst="rect">
                      <a:avLst/>
                    </a:prstGeom>
                    <a:noFill/>
                    <a:ln>
                      <a:noFill/>
                    </a:ln>
                  </pic:spPr>
                </pic:pic>
              </a:graphicData>
            </a:graphic>
          </wp:inline>
        </w:drawing>
      </w:r>
    </w:p>
    <w:p w:rsidR="00CE4E83" w:rsidRDefault="00CE4E83" w:rsidP="00CE4E83">
      <w:pPr>
        <w:spacing w:line="360" w:lineRule="auto"/>
        <w:ind w:firstLine="360"/>
        <w:rPr>
          <w:sz w:val="20"/>
          <w:szCs w:val="22"/>
        </w:rPr>
      </w:pPr>
    </w:p>
    <w:p w:rsidR="00CE4E83" w:rsidRDefault="00CE4E83" w:rsidP="00CE4E83">
      <w:pPr>
        <w:spacing w:line="360" w:lineRule="auto"/>
        <w:rPr>
          <w:sz w:val="20"/>
          <w:szCs w:val="22"/>
        </w:rPr>
      </w:pPr>
      <w:r>
        <w:rPr>
          <w:sz w:val="20"/>
          <w:szCs w:val="22"/>
        </w:rPr>
        <w:t>2. Użycie Menadżera nazw – Pasek „Formuły” – polecenie „Menedżer nazw”</w:t>
      </w:r>
    </w:p>
    <w:p w:rsidR="00CE4E83" w:rsidRDefault="00CE4E83" w:rsidP="00CE4E83">
      <w:pPr>
        <w:spacing w:line="360" w:lineRule="auto"/>
        <w:rPr>
          <w:sz w:val="20"/>
          <w:szCs w:val="22"/>
        </w:rPr>
      </w:pPr>
      <w:r>
        <w:rPr>
          <w:noProof/>
        </w:rPr>
        <w:drawing>
          <wp:anchor distT="0" distB="0" distL="114300" distR="114300" simplePos="0" relativeHeight="251662336" behindDoc="1" locked="0" layoutInCell="1" allowOverlap="1" wp14:anchorId="36E9C284" wp14:editId="40D81B1E">
            <wp:simplePos x="0" y="0"/>
            <wp:positionH relativeFrom="column">
              <wp:posOffset>-144145</wp:posOffset>
            </wp:positionH>
            <wp:positionV relativeFrom="paragraph">
              <wp:posOffset>90170</wp:posOffset>
            </wp:positionV>
            <wp:extent cx="3392805" cy="2277745"/>
            <wp:effectExtent l="0" t="0" r="0" b="8255"/>
            <wp:wrapTight wrapText="bothSides">
              <wp:wrapPolygon edited="0">
                <wp:start x="0" y="0"/>
                <wp:lineTo x="0" y="21498"/>
                <wp:lineTo x="21467" y="21498"/>
                <wp:lineTo x="21467" y="0"/>
                <wp:lineTo x="0" y="0"/>
              </wp:wrapPolygon>
            </wp:wrapTight>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screen">
                      <a:extLst>
                        <a:ext uri="{28A0092B-C50C-407E-A947-70E740481C1C}">
                          <a14:useLocalDpi xmlns:a14="http://schemas.microsoft.com/office/drawing/2010/main" val="0"/>
                        </a:ext>
                      </a:extLst>
                    </a:blip>
                    <a:srcRect/>
                    <a:stretch>
                      <a:fillRect/>
                    </a:stretch>
                  </pic:blipFill>
                  <pic:spPr bwMode="auto">
                    <a:xfrm>
                      <a:off x="0" y="0"/>
                      <a:ext cx="3392805" cy="22777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4E83" w:rsidRDefault="00CE4E83" w:rsidP="00CE4E83">
      <w:pPr>
        <w:spacing w:line="360" w:lineRule="auto"/>
        <w:rPr>
          <w:sz w:val="20"/>
          <w:szCs w:val="22"/>
        </w:rPr>
      </w:pPr>
      <w:r>
        <w:rPr>
          <w:noProof/>
        </w:rPr>
        <w:drawing>
          <wp:anchor distT="0" distB="0" distL="114300" distR="114300" simplePos="0" relativeHeight="251671552" behindDoc="1" locked="0" layoutInCell="1" allowOverlap="1" wp14:anchorId="3D952D95" wp14:editId="1F02853F">
            <wp:simplePos x="0" y="0"/>
            <wp:positionH relativeFrom="column">
              <wp:posOffset>-347980</wp:posOffset>
            </wp:positionH>
            <wp:positionV relativeFrom="paragraph">
              <wp:posOffset>307340</wp:posOffset>
            </wp:positionV>
            <wp:extent cx="2438400" cy="1828800"/>
            <wp:effectExtent l="0" t="0" r="0" b="0"/>
            <wp:wrapSquare wrapText="bothSides"/>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0" locked="0" layoutInCell="1" allowOverlap="1" wp14:anchorId="3EBE8CBE" wp14:editId="2F2A1A1C">
                <wp:simplePos x="0" y="0"/>
                <wp:positionH relativeFrom="column">
                  <wp:posOffset>-3515360</wp:posOffset>
                </wp:positionH>
                <wp:positionV relativeFrom="paragraph">
                  <wp:posOffset>44450</wp:posOffset>
                </wp:positionV>
                <wp:extent cx="735965" cy="238125"/>
                <wp:effectExtent l="23495" t="21590" r="21590" b="26035"/>
                <wp:wrapNone/>
                <wp:docPr id="3"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5965" cy="238125"/>
                        </a:xfrm>
                        <a:prstGeom prst="rect">
                          <a:avLst/>
                        </a:prstGeom>
                        <a:noFill/>
                        <a:ln w="38100">
                          <a:solidFill>
                            <a:srgbClr val="C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CA23DA" id="Rectangle 21" o:spid="_x0000_s1026" style="position:absolute;margin-left:-276.8pt;margin-top:3.5pt;width:57.95pt;height:1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" filled="f" strokecolor="#c00000" strokeweight="3pt"/>
            </w:pict>
          </mc:Fallback>
        </mc:AlternateContent>
      </w:r>
      <w:r>
        <w:rPr>
          <w:sz w:val="20"/>
          <w:szCs w:val="22"/>
        </w:rPr>
        <w:t xml:space="preserve"> </w:t>
      </w:r>
    </w:p>
    <w:p w:rsidR="00CE4E83" w:rsidRDefault="00CE4E83" w:rsidP="00CE4E83">
      <w:pPr>
        <w:spacing w:line="360" w:lineRule="auto"/>
        <w:rPr>
          <w:sz w:val="20"/>
          <w:szCs w:val="22"/>
        </w:rPr>
      </w:pPr>
    </w:p>
    <w:p w:rsidR="00CE4E83" w:rsidRDefault="00CE4E83">
      <w:pPr>
        <w:spacing w:before="0" w:after="200" w:line="276" w:lineRule="auto"/>
        <w:jc w:val="left"/>
        <w:rPr>
          <w:b/>
          <w:color w:val="FF0000"/>
          <w:sz w:val="20"/>
          <w:szCs w:val="22"/>
        </w:rPr>
      </w:pPr>
      <w:r>
        <w:rPr>
          <w:b/>
          <w:color w:val="FF0000"/>
          <w:sz w:val="20"/>
          <w:szCs w:val="22"/>
        </w:rPr>
        <w:br w:type="page"/>
      </w:r>
    </w:p>
    <w:p w:rsidR="00CE4E83" w:rsidRPr="0098019D" w:rsidRDefault="00CE4E83" w:rsidP="00CE4E83">
      <w:pPr>
        <w:spacing w:line="360" w:lineRule="auto"/>
        <w:rPr>
          <w:sz w:val="20"/>
          <w:szCs w:val="22"/>
        </w:rPr>
      </w:pPr>
      <w:r w:rsidRPr="00AB4ED7">
        <w:rPr>
          <w:b/>
          <w:color w:val="FF0000"/>
          <w:sz w:val="20"/>
          <w:szCs w:val="22"/>
        </w:rPr>
        <w:lastRenderedPageBreak/>
        <w:t>Przegląd podstawowych funkcji</w:t>
      </w:r>
    </w:p>
    <w:p w:rsidR="00CE4E83" w:rsidRPr="001F02A9" w:rsidRDefault="00CE4E83" w:rsidP="00CE4E83">
      <w:pPr>
        <w:rPr>
          <w:rFonts w:cs="Arial"/>
          <w:sz w:val="20"/>
          <w:szCs w:val="22"/>
        </w:rPr>
      </w:pPr>
      <w:r w:rsidRPr="001F02A9">
        <w:rPr>
          <w:b/>
          <w:sz w:val="20"/>
          <w:szCs w:val="22"/>
        </w:rPr>
        <w:t>JEŻELI</w:t>
      </w:r>
      <w:r>
        <w:rPr>
          <w:b/>
          <w:sz w:val="20"/>
          <w:szCs w:val="22"/>
        </w:rPr>
        <w:t xml:space="preserve"> - </w:t>
      </w:r>
      <w:r w:rsidRPr="001F02A9">
        <w:rPr>
          <w:rFonts w:cs="Arial"/>
          <w:sz w:val="20"/>
          <w:szCs w:val="22"/>
        </w:rPr>
        <w:t>Zwraca jedną wartość, jeśli podany argument zostanie oszacowany jako PRAWDA, albo inną wartość, jeśli argument zostanie oszacowany jako FAŁSZ.</w:t>
      </w:r>
    </w:p>
    <w:p w:rsidR="00CE4E83" w:rsidRPr="001F02A9" w:rsidRDefault="00CE4E83" w:rsidP="00CE4E83">
      <w:pPr>
        <w:rPr>
          <w:rFonts w:cs="Arial"/>
          <w:sz w:val="20"/>
          <w:szCs w:val="22"/>
        </w:rPr>
      </w:pPr>
      <w:r w:rsidRPr="001F02A9">
        <w:rPr>
          <w:rFonts w:cs="Arial"/>
          <w:sz w:val="20"/>
          <w:szCs w:val="22"/>
        </w:rPr>
        <w:t>Funkcję JEŻELI należy stosować do przeprowadzania testów logicznych na wartościach i formułach.</w:t>
      </w:r>
    </w:p>
    <w:p w:rsidR="00CE4E83" w:rsidRPr="001F02A9" w:rsidRDefault="00CE4E83" w:rsidP="00CE4E83">
      <w:pPr>
        <w:rPr>
          <w:rFonts w:cs="Arial"/>
          <w:sz w:val="20"/>
          <w:szCs w:val="22"/>
        </w:rPr>
      </w:pPr>
      <w:r w:rsidRPr="001F02A9">
        <w:rPr>
          <w:rFonts w:cs="Arial"/>
          <w:bCs/>
          <w:sz w:val="20"/>
          <w:szCs w:val="22"/>
        </w:rPr>
        <w:t>Składnia</w:t>
      </w:r>
    </w:p>
    <w:p w:rsidR="00CE4E83" w:rsidRPr="001F02A9" w:rsidRDefault="00CE4E83" w:rsidP="00CE4E83">
      <w:pPr>
        <w:rPr>
          <w:rFonts w:cs="Arial"/>
          <w:b/>
          <w:sz w:val="20"/>
          <w:szCs w:val="22"/>
        </w:rPr>
      </w:pPr>
      <w:r w:rsidRPr="001F02A9">
        <w:rPr>
          <w:rFonts w:cs="Arial"/>
          <w:b/>
          <w:bCs/>
          <w:sz w:val="20"/>
          <w:szCs w:val="22"/>
        </w:rPr>
        <w:t>JEŻELI</w:t>
      </w:r>
      <w:r w:rsidRPr="001F02A9">
        <w:rPr>
          <w:rFonts w:cs="Arial"/>
          <w:b/>
          <w:sz w:val="20"/>
          <w:szCs w:val="22"/>
        </w:rPr>
        <w:t>(</w:t>
      </w:r>
      <w:r w:rsidRPr="001F02A9">
        <w:rPr>
          <w:rFonts w:cs="Arial"/>
          <w:b/>
          <w:bCs/>
          <w:sz w:val="20"/>
          <w:szCs w:val="22"/>
        </w:rPr>
        <w:t>test_logiczny</w:t>
      </w:r>
      <w:r w:rsidRPr="001F02A9">
        <w:rPr>
          <w:rFonts w:cs="Arial"/>
          <w:b/>
          <w:sz w:val="20"/>
          <w:szCs w:val="22"/>
        </w:rPr>
        <w:t xml:space="preserve">; </w:t>
      </w:r>
      <w:r w:rsidRPr="001F02A9">
        <w:rPr>
          <w:rFonts w:cs="Arial"/>
          <w:b/>
          <w:bCs/>
          <w:color w:val="99CC00"/>
          <w:sz w:val="20"/>
          <w:szCs w:val="22"/>
        </w:rPr>
        <w:t>wartość_jeżeli_prawda</w:t>
      </w:r>
      <w:r w:rsidRPr="001F02A9">
        <w:rPr>
          <w:rFonts w:cs="Arial"/>
          <w:b/>
          <w:sz w:val="20"/>
          <w:szCs w:val="22"/>
        </w:rPr>
        <w:t xml:space="preserve">; </w:t>
      </w:r>
      <w:r w:rsidRPr="001F02A9">
        <w:rPr>
          <w:rFonts w:cs="Arial"/>
          <w:b/>
          <w:color w:val="FF0000"/>
          <w:sz w:val="20"/>
          <w:szCs w:val="22"/>
        </w:rPr>
        <w:t>wartość_jeżeli_fałsz</w:t>
      </w:r>
      <w:r w:rsidRPr="001F02A9">
        <w:rPr>
          <w:rFonts w:cs="Arial"/>
          <w:b/>
          <w:sz w:val="20"/>
          <w:szCs w:val="22"/>
        </w:rPr>
        <w:t>)</w:t>
      </w:r>
    </w:p>
    <w:p w:rsidR="00CE4E83" w:rsidRPr="001F02A9" w:rsidRDefault="00CE4E83" w:rsidP="00CE4E83">
      <w:pPr>
        <w:rPr>
          <w:rFonts w:cs="Arial"/>
          <w:sz w:val="20"/>
          <w:szCs w:val="22"/>
        </w:rPr>
      </w:pPr>
      <w:r w:rsidRPr="001F02A9">
        <w:rPr>
          <w:rFonts w:cs="Arial"/>
          <w:bCs/>
          <w:sz w:val="20"/>
          <w:szCs w:val="22"/>
          <w:u w:val="single"/>
        </w:rPr>
        <w:t>Test_logiczny</w:t>
      </w:r>
      <w:r w:rsidRPr="001F02A9">
        <w:rPr>
          <w:rFonts w:cs="Arial"/>
          <w:sz w:val="20"/>
          <w:szCs w:val="22"/>
        </w:rPr>
        <w:t>   to dowolna wartość lub wyrażenie, które można oszacować jako PRAWDA lub FAŁSZ. Na przykład A10=100 to wyrażenie logiczne; jeśli wartość umieszczona w komórce A10 jest równa 100, wyrażenie zostanie oszacowane jako PRAWDA. W przeciwnym przypadku wyrażenie zostanie oszacowane jako FAŁSZ. Argument ten może używać dowolnego operatora obliczeń porównawczych.</w:t>
      </w:r>
    </w:p>
    <w:p w:rsidR="00CE4E83" w:rsidRDefault="00CE4E83" w:rsidP="00CE4E83">
      <w:pPr>
        <w:rPr>
          <w:rFonts w:cs="Arial"/>
          <w:sz w:val="20"/>
          <w:szCs w:val="22"/>
        </w:rPr>
      </w:pPr>
      <w:r w:rsidRPr="001F02A9">
        <w:rPr>
          <w:rFonts w:cs="Arial"/>
          <w:bCs/>
          <w:sz w:val="20"/>
          <w:szCs w:val="22"/>
        </w:rPr>
        <w:t>Wartość_jeżeli_prawda</w:t>
      </w:r>
      <w:r w:rsidRPr="001F02A9">
        <w:rPr>
          <w:rFonts w:cs="Arial"/>
          <w:sz w:val="20"/>
          <w:szCs w:val="22"/>
        </w:rPr>
        <w:t xml:space="preserve">   to wartość, która jest zwracana wtedy, gdy argument </w:t>
      </w:r>
      <w:r w:rsidRPr="001F02A9">
        <w:rPr>
          <w:rFonts w:cs="Arial"/>
          <w:b/>
          <w:sz w:val="20"/>
          <w:szCs w:val="22"/>
        </w:rPr>
        <w:t>test_logiczny</w:t>
      </w:r>
      <w:r w:rsidRPr="001F02A9">
        <w:rPr>
          <w:rFonts w:cs="Arial"/>
          <w:sz w:val="20"/>
          <w:szCs w:val="22"/>
        </w:rPr>
        <w:t xml:space="preserve"> ma wartość </w:t>
      </w:r>
      <w:r w:rsidRPr="001F02A9">
        <w:rPr>
          <w:rFonts w:cs="Arial"/>
          <w:b/>
          <w:sz w:val="20"/>
          <w:szCs w:val="22"/>
        </w:rPr>
        <w:t>PRAWDA</w:t>
      </w:r>
      <w:r w:rsidRPr="001F02A9">
        <w:rPr>
          <w:rFonts w:cs="Arial"/>
          <w:sz w:val="20"/>
          <w:szCs w:val="22"/>
        </w:rPr>
        <w:t xml:space="preserve">. Na przykład, jeśli ten argument jest ciągiem tekstowym „W ramach budżetu”, a argument test_logiczny ma wartość PRAWDA, użycie funkcji JEŻELI spowoduje wyświetlenie tekstu „W ramach budżetu”. Jeśli argument test_logiczny ma wartość PRAWDA i argument wartość_jeżeli_prawda jest pusty, argument ten zwraca 0 (zero). Aby wyświetlić wyraz PRAWDA, należy użyć dla tego argumentu wartości logicznej PRAWDA. </w:t>
      </w:r>
    </w:p>
    <w:p w:rsidR="00CE4E83" w:rsidRDefault="00CE4E83" w:rsidP="00CE4E83">
      <w:pPr>
        <w:rPr>
          <w:sz w:val="20"/>
          <w:szCs w:val="20"/>
        </w:rPr>
      </w:pPr>
      <w:r w:rsidRPr="0002030B">
        <w:rPr>
          <w:b/>
          <w:bCs/>
          <w:sz w:val="20"/>
          <w:szCs w:val="20"/>
        </w:rPr>
        <w:t>WYSZUKAJ.PIONOWO</w:t>
      </w:r>
      <w:r w:rsidRPr="0002030B">
        <w:rPr>
          <w:sz w:val="20"/>
          <w:szCs w:val="20"/>
        </w:rPr>
        <w:t>(</w:t>
      </w:r>
      <w:r w:rsidRPr="0002030B">
        <w:rPr>
          <w:b/>
          <w:bCs/>
          <w:sz w:val="20"/>
          <w:szCs w:val="20"/>
        </w:rPr>
        <w:t>szukana_wartość</w:t>
      </w:r>
      <w:r w:rsidRPr="0002030B">
        <w:rPr>
          <w:sz w:val="20"/>
          <w:szCs w:val="20"/>
        </w:rPr>
        <w:t>;</w:t>
      </w:r>
      <w:r w:rsidRPr="0002030B">
        <w:rPr>
          <w:b/>
          <w:bCs/>
          <w:sz w:val="20"/>
          <w:szCs w:val="20"/>
        </w:rPr>
        <w:t>tablica</w:t>
      </w:r>
      <w:r w:rsidRPr="0002030B">
        <w:rPr>
          <w:sz w:val="20"/>
          <w:szCs w:val="20"/>
        </w:rPr>
        <w:t>;</w:t>
      </w:r>
      <w:r w:rsidRPr="0002030B">
        <w:rPr>
          <w:b/>
          <w:bCs/>
          <w:sz w:val="20"/>
          <w:szCs w:val="20"/>
        </w:rPr>
        <w:t>nr_kolumny</w:t>
      </w:r>
      <w:r w:rsidRPr="0002030B">
        <w:rPr>
          <w:sz w:val="20"/>
          <w:szCs w:val="20"/>
        </w:rPr>
        <w:t>;kolumna)</w:t>
      </w:r>
    </w:p>
    <w:p w:rsidR="00CE4E83" w:rsidRDefault="00CE4E83" w:rsidP="00CE4E83">
      <w:pPr>
        <w:rPr>
          <w:sz w:val="20"/>
          <w:szCs w:val="20"/>
        </w:rPr>
      </w:pPr>
      <w:r w:rsidRPr="0002030B">
        <w:rPr>
          <w:b/>
          <w:bCs/>
          <w:sz w:val="20"/>
          <w:szCs w:val="20"/>
        </w:rPr>
        <w:t>Szukana_wartość</w:t>
      </w:r>
      <w:r w:rsidRPr="0002030B">
        <w:rPr>
          <w:sz w:val="20"/>
          <w:szCs w:val="20"/>
        </w:rPr>
        <w:t>  </w:t>
      </w:r>
      <w:r>
        <w:rPr>
          <w:sz w:val="20"/>
          <w:szCs w:val="20"/>
        </w:rPr>
        <w:t>- w</w:t>
      </w:r>
      <w:r w:rsidRPr="0002030B">
        <w:rPr>
          <w:sz w:val="20"/>
          <w:szCs w:val="20"/>
        </w:rPr>
        <w:t xml:space="preserve">artość, </w:t>
      </w:r>
      <w:r w:rsidRPr="0002030B">
        <w:rPr>
          <w:sz w:val="20"/>
          <w:szCs w:val="20"/>
          <w:u w:val="single"/>
        </w:rPr>
        <w:t>na podstawie której ma zostać odszukana żądana wielkość</w:t>
      </w:r>
      <w:r>
        <w:rPr>
          <w:sz w:val="20"/>
          <w:szCs w:val="20"/>
        </w:rPr>
        <w:t xml:space="preserve">, </w:t>
      </w:r>
      <w:r w:rsidRPr="0002030B">
        <w:rPr>
          <w:sz w:val="20"/>
          <w:szCs w:val="20"/>
        </w:rPr>
        <w:t>w pierwszej kolumnie tablicy</w:t>
      </w:r>
      <w:r w:rsidRPr="0002030B">
        <w:rPr>
          <w:vanish/>
          <w:sz w:val="20"/>
          <w:szCs w:val="20"/>
        </w:rPr>
        <w:t> (tablica: Służy do konstruowania pojedynczych formuł, które dają wiele wyników lub operują na grupie argumentów uporządkowanych w wiersze i kolumny. Zakres tablicy współużytkuje wspólną formułę; stała tablicowa to grupa stałych używana jako argument.)</w:t>
      </w:r>
      <w:r w:rsidRPr="0002030B">
        <w:rPr>
          <w:sz w:val="20"/>
          <w:szCs w:val="20"/>
        </w:rPr>
        <w:t>. Argument szukana_wartość może być wartością lub odwołaniem. Jeśli wartość argumentu szukana_wartość jest mniejsza niż najmniejsza wartość w pierwszej kolumnie argumentu tablica, funkcja WYSZUKAJ.PIONOWO zwróci wartość błędu #N/D.</w:t>
      </w:r>
    </w:p>
    <w:p w:rsidR="00CE4E83" w:rsidRDefault="00CE4E83" w:rsidP="00CE4E83">
      <w:pPr>
        <w:rPr>
          <w:sz w:val="20"/>
          <w:szCs w:val="20"/>
        </w:rPr>
      </w:pPr>
      <w:r w:rsidRPr="0002030B">
        <w:rPr>
          <w:b/>
          <w:bCs/>
          <w:sz w:val="20"/>
          <w:szCs w:val="20"/>
        </w:rPr>
        <w:t>Tablica</w:t>
      </w:r>
      <w:r w:rsidRPr="0002030B">
        <w:rPr>
          <w:sz w:val="20"/>
          <w:szCs w:val="20"/>
        </w:rPr>
        <w:t xml:space="preserve">  Co najmniej dwie kolumny danych. Należy użyć odwołania do zakresu lub nazwy zakresu. Wartości w pierwszej kolumnie tablicy są przeszukiwane przy użyciu argumentu szukana_wartość. Mogą to być wartości tekstowe, liczby lub wartości logiczne. Wielkie i małe litery nie są rozróżniane. </w:t>
      </w:r>
    </w:p>
    <w:p w:rsidR="00CE4E83" w:rsidRDefault="00CE4E83" w:rsidP="00CE4E83">
      <w:pPr>
        <w:rPr>
          <w:sz w:val="20"/>
          <w:szCs w:val="20"/>
        </w:rPr>
      </w:pPr>
      <w:r w:rsidRPr="0002030B">
        <w:rPr>
          <w:b/>
          <w:bCs/>
          <w:sz w:val="20"/>
          <w:szCs w:val="20"/>
        </w:rPr>
        <w:t>Nr_kolumny</w:t>
      </w:r>
      <w:r w:rsidRPr="0002030B">
        <w:rPr>
          <w:sz w:val="20"/>
          <w:szCs w:val="20"/>
        </w:rPr>
        <w:t xml:space="preserve">  Numer kolumny w tablicy, z której musi zostać zwrócona znaleziona wartość. Nr_kolumny o wartości 1 zwraca wartość z pierwszej kolumny tablicy określonej przez argument tablica; nr_kolumny o wartości 2 zwraca wartość z drugiej kolumny tablicy określonej przez argument tablica </w:t>
      </w:r>
      <w:r>
        <w:rPr>
          <w:sz w:val="20"/>
          <w:szCs w:val="20"/>
        </w:rPr>
        <w:t>itd.</w:t>
      </w:r>
    </w:p>
    <w:p w:rsidR="00CE4E83" w:rsidRPr="0002030B" w:rsidRDefault="00CE4E83" w:rsidP="00CE4E83">
      <w:pPr>
        <w:rPr>
          <w:sz w:val="20"/>
          <w:szCs w:val="20"/>
        </w:rPr>
      </w:pPr>
      <w:r w:rsidRPr="0002030B">
        <w:rPr>
          <w:b/>
          <w:bCs/>
          <w:sz w:val="20"/>
          <w:szCs w:val="20"/>
        </w:rPr>
        <w:t>Kolumna</w:t>
      </w:r>
      <w:r w:rsidRPr="0002030B">
        <w:rPr>
          <w:sz w:val="20"/>
          <w:szCs w:val="20"/>
        </w:rPr>
        <w:t>  Wartość logiczna określająca, czy funkcja WYSZUKAJ.PIONOWO ma znaleźć dopasowanie dokładne, czy przybliżone. Funkcja zachowuje się w następujący sposób, zależnie od wartości argumentu kolumna:</w:t>
      </w:r>
    </w:p>
    <w:p w:rsidR="00CE4E83" w:rsidRPr="0002030B" w:rsidRDefault="00CE4E83" w:rsidP="00CE4E83">
      <w:pPr>
        <w:numPr>
          <w:ilvl w:val="0"/>
          <w:numId w:val="11"/>
        </w:numPr>
        <w:spacing w:before="0" w:after="0"/>
        <w:rPr>
          <w:sz w:val="20"/>
          <w:szCs w:val="20"/>
        </w:rPr>
      </w:pPr>
      <w:r w:rsidRPr="0002030B">
        <w:rPr>
          <w:sz w:val="20"/>
          <w:szCs w:val="20"/>
        </w:rPr>
        <w:t xml:space="preserve">Jeśli argument kolumna ma wartość PRAWDA lub został pominięty, zostanie zwrócone dopasowanie przybliżone. Jeśli nie zostanie znalezione dokładne dopasowanie, funkcja zwróci następną największą wartość, która jest mniejsza od wartości argumentu szukana_wartość. </w:t>
      </w:r>
    </w:p>
    <w:p w:rsidR="00CE4E83" w:rsidRPr="0002030B" w:rsidRDefault="00CE4E83" w:rsidP="00CE4E83">
      <w:pPr>
        <w:rPr>
          <w:sz w:val="20"/>
          <w:szCs w:val="20"/>
        </w:rPr>
      </w:pPr>
      <w:r w:rsidRPr="0002030B">
        <w:rPr>
          <w:sz w:val="20"/>
          <w:szCs w:val="20"/>
        </w:rPr>
        <w:t xml:space="preserve">Wartości w pierwszej kolumnie tablicy muszą być uporządkowane w </w:t>
      </w:r>
      <w:r w:rsidRPr="00706749">
        <w:rPr>
          <w:b/>
          <w:sz w:val="20"/>
          <w:szCs w:val="20"/>
        </w:rPr>
        <w:t>kolejności rosnącej;</w:t>
      </w:r>
      <w:r w:rsidRPr="0002030B">
        <w:rPr>
          <w:sz w:val="20"/>
          <w:szCs w:val="20"/>
        </w:rPr>
        <w:t xml:space="preserve"> w przeciwnym przypadku funkcja WYSZUKAJ.PIONOWO może zwracać niepoprawne wartości</w:t>
      </w:r>
      <w:r>
        <w:rPr>
          <w:sz w:val="20"/>
          <w:szCs w:val="20"/>
        </w:rPr>
        <w:t>.</w:t>
      </w:r>
    </w:p>
    <w:p w:rsidR="00CE4E83" w:rsidRPr="00CC7C8D" w:rsidRDefault="00CE4E83" w:rsidP="00CE4E83">
      <w:pPr>
        <w:numPr>
          <w:ilvl w:val="0"/>
          <w:numId w:val="11"/>
        </w:numPr>
        <w:spacing w:before="0" w:after="0"/>
        <w:rPr>
          <w:sz w:val="20"/>
          <w:szCs w:val="20"/>
        </w:rPr>
      </w:pPr>
      <w:r w:rsidRPr="00CC7C8D">
        <w:rPr>
          <w:sz w:val="20"/>
          <w:szCs w:val="20"/>
        </w:rPr>
        <w:lastRenderedPageBreak/>
        <w:t>Jeśli argument kolumna ma wartość FAŁSZ, funkcja WYSZUKAJ.PIONOWO odszuka tylko dopasowanie dokładne. W tym przypadku wartości w pierwszej kolumnie tablicy nie muszą być posortowane. Jeśli kolumna ta zawiera więcej niż jedną wartość równą wartości argumentu szukana_wartość, zostanie użyta pierwsza znaleziona wartość. Jeśli nie zostanie znalezione dokładne dopasowanie, funkcja zwróci wartość błędu #N/D.</w:t>
      </w:r>
    </w:p>
    <w:p w:rsidR="00CE4E83" w:rsidRDefault="00CE4E83" w:rsidP="00CE4E83">
      <w:pPr>
        <w:rPr>
          <w:b/>
          <w:sz w:val="20"/>
          <w:szCs w:val="20"/>
        </w:rPr>
      </w:pPr>
      <w:r w:rsidRPr="00AB4ED7">
        <w:rPr>
          <w:b/>
          <w:color w:val="FF0000"/>
          <w:sz w:val="20"/>
          <w:szCs w:val="20"/>
        </w:rPr>
        <w:t>Funkcje typu CZY</w:t>
      </w:r>
    </w:p>
    <w:tbl>
      <w:tblPr>
        <w:tblStyle w:val="Jasnalistaakcent2"/>
        <w:tblW w:w="0" w:type="auto"/>
        <w:tblLook w:val="04A0" w:firstRow="1" w:lastRow="0" w:firstColumn="1" w:lastColumn="0" w:noHBand="0" w:noVBand="1"/>
      </w:tblPr>
      <w:tblGrid>
        <w:gridCol w:w="3070"/>
        <w:gridCol w:w="3071"/>
        <w:gridCol w:w="3071"/>
      </w:tblGrid>
      <w:tr w:rsidR="00CE4E83" w:rsidTr="008D72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CE4E83" w:rsidRDefault="00CE4E83" w:rsidP="008D7246">
            <w:pPr>
              <w:jc w:val="center"/>
              <w:rPr>
                <w:szCs w:val="20"/>
              </w:rPr>
            </w:pPr>
            <w:r>
              <w:rPr>
                <w:szCs w:val="20"/>
              </w:rPr>
              <w:t>Funkcja</w:t>
            </w:r>
          </w:p>
        </w:tc>
        <w:tc>
          <w:tcPr>
            <w:tcW w:w="3071" w:type="dxa"/>
          </w:tcPr>
          <w:p w:rsidR="00CE4E83" w:rsidRDefault="00CE4E83" w:rsidP="008D7246">
            <w:pPr>
              <w:jc w:val="center"/>
              <w:cnfStyle w:val="100000000000" w:firstRow="1" w:lastRow="0" w:firstColumn="0" w:lastColumn="0" w:oddVBand="0" w:evenVBand="0" w:oddHBand="0" w:evenHBand="0" w:firstRowFirstColumn="0" w:firstRowLastColumn="0" w:lastRowFirstColumn="0" w:lastRowLastColumn="0"/>
              <w:rPr>
                <w:szCs w:val="20"/>
              </w:rPr>
            </w:pPr>
            <w:r>
              <w:rPr>
                <w:szCs w:val="20"/>
              </w:rPr>
              <w:t>Działanie</w:t>
            </w:r>
          </w:p>
        </w:tc>
        <w:tc>
          <w:tcPr>
            <w:tcW w:w="3071" w:type="dxa"/>
          </w:tcPr>
          <w:p w:rsidR="00CE4E83" w:rsidRDefault="00CE4E83" w:rsidP="008D7246">
            <w:pPr>
              <w:jc w:val="center"/>
              <w:cnfStyle w:val="100000000000" w:firstRow="1" w:lastRow="0" w:firstColumn="0" w:lastColumn="0" w:oddVBand="0" w:evenVBand="0" w:oddHBand="0" w:evenHBand="0" w:firstRowFirstColumn="0" w:firstRowLastColumn="0" w:lastRowFirstColumn="0" w:lastRowLastColumn="0"/>
              <w:rPr>
                <w:szCs w:val="20"/>
              </w:rPr>
            </w:pPr>
            <w:r>
              <w:rPr>
                <w:szCs w:val="20"/>
              </w:rPr>
              <w:t>UWAGI</w:t>
            </w:r>
          </w:p>
        </w:tc>
      </w:tr>
      <w:tr w:rsidR="00CE4E83" w:rsidTr="008D72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CE4E83" w:rsidRDefault="00CE4E83" w:rsidP="008D7246">
            <w:pPr>
              <w:rPr>
                <w:szCs w:val="20"/>
              </w:rPr>
            </w:pPr>
            <w:r>
              <w:rPr>
                <w:szCs w:val="20"/>
              </w:rPr>
              <w:t>CZY.PUSTA</w:t>
            </w:r>
          </w:p>
        </w:tc>
        <w:tc>
          <w:tcPr>
            <w:tcW w:w="3071" w:type="dxa"/>
          </w:tcPr>
          <w:p w:rsidR="00CE4E83" w:rsidRDefault="00CE4E83" w:rsidP="008D7246">
            <w:pPr>
              <w:cnfStyle w:val="000000100000" w:firstRow="0" w:lastRow="0" w:firstColumn="0" w:lastColumn="0" w:oddVBand="0" w:evenVBand="0" w:oddHBand="1" w:evenHBand="0" w:firstRowFirstColumn="0" w:firstRowLastColumn="0" w:lastRowFirstColumn="0" w:lastRowLastColumn="0"/>
              <w:rPr>
                <w:szCs w:val="20"/>
              </w:rPr>
            </w:pPr>
            <w:r>
              <w:rPr>
                <w:szCs w:val="20"/>
              </w:rPr>
              <w:t>Sprawdza, czy komórka jest pusta</w:t>
            </w:r>
          </w:p>
        </w:tc>
        <w:tc>
          <w:tcPr>
            <w:tcW w:w="3071" w:type="dxa"/>
          </w:tcPr>
          <w:p w:rsidR="00CE4E83" w:rsidRDefault="00CE4E83" w:rsidP="008D7246">
            <w:pPr>
              <w:cnfStyle w:val="000000100000" w:firstRow="0" w:lastRow="0" w:firstColumn="0" w:lastColumn="0" w:oddVBand="0" w:evenVBand="0" w:oddHBand="1" w:evenHBand="0" w:firstRowFirstColumn="0" w:firstRowLastColumn="0" w:lastRowFirstColumn="0" w:lastRowLastColumn="0"/>
              <w:rPr>
                <w:szCs w:val="20"/>
              </w:rPr>
            </w:pPr>
          </w:p>
        </w:tc>
      </w:tr>
      <w:tr w:rsidR="00CE4E83" w:rsidTr="008D7246">
        <w:tc>
          <w:tcPr>
            <w:cnfStyle w:val="001000000000" w:firstRow="0" w:lastRow="0" w:firstColumn="1" w:lastColumn="0" w:oddVBand="0" w:evenVBand="0" w:oddHBand="0" w:evenHBand="0" w:firstRowFirstColumn="0" w:firstRowLastColumn="0" w:lastRowFirstColumn="0" w:lastRowLastColumn="0"/>
            <w:tcW w:w="3070" w:type="dxa"/>
          </w:tcPr>
          <w:p w:rsidR="00CE4E83" w:rsidRDefault="00CE4E83" w:rsidP="008D7246">
            <w:pPr>
              <w:rPr>
                <w:szCs w:val="20"/>
              </w:rPr>
            </w:pPr>
            <w:r>
              <w:rPr>
                <w:szCs w:val="20"/>
              </w:rPr>
              <w:t>CZY.BŁ</w:t>
            </w:r>
          </w:p>
        </w:tc>
        <w:tc>
          <w:tcPr>
            <w:tcW w:w="3071" w:type="dxa"/>
          </w:tcPr>
          <w:p w:rsidR="00CE4E83" w:rsidRDefault="00CE4E83" w:rsidP="008D7246">
            <w:pPr>
              <w:cnfStyle w:val="000000000000" w:firstRow="0" w:lastRow="0" w:firstColumn="0" w:lastColumn="0" w:oddVBand="0" w:evenVBand="0" w:oddHBand="0" w:evenHBand="0" w:firstRowFirstColumn="0" w:firstRowLastColumn="0" w:lastRowFirstColumn="0" w:lastRowLastColumn="0"/>
              <w:rPr>
                <w:szCs w:val="20"/>
              </w:rPr>
            </w:pPr>
            <w:r>
              <w:rPr>
                <w:szCs w:val="20"/>
              </w:rPr>
              <w:t>Sprawdza, czy wystąpił błąd</w:t>
            </w:r>
          </w:p>
        </w:tc>
        <w:tc>
          <w:tcPr>
            <w:tcW w:w="3071" w:type="dxa"/>
          </w:tcPr>
          <w:p w:rsidR="00CE4E83" w:rsidRDefault="00CE4E83" w:rsidP="008D7246">
            <w:pPr>
              <w:cnfStyle w:val="000000000000" w:firstRow="0" w:lastRow="0" w:firstColumn="0" w:lastColumn="0" w:oddVBand="0" w:evenVBand="0" w:oddHBand="0" w:evenHBand="0" w:firstRowFirstColumn="0" w:firstRowLastColumn="0" w:lastRowFirstColumn="0" w:lastRowLastColumn="0"/>
              <w:rPr>
                <w:szCs w:val="20"/>
              </w:rPr>
            </w:pPr>
            <w:r>
              <w:rPr>
                <w:szCs w:val="20"/>
              </w:rPr>
              <w:t>Za wyjątkiem błędu #N/D!)</w:t>
            </w:r>
          </w:p>
        </w:tc>
      </w:tr>
      <w:tr w:rsidR="00CE4E83" w:rsidTr="008D72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CE4E83" w:rsidRDefault="00CE4E83" w:rsidP="008D7246">
            <w:pPr>
              <w:rPr>
                <w:szCs w:val="20"/>
              </w:rPr>
            </w:pPr>
            <w:r>
              <w:rPr>
                <w:szCs w:val="20"/>
              </w:rPr>
              <w:t>CZY.BŁĄD</w:t>
            </w:r>
          </w:p>
        </w:tc>
        <w:tc>
          <w:tcPr>
            <w:tcW w:w="3071" w:type="dxa"/>
          </w:tcPr>
          <w:p w:rsidR="00CE4E83" w:rsidRDefault="00CE4E83" w:rsidP="008D7246">
            <w:pPr>
              <w:cnfStyle w:val="000000100000" w:firstRow="0" w:lastRow="0" w:firstColumn="0" w:lastColumn="0" w:oddVBand="0" w:evenVBand="0" w:oddHBand="1" w:evenHBand="0" w:firstRowFirstColumn="0" w:firstRowLastColumn="0" w:lastRowFirstColumn="0" w:lastRowLastColumn="0"/>
              <w:rPr>
                <w:szCs w:val="20"/>
              </w:rPr>
            </w:pPr>
            <w:r>
              <w:rPr>
                <w:szCs w:val="20"/>
              </w:rPr>
              <w:t>Sprawdza, czy wystąpił błąd</w:t>
            </w:r>
          </w:p>
        </w:tc>
        <w:tc>
          <w:tcPr>
            <w:tcW w:w="3071" w:type="dxa"/>
          </w:tcPr>
          <w:p w:rsidR="00CE4E83" w:rsidRDefault="00CE4E83" w:rsidP="008D7246">
            <w:pPr>
              <w:cnfStyle w:val="000000100000" w:firstRow="0" w:lastRow="0" w:firstColumn="0" w:lastColumn="0" w:oddVBand="0" w:evenVBand="0" w:oddHBand="1" w:evenHBand="0" w:firstRowFirstColumn="0" w:firstRowLastColumn="0" w:lastRowFirstColumn="0" w:lastRowLastColumn="0"/>
              <w:rPr>
                <w:szCs w:val="20"/>
              </w:rPr>
            </w:pPr>
          </w:p>
        </w:tc>
      </w:tr>
      <w:tr w:rsidR="00CE4E83" w:rsidTr="008D7246">
        <w:tc>
          <w:tcPr>
            <w:cnfStyle w:val="001000000000" w:firstRow="0" w:lastRow="0" w:firstColumn="1" w:lastColumn="0" w:oddVBand="0" w:evenVBand="0" w:oddHBand="0" w:evenHBand="0" w:firstRowFirstColumn="0" w:firstRowLastColumn="0" w:lastRowFirstColumn="0" w:lastRowLastColumn="0"/>
            <w:tcW w:w="3070" w:type="dxa"/>
          </w:tcPr>
          <w:p w:rsidR="00CE4E83" w:rsidRDefault="00CE4E83" w:rsidP="008D7246">
            <w:pPr>
              <w:rPr>
                <w:szCs w:val="20"/>
              </w:rPr>
            </w:pPr>
            <w:r>
              <w:rPr>
                <w:szCs w:val="20"/>
              </w:rPr>
              <w:t>CZY.LICZBA</w:t>
            </w:r>
          </w:p>
        </w:tc>
        <w:tc>
          <w:tcPr>
            <w:tcW w:w="3071" w:type="dxa"/>
          </w:tcPr>
          <w:p w:rsidR="00CE4E83" w:rsidRDefault="00CE4E83" w:rsidP="008D7246">
            <w:pPr>
              <w:cnfStyle w:val="000000000000" w:firstRow="0" w:lastRow="0" w:firstColumn="0" w:lastColumn="0" w:oddVBand="0" w:evenVBand="0" w:oddHBand="0" w:evenHBand="0" w:firstRowFirstColumn="0" w:firstRowLastColumn="0" w:lastRowFirstColumn="0" w:lastRowLastColumn="0"/>
              <w:rPr>
                <w:szCs w:val="20"/>
              </w:rPr>
            </w:pPr>
            <w:r>
              <w:rPr>
                <w:szCs w:val="20"/>
              </w:rPr>
              <w:t>Sprawdza, czy argument jest liczbą</w:t>
            </w:r>
          </w:p>
        </w:tc>
        <w:tc>
          <w:tcPr>
            <w:tcW w:w="3071" w:type="dxa"/>
          </w:tcPr>
          <w:p w:rsidR="00CE4E83" w:rsidRDefault="00CE4E83" w:rsidP="008D7246">
            <w:pPr>
              <w:cnfStyle w:val="000000000000" w:firstRow="0" w:lastRow="0" w:firstColumn="0" w:lastColumn="0" w:oddVBand="0" w:evenVBand="0" w:oddHBand="0" w:evenHBand="0" w:firstRowFirstColumn="0" w:firstRowLastColumn="0" w:lastRowFirstColumn="0" w:lastRowLastColumn="0"/>
              <w:rPr>
                <w:szCs w:val="20"/>
              </w:rPr>
            </w:pPr>
          </w:p>
        </w:tc>
      </w:tr>
      <w:tr w:rsidR="00CE4E83" w:rsidTr="008D72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CE4E83" w:rsidRDefault="00CE4E83" w:rsidP="008D7246">
            <w:pPr>
              <w:rPr>
                <w:szCs w:val="20"/>
              </w:rPr>
            </w:pPr>
            <w:r>
              <w:rPr>
                <w:szCs w:val="20"/>
              </w:rPr>
              <w:t>CZY.TEKST</w:t>
            </w:r>
          </w:p>
        </w:tc>
        <w:tc>
          <w:tcPr>
            <w:tcW w:w="3071" w:type="dxa"/>
          </w:tcPr>
          <w:p w:rsidR="00CE4E83" w:rsidRDefault="00CE4E83" w:rsidP="008D7246">
            <w:pPr>
              <w:cnfStyle w:val="000000100000" w:firstRow="0" w:lastRow="0" w:firstColumn="0" w:lastColumn="0" w:oddVBand="0" w:evenVBand="0" w:oddHBand="1" w:evenHBand="0" w:firstRowFirstColumn="0" w:firstRowLastColumn="0" w:lastRowFirstColumn="0" w:lastRowLastColumn="0"/>
              <w:rPr>
                <w:szCs w:val="20"/>
              </w:rPr>
            </w:pPr>
            <w:r>
              <w:rPr>
                <w:szCs w:val="20"/>
              </w:rPr>
              <w:t>Sprawdza, czy argument jest tekstem</w:t>
            </w:r>
          </w:p>
        </w:tc>
        <w:tc>
          <w:tcPr>
            <w:tcW w:w="3071" w:type="dxa"/>
          </w:tcPr>
          <w:p w:rsidR="00CE4E83" w:rsidRDefault="00CE4E83" w:rsidP="008D7246">
            <w:pPr>
              <w:cnfStyle w:val="000000100000" w:firstRow="0" w:lastRow="0" w:firstColumn="0" w:lastColumn="0" w:oddVBand="0" w:evenVBand="0" w:oddHBand="1" w:evenHBand="0" w:firstRowFirstColumn="0" w:firstRowLastColumn="0" w:lastRowFirstColumn="0" w:lastRowLastColumn="0"/>
              <w:rPr>
                <w:szCs w:val="20"/>
              </w:rPr>
            </w:pPr>
          </w:p>
        </w:tc>
      </w:tr>
    </w:tbl>
    <w:p w:rsidR="00CE4E83" w:rsidRPr="00AB4ED7" w:rsidRDefault="00CE4E83" w:rsidP="00CE4E83">
      <w:pPr>
        <w:rPr>
          <w:b/>
          <w:bCs/>
          <w:color w:val="FF0000"/>
          <w:sz w:val="20"/>
          <w:szCs w:val="20"/>
        </w:rPr>
      </w:pPr>
      <w:r w:rsidRPr="00AB4ED7">
        <w:rPr>
          <w:b/>
          <w:bCs/>
          <w:color w:val="FF0000"/>
          <w:sz w:val="20"/>
          <w:szCs w:val="20"/>
        </w:rPr>
        <w:t>Funkcje do operacji tekstowych</w:t>
      </w:r>
    </w:p>
    <w:p w:rsidR="00CE4E83" w:rsidRPr="00EF10E0" w:rsidRDefault="00CE4E83" w:rsidP="00CE4E83">
      <w:pPr>
        <w:rPr>
          <w:sz w:val="20"/>
          <w:szCs w:val="20"/>
        </w:rPr>
      </w:pPr>
      <w:r w:rsidRPr="00EF10E0">
        <w:rPr>
          <w:b/>
          <w:bCs/>
          <w:sz w:val="20"/>
          <w:szCs w:val="20"/>
        </w:rPr>
        <w:t>LEWY</w:t>
      </w:r>
      <w:r w:rsidRPr="00EF10E0">
        <w:rPr>
          <w:sz w:val="20"/>
          <w:szCs w:val="20"/>
        </w:rPr>
        <w:t>(</w:t>
      </w:r>
      <w:r w:rsidRPr="00EF10E0">
        <w:rPr>
          <w:b/>
          <w:bCs/>
          <w:sz w:val="20"/>
          <w:szCs w:val="20"/>
        </w:rPr>
        <w:t>tekst</w:t>
      </w:r>
      <w:r w:rsidRPr="00EF10E0">
        <w:rPr>
          <w:sz w:val="20"/>
          <w:szCs w:val="20"/>
        </w:rPr>
        <w:t>;</w:t>
      </w:r>
      <w:r w:rsidRPr="00EF10E0">
        <w:rPr>
          <w:b/>
          <w:color w:val="99CC00"/>
          <w:sz w:val="20"/>
          <w:szCs w:val="22"/>
        </w:rPr>
        <w:t>liczba</w:t>
      </w:r>
      <w:r w:rsidRPr="00EF10E0">
        <w:rPr>
          <w:sz w:val="20"/>
          <w:szCs w:val="20"/>
        </w:rPr>
        <w:t>_</w:t>
      </w:r>
      <w:r w:rsidRPr="00EF10E0">
        <w:rPr>
          <w:b/>
          <w:color w:val="99CC00"/>
          <w:sz w:val="20"/>
          <w:szCs w:val="22"/>
        </w:rPr>
        <w:t>znaków</w:t>
      </w:r>
      <w:r w:rsidRPr="00EF10E0">
        <w:rPr>
          <w:sz w:val="20"/>
          <w:szCs w:val="20"/>
        </w:rPr>
        <w:t xml:space="preserve">) </w:t>
      </w:r>
      <w:r>
        <w:rPr>
          <w:sz w:val="20"/>
          <w:szCs w:val="20"/>
        </w:rPr>
        <w:t xml:space="preserve">- </w:t>
      </w:r>
      <w:r w:rsidRPr="00EF10E0">
        <w:rPr>
          <w:sz w:val="20"/>
          <w:szCs w:val="20"/>
        </w:rPr>
        <w:t>zwraca pierwsze znaki w ciągu tekstowym, na podstawie określonej liczby znaków.</w:t>
      </w:r>
    </w:p>
    <w:p w:rsidR="00CE4E83" w:rsidRDefault="00CE4E83" w:rsidP="00CE4E83">
      <w:pPr>
        <w:rPr>
          <w:sz w:val="20"/>
          <w:szCs w:val="20"/>
        </w:rPr>
      </w:pPr>
      <w:r w:rsidRPr="001707F6">
        <w:rPr>
          <w:bCs/>
          <w:sz w:val="20"/>
          <w:szCs w:val="20"/>
        </w:rPr>
        <w:t>Tekst</w:t>
      </w:r>
      <w:r w:rsidRPr="00EF10E0">
        <w:rPr>
          <w:sz w:val="20"/>
          <w:szCs w:val="20"/>
        </w:rPr>
        <w:t>   to ciąg tekstowy zawierający znaki, które mają zostać wyodrębnione.</w:t>
      </w:r>
    </w:p>
    <w:p w:rsidR="00CE4E83" w:rsidRPr="00EF10E0" w:rsidRDefault="00CE4E83" w:rsidP="00CE4E83">
      <w:pPr>
        <w:rPr>
          <w:sz w:val="20"/>
          <w:szCs w:val="20"/>
        </w:rPr>
      </w:pPr>
      <w:r w:rsidRPr="001707F6">
        <w:rPr>
          <w:bCs/>
          <w:sz w:val="20"/>
          <w:szCs w:val="20"/>
        </w:rPr>
        <w:t>Liczba_znaków</w:t>
      </w:r>
      <w:r w:rsidRPr="00EF10E0">
        <w:rPr>
          <w:sz w:val="20"/>
          <w:szCs w:val="20"/>
        </w:rPr>
        <w:t>   określa liczbę znaków, które ma wyodrębnić funkcja LEWY.</w:t>
      </w:r>
    </w:p>
    <w:p w:rsidR="00CE4E83" w:rsidRPr="00EF10E0" w:rsidRDefault="00CE4E83" w:rsidP="00CE4E83">
      <w:pPr>
        <w:numPr>
          <w:ilvl w:val="0"/>
          <w:numId w:val="10"/>
        </w:numPr>
        <w:spacing w:before="0" w:after="0"/>
        <w:jc w:val="left"/>
        <w:rPr>
          <w:sz w:val="20"/>
          <w:szCs w:val="20"/>
        </w:rPr>
      </w:pPr>
      <w:r w:rsidRPr="00EF10E0">
        <w:rPr>
          <w:sz w:val="20"/>
          <w:szCs w:val="20"/>
        </w:rPr>
        <w:t>Liczba_znaków musi być większa niż lub równa zeru.</w:t>
      </w:r>
    </w:p>
    <w:p w:rsidR="00CE4E83" w:rsidRPr="00EF10E0" w:rsidRDefault="00CE4E83" w:rsidP="00CE4E83">
      <w:pPr>
        <w:numPr>
          <w:ilvl w:val="0"/>
          <w:numId w:val="10"/>
        </w:numPr>
        <w:spacing w:before="0" w:after="0"/>
        <w:jc w:val="left"/>
        <w:rPr>
          <w:sz w:val="20"/>
          <w:szCs w:val="20"/>
        </w:rPr>
      </w:pPr>
      <w:r w:rsidRPr="00EF10E0">
        <w:rPr>
          <w:sz w:val="20"/>
          <w:szCs w:val="20"/>
        </w:rPr>
        <w:t>Jeśli liczba_znaków jest większa niż długość tekstu, wynikiem funkcji LEWY jest cały tekst.</w:t>
      </w:r>
    </w:p>
    <w:p w:rsidR="00CE4E83" w:rsidRPr="00EF10E0" w:rsidRDefault="00CE4E83" w:rsidP="00CE4E83">
      <w:pPr>
        <w:numPr>
          <w:ilvl w:val="0"/>
          <w:numId w:val="10"/>
        </w:numPr>
        <w:spacing w:before="0" w:after="0"/>
        <w:jc w:val="left"/>
        <w:rPr>
          <w:sz w:val="20"/>
          <w:szCs w:val="20"/>
        </w:rPr>
      </w:pPr>
      <w:r w:rsidRPr="00EF10E0">
        <w:rPr>
          <w:sz w:val="20"/>
          <w:szCs w:val="20"/>
        </w:rPr>
        <w:t>Jeśli argument liczba_znaków zostanie pominięty, przyjmuje się, że jego wartość wynosi 1.</w:t>
      </w:r>
    </w:p>
    <w:p w:rsidR="00CE4E83" w:rsidRDefault="00CE4E83" w:rsidP="00CE4E83">
      <w:pPr>
        <w:rPr>
          <w:sz w:val="20"/>
          <w:szCs w:val="20"/>
        </w:rPr>
      </w:pPr>
      <w:r>
        <w:rPr>
          <w:b/>
          <w:bCs/>
          <w:sz w:val="20"/>
          <w:szCs w:val="20"/>
        </w:rPr>
        <w:t>PRAWY</w:t>
      </w:r>
      <w:r w:rsidRPr="00EF10E0">
        <w:rPr>
          <w:sz w:val="20"/>
          <w:szCs w:val="20"/>
        </w:rPr>
        <w:t>(</w:t>
      </w:r>
      <w:r w:rsidRPr="00EF10E0">
        <w:rPr>
          <w:b/>
          <w:bCs/>
          <w:sz w:val="20"/>
          <w:szCs w:val="20"/>
        </w:rPr>
        <w:t>tekst</w:t>
      </w:r>
      <w:r w:rsidRPr="00EF10E0">
        <w:rPr>
          <w:sz w:val="20"/>
          <w:szCs w:val="20"/>
        </w:rPr>
        <w:t>;</w:t>
      </w:r>
      <w:r w:rsidRPr="00EF10E0">
        <w:rPr>
          <w:b/>
          <w:color w:val="99CC00"/>
          <w:sz w:val="20"/>
          <w:szCs w:val="22"/>
        </w:rPr>
        <w:t>liczba</w:t>
      </w:r>
      <w:r w:rsidRPr="00EF10E0">
        <w:rPr>
          <w:sz w:val="20"/>
          <w:szCs w:val="20"/>
        </w:rPr>
        <w:t>_</w:t>
      </w:r>
      <w:r w:rsidRPr="00EF10E0">
        <w:rPr>
          <w:b/>
          <w:color w:val="99CC00"/>
          <w:sz w:val="20"/>
          <w:szCs w:val="22"/>
        </w:rPr>
        <w:t>znaków</w:t>
      </w:r>
      <w:r w:rsidRPr="00EF10E0">
        <w:rPr>
          <w:sz w:val="20"/>
          <w:szCs w:val="20"/>
        </w:rPr>
        <w:t xml:space="preserve">) </w:t>
      </w:r>
      <w:r>
        <w:rPr>
          <w:sz w:val="20"/>
          <w:szCs w:val="20"/>
        </w:rPr>
        <w:t xml:space="preserve">- </w:t>
      </w:r>
      <w:r w:rsidRPr="00EF10E0">
        <w:rPr>
          <w:sz w:val="20"/>
          <w:szCs w:val="20"/>
        </w:rPr>
        <w:t xml:space="preserve">zwraca </w:t>
      </w:r>
      <w:r>
        <w:rPr>
          <w:sz w:val="20"/>
          <w:szCs w:val="20"/>
        </w:rPr>
        <w:t>ostatnie</w:t>
      </w:r>
      <w:r w:rsidRPr="00EF10E0">
        <w:rPr>
          <w:sz w:val="20"/>
          <w:szCs w:val="20"/>
        </w:rPr>
        <w:t xml:space="preserve"> znaki w ciągu tekstowym, na podstawie określonej liczby znaków.</w:t>
      </w:r>
    </w:p>
    <w:p w:rsidR="00CE4E83" w:rsidRPr="00EF10E0" w:rsidRDefault="00CE4E83" w:rsidP="00CE4E83">
      <w:pPr>
        <w:rPr>
          <w:sz w:val="20"/>
          <w:szCs w:val="20"/>
        </w:rPr>
      </w:pPr>
    </w:p>
    <w:p w:rsidR="00CE4E83" w:rsidRDefault="00CE4E83" w:rsidP="00CE4E83">
      <w:pPr>
        <w:rPr>
          <w:szCs w:val="22"/>
        </w:rPr>
      </w:pPr>
      <w:r w:rsidRPr="00F02191">
        <w:rPr>
          <w:szCs w:val="22"/>
        </w:rPr>
        <w:t xml:space="preserve">Do wykonania </w:t>
      </w:r>
      <w:r>
        <w:rPr>
          <w:szCs w:val="22"/>
        </w:rPr>
        <w:t xml:space="preserve">operacji łączenie tekstu służy funkcja ZŁĄCZ.TEKSTY </w:t>
      </w:r>
      <w:r w:rsidRPr="00F02191">
        <w:rPr>
          <w:szCs w:val="22"/>
        </w:rPr>
        <w:t>oraz operator (&amp;).</w:t>
      </w:r>
    </w:p>
    <w:p w:rsidR="00CE4E83" w:rsidRPr="002F7833" w:rsidRDefault="00CE4E83" w:rsidP="00CE4E83">
      <w:pPr>
        <w:ind w:left="708" w:hanging="705"/>
        <w:rPr>
          <w:szCs w:val="22"/>
        </w:rPr>
      </w:pPr>
      <w:r w:rsidRPr="00033A41">
        <w:rPr>
          <w:b/>
          <w:sz w:val="32"/>
          <w:szCs w:val="22"/>
        </w:rPr>
        <w:t>&amp;</w:t>
      </w:r>
      <w:r>
        <w:rPr>
          <w:b/>
          <w:szCs w:val="22"/>
        </w:rPr>
        <w:tab/>
        <w:t xml:space="preserve">- </w:t>
      </w:r>
      <w:r>
        <w:rPr>
          <w:szCs w:val="22"/>
        </w:rPr>
        <w:t xml:space="preserve"> operator łączenie stałych tekstowych oraz wyników funkcji tekstowych w jeden ciąg tekstowy</w:t>
      </w:r>
    </w:p>
    <w:p w:rsidR="00CE4E83" w:rsidRDefault="00CE4E83" w:rsidP="00CE4E83">
      <w:pPr>
        <w:rPr>
          <w:szCs w:val="22"/>
        </w:rPr>
      </w:pPr>
      <w:r w:rsidRPr="002F7833">
        <w:rPr>
          <w:b/>
          <w:sz w:val="28"/>
          <w:szCs w:val="22"/>
        </w:rPr>
        <w:lastRenderedPageBreak/>
        <w:t>” ”</w:t>
      </w:r>
      <w:r>
        <w:rPr>
          <w:b/>
          <w:sz w:val="28"/>
          <w:szCs w:val="22"/>
        </w:rPr>
        <w:t xml:space="preserve"> </w:t>
      </w:r>
      <w:r w:rsidRPr="00BC2D68">
        <w:rPr>
          <w:szCs w:val="22"/>
        </w:rPr>
        <w:t>-</w:t>
      </w:r>
      <w:r w:rsidRPr="00BC2D68">
        <w:rPr>
          <w:b/>
          <w:szCs w:val="22"/>
        </w:rPr>
        <w:t xml:space="preserve"> </w:t>
      </w:r>
      <w:r>
        <w:rPr>
          <w:szCs w:val="22"/>
        </w:rPr>
        <w:t xml:space="preserve">Każda stała tekstowa musi zostać podana w parze cudzysłowów </w:t>
      </w:r>
    </w:p>
    <w:p w:rsidR="00CE4E83" w:rsidRPr="001D4713" w:rsidRDefault="00CE4E83" w:rsidP="00CE4E83">
      <w:pPr>
        <w:rPr>
          <w:b/>
          <w:sz w:val="18"/>
          <w:szCs w:val="22"/>
        </w:rPr>
      </w:pPr>
      <w:r w:rsidRPr="00AB4ED7">
        <w:rPr>
          <w:b/>
          <w:color w:val="FF0000"/>
          <w:sz w:val="20"/>
          <w:szCs w:val="22"/>
        </w:rPr>
        <w:t>Funkcje warunkowe</w:t>
      </w:r>
    </w:p>
    <w:p w:rsidR="00CE4E83" w:rsidRPr="001F02A9" w:rsidRDefault="00CE4E83" w:rsidP="00CE4E83">
      <w:pPr>
        <w:rPr>
          <w:sz w:val="20"/>
          <w:szCs w:val="22"/>
        </w:rPr>
      </w:pPr>
      <w:r w:rsidRPr="001D4713">
        <w:rPr>
          <w:b/>
          <w:sz w:val="18"/>
          <w:szCs w:val="22"/>
        </w:rPr>
        <w:t xml:space="preserve">LICZ.JEŻELI </w:t>
      </w:r>
      <w:r>
        <w:rPr>
          <w:b/>
          <w:sz w:val="20"/>
          <w:szCs w:val="22"/>
        </w:rPr>
        <w:t>- z</w:t>
      </w:r>
      <w:r w:rsidRPr="001F02A9">
        <w:rPr>
          <w:sz w:val="20"/>
          <w:szCs w:val="22"/>
        </w:rPr>
        <w:t>licza komórki wewnątrz zakresu, które spełniają podane kryteria.</w:t>
      </w:r>
    </w:p>
    <w:p w:rsidR="00CE4E83" w:rsidRPr="001F02A9" w:rsidRDefault="00CE4E83" w:rsidP="00CE4E83">
      <w:pPr>
        <w:rPr>
          <w:sz w:val="20"/>
          <w:szCs w:val="22"/>
        </w:rPr>
      </w:pPr>
      <w:r w:rsidRPr="001F02A9">
        <w:rPr>
          <w:sz w:val="20"/>
          <w:szCs w:val="22"/>
        </w:rPr>
        <w:t>Składnia</w:t>
      </w:r>
    </w:p>
    <w:p w:rsidR="00CE4E83" w:rsidRPr="001F02A9" w:rsidRDefault="00CE4E83" w:rsidP="00CE4E83">
      <w:pPr>
        <w:rPr>
          <w:b/>
          <w:sz w:val="20"/>
          <w:szCs w:val="22"/>
        </w:rPr>
      </w:pPr>
      <w:r w:rsidRPr="001D4713">
        <w:rPr>
          <w:b/>
          <w:sz w:val="18"/>
          <w:szCs w:val="22"/>
        </w:rPr>
        <w:t>LICZ.JEŻELI</w:t>
      </w:r>
      <w:r w:rsidRPr="001F02A9">
        <w:rPr>
          <w:b/>
          <w:sz w:val="20"/>
          <w:szCs w:val="22"/>
        </w:rPr>
        <w:t xml:space="preserve">(zakres; </w:t>
      </w:r>
      <w:r w:rsidRPr="001F02A9">
        <w:rPr>
          <w:b/>
          <w:color w:val="99CC00"/>
          <w:sz w:val="20"/>
          <w:szCs w:val="22"/>
        </w:rPr>
        <w:t>kryteria</w:t>
      </w:r>
      <w:r w:rsidRPr="001F02A9">
        <w:rPr>
          <w:b/>
          <w:sz w:val="20"/>
          <w:szCs w:val="22"/>
        </w:rPr>
        <w:t>)</w:t>
      </w:r>
    </w:p>
    <w:p w:rsidR="00CE4E83" w:rsidRPr="001F02A9" w:rsidRDefault="00CE4E83" w:rsidP="00CE4E83">
      <w:pPr>
        <w:rPr>
          <w:sz w:val="20"/>
          <w:szCs w:val="22"/>
        </w:rPr>
      </w:pPr>
      <w:r w:rsidRPr="001F02A9">
        <w:rPr>
          <w:sz w:val="20"/>
          <w:szCs w:val="22"/>
        </w:rPr>
        <w:t>Zakres   to zakres komórek, w którym mają być zliczane komórki.</w:t>
      </w:r>
    </w:p>
    <w:p w:rsidR="00CE4E83" w:rsidRPr="001F02A9" w:rsidRDefault="00CE4E83" w:rsidP="00CE4E83">
      <w:pPr>
        <w:rPr>
          <w:sz w:val="20"/>
          <w:szCs w:val="22"/>
        </w:rPr>
      </w:pPr>
      <w:r w:rsidRPr="001F02A9">
        <w:rPr>
          <w:sz w:val="20"/>
          <w:szCs w:val="22"/>
        </w:rPr>
        <w:t>Kryteria   to kryteria podane w postaci liczby, wyrażenia lub tekstu określające, które komórki będą zliczane. Na przykład kryteria można wyrazić jako 32, „32”, „&gt;</w:t>
      </w:r>
      <w:smartTag w:uri="urn:schemas-microsoft-com:office:smarttags" w:element="metricconverter">
        <w:smartTagPr>
          <w:attr w:name="ProductID" w:val="32”"/>
        </w:smartTagPr>
        <w:r w:rsidRPr="001F02A9">
          <w:rPr>
            <w:sz w:val="20"/>
            <w:szCs w:val="22"/>
          </w:rPr>
          <w:t>32”</w:t>
        </w:r>
      </w:smartTag>
      <w:r w:rsidRPr="001F02A9">
        <w:rPr>
          <w:sz w:val="20"/>
          <w:szCs w:val="22"/>
        </w:rPr>
        <w:t>, „jabłka”.</w:t>
      </w:r>
    </w:p>
    <w:p w:rsidR="00CE4E83" w:rsidRDefault="00CE4E83" w:rsidP="00CE4E83">
      <w:pPr>
        <w:rPr>
          <w:b/>
          <w:sz w:val="20"/>
          <w:szCs w:val="22"/>
        </w:rPr>
      </w:pPr>
      <w:r w:rsidRPr="001D4713">
        <w:rPr>
          <w:rFonts w:cs="Arial"/>
          <w:b/>
          <w:iCs/>
          <w:sz w:val="18"/>
          <w:szCs w:val="22"/>
        </w:rPr>
        <w:t>SUMA.JEŻELI</w:t>
      </w:r>
      <w:r w:rsidRPr="001F02A9">
        <w:rPr>
          <w:b/>
          <w:sz w:val="20"/>
          <w:szCs w:val="22"/>
        </w:rPr>
        <w:t xml:space="preserve">(zakres; </w:t>
      </w:r>
      <w:r w:rsidRPr="001F02A9">
        <w:rPr>
          <w:b/>
          <w:color w:val="99CC00"/>
          <w:sz w:val="20"/>
          <w:szCs w:val="22"/>
        </w:rPr>
        <w:t>kryteria</w:t>
      </w:r>
      <w:r>
        <w:rPr>
          <w:b/>
          <w:color w:val="99CC00"/>
          <w:sz w:val="20"/>
          <w:szCs w:val="22"/>
        </w:rPr>
        <w:t>, suma_zakres</w:t>
      </w:r>
      <w:r w:rsidRPr="001F02A9">
        <w:rPr>
          <w:b/>
          <w:sz w:val="20"/>
          <w:szCs w:val="22"/>
        </w:rPr>
        <w:t>)</w:t>
      </w:r>
      <w:r>
        <w:rPr>
          <w:b/>
          <w:sz w:val="20"/>
          <w:szCs w:val="22"/>
        </w:rPr>
        <w:t xml:space="preserve"> – </w:t>
      </w:r>
      <w:r w:rsidRPr="00EF10E0">
        <w:rPr>
          <w:sz w:val="20"/>
          <w:szCs w:val="22"/>
        </w:rPr>
        <w:t>w</w:t>
      </w:r>
      <w:r>
        <w:rPr>
          <w:sz w:val="20"/>
          <w:szCs w:val="22"/>
        </w:rPr>
        <w:t>ykonuje sumowanie komórek z zakresu lub z suma_zakres, na podstawie kryterium;</w:t>
      </w:r>
    </w:p>
    <w:p w:rsidR="00CE4E83" w:rsidRDefault="00CE4E83" w:rsidP="00CE4E83">
      <w:pPr>
        <w:rPr>
          <w:b/>
          <w:szCs w:val="22"/>
        </w:rPr>
      </w:pPr>
      <w:r w:rsidRPr="00A2750C">
        <w:rPr>
          <w:sz w:val="20"/>
          <w:szCs w:val="20"/>
        </w:rPr>
        <w:t xml:space="preserve">Argument opcjonalny. Są to rzeczywiste komórki, które podlegają sumowaniu w przypadku, gdy należy zsumować komórki inne niż określone w argumencie zakres. Jeśli argument </w:t>
      </w:r>
      <w:r w:rsidRPr="00A2750C">
        <w:rPr>
          <w:b/>
          <w:bCs/>
          <w:i/>
          <w:iCs/>
          <w:sz w:val="20"/>
          <w:szCs w:val="20"/>
        </w:rPr>
        <w:t>suma_zakres</w:t>
      </w:r>
      <w:r w:rsidRPr="00A2750C">
        <w:rPr>
          <w:sz w:val="20"/>
          <w:szCs w:val="20"/>
        </w:rPr>
        <w:t xml:space="preserve"> zostanie pominięty, program Excel zsumuje komórki wyznaczone przez argument </w:t>
      </w:r>
      <w:r w:rsidRPr="00A2750C">
        <w:rPr>
          <w:b/>
          <w:bCs/>
          <w:i/>
          <w:iCs/>
          <w:sz w:val="20"/>
          <w:szCs w:val="20"/>
        </w:rPr>
        <w:t>zakres</w:t>
      </w:r>
      <w:r w:rsidRPr="00A2750C">
        <w:rPr>
          <w:sz w:val="20"/>
          <w:szCs w:val="20"/>
        </w:rPr>
        <w:t xml:space="preserve"> (te same, do których mają zastosowanie kryteria).</w:t>
      </w:r>
    </w:p>
    <w:p w:rsidR="00CE4E83" w:rsidRDefault="00CE4E83" w:rsidP="00CE4E83">
      <w:pPr>
        <w:rPr>
          <w:b/>
          <w:sz w:val="20"/>
          <w:szCs w:val="22"/>
        </w:rPr>
      </w:pPr>
      <w:r w:rsidRPr="001D4713">
        <w:rPr>
          <w:b/>
          <w:sz w:val="18"/>
          <w:szCs w:val="22"/>
        </w:rPr>
        <w:t>ŚREDNIA.JEŻELI</w:t>
      </w:r>
      <w:r w:rsidRPr="00113510">
        <w:rPr>
          <w:b/>
          <w:sz w:val="20"/>
          <w:szCs w:val="22"/>
        </w:rPr>
        <w:t xml:space="preserve">(zakres; </w:t>
      </w:r>
      <w:r w:rsidRPr="00113510">
        <w:rPr>
          <w:b/>
          <w:color w:val="99CC00"/>
          <w:sz w:val="20"/>
          <w:szCs w:val="22"/>
        </w:rPr>
        <w:t xml:space="preserve">kryteria, </w:t>
      </w:r>
      <w:r w:rsidRPr="00113510">
        <w:rPr>
          <w:b/>
          <w:sz w:val="20"/>
          <w:szCs w:val="22"/>
        </w:rPr>
        <w:t>suma_zakres)</w:t>
      </w:r>
    </w:p>
    <w:p w:rsidR="00CE4E83" w:rsidRPr="00AB4ED7" w:rsidRDefault="00CE4E83" w:rsidP="00CE4E83">
      <w:pPr>
        <w:rPr>
          <w:b/>
          <w:color w:val="FF0000"/>
          <w:sz w:val="18"/>
          <w:szCs w:val="22"/>
        </w:rPr>
      </w:pPr>
      <w:r w:rsidRPr="00AB4ED7">
        <w:rPr>
          <w:b/>
          <w:color w:val="FF0000"/>
          <w:sz w:val="20"/>
          <w:szCs w:val="22"/>
        </w:rPr>
        <w:t>Funkcje logiczne</w:t>
      </w:r>
    </w:p>
    <w:p w:rsidR="00CE4E83" w:rsidRPr="001D4713" w:rsidRDefault="00CE4E83" w:rsidP="00CE4E83">
      <w:pPr>
        <w:rPr>
          <w:sz w:val="20"/>
          <w:szCs w:val="20"/>
        </w:rPr>
      </w:pPr>
      <w:r w:rsidRPr="001D4713">
        <w:rPr>
          <w:b/>
          <w:sz w:val="20"/>
          <w:szCs w:val="22"/>
        </w:rPr>
        <w:t xml:space="preserve">ORAZ(warunkek1, warunkek2, warunkek3 …) </w:t>
      </w:r>
      <w:r w:rsidRPr="001D4713">
        <w:rPr>
          <w:sz w:val="20"/>
          <w:szCs w:val="20"/>
        </w:rPr>
        <w:t xml:space="preserve">Zwraca wartość PRAWDA, jeżeli wszystkie argumenty mają wartość PRAWDA. </w:t>
      </w:r>
    </w:p>
    <w:p w:rsidR="00CE4E83" w:rsidRPr="001D4713" w:rsidRDefault="00CE4E83" w:rsidP="00CE4E83">
      <w:pPr>
        <w:rPr>
          <w:sz w:val="20"/>
          <w:szCs w:val="20"/>
        </w:rPr>
      </w:pPr>
      <w:r w:rsidRPr="001D4713">
        <w:rPr>
          <w:b/>
          <w:sz w:val="20"/>
          <w:szCs w:val="20"/>
        </w:rPr>
        <w:t>LUB(warunkek1, warunkek2, warunkek3 …)</w:t>
      </w:r>
      <w:r w:rsidRPr="001D4713">
        <w:rPr>
          <w:b/>
          <w:sz w:val="20"/>
          <w:szCs w:val="22"/>
        </w:rPr>
        <w:t xml:space="preserve"> </w:t>
      </w:r>
      <w:r>
        <w:rPr>
          <w:b/>
          <w:sz w:val="18"/>
          <w:szCs w:val="22"/>
        </w:rPr>
        <w:t xml:space="preserve"> </w:t>
      </w:r>
      <w:r w:rsidRPr="001D4713">
        <w:rPr>
          <w:sz w:val="20"/>
          <w:szCs w:val="20"/>
        </w:rPr>
        <w:t xml:space="preserve">Zwraca wartość PRAWDA, jeżeli </w:t>
      </w:r>
      <w:r>
        <w:rPr>
          <w:sz w:val="20"/>
          <w:szCs w:val="20"/>
        </w:rPr>
        <w:t>co najmniej 1 argument</w:t>
      </w:r>
      <w:r w:rsidRPr="001D4713">
        <w:rPr>
          <w:sz w:val="20"/>
          <w:szCs w:val="20"/>
        </w:rPr>
        <w:t xml:space="preserve"> ma wartość PRAWDA. </w:t>
      </w:r>
    </w:p>
    <w:p w:rsidR="00CE4E83" w:rsidRDefault="00CE4E83">
      <w:pPr>
        <w:spacing w:before="0" w:after="200" w:line="276" w:lineRule="auto"/>
        <w:jc w:val="left"/>
        <w:rPr>
          <w:b/>
          <w:color w:val="FF0000"/>
          <w:sz w:val="20"/>
          <w:szCs w:val="22"/>
        </w:rPr>
      </w:pPr>
      <w:r>
        <w:rPr>
          <w:b/>
          <w:color w:val="FF0000"/>
          <w:sz w:val="20"/>
          <w:szCs w:val="22"/>
        </w:rPr>
        <w:br w:type="page"/>
      </w:r>
    </w:p>
    <w:p w:rsidR="00E60110" w:rsidRDefault="00E60110" w:rsidP="00CE4E83">
      <w:pPr>
        <w:rPr>
          <w:b/>
          <w:color w:val="FF0000"/>
          <w:sz w:val="20"/>
          <w:szCs w:val="22"/>
        </w:rPr>
      </w:pPr>
      <w:r w:rsidRPr="00AB4ED7">
        <w:rPr>
          <w:b/>
          <w:color w:val="FF0000"/>
          <w:sz w:val="20"/>
          <w:szCs w:val="22"/>
        </w:rPr>
        <w:lastRenderedPageBreak/>
        <w:t>Formatowanie</w:t>
      </w:r>
    </w:p>
    <w:p w:rsidR="00E60110" w:rsidRPr="00B86A83" w:rsidRDefault="00E60110" w:rsidP="00E60110">
      <w:pPr>
        <w:spacing w:line="276" w:lineRule="auto"/>
      </w:pPr>
      <w:r>
        <w:t xml:space="preserve">Liczby są specjalnie traktowane w arkuszy kalkulacyjnym, mają swoje formatowania w sekcji </w:t>
      </w:r>
      <w:r>
        <w:rPr>
          <w:i/>
        </w:rPr>
        <w:t xml:space="preserve">Liczba. </w:t>
      </w:r>
      <w:r>
        <w:t>W przykładzie poniżej liczba 1000 została sformatowana za każdym razem innym formatem, w kolejności do formatu ogólnego do tekstowego.</w:t>
      </w:r>
    </w:p>
    <w:p w:rsidR="00E60110" w:rsidRDefault="00E60110" w:rsidP="00E60110">
      <w:pPr>
        <w:rPr>
          <w:noProof/>
        </w:rPr>
      </w:pPr>
      <w:r>
        <w:rPr>
          <w:noProof/>
        </w:rPr>
        <w:drawing>
          <wp:anchor distT="0" distB="0" distL="114300" distR="114300" simplePos="0" relativeHeight="251688960" behindDoc="0" locked="0" layoutInCell="1" allowOverlap="1" wp14:anchorId="19228194" wp14:editId="5BD1D5FE">
            <wp:simplePos x="0" y="0"/>
            <wp:positionH relativeFrom="column">
              <wp:posOffset>3062605</wp:posOffset>
            </wp:positionH>
            <wp:positionV relativeFrom="paragraph">
              <wp:posOffset>977265</wp:posOffset>
            </wp:positionV>
            <wp:extent cx="2251075" cy="1406525"/>
            <wp:effectExtent l="0" t="0" r="0" b="3175"/>
            <wp:wrapSquare wrapText="bothSides"/>
            <wp:docPr id="2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51075" cy="1406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C0B5934" wp14:editId="7A69D0E4">
            <wp:extent cx="2932900" cy="3716977"/>
            <wp:effectExtent l="0" t="0" r="1270" b="0"/>
            <wp:docPr id="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3065" cy="3717186"/>
                    </a:xfrm>
                    <a:prstGeom prst="rect">
                      <a:avLst/>
                    </a:prstGeom>
                    <a:noFill/>
                    <a:ln>
                      <a:noFill/>
                    </a:ln>
                  </pic:spPr>
                </pic:pic>
              </a:graphicData>
            </a:graphic>
          </wp:inline>
        </w:drawing>
      </w:r>
    </w:p>
    <w:p w:rsidR="00E60110" w:rsidRDefault="00E60110" w:rsidP="00E60110">
      <w:pPr>
        <w:pStyle w:val="Tekstpodstawowywcity"/>
        <w:rPr>
          <w:lang w:val="pl-PL" w:eastAsia="pl-PL"/>
        </w:rPr>
      </w:pPr>
    </w:p>
    <w:p w:rsidR="00E60110" w:rsidRPr="00B86A83" w:rsidRDefault="00E60110" w:rsidP="00E60110">
      <w:pPr>
        <w:pStyle w:val="Tekstpodstawowywcity"/>
        <w:spacing w:line="360" w:lineRule="auto"/>
        <w:rPr>
          <w:lang w:val="pl-PL" w:eastAsia="pl-PL"/>
        </w:rPr>
      </w:pPr>
      <w:r>
        <w:rPr>
          <w:lang w:val="pl-PL" w:eastAsia="pl-PL"/>
        </w:rPr>
        <w:t>Liczba 1000 sformatowana, jako data zaprezentowała datę 1902-09-26. Wynika to z faktu, iż daty w programie Excel są wewnętrznie przechowywane, jako liczba dni od daty granicznej 1900-01-01.</w:t>
      </w:r>
    </w:p>
    <w:p w:rsidR="00E60110" w:rsidRDefault="00E60110" w:rsidP="00E60110">
      <w:pPr>
        <w:rPr>
          <w:noProof/>
        </w:rPr>
      </w:pPr>
    </w:p>
    <w:p w:rsidR="00E60110" w:rsidRDefault="00E60110" w:rsidP="00E60110">
      <w:pPr>
        <w:jc w:val="center"/>
        <w:rPr>
          <w:noProof/>
        </w:rPr>
      </w:pPr>
      <w:r>
        <w:rPr>
          <w:noProof/>
        </w:rPr>
        <w:lastRenderedPageBreak/>
        <w:drawing>
          <wp:inline distT="0" distB="0" distL="0" distR="0" wp14:anchorId="1E8F5B52" wp14:editId="7CAF1EB2">
            <wp:extent cx="4595495" cy="3645535"/>
            <wp:effectExtent l="0" t="0" r="0" b="0"/>
            <wp:docPr id="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5495" cy="3645535"/>
                    </a:xfrm>
                    <a:prstGeom prst="rect">
                      <a:avLst/>
                    </a:prstGeom>
                    <a:noFill/>
                    <a:ln>
                      <a:noFill/>
                    </a:ln>
                  </pic:spPr>
                </pic:pic>
              </a:graphicData>
            </a:graphic>
          </wp:inline>
        </w:drawing>
      </w:r>
    </w:p>
    <w:p w:rsidR="00E60110" w:rsidRDefault="00E60110" w:rsidP="00E60110">
      <w:pPr>
        <w:numPr>
          <w:ilvl w:val="1"/>
          <w:numId w:val="19"/>
        </w:numPr>
        <w:spacing w:before="0" w:after="0"/>
      </w:pPr>
      <w:r>
        <w:t>zaokrąglanie liczb do wyświetlenia</w:t>
      </w:r>
    </w:p>
    <w:p w:rsidR="00E60110" w:rsidRPr="00AE5000" w:rsidRDefault="00E60110" w:rsidP="00E60110">
      <w:pPr>
        <w:numPr>
          <w:ilvl w:val="1"/>
          <w:numId w:val="19"/>
        </w:numPr>
        <w:spacing w:before="0" w:after="0"/>
        <w:rPr>
          <w:b/>
        </w:rPr>
      </w:pPr>
      <w:r>
        <w:t>formaty liczb, nadawanie, kasowanie formatów liczb</w:t>
      </w:r>
    </w:p>
    <w:p w:rsidR="00E60110" w:rsidRPr="00AE5000" w:rsidRDefault="00E60110" w:rsidP="00E60110">
      <w:pPr>
        <w:numPr>
          <w:ilvl w:val="1"/>
          <w:numId w:val="19"/>
        </w:numPr>
        <w:spacing w:before="0" w:after="0"/>
        <w:rPr>
          <w:b/>
        </w:rPr>
      </w:pPr>
      <w:r>
        <w:t>automatyczne formaty danych (zł, %, daty)</w:t>
      </w:r>
    </w:p>
    <w:p w:rsidR="00E60110" w:rsidRPr="00E026F4" w:rsidRDefault="00E60110" w:rsidP="00E60110">
      <w:pPr>
        <w:numPr>
          <w:ilvl w:val="1"/>
          <w:numId w:val="19"/>
        </w:numPr>
        <w:spacing w:before="0" w:after="0"/>
        <w:rPr>
          <w:b/>
        </w:rPr>
      </w:pPr>
      <w:r>
        <w:t xml:space="preserve">rzeczywiste wartości w komórkach </w:t>
      </w:r>
    </w:p>
    <w:p w:rsidR="00E60110" w:rsidRPr="00E026F4" w:rsidRDefault="00E60110" w:rsidP="00E60110">
      <w:pPr>
        <w:numPr>
          <w:ilvl w:val="1"/>
          <w:numId w:val="19"/>
        </w:numPr>
        <w:spacing w:before="0" w:after="0"/>
        <w:rPr>
          <w:b/>
        </w:rPr>
      </w:pPr>
      <w:r>
        <w:t>zaokrąglanie liczb do wyświetlenia</w:t>
      </w:r>
    </w:p>
    <w:p w:rsidR="00E60110" w:rsidRDefault="00E60110" w:rsidP="00E60110">
      <w:pPr>
        <w:numPr>
          <w:ilvl w:val="1"/>
          <w:numId w:val="19"/>
        </w:numPr>
        <w:spacing w:before="0" w:after="0"/>
      </w:pPr>
      <w:r w:rsidRPr="00E026F4">
        <w:t>do</w:t>
      </w:r>
      <w:r>
        <w:t>dawanie symboli walut, %</w:t>
      </w:r>
    </w:p>
    <w:p w:rsidR="00E60110" w:rsidRDefault="00E60110" w:rsidP="00E60110">
      <w:pPr>
        <w:pStyle w:val="Tekstpodstawowywcity"/>
        <w:rPr>
          <w:lang w:val="pl-PL" w:eastAsia="pl-PL"/>
        </w:rPr>
      </w:pPr>
      <w:r>
        <w:rPr>
          <w:lang w:val="pl-PL" w:eastAsia="pl-PL"/>
        </w:rPr>
        <w:t>Formaty Liczbowe</w:t>
      </w:r>
    </w:p>
    <w:tbl>
      <w:tblPr>
        <w:tblW w:w="0" w:type="auto"/>
        <w:jc w:val="center"/>
        <w:tblBorders>
          <w:top w:val="single" w:sz="8" w:space="0" w:color="C0504D"/>
          <w:left w:val="single" w:sz="8" w:space="0" w:color="C0504D"/>
          <w:bottom w:val="single" w:sz="8" w:space="0" w:color="C0504D"/>
          <w:right w:val="single" w:sz="8" w:space="0" w:color="C0504D"/>
        </w:tblBorders>
        <w:tblLook w:val="04A0" w:firstRow="1" w:lastRow="0" w:firstColumn="1" w:lastColumn="0" w:noHBand="0" w:noVBand="1"/>
      </w:tblPr>
      <w:tblGrid>
        <w:gridCol w:w="1098"/>
        <w:gridCol w:w="5491"/>
        <w:gridCol w:w="2126"/>
      </w:tblGrid>
      <w:tr w:rsidR="00E60110" w:rsidTr="00A77E5A">
        <w:trPr>
          <w:trHeight w:val="567"/>
          <w:jc w:val="center"/>
        </w:trPr>
        <w:tc>
          <w:tcPr>
            <w:tcW w:w="1098" w:type="dxa"/>
            <w:tcBorders>
              <w:bottom w:val="single" w:sz="24" w:space="0" w:color="C0504D"/>
            </w:tcBorders>
            <w:shd w:val="clear" w:color="auto" w:fill="FFFFFF"/>
            <w:vAlign w:val="center"/>
          </w:tcPr>
          <w:p w:rsidR="00E60110" w:rsidRDefault="00E60110" w:rsidP="00A77E5A">
            <w:pPr>
              <w:jc w:val="center"/>
              <w:rPr>
                <w:b/>
                <w:color w:val="000000"/>
              </w:rPr>
            </w:pPr>
            <w:r>
              <w:rPr>
                <w:b/>
                <w:color w:val="000000"/>
              </w:rPr>
              <w:t>Znak</w:t>
            </w:r>
          </w:p>
        </w:tc>
        <w:tc>
          <w:tcPr>
            <w:tcW w:w="5491" w:type="dxa"/>
            <w:tcBorders>
              <w:bottom w:val="single" w:sz="24" w:space="0" w:color="C0504D"/>
            </w:tcBorders>
            <w:shd w:val="clear" w:color="auto" w:fill="FFFFFF"/>
            <w:vAlign w:val="center"/>
          </w:tcPr>
          <w:p w:rsidR="00E60110" w:rsidRPr="00D85B99" w:rsidRDefault="00E60110" w:rsidP="00A77E5A">
            <w:pPr>
              <w:jc w:val="center"/>
              <w:rPr>
                <w:b/>
                <w:color w:val="000000"/>
              </w:rPr>
            </w:pPr>
            <w:r>
              <w:rPr>
                <w:b/>
                <w:color w:val="000000"/>
              </w:rPr>
              <w:t>Znaczenie</w:t>
            </w:r>
          </w:p>
        </w:tc>
        <w:tc>
          <w:tcPr>
            <w:tcW w:w="2126" w:type="dxa"/>
            <w:tcBorders>
              <w:bottom w:val="single" w:sz="24" w:space="0" w:color="C0504D"/>
              <w:right w:val="nil"/>
            </w:tcBorders>
            <w:shd w:val="clear" w:color="auto" w:fill="FFFFFF"/>
          </w:tcPr>
          <w:p w:rsidR="00E60110" w:rsidRPr="00D85B99" w:rsidRDefault="00E60110" w:rsidP="00A77E5A">
            <w:pPr>
              <w:jc w:val="center"/>
              <w:rPr>
                <w:b/>
                <w:color w:val="000000"/>
              </w:rPr>
            </w:pPr>
            <w:r>
              <w:rPr>
                <w:b/>
                <w:color w:val="000000"/>
              </w:rPr>
              <w:t>Przykład</w:t>
            </w:r>
          </w:p>
        </w:tc>
      </w:tr>
      <w:tr w:rsidR="00E60110" w:rsidTr="00A77E5A">
        <w:trPr>
          <w:trHeight w:val="498"/>
          <w:jc w:val="center"/>
        </w:trPr>
        <w:tc>
          <w:tcPr>
            <w:tcW w:w="1098" w:type="dxa"/>
            <w:tcBorders>
              <w:top w:val="nil"/>
              <w:right w:val="single" w:sz="8" w:space="0" w:color="C0504D"/>
            </w:tcBorders>
            <w:shd w:val="clear" w:color="auto" w:fill="FFFFFF"/>
            <w:vAlign w:val="center"/>
          </w:tcPr>
          <w:p w:rsidR="00E60110" w:rsidRDefault="00E60110" w:rsidP="00A77E5A">
            <w:pPr>
              <w:jc w:val="center"/>
              <w:rPr>
                <w:b/>
                <w:color w:val="000000"/>
              </w:rPr>
            </w:pPr>
            <w:r>
              <w:rPr>
                <w:b/>
                <w:color w:val="000000"/>
              </w:rPr>
              <w:t>,</w:t>
            </w:r>
          </w:p>
        </w:tc>
        <w:tc>
          <w:tcPr>
            <w:tcW w:w="5491" w:type="dxa"/>
            <w:tcBorders>
              <w:top w:val="nil"/>
              <w:right w:val="single" w:sz="8" w:space="0" w:color="C0504D"/>
            </w:tcBorders>
            <w:shd w:val="clear" w:color="auto" w:fill="FFFFFF"/>
            <w:vAlign w:val="center"/>
          </w:tcPr>
          <w:p w:rsidR="00E60110" w:rsidRPr="00A11B74" w:rsidRDefault="00E60110" w:rsidP="00A77E5A">
            <w:pPr>
              <w:jc w:val="left"/>
              <w:rPr>
                <w:color w:val="000000"/>
                <w:sz w:val="20"/>
              </w:rPr>
            </w:pPr>
            <w:r w:rsidRPr="00A11B74">
              <w:rPr>
                <w:color w:val="000000"/>
                <w:sz w:val="20"/>
              </w:rPr>
              <w:t>Miejsce występienia separatora dziesiętnego</w:t>
            </w:r>
          </w:p>
        </w:tc>
        <w:tc>
          <w:tcPr>
            <w:tcW w:w="2126" w:type="dxa"/>
            <w:tcBorders>
              <w:top w:val="nil"/>
              <w:left w:val="nil"/>
              <w:bottom w:val="nil"/>
            </w:tcBorders>
            <w:shd w:val="clear" w:color="auto" w:fill="EFD3D2"/>
          </w:tcPr>
          <w:p w:rsidR="00E60110" w:rsidRPr="00D85B99" w:rsidRDefault="00E60110" w:rsidP="00A77E5A">
            <w:pPr>
              <w:jc w:val="center"/>
              <w:rPr>
                <w:color w:val="000000"/>
              </w:rPr>
            </w:pPr>
            <w:r>
              <w:rPr>
                <w:color w:val="000000"/>
              </w:rPr>
              <w:t>#,00</w:t>
            </w:r>
          </w:p>
        </w:tc>
      </w:tr>
      <w:tr w:rsidR="00E60110" w:rsidTr="00A77E5A">
        <w:trPr>
          <w:trHeight w:val="881"/>
          <w:jc w:val="center"/>
        </w:trPr>
        <w:tc>
          <w:tcPr>
            <w:tcW w:w="1098" w:type="dxa"/>
            <w:tcBorders>
              <w:right w:val="single" w:sz="8" w:space="0" w:color="C0504D"/>
            </w:tcBorders>
            <w:shd w:val="clear" w:color="auto" w:fill="FFFFFF"/>
            <w:vAlign w:val="center"/>
          </w:tcPr>
          <w:p w:rsidR="00E60110" w:rsidRDefault="00E60110" w:rsidP="00A77E5A">
            <w:pPr>
              <w:jc w:val="center"/>
              <w:rPr>
                <w:b/>
                <w:color w:val="000000"/>
              </w:rPr>
            </w:pPr>
            <w:r>
              <w:rPr>
                <w:b/>
                <w:color w:val="000000"/>
              </w:rPr>
              <w:t>0</w:t>
            </w:r>
          </w:p>
        </w:tc>
        <w:tc>
          <w:tcPr>
            <w:tcW w:w="5491" w:type="dxa"/>
            <w:tcBorders>
              <w:right w:val="single" w:sz="8" w:space="0" w:color="C0504D"/>
            </w:tcBorders>
            <w:shd w:val="clear" w:color="auto" w:fill="FFFFFF"/>
            <w:vAlign w:val="center"/>
          </w:tcPr>
          <w:p w:rsidR="00E60110" w:rsidRPr="00A11B74" w:rsidRDefault="00E60110" w:rsidP="00A77E5A">
            <w:pPr>
              <w:jc w:val="left"/>
              <w:rPr>
                <w:color w:val="000000"/>
                <w:sz w:val="20"/>
              </w:rPr>
            </w:pPr>
            <w:r w:rsidRPr="00A11B74">
              <w:rPr>
                <w:color w:val="000000"/>
                <w:sz w:val="20"/>
              </w:rPr>
              <w:t>W miejscu zer wystąpią cyfry danej wartości. Gdy wartość ma mniej cyfr niż format, nadmiarowe zera będą wyświetlane.</w:t>
            </w:r>
          </w:p>
        </w:tc>
        <w:tc>
          <w:tcPr>
            <w:tcW w:w="2126" w:type="dxa"/>
            <w:shd w:val="clear" w:color="auto" w:fill="auto"/>
          </w:tcPr>
          <w:p w:rsidR="00E60110" w:rsidRPr="00D85B99" w:rsidRDefault="00E60110" w:rsidP="00A77E5A">
            <w:pPr>
              <w:jc w:val="center"/>
              <w:rPr>
                <w:color w:val="000000"/>
              </w:rPr>
            </w:pPr>
            <w:r>
              <w:rPr>
                <w:color w:val="000000"/>
              </w:rPr>
              <w:t>0,00</w:t>
            </w:r>
          </w:p>
        </w:tc>
      </w:tr>
      <w:tr w:rsidR="00E60110" w:rsidTr="00A77E5A">
        <w:trPr>
          <w:trHeight w:val="529"/>
          <w:jc w:val="center"/>
        </w:trPr>
        <w:tc>
          <w:tcPr>
            <w:tcW w:w="1098" w:type="dxa"/>
            <w:tcBorders>
              <w:top w:val="nil"/>
              <w:right w:val="single" w:sz="8" w:space="0" w:color="C0504D"/>
            </w:tcBorders>
            <w:shd w:val="clear" w:color="auto" w:fill="FFFFFF"/>
            <w:vAlign w:val="center"/>
          </w:tcPr>
          <w:p w:rsidR="00E60110" w:rsidRDefault="00E60110" w:rsidP="00A77E5A">
            <w:pPr>
              <w:jc w:val="center"/>
              <w:rPr>
                <w:b/>
                <w:color w:val="000000"/>
              </w:rPr>
            </w:pPr>
            <w:r>
              <w:rPr>
                <w:b/>
                <w:color w:val="000000"/>
              </w:rPr>
              <w:t>#</w:t>
            </w:r>
          </w:p>
        </w:tc>
        <w:tc>
          <w:tcPr>
            <w:tcW w:w="5491" w:type="dxa"/>
            <w:tcBorders>
              <w:top w:val="nil"/>
              <w:right w:val="single" w:sz="8" w:space="0" w:color="C0504D"/>
            </w:tcBorders>
            <w:shd w:val="clear" w:color="auto" w:fill="FFFFFF"/>
            <w:vAlign w:val="center"/>
          </w:tcPr>
          <w:p w:rsidR="00E60110" w:rsidRPr="00A11B74" w:rsidRDefault="00E60110" w:rsidP="00A77E5A">
            <w:pPr>
              <w:jc w:val="left"/>
              <w:rPr>
                <w:color w:val="000000"/>
                <w:sz w:val="20"/>
              </w:rPr>
            </w:pPr>
            <w:r w:rsidRPr="00A11B74">
              <w:rPr>
                <w:color w:val="000000"/>
                <w:sz w:val="20"/>
              </w:rPr>
              <w:t>W miejscu # zostaną umieszczone cyfry wartości</w:t>
            </w:r>
          </w:p>
        </w:tc>
        <w:tc>
          <w:tcPr>
            <w:tcW w:w="2126" w:type="dxa"/>
            <w:tcBorders>
              <w:top w:val="nil"/>
              <w:left w:val="nil"/>
              <w:bottom w:val="nil"/>
            </w:tcBorders>
            <w:shd w:val="clear" w:color="auto" w:fill="EFD3D2"/>
          </w:tcPr>
          <w:p w:rsidR="00E60110" w:rsidRPr="00D85B99" w:rsidRDefault="00E60110" w:rsidP="00A77E5A">
            <w:pPr>
              <w:jc w:val="center"/>
              <w:rPr>
                <w:color w:val="000000"/>
              </w:rPr>
            </w:pPr>
            <w:r>
              <w:rPr>
                <w:color w:val="000000"/>
              </w:rPr>
              <w:t>##,#</w:t>
            </w:r>
          </w:p>
        </w:tc>
      </w:tr>
      <w:tr w:rsidR="00E60110" w:rsidTr="00A77E5A">
        <w:trPr>
          <w:trHeight w:val="498"/>
          <w:jc w:val="center"/>
        </w:trPr>
        <w:tc>
          <w:tcPr>
            <w:tcW w:w="1098" w:type="dxa"/>
            <w:tcBorders>
              <w:right w:val="single" w:sz="8" w:space="0" w:color="C0504D"/>
            </w:tcBorders>
            <w:shd w:val="clear" w:color="auto" w:fill="FFFFFF"/>
            <w:vAlign w:val="center"/>
          </w:tcPr>
          <w:p w:rsidR="00E60110" w:rsidRDefault="00E60110" w:rsidP="00A77E5A">
            <w:pPr>
              <w:jc w:val="center"/>
              <w:rPr>
                <w:b/>
                <w:color w:val="000000"/>
              </w:rPr>
            </w:pPr>
            <w:r>
              <w:rPr>
                <w:b/>
                <w:color w:val="000000"/>
              </w:rPr>
              <w:t>?</w:t>
            </w:r>
          </w:p>
        </w:tc>
        <w:tc>
          <w:tcPr>
            <w:tcW w:w="5491" w:type="dxa"/>
            <w:tcBorders>
              <w:right w:val="single" w:sz="8" w:space="0" w:color="C0504D"/>
            </w:tcBorders>
            <w:shd w:val="clear" w:color="auto" w:fill="FFFFFF"/>
            <w:vAlign w:val="center"/>
          </w:tcPr>
          <w:p w:rsidR="00E60110" w:rsidRPr="00A11B74" w:rsidRDefault="00E60110" w:rsidP="00A77E5A">
            <w:pPr>
              <w:jc w:val="left"/>
              <w:rPr>
                <w:color w:val="000000"/>
                <w:sz w:val="20"/>
              </w:rPr>
            </w:pPr>
            <w:r w:rsidRPr="00A11B74">
              <w:rPr>
                <w:color w:val="000000"/>
                <w:sz w:val="20"/>
              </w:rPr>
              <w:t>W miejscu ? wystąpią cyfry danej wartości. Gdy wartość ma mniej cyfr niż format, w miejscu ? pojawią się spacje.</w:t>
            </w:r>
          </w:p>
        </w:tc>
        <w:tc>
          <w:tcPr>
            <w:tcW w:w="2126" w:type="dxa"/>
            <w:shd w:val="clear" w:color="auto" w:fill="auto"/>
          </w:tcPr>
          <w:p w:rsidR="00E60110" w:rsidRPr="00D85B99" w:rsidRDefault="00E60110" w:rsidP="00A77E5A">
            <w:pPr>
              <w:jc w:val="center"/>
              <w:rPr>
                <w:color w:val="000000"/>
              </w:rPr>
            </w:pPr>
            <w:r>
              <w:rPr>
                <w:color w:val="000000"/>
              </w:rPr>
              <w:t>??,??</w:t>
            </w:r>
          </w:p>
        </w:tc>
      </w:tr>
    </w:tbl>
    <w:p w:rsidR="00E60110" w:rsidRDefault="00E60110" w:rsidP="00E60110">
      <w:pPr>
        <w:pStyle w:val="MojeNagwkiSpisutreci"/>
        <w:numPr>
          <w:ilvl w:val="0"/>
          <w:numId w:val="0"/>
        </w:numPr>
        <w:ind w:left="360"/>
      </w:pPr>
      <w:r>
        <w:br w:type="page"/>
      </w:r>
      <w:r>
        <w:lastRenderedPageBreak/>
        <w:t>Przykłady niestandarowego formatowania:</w:t>
      </w:r>
    </w:p>
    <w:p w:rsidR="00E60110" w:rsidRDefault="00E60110" w:rsidP="00E60110">
      <w:pPr>
        <w:pStyle w:val="MojeNagwkiSpisutreci"/>
        <w:numPr>
          <w:ilvl w:val="0"/>
          <w:numId w:val="0"/>
        </w:numPr>
        <w:ind w:left="-284"/>
      </w:pPr>
      <w:r>
        <w:rPr>
          <w:noProof/>
          <w:lang w:eastAsia="pl-PL"/>
        </w:rPr>
        <w:drawing>
          <wp:inline distT="0" distB="0" distL="0" distR="0" wp14:anchorId="438DF3C1" wp14:editId="37CD0037">
            <wp:extent cx="6139815" cy="1104265"/>
            <wp:effectExtent l="0" t="0" r="0" b="63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9815" cy="1104265"/>
                    </a:xfrm>
                    <a:prstGeom prst="rect">
                      <a:avLst/>
                    </a:prstGeom>
                    <a:noFill/>
                    <a:ln>
                      <a:noFill/>
                    </a:ln>
                  </pic:spPr>
                </pic:pic>
              </a:graphicData>
            </a:graphic>
          </wp:inline>
        </w:drawing>
      </w:r>
    </w:p>
    <w:p w:rsidR="00E60110" w:rsidRDefault="00E60110" w:rsidP="00E60110">
      <w:pPr>
        <w:pStyle w:val="Tekstpodstawowywcity"/>
        <w:rPr>
          <w:b/>
          <w:sz w:val="20"/>
          <w:szCs w:val="22"/>
        </w:rPr>
      </w:pPr>
      <w:r>
        <w:rPr>
          <w:b/>
          <w:sz w:val="20"/>
          <w:szCs w:val="22"/>
        </w:rPr>
        <w:t>Formatowanie daty i liczb</w:t>
      </w:r>
    </w:p>
    <w:p w:rsidR="00E60110" w:rsidRDefault="00E60110" w:rsidP="00E60110">
      <w:pPr>
        <w:rPr>
          <w:sz w:val="20"/>
          <w:szCs w:val="22"/>
        </w:rPr>
      </w:pPr>
      <w:r>
        <w:rPr>
          <w:b/>
          <w:sz w:val="20"/>
          <w:szCs w:val="22"/>
        </w:rPr>
        <w:tab/>
      </w:r>
      <w:r w:rsidRPr="00F91D07">
        <w:rPr>
          <w:sz w:val="20"/>
          <w:szCs w:val="22"/>
        </w:rPr>
        <w:t>Forma</w:t>
      </w:r>
      <w:r>
        <w:rPr>
          <w:sz w:val="20"/>
          <w:szCs w:val="22"/>
        </w:rPr>
        <w:t>t daty i czasu w programie Excel zależy od ustawień regionalnych w systemie operacyjnym. Ustawienia w Panelu sterowania, Region i język.</w:t>
      </w:r>
    </w:p>
    <w:p w:rsidR="00E60110" w:rsidRPr="00F91D07" w:rsidRDefault="00E60110" w:rsidP="00E60110">
      <w:pPr>
        <w:jc w:val="center"/>
        <w:rPr>
          <w:sz w:val="20"/>
          <w:szCs w:val="22"/>
        </w:rPr>
      </w:pPr>
      <w:r>
        <w:rPr>
          <w:noProof/>
        </w:rPr>
        <w:drawing>
          <wp:inline distT="0" distB="0" distL="0" distR="0" wp14:anchorId="2E27D04A" wp14:editId="486E6B84">
            <wp:extent cx="3455720" cy="4531677"/>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459175" cy="4536208"/>
                    </a:xfrm>
                    <a:prstGeom prst="rect">
                      <a:avLst/>
                    </a:prstGeom>
                  </pic:spPr>
                </pic:pic>
              </a:graphicData>
            </a:graphic>
          </wp:inline>
        </w:drawing>
      </w:r>
    </w:p>
    <w:p w:rsidR="00E60110" w:rsidRDefault="00E60110" w:rsidP="00E60110">
      <w:pPr>
        <w:rPr>
          <w:sz w:val="20"/>
          <w:szCs w:val="20"/>
        </w:rPr>
      </w:pPr>
      <w:r w:rsidRPr="00090493">
        <w:rPr>
          <w:b/>
          <w:sz w:val="20"/>
          <w:szCs w:val="20"/>
        </w:rPr>
        <w:t>Data krótka</w:t>
      </w:r>
      <w:r>
        <w:rPr>
          <w:sz w:val="20"/>
          <w:szCs w:val="20"/>
        </w:rPr>
        <w:t xml:space="preserve">: </w:t>
      </w:r>
      <w:r w:rsidRPr="00CE4E83">
        <w:rPr>
          <w:b/>
          <w:sz w:val="20"/>
          <w:szCs w:val="20"/>
        </w:rPr>
        <w:t>rrrr-MM-dd</w:t>
      </w:r>
      <w:r>
        <w:rPr>
          <w:sz w:val="20"/>
          <w:szCs w:val="20"/>
        </w:rPr>
        <w:t xml:space="preserve"> np. 2011-12-20</w:t>
      </w:r>
    </w:p>
    <w:p w:rsidR="00E60110" w:rsidRDefault="00E60110" w:rsidP="00E60110">
      <w:pPr>
        <w:rPr>
          <w:sz w:val="20"/>
          <w:szCs w:val="20"/>
        </w:rPr>
      </w:pPr>
      <w:r w:rsidRPr="00090493">
        <w:rPr>
          <w:b/>
          <w:sz w:val="20"/>
          <w:szCs w:val="20"/>
        </w:rPr>
        <w:t>Data długa</w:t>
      </w:r>
      <w:r>
        <w:rPr>
          <w:sz w:val="20"/>
          <w:szCs w:val="20"/>
        </w:rPr>
        <w:t>: d MMMM rrrrr np. 20 grudnia 2011</w:t>
      </w:r>
    </w:p>
    <w:p w:rsidR="00E60110" w:rsidRDefault="00E60110" w:rsidP="00E60110">
      <w:pPr>
        <w:rPr>
          <w:sz w:val="20"/>
          <w:szCs w:val="20"/>
        </w:rPr>
      </w:pPr>
      <w:r>
        <w:rPr>
          <w:sz w:val="20"/>
          <w:szCs w:val="20"/>
        </w:rPr>
        <w:t>Separator daty: (</w:t>
      </w:r>
      <w:r w:rsidRPr="00F91D07">
        <w:rPr>
          <w:b/>
          <w:szCs w:val="20"/>
        </w:rPr>
        <w:t>-</w:t>
      </w:r>
      <w:r>
        <w:rPr>
          <w:sz w:val="20"/>
          <w:szCs w:val="20"/>
        </w:rPr>
        <w:t>) lub (</w:t>
      </w:r>
      <w:r w:rsidRPr="00F91D07">
        <w:rPr>
          <w:b/>
          <w:szCs w:val="20"/>
        </w:rPr>
        <w:t>/</w:t>
      </w:r>
      <w:r>
        <w:rPr>
          <w:sz w:val="20"/>
          <w:szCs w:val="20"/>
        </w:rPr>
        <w:t>) Separator godziny (</w:t>
      </w:r>
      <w:r w:rsidRPr="00F91D07">
        <w:rPr>
          <w:b/>
          <w:szCs w:val="20"/>
        </w:rPr>
        <w:t>:</w:t>
      </w:r>
      <w:r>
        <w:rPr>
          <w:sz w:val="20"/>
          <w:szCs w:val="20"/>
        </w:rPr>
        <w:t>) Separator dziesiętnu: (</w:t>
      </w:r>
      <w:r w:rsidRPr="00F91D07">
        <w:rPr>
          <w:b/>
          <w:szCs w:val="20"/>
        </w:rPr>
        <w:t>,</w:t>
      </w:r>
      <w:r>
        <w:rPr>
          <w:sz w:val="20"/>
          <w:szCs w:val="20"/>
        </w:rPr>
        <w:t>)</w:t>
      </w:r>
    </w:p>
    <w:p w:rsidR="00E60110" w:rsidRPr="00090493" w:rsidRDefault="00E60110" w:rsidP="00E60110">
      <w:pPr>
        <w:pStyle w:val="Tekstpodstawowywcity"/>
        <w:numPr>
          <w:ilvl w:val="0"/>
          <w:numId w:val="13"/>
        </w:numPr>
      </w:pPr>
      <w:r w:rsidRPr="00090493">
        <w:t>dddd  - pełna nazwa dnia tygodnia np. poniedziałek</w:t>
      </w:r>
    </w:p>
    <w:p w:rsidR="00E60110" w:rsidRPr="00090493" w:rsidRDefault="00E60110" w:rsidP="00E60110">
      <w:pPr>
        <w:pStyle w:val="Tekstpodstawowywcity"/>
        <w:numPr>
          <w:ilvl w:val="0"/>
          <w:numId w:val="13"/>
        </w:numPr>
      </w:pPr>
      <w:r w:rsidRPr="00090493">
        <w:t>ddd – skrócona nazwa dnia tygodnia np. Pn</w:t>
      </w:r>
    </w:p>
    <w:p w:rsidR="00E60110" w:rsidRPr="00090493" w:rsidRDefault="00E60110" w:rsidP="00E60110">
      <w:pPr>
        <w:pStyle w:val="Tekstpodstawowywcity"/>
        <w:numPr>
          <w:ilvl w:val="0"/>
          <w:numId w:val="13"/>
        </w:numPr>
      </w:pPr>
      <w:r w:rsidRPr="00090493">
        <w:t>dd – numer dnia tygodnia zapisany dwucyfrowo np. 12, 01, 31</w:t>
      </w:r>
    </w:p>
    <w:p w:rsidR="00E60110" w:rsidRPr="00090493" w:rsidRDefault="00E60110" w:rsidP="00E60110">
      <w:pPr>
        <w:pStyle w:val="Tekstpodstawowywcity"/>
        <w:numPr>
          <w:ilvl w:val="0"/>
          <w:numId w:val="13"/>
        </w:numPr>
      </w:pPr>
      <w:r w:rsidRPr="00090493">
        <w:lastRenderedPageBreak/>
        <w:t>d – numer dnia tygodnia zapisany jednocyfrowo np. 12, 1, 9, 31</w:t>
      </w:r>
    </w:p>
    <w:p w:rsidR="00E60110" w:rsidRPr="00090493" w:rsidRDefault="00E60110" w:rsidP="00E60110">
      <w:pPr>
        <w:pStyle w:val="Tekstpodstawowywcity"/>
        <w:numPr>
          <w:ilvl w:val="0"/>
          <w:numId w:val="13"/>
        </w:numPr>
      </w:pPr>
      <w:r w:rsidRPr="00090493">
        <w:t>mmmm  - pełna nazwa miesiąca np. styczeń</w:t>
      </w:r>
    </w:p>
    <w:p w:rsidR="00E60110" w:rsidRPr="00090493" w:rsidRDefault="00E60110" w:rsidP="00E60110">
      <w:pPr>
        <w:pStyle w:val="Tekstpodstawowywcity"/>
        <w:numPr>
          <w:ilvl w:val="0"/>
          <w:numId w:val="13"/>
        </w:numPr>
      </w:pPr>
      <w:r w:rsidRPr="00090493">
        <w:t>mmm – skrócona nazwa miesiąca np. sty</w:t>
      </w:r>
    </w:p>
    <w:p w:rsidR="00E60110" w:rsidRPr="00090493" w:rsidRDefault="00E60110" w:rsidP="00E60110">
      <w:pPr>
        <w:pStyle w:val="Tekstpodstawowywcity"/>
        <w:numPr>
          <w:ilvl w:val="0"/>
          <w:numId w:val="13"/>
        </w:numPr>
      </w:pPr>
      <w:r w:rsidRPr="00090493">
        <w:t>mm – numer miesiąca zapisany dwucyfrowo np. 12, 01, 05</w:t>
      </w:r>
    </w:p>
    <w:p w:rsidR="00E60110" w:rsidRPr="00090493" w:rsidRDefault="00E60110" w:rsidP="00E60110">
      <w:pPr>
        <w:pStyle w:val="Tekstpodstawowywcity"/>
        <w:numPr>
          <w:ilvl w:val="0"/>
          <w:numId w:val="13"/>
        </w:numPr>
      </w:pPr>
      <w:r w:rsidRPr="00090493">
        <w:t>m – numer miesiąca zapisany jednocyfrowo np. 12, 1, 9</w:t>
      </w:r>
    </w:p>
    <w:p w:rsidR="00E60110" w:rsidRPr="00090493" w:rsidRDefault="00E60110" w:rsidP="00E60110">
      <w:pPr>
        <w:pStyle w:val="Tekstpodstawowywcity"/>
        <w:rPr>
          <w:b/>
        </w:rPr>
      </w:pPr>
      <w:bookmarkStart w:id="2" w:name="_Toc284236790"/>
      <w:r w:rsidRPr="00090493">
        <w:rPr>
          <w:b/>
        </w:rPr>
        <w:t>Wyświetl w komórce z datą nazwę dnia tygodnia lub nazwę miesiąca:</w:t>
      </w:r>
      <w:bookmarkEnd w:id="2"/>
    </w:p>
    <w:p w:rsidR="00E60110" w:rsidRPr="00090493" w:rsidRDefault="00E60110" w:rsidP="00E60110">
      <w:pPr>
        <w:pStyle w:val="Tekstpodstawowywcity"/>
      </w:pPr>
      <w:r w:rsidRPr="00090493">
        <w:t xml:space="preserve">Aby w komorce z datą wyświetlić informację o tym jakim jest ona dniem tygodnia, należy tę datę sformatować. </w:t>
      </w:r>
      <w:r w:rsidRPr="00090493">
        <w:rPr>
          <w:b/>
        </w:rPr>
        <w:t>Formatuj komórki – Niestandartowe – Typ</w:t>
      </w:r>
      <w:r w:rsidRPr="00090493">
        <w:t>:</w:t>
      </w:r>
    </w:p>
    <w:p w:rsidR="00E60110" w:rsidRPr="00090493" w:rsidRDefault="00E60110" w:rsidP="00E60110">
      <w:pPr>
        <w:pStyle w:val="Tekstpodstawowywcity"/>
      </w:pPr>
    </w:p>
    <w:p w:rsidR="00E60110" w:rsidRPr="00090493" w:rsidRDefault="00E60110" w:rsidP="00E60110">
      <w:pPr>
        <w:pStyle w:val="Tekstpodstawowywcity"/>
      </w:pPr>
      <w:r w:rsidRPr="00090493">
        <w:rPr>
          <w:noProof/>
          <w:lang w:val="pl-PL" w:eastAsia="pl-PL"/>
        </w:rPr>
        <mc:AlternateContent>
          <mc:Choice Requires="wps">
            <w:drawing>
              <wp:anchor distT="0" distB="0" distL="114300" distR="114300" simplePos="0" relativeHeight="251686912" behindDoc="0" locked="0" layoutInCell="1" allowOverlap="1" wp14:anchorId="4F1F8F7A" wp14:editId="08D02413">
                <wp:simplePos x="0" y="0"/>
                <wp:positionH relativeFrom="column">
                  <wp:posOffset>1450975</wp:posOffset>
                </wp:positionH>
                <wp:positionV relativeFrom="paragraph">
                  <wp:posOffset>1159510</wp:posOffset>
                </wp:positionV>
                <wp:extent cx="655955" cy="699135"/>
                <wp:effectExtent l="0" t="0" r="67945" b="62865"/>
                <wp:wrapNone/>
                <wp:docPr id="22" name="Łącznik prosty ze strzałką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955" cy="699135"/>
                        </a:xfrm>
                        <a:prstGeom prst="straightConnector1">
                          <a:avLst/>
                        </a:prstGeom>
                        <a:noFill/>
                        <a:ln w="127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177A3D0" id="_x0000_t32" coordsize="21600,21600" o:spt="32" o:oned="t" path="m,l21600,21600e" filled="f">
                <v:path arrowok="t" fillok="f" o:connecttype="none"/>
                <o:lock v:ext="edit" shapetype="t"/>
              </v:shapetype>
              <v:shape id="Łącznik prosty ze strzałką 22" o:spid="_x0000_s1026" type="#_x0000_t32" style="position:absolute;margin-left:114.25pt;margin-top:91.3pt;width:51.65pt;height:55.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" strokecolor="red" strokeweight="1pt">
                <v:stroke endarrow="block"/>
              </v:shape>
            </w:pict>
          </mc:Fallback>
        </mc:AlternateContent>
      </w:r>
      <w:r w:rsidRPr="00090493">
        <w:rPr>
          <w:noProof/>
          <w:lang w:val="pl-PL" w:eastAsia="pl-PL"/>
        </w:rPr>
        <w:drawing>
          <wp:inline distT="0" distB="0" distL="0" distR="0" wp14:anchorId="34049DD5" wp14:editId="3027BF4F">
            <wp:extent cx="3028315" cy="2957195"/>
            <wp:effectExtent l="0" t="0" r="63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8315" cy="2957195"/>
                    </a:xfrm>
                    <a:prstGeom prst="rect">
                      <a:avLst/>
                    </a:prstGeom>
                    <a:noFill/>
                    <a:ln>
                      <a:noFill/>
                    </a:ln>
                  </pic:spPr>
                </pic:pic>
              </a:graphicData>
            </a:graphic>
          </wp:inline>
        </w:drawing>
      </w:r>
    </w:p>
    <w:p w:rsidR="00E60110" w:rsidRPr="00090493" w:rsidRDefault="00E60110" w:rsidP="00E60110">
      <w:pPr>
        <w:pStyle w:val="Tekstpodstawowywcity"/>
      </w:pPr>
      <w:r w:rsidRPr="00090493">
        <w:t>Jeżeli chcemy zapisać datę z komórki np. tak: „31 styczeń 2011, poniedziałek”  należy w okienku Typ wpisać następujące znaki: dd mmmm rrrr, dddd.</w:t>
      </w:r>
    </w:p>
    <w:p w:rsidR="00E60110" w:rsidRPr="00E60110" w:rsidRDefault="00E60110" w:rsidP="00E60110">
      <w:pPr>
        <w:pStyle w:val="Tekstpodstawowywcity"/>
        <w:rPr>
          <w:lang w:eastAsia="pl-PL"/>
        </w:rPr>
      </w:pPr>
    </w:p>
    <w:p w:rsidR="00E60110" w:rsidRDefault="00E60110">
      <w:pPr>
        <w:spacing w:before="0" w:after="200" w:line="276" w:lineRule="auto"/>
        <w:jc w:val="left"/>
        <w:rPr>
          <w:b/>
          <w:color w:val="FF0000"/>
          <w:sz w:val="20"/>
          <w:szCs w:val="22"/>
        </w:rPr>
      </w:pPr>
      <w:r>
        <w:rPr>
          <w:b/>
          <w:color w:val="FF0000"/>
          <w:sz w:val="20"/>
          <w:szCs w:val="22"/>
        </w:rPr>
        <w:br w:type="page"/>
      </w:r>
    </w:p>
    <w:p w:rsidR="00CE4E83" w:rsidRPr="00AB4ED7" w:rsidRDefault="00CE4E83" w:rsidP="00CE4E83">
      <w:pPr>
        <w:rPr>
          <w:b/>
          <w:color w:val="FF0000"/>
          <w:sz w:val="20"/>
          <w:szCs w:val="22"/>
        </w:rPr>
      </w:pPr>
      <w:r w:rsidRPr="00AB4ED7">
        <w:rPr>
          <w:b/>
          <w:color w:val="FF0000"/>
          <w:sz w:val="20"/>
          <w:szCs w:val="22"/>
        </w:rPr>
        <w:lastRenderedPageBreak/>
        <w:t>Formatowanie warunkowe</w:t>
      </w:r>
    </w:p>
    <w:p w:rsidR="00CE4E83" w:rsidRPr="003827A6" w:rsidRDefault="00CE4E83" w:rsidP="00CE4E83">
      <w:pPr>
        <w:rPr>
          <w:sz w:val="20"/>
          <w:szCs w:val="20"/>
        </w:rPr>
      </w:pPr>
      <w:r>
        <w:rPr>
          <w:sz w:val="20"/>
          <w:szCs w:val="20"/>
        </w:rPr>
        <w:tab/>
      </w:r>
      <w:r w:rsidRPr="003827A6">
        <w:rPr>
          <w:sz w:val="20"/>
          <w:szCs w:val="20"/>
        </w:rPr>
        <w:t>Formatowanie warunkowe pomaga w znalezieniu odpowiedzi na te pytania przez ułatwienie wyróżnienia interesujących komórek lub zakresów komórek, wyróżnienia nietypowych wartości oraz wizualizacji danych za pomocą pasków danych, skal kolorów i zestawów ikon. Format warunkowy zmienia wygląd zakresu komórek na podstawie warunku (lub kryterium). Jeśli warunek jest prawdziwy, zakres komórek jest formatowany na podstawie tego warunku; jeśli warunek jest fałszywy, zakres komórek nie zostanie sformatowany na jego podstawie.</w:t>
      </w:r>
    </w:p>
    <w:p w:rsidR="00CE4E83" w:rsidRDefault="00CE4E83" w:rsidP="00CE4E83">
      <w:pPr>
        <w:rPr>
          <w:b/>
          <w:sz w:val="28"/>
          <w:szCs w:val="22"/>
        </w:rPr>
      </w:pPr>
    </w:p>
    <w:p w:rsidR="00090493" w:rsidRDefault="00CE4E83" w:rsidP="00CE4E83">
      <w:pPr>
        <w:rPr>
          <w:sz w:val="20"/>
          <w:szCs w:val="20"/>
        </w:rPr>
      </w:pPr>
      <w:r>
        <w:rPr>
          <w:noProof/>
        </w:rPr>
        <w:drawing>
          <wp:inline distT="0" distB="0" distL="0" distR="0" wp14:anchorId="7D3869C7" wp14:editId="783EEDAD">
            <wp:extent cx="5415280" cy="2779009"/>
            <wp:effectExtent l="0" t="0" r="0" b="254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5419425" cy="2781136"/>
                    </a:xfrm>
                    <a:prstGeom prst="rect">
                      <a:avLst/>
                    </a:prstGeom>
                    <a:ln>
                      <a:noFill/>
                    </a:ln>
                    <a:extLst>
                      <a:ext uri="{53640926-AAD7-44D8-BBD7-CCE9431645EC}">
                        <a14:shadowObscured xmlns:a14="http://schemas.microsoft.com/office/drawing/2010/main"/>
                      </a:ext>
                    </a:extLst>
                  </pic:spPr>
                </pic:pic>
              </a:graphicData>
            </a:graphic>
          </wp:inline>
        </w:drawing>
      </w:r>
    </w:p>
    <w:p w:rsidR="00090493" w:rsidRPr="00090493" w:rsidRDefault="00090493" w:rsidP="00090493">
      <w:pPr>
        <w:rPr>
          <w:b/>
          <w:sz w:val="20"/>
          <w:szCs w:val="20"/>
        </w:rPr>
      </w:pPr>
      <w:r w:rsidRPr="00090493">
        <w:rPr>
          <w:b/>
          <w:sz w:val="20"/>
          <w:szCs w:val="20"/>
        </w:rPr>
        <w:t>Wyróżnij cały wiersz za pomocą formatowania warunkowego</w:t>
      </w:r>
    </w:p>
    <w:p w:rsidR="00090493" w:rsidRPr="00090493" w:rsidRDefault="00090493" w:rsidP="00090493">
      <w:pPr>
        <w:rPr>
          <w:sz w:val="20"/>
          <w:szCs w:val="20"/>
        </w:rPr>
      </w:pPr>
      <w:r w:rsidRPr="00090493">
        <w:rPr>
          <w:sz w:val="20"/>
          <w:szCs w:val="20"/>
        </w:rPr>
        <w:t>Za pomocą formatowania warunkowego można wyróżnić cały wiersz, jeśli dane w określonej komórce spełnią konkretny warunek. W przedstawionym poniżej przykładzie cały wiersz został pokolorowany na niebiesko, gdy dana osoba pochodzi z miasta, które wpisano w komórce F2.  Gdy dana osoba pochodzi z Torunia, wówczas wyróżnione zostają jej wszystkie dane.</w:t>
      </w:r>
    </w:p>
    <w:p w:rsidR="00090493" w:rsidRPr="00090493" w:rsidRDefault="00090493" w:rsidP="00090493">
      <w:pPr>
        <w:jc w:val="center"/>
        <w:rPr>
          <w:sz w:val="20"/>
          <w:szCs w:val="20"/>
        </w:rPr>
      </w:pPr>
      <w:r w:rsidRPr="00090493">
        <w:rPr>
          <w:noProof/>
          <w:sz w:val="20"/>
          <w:szCs w:val="20"/>
        </w:rPr>
        <w:drawing>
          <wp:inline distT="0" distB="0" distL="0" distR="0" wp14:anchorId="213105C1" wp14:editId="70B672FC">
            <wp:extent cx="4263390" cy="2208530"/>
            <wp:effectExtent l="0" t="0" r="3810" b="127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3390" cy="2208530"/>
                    </a:xfrm>
                    <a:prstGeom prst="rect">
                      <a:avLst/>
                    </a:prstGeom>
                    <a:noFill/>
                    <a:ln>
                      <a:noFill/>
                    </a:ln>
                  </pic:spPr>
                </pic:pic>
              </a:graphicData>
            </a:graphic>
          </wp:inline>
        </w:drawing>
      </w:r>
    </w:p>
    <w:p w:rsidR="00090493" w:rsidRDefault="00090493" w:rsidP="00090493">
      <w:pPr>
        <w:rPr>
          <w:sz w:val="20"/>
          <w:szCs w:val="20"/>
        </w:rPr>
      </w:pPr>
    </w:p>
    <w:p w:rsidR="00090493" w:rsidRPr="00090493" w:rsidRDefault="00090493" w:rsidP="00090493">
      <w:pPr>
        <w:rPr>
          <w:sz w:val="20"/>
          <w:szCs w:val="20"/>
        </w:rPr>
      </w:pPr>
      <w:r w:rsidRPr="00090493">
        <w:rPr>
          <w:sz w:val="20"/>
          <w:szCs w:val="20"/>
        </w:rPr>
        <w:t>Jak to uzyskać?</w:t>
      </w:r>
    </w:p>
    <w:p w:rsidR="00090493" w:rsidRPr="00090493" w:rsidRDefault="00090493" w:rsidP="00090493">
      <w:pPr>
        <w:rPr>
          <w:sz w:val="20"/>
          <w:szCs w:val="20"/>
        </w:rPr>
      </w:pPr>
      <w:r w:rsidRPr="00090493">
        <w:rPr>
          <w:sz w:val="20"/>
          <w:szCs w:val="20"/>
        </w:rPr>
        <w:lastRenderedPageBreak/>
        <w:t>Po przygotowaniu bazy danych i określeniu warunków, przechodzimy do formatowania warunkowego.</w:t>
      </w:r>
    </w:p>
    <w:p w:rsidR="00090493" w:rsidRPr="00090493" w:rsidRDefault="00090493" w:rsidP="00090493">
      <w:pPr>
        <w:numPr>
          <w:ilvl w:val="0"/>
          <w:numId w:val="14"/>
        </w:numPr>
        <w:rPr>
          <w:sz w:val="20"/>
          <w:szCs w:val="20"/>
        </w:rPr>
      </w:pPr>
      <w:r w:rsidRPr="00090493">
        <w:rPr>
          <w:sz w:val="20"/>
          <w:szCs w:val="20"/>
        </w:rPr>
        <w:t>Zaznaczamy bazę danych, która będzie poddana formatowaniu warunkowemu.</w:t>
      </w:r>
    </w:p>
    <w:p w:rsidR="00090493" w:rsidRPr="00090493" w:rsidRDefault="00090493" w:rsidP="00090493">
      <w:pPr>
        <w:jc w:val="center"/>
        <w:rPr>
          <w:sz w:val="20"/>
          <w:szCs w:val="20"/>
        </w:rPr>
      </w:pPr>
      <w:r w:rsidRPr="00090493">
        <w:rPr>
          <w:noProof/>
          <w:sz w:val="20"/>
          <w:szCs w:val="20"/>
        </w:rPr>
        <w:drawing>
          <wp:inline distT="0" distB="0" distL="0" distR="0" wp14:anchorId="22661E64" wp14:editId="42A8AAEF">
            <wp:extent cx="2755265" cy="1852295"/>
            <wp:effectExtent l="0" t="0" r="698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55265" cy="1852295"/>
                    </a:xfrm>
                    <a:prstGeom prst="rect">
                      <a:avLst/>
                    </a:prstGeom>
                    <a:noFill/>
                    <a:ln>
                      <a:noFill/>
                    </a:ln>
                  </pic:spPr>
                </pic:pic>
              </a:graphicData>
            </a:graphic>
          </wp:inline>
        </w:drawing>
      </w:r>
    </w:p>
    <w:p w:rsidR="00090493" w:rsidRPr="00090493" w:rsidRDefault="00090493" w:rsidP="00090493">
      <w:pPr>
        <w:numPr>
          <w:ilvl w:val="0"/>
          <w:numId w:val="14"/>
        </w:numPr>
        <w:rPr>
          <w:sz w:val="20"/>
          <w:szCs w:val="20"/>
        </w:rPr>
      </w:pPr>
      <w:r w:rsidRPr="00090493">
        <w:rPr>
          <w:sz w:val="20"/>
          <w:szCs w:val="20"/>
        </w:rPr>
        <w:t>Następnie otwieramy okno Narzędzia główne - Formatowanie warunkowe – Nowa reguła</w:t>
      </w:r>
    </w:p>
    <w:p w:rsidR="00090493" w:rsidRPr="00090493" w:rsidRDefault="00090493" w:rsidP="00090493">
      <w:pPr>
        <w:jc w:val="center"/>
        <w:rPr>
          <w:sz w:val="20"/>
          <w:szCs w:val="20"/>
        </w:rPr>
      </w:pPr>
      <w:r w:rsidRPr="00090493">
        <w:rPr>
          <w:noProof/>
          <w:sz w:val="20"/>
          <w:szCs w:val="20"/>
        </w:rPr>
        <w:drawing>
          <wp:inline distT="0" distB="0" distL="0" distR="0" wp14:anchorId="5BB26D09" wp14:editId="670DE6C8">
            <wp:extent cx="1888490" cy="144907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88490" cy="1449070"/>
                    </a:xfrm>
                    <a:prstGeom prst="rect">
                      <a:avLst/>
                    </a:prstGeom>
                    <a:noFill/>
                    <a:ln>
                      <a:noFill/>
                    </a:ln>
                  </pic:spPr>
                </pic:pic>
              </a:graphicData>
            </a:graphic>
          </wp:inline>
        </w:drawing>
      </w:r>
    </w:p>
    <w:p w:rsidR="00090493" w:rsidRPr="00090493" w:rsidRDefault="00090493" w:rsidP="00090493">
      <w:pPr>
        <w:numPr>
          <w:ilvl w:val="0"/>
          <w:numId w:val="14"/>
        </w:numPr>
        <w:rPr>
          <w:sz w:val="20"/>
          <w:szCs w:val="20"/>
        </w:rPr>
      </w:pPr>
      <w:r w:rsidRPr="00090493">
        <w:rPr>
          <w:sz w:val="20"/>
          <w:szCs w:val="20"/>
        </w:rPr>
        <w:t>W otwartym oknie wybieramy polecenie Użyj formuły do określenia komórek, które należy sformatować</w:t>
      </w:r>
    </w:p>
    <w:p w:rsidR="00090493" w:rsidRPr="00090493" w:rsidRDefault="00090493" w:rsidP="00090493">
      <w:pPr>
        <w:jc w:val="center"/>
        <w:rPr>
          <w:sz w:val="20"/>
          <w:szCs w:val="20"/>
        </w:rPr>
      </w:pPr>
      <w:r w:rsidRPr="00090493">
        <w:rPr>
          <w:noProof/>
          <w:sz w:val="20"/>
          <w:szCs w:val="20"/>
        </w:rPr>
        <w:drawing>
          <wp:inline distT="0" distB="0" distL="0" distR="0" wp14:anchorId="1B5B71CE" wp14:editId="1E29BBF0">
            <wp:extent cx="4263390" cy="1365885"/>
            <wp:effectExtent l="0" t="0" r="3810" b="571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3390" cy="1365885"/>
                    </a:xfrm>
                    <a:prstGeom prst="rect">
                      <a:avLst/>
                    </a:prstGeom>
                    <a:noFill/>
                    <a:ln>
                      <a:noFill/>
                    </a:ln>
                  </pic:spPr>
                </pic:pic>
              </a:graphicData>
            </a:graphic>
          </wp:inline>
        </w:drawing>
      </w:r>
    </w:p>
    <w:p w:rsidR="00090493" w:rsidRDefault="00090493">
      <w:pPr>
        <w:spacing w:before="0" w:after="200" w:line="276" w:lineRule="auto"/>
        <w:jc w:val="left"/>
        <w:rPr>
          <w:sz w:val="20"/>
          <w:szCs w:val="20"/>
        </w:rPr>
      </w:pPr>
      <w:r>
        <w:rPr>
          <w:sz w:val="20"/>
          <w:szCs w:val="20"/>
        </w:rPr>
        <w:br w:type="page"/>
      </w:r>
    </w:p>
    <w:p w:rsidR="00090493" w:rsidRPr="00090493" w:rsidRDefault="00090493" w:rsidP="00090493">
      <w:pPr>
        <w:numPr>
          <w:ilvl w:val="0"/>
          <w:numId w:val="14"/>
        </w:numPr>
        <w:rPr>
          <w:sz w:val="20"/>
          <w:szCs w:val="20"/>
        </w:rPr>
      </w:pPr>
      <w:r w:rsidRPr="00090493">
        <w:rPr>
          <w:sz w:val="20"/>
          <w:szCs w:val="20"/>
        </w:rPr>
        <w:lastRenderedPageBreak/>
        <w:t>Teraz otworzy się okno, w którym należy podać odpowiednią formułę i sformatować warunek według naszych preferencji.</w:t>
      </w:r>
    </w:p>
    <w:p w:rsidR="00090493" w:rsidRDefault="00090493" w:rsidP="00090493">
      <w:pPr>
        <w:rPr>
          <w:sz w:val="20"/>
          <w:szCs w:val="20"/>
        </w:rPr>
      </w:pPr>
    </w:p>
    <w:p w:rsidR="00090493" w:rsidRPr="00090493" w:rsidRDefault="00090493" w:rsidP="00090493">
      <w:pPr>
        <w:jc w:val="center"/>
        <w:rPr>
          <w:sz w:val="20"/>
          <w:szCs w:val="20"/>
        </w:rPr>
      </w:pPr>
      <w:r w:rsidRPr="00090493">
        <w:rPr>
          <w:noProof/>
          <w:sz w:val="20"/>
          <w:szCs w:val="20"/>
        </w:rPr>
        <mc:AlternateContent>
          <mc:Choice Requires="wps">
            <w:drawing>
              <wp:anchor distT="0" distB="0" distL="114300" distR="114300" simplePos="0" relativeHeight="251682816" behindDoc="0" locked="0" layoutInCell="1" allowOverlap="1" wp14:anchorId="421BA055" wp14:editId="38E2B4EC">
                <wp:simplePos x="0" y="0"/>
                <wp:positionH relativeFrom="column">
                  <wp:posOffset>4109720</wp:posOffset>
                </wp:positionH>
                <wp:positionV relativeFrom="paragraph">
                  <wp:posOffset>57150</wp:posOffset>
                </wp:positionV>
                <wp:extent cx="465455" cy="2316480"/>
                <wp:effectExtent l="0" t="0" r="67945" b="64770"/>
                <wp:wrapNone/>
                <wp:docPr id="36" name="Łącznik prosty ze strzałką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5455" cy="231648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7C8FF4" id="Łącznik prosty ze strzałką 36" o:spid="_x0000_s1026" type="#_x0000_t32" style="position:absolute;margin-left:323.6pt;margin-top:4.5pt;width:36.65pt;height:18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" strokecolor="red">
                <v:stroke endarrow="block"/>
              </v:shape>
            </w:pict>
          </mc:Fallback>
        </mc:AlternateContent>
      </w:r>
      <w:r w:rsidRPr="00090493">
        <w:rPr>
          <w:noProof/>
          <w:sz w:val="20"/>
          <w:szCs w:val="20"/>
        </w:rPr>
        <mc:AlternateContent>
          <mc:Choice Requires="wps">
            <w:drawing>
              <wp:anchor distT="0" distB="0" distL="114300" distR="114300" simplePos="0" relativeHeight="251681792" behindDoc="0" locked="0" layoutInCell="1" allowOverlap="1" wp14:anchorId="6C43859E" wp14:editId="7569EDF7">
                <wp:simplePos x="0" y="0"/>
                <wp:positionH relativeFrom="column">
                  <wp:posOffset>1900555</wp:posOffset>
                </wp:positionH>
                <wp:positionV relativeFrom="paragraph">
                  <wp:posOffset>263525</wp:posOffset>
                </wp:positionV>
                <wp:extent cx="381635" cy="1543685"/>
                <wp:effectExtent l="57150" t="0" r="37465" b="56515"/>
                <wp:wrapNone/>
                <wp:docPr id="35" name="Łącznik prosty ze strzałką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1635" cy="154368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C11C35" id="Łącznik prosty ze strzałką 35" o:spid="_x0000_s1026" type="#_x0000_t32" style="position:absolute;margin-left:149.65pt;margin-top:20.75pt;width:30.05pt;height:121.5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" strokecolor="red">
                <v:stroke endarrow="block"/>
              </v:shape>
            </w:pict>
          </mc:Fallback>
        </mc:AlternateContent>
      </w:r>
      <w:r w:rsidRPr="00090493">
        <w:rPr>
          <w:noProof/>
          <w:sz w:val="20"/>
          <w:szCs w:val="20"/>
        </w:rPr>
        <w:drawing>
          <wp:inline distT="0" distB="0" distL="0" distR="0" wp14:anchorId="7BDB0866" wp14:editId="1CDE3202">
            <wp:extent cx="5144333" cy="3065485"/>
            <wp:effectExtent l="0" t="0" r="0" b="190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5"/>
                    <pic:cNvPicPr>
                      <a:picLocks noChangeAspect="1" noChangeArrowheads="1"/>
                    </pic:cNvPicPr>
                  </pic:nvPicPr>
                  <pic:blipFill rotWithShape="1">
                    <a:blip r:embed="rId31">
                      <a:extLst>
                        <a:ext uri="{28A0092B-C50C-407E-A947-70E740481C1C}">
                          <a14:useLocalDpi xmlns:a14="http://schemas.microsoft.com/office/drawing/2010/main" val="0"/>
                        </a:ext>
                      </a:extLst>
                    </a:blip>
                    <a:srcRect l="39935" t="26318" r="10865" b="15993"/>
                    <a:stretch/>
                  </pic:blipFill>
                  <pic:spPr bwMode="auto">
                    <a:xfrm>
                      <a:off x="0" y="0"/>
                      <a:ext cx="5153210" cy="3070775"/>
                    </a:xfrm>
                    <a:prstGeom prst="rect">
                      <a:avLst/>
                    </a:prstGeom>
                    <a:noFill/>
                    <a:ln>
                      <a:noFill/>
                    </a:ln>
                    <a:extLst>
                      <a:ext uri="{53640926-AAD7-44D8-BBD7-CCE9431645EC}">
                        <a14:shadowObscured xmlns:a14="http://schemas.microsoft.com/office/drawing/2010/main"/>
                      </a:ext>
                    </a:extLst>
                  </pic:spPr>
                </pic:pic>
              </a:graphicData>
            </a:graphic>
          </wp:inline>
        </w:drawing>
      </w:r>
    </w:p>
    <w:p w:rsidR="00090493" w:rsidRPr="00090493" w:rsidRDefault="00090493" w:rsidP="00090493">
      <w:pPr>
        <w:rPr>
          <w:sz w:val="20"/>
          <w:szCs w:val="20"/>
        </w:rPr>
      </w:pPr>
      <w:r w:rsidRPr="00090493">
        <w:rPr>
          <w:sz w:val="20"/>
          <w:szCs w:val="20"/>
        </w:rPr>
        <w:t>W podanym powyżej oknie zastosowano formułę, która koloruje cały wiersz na zielono, gdy dana osoba pochodzi z miasta wskazanego w komórce F2.</w:t>
      </w:r>
    </w:p>
    <w:p w:rsidR="00090493" w:rsidRPr="00090493" w:rsidRDefault="00090493" w:rsidP="00090493">
      <w:pPr>
        <w:numPr>
          <w:ilvl w:val="0"/>
          <w:numId w:val="14"/>
        </w:numPr>
        <w:rPr>
          <w:sz w:val="20"/>
          <w:szCs w:val="20"/>
        </w:rPr>
      </w:pPr>
      <w:r w:rsidRPr="00090493">
        <w:rPr>
          <w:sz w:val="20"/>
          <w:szCs w:val="20"/>
        </w:rPr>
        <w:t>Formuły, które można zastosować są przeróżne. Warunek jest tylko jeden, aby wynikiem zastosowanej formuły było stwierdzenie PRAWDA lub FAŁSZ.</w:t>
      </w:r>
    </w:p>
    <w:p w:rsidR="00090493" w:rsidRPr="00090493" w:rsidRDefault="00090493" w:rsidP="00090493">
      <w:pPr>
        <w:numPr>
          <w:ilvl w:val="0"/>
          <w:numId w:val="14"/>
        </w:numPr>
        <w:rPr>
          <w:sz w:val="20"/>
          <w:szCs w:val="20"/>
        </w:rPr>
      </w:pPr>
      <w:r w:rsidRPr="00090493">
        <w:rPr>
          <w:sz w:val="20"/>
          <w:szCs w:val="20"/>
        </w:rPr>
        <w:t>Przykłady formuł:</w:t>
      </w:r>
    </w:p>
    <w:p w:rsidR="00090493" w:rsidRPr="00090493" w:rsidRDefault="00090493" w:rsidP="00090493">
      <w:pPr>
        <w:numPr>
          <w:ilvl w:val="0"/>
          <w:numId w:val="15"/>
        </w:numPr>
        <w:rPr>
          <w:sz w:val="20"/>
          <w:szCs w:val="20"/>
        </w:rPr>
      </w:pPr>
      <w:r w:rsidRPr="00090493">
        <w:rPr>
          <w:sz w:val="20"/>
          <w:szCs w:val="20"/>
        </w:rPr>
        <w:t>=</w:t>
      </w:r>
      <w:r w:rsidRPr="00090493">
        <w:rPr>
          <w:b/>
          <w:sz w:val="24"/>
          <w:szCs w:val="20"/>
        </w:rPr>
        <w:t>LUB($D2=$F$2;$D2=$F$3</w:t>
      </w:r>
      <w:r w:rsidRPr="00090493">
        <w:rPr>
          <w:sz w:val="20"/>
          <w:szCs w:val="20"/>
        </w:rPr>
        <w:t>) – dla określenia więcej niż jednego miasta. Teraz oznaczy wszystkie osoby, które pochodzą z miasta z F2 lub F3.</w:t>
      </w:r>
    </w:p>
    <w:p w:rsidR="00090493" w:rsidRPr="00090493" w:rsidRDefault="00090493" w:rsidP="00090493">
      <w:pPr>
        <w:numPr>
          <w:ilvl w:val="0"/>
          <w:numId w:val="15"/>
        </w:numPr>
        <w:rPr>
          <w:sz w:val="20"/>
          <w:szCs w:val="20"/>
        </w:rPr>
      </w:pPr>
      <w:r w:rsidRPr="00090493">
        <w:rPr>
          <w:sz w:val="20"/>
          <w:szCs w:val="20"/>
        </w:rPr>
        <w:t>=</w:t>
      </w:r>
      <w:r w:rsidRPr="00090493">
        <w:rPr>
          <w:b/>
          <w:sz w:val="24"/>
          <w:szCs w:val="20"/>
        </w:rPr>
        <w:t>LEWY($B2;1)=”K”</w:t>
      </w:r>
      <w:r w:rsidRPr="00090493">
        <w:rPr>
          <w:sz w:val="24"/>
          <w:szCs w:val="20"/>
        </w:rPr>
        <w:t xml:space="preserve"> </w:t>
      </w:r>
      <w:r w:rsidRPr="00090493">
        <w:rPr>
          <w:sz w:val="20"/>
          <w:szCs w:val="20"/>
        </w:rPr>
        <w:t>– Oznaczy wszystkie osoby, których nazwisko zaczyna się na literę K.</w:t>
      </w:r>
    </w:p>
    <w:p w:rsidR="00090493" w:rsidRPr="00090493" w:rsidRDefault="00090493" w:rsidP="00090493">
      <w:pPr>
        <w:numPr>
          <w:ilvl w:val="0"/>
          <w:numId w:val="15"/>
        </w:numPr>
        <w:rPr>
          <w:sz w:val="20"/>
          <w:szCs w:val="20"/>
        </w:rPr>
      </w:pPr>
      <w:r w:rsidRPr="00090493">
        <w:rPr>
          <w:sz w:val="20"/>
          <w:szCs w:val="20"/>
        </w:rPr>
        <w:t>=</w:t>
      </w:r>
      <w:r w:rsidRPr="00090493">
        <w:rPr>
          <w:b/>
          <w:sz w:val="24"/>
          <w:szCs w:val="20"/>
        </w:rPr>
        <w:t xml:space="preserve">$C2&gt;35 </w:t>
      </w:r>
      <w:r w:rsidRPr="00090493">
        <w:rPr>
          <w:sz w:val="20"/>
          <w:szCs w:val="20"/>
        </w:rPr>
        <w:t>– Oznaczy wszystkie osoby starsze niż 35 lat.</w:t>
      </w:r>
    </w:p>
    <w:p w:rsidR="00CE4E83" w:rsidRDefault="00CE4E83" w:rsidP="00CE4E83">
      <w:pPr>
        <w:rPr>
          <w:b/>
          <w:color w:val="FF0000"/>
          <w:sz w:val="20"/>
          <w:szCs w:val="22"/>
        </w:rPr>
      </w:pPr>
      <w:r>
        <w:rPr>
          <w:sz w:val="20"/>
          <w:szCs w:val="20"/>
        </w:rPr>
        <w:br w:type="page"/>
      </w:r>
    </w:p>
    <w:p w:rsidR="006873D3" w:rsidRDefault="006873D3" w:rsidP="006873D3">
      <w:pPr>
        <w:jc w:val="center"/>
        <w:rPr>
          <w:b/>
          <w:sz w:val="28"/>
        </w:rPr>
      </w:pPr>
      <w:r>
        <w:rPr>
          <w:b/>
          <w:sz w:val="28"/>
        </w:rPr>
        <w:lastRenderedPageBreak/>
        <w:t>Tworzenie</w:t>
      </w:r>
      <w:r w:rsidRPr="00BB2C57">
        <w:rPr>
          <w:b/>
          <w:sz w:val="28"/>
        </w:rPr>
        <w:t xml:space="preserve"> arkuszy</w:t>
      </w:r>
      <w:r>
        <w:rPr>
          <w:b/>
          <w:sz w:val="28"/>
        </w:rPr>
        <w:t xml:space="preserve"> obliczeniowych</w:t>
      </w:r>
      <w:r w:rsidRPr="00BB2C57">
        <w:rPr>
          <w:b/>
          <w:sz w:val="28"/>
        </w:rPr>
        <w:t xml:space="preserve">. </w:t>
      </w:r>
      <w:r>
        <w:rPr>
          <w:b/>
          <w:sz w:val="28"/>
        </w:rPr>
        <w:br/>
        <w:t>Pisanie prostych</w:t>
      </w:r>
      <w:r w:rsidRPr="00BB2C57">
        <w:rPr>
          <w:b/>
          <w:sz w:val="28"/>
        </w:rPr>
        <w:t xml:space="preserve"> formuł </w:t>
      </w:r>
      <w:r>
        <w:rPr>
          <w:b/>
          <w:sz w:val="28"/>
        </w:rPr>
        <w:t>arytmetycznych i wbudowanych funkcji</w:t>
      </w:r>
      <w:r w:rsidRPr="00BB2C57">
        <w:rPr>
          <w:b/>
          <w:sz w:val="28"/>
        </w:rPr>
        <w:t>.</w:t>
      </w:r>
    </w:p>
    <w:p w:rsidR="006873D3" w:rsidRPr="00BC71B1" w:rsidRDefault="006873D3" w:rsidP="006873D3">
      <w:pPr>
        <w:spacing w:after="60"/>
        <w:ind w:firstLine="360"/>
        <w:rPr>
          <w:rFonts w:cs="Arial"/>
        </w:rPr>
      </w:pPr>
      <w:r w:rsidRPr="00BC71B1">
        <w:rPr>
          <w:rFonts w:cs="Arial"/>
          <w:bCs/>
        </w:rPr>
        <w:t xml:space="preserve">Utwórz nowy skoroszyt o nazwie </w:t>
      </w:r>
      <w:r w:rsidRPr="00BC71B1">
        <w:rPr>
          <w:rFonts w:cs="Arial"/>
          <w:b/>
          <w:bCs/>
        </w:rPr>
        <w:t>cwiczenia_d</w:t>
      </w:r>
      <w:r>
        <w:rPr>
          <w:rFonts w:cs="Arial"/>
          <w:b/>
          <w:bCs/>
        </w:rPr>
        <w:t>0</w:t>
      </w:r>
      <w:r w:rsidRPr="00BC71B1">
        <w:rPr>
          <w:rFonts w:cs="Arial"/>
          <w:b/>
          <w:bCs/>
        </w:rPr>
        <w:t>.xlsx</w:t>
      </w:r>
      <w:r w:rsidRPr="00BC71B1">
        <w:rPr>
          <w:rFonts w:cs="Arial"/>
          <w:bCs/>
        </w:rPr>
        <w:t xml:space="preserve"> i zapisz go w katalogu Moje dokumenty (w podkatalogu o nazwie powstałej z własnego imienia i nazwiska).</w:t>
      </w:r>
    </w:p>
    <w:p w:rsidR="006873D3" w:rsidRDefault="006873D3" w:rsidP="006873D3">
      <w:pPr>
        <w:numPr>
          <w:ilvl w:val="0"/>
          <w:numId w:val="1"/>
        </w:numPr>
        <w:spacing w:after="60"/>
        <w:rPr>
          <w:rFonts w:cs="Arial"/>
        </w:rPr>
      </w:pPr>
      <w:r>
        <w:rPr>
          <w:rFonts w:cs="Arial"/>
        </w:rPr>
        <w:t>W</w:t>
      </w:r>
      <w:r w:rsidRPr="00BC71B1">
        <w:rPr>
          <w:rFonts w:cs="Arial"/>
        </w:rPr>
        <w:t xml:space="preserve"> pierwszym arkuszu o nazwie </w:t>
      </w:r>
      <w:r w:rsidRPr="00BC71B1">
        <w:rPr>
          <w:rFonts w:cs="Arial"/>
          <w:b/>
        </w:rPr>
        <w:t>Pkt_01</w:t>
      </w:r>
      <w:r w:rsidRPr="00BC71B1">
        <w:rPr>
          <w:rFonts w:cs="Arial"/>
        </w:rPr>
        <w:t xml:space="preserve"> skoroszytu </w:t>
      </w:r>
      <w:r>
        <w:rPr>
          <w:rFonts w:cs="Arial"/>
        </w:rPr>
        <w:t xml:space="preserve">proszę </w:t>
      </w:r>
      <w:r w:rsidRPr="00BC71B1">
        <w:rPr>
          <w:rFonts w:cs="Arial"/>
        </w:rPr>
        <w:t xml:space="preserve">utworzyć tabelę, umożliwiającą obliczanie podatków od dochodu dla grupy pracowników zatrudnionych na umowę-zlecenie. </w:t>
      </w:r>
    </w:p>
    <w:p w:rsidR="006873D3" w:rsidRDefault="006873D3" w:rsidP="006873D3">
      <w:pPr>
        <w:spacing w:after="60"/>
        <w:ind w:left="360"/>
        <w:rPr>
          <w:rFonts w:cs="Arial"/>
        </w:rPr>
      </w:pPr>
      <w:r w:rsidRPr="00BC71B1">
        <w:rPr>
          <w:rFonts w:cs="Arial"/>
        </w:rPr>
        <w:t xml:space="preserve">Danymi stałymi są: </w:t>
      </w:r>
    </w:p>
    <w:p w:rsidR="006873D3" w:rsidRDefault="006873D3" w:rsidP="006873D3">
      <w:pPr>
        <w:numPr>
          <w:ilvl w:val="0"/>
          <w:numId w:val="18"/>
        </w:numPr>
        <w:spacing w:before="0" w:after="0"/>
        <w:rPr>
          <w:rFonts w:cs="Arial"/>
        </w:rPr>
      </w:pPr>
      <w:r w:rsidRPr="00BC71B1">
        <w:rPr>
          <w:rFonts w:cs="Arial"/>
        </w:rPr>
        <w:t xml:space="preserve">nazwisko, imię oraz </w:t>
      </w:r>
    </w:p>
    <w:p w:rsidR="006873D3" w:rsidRDefault="006873D3" w:rsidP="006873D3">
      <w:pPr>
        <w:numPr>
          <w:ilvl w:val="0"/>
          <w:numId w:val="18"/>
        </w:numPr>
        <w:spacing w:before="0" w:after="0"/>
        <w:rPr>
          <w:rFonts w:cs="Arial"/>
        </w:rPr>
      </w:pPr>
      <w:r>
        <w:rPr>
          <w:rFonts w:cs="Arial"/>
        </w:rPr>
        <w:t>przychód</w:t>
      </w:r>
      <w:r w:rsidRPr="00BC71B1">
        <w:rPr>
          <w:rFonts w:cs="Arial"/>
        </w:rPr>
        <w:t xml:space="preserve"> (oznaczona przez </w:t>
      </w:r>
      <w:r>
        <w:rPr>
          <w:rFonts w:cs="Arial"/>
        </w:rPr>
        <w:t>P</w:t>
      </w:r>
      <w:r w:rsidRPr="00BC71B1">
        <w:rPr>
          <w:rFonts w:cs="Arial"/>
        </w:rPr>
        <w:t xml:space="preserve">). </w:t>
      </w:r>
    </w:p>
    <w:p w:rsidR="006873D3" w:rsidRPr="00BC71B1" w:rsidRDefault="006873D3" w:rsidP="006873D3">
      <w:pPr>
        <w:spacing w:after="60"/>
        <w:ind w:left="360" w:firstLine="207"/>
        <w:rPr>
          <w:rFonts w:cs="Arial"/>
        </w:rPr>
      </w:pPr>
      <w:r w:rsidRPr="00BC71B1">
        <w:rPr>
          <w:rFonts w:cs="Arial"/>
        </w:rPr>
        <w:t xml:space="preserve">Konstruowana tabela powinna obliczać pozostałe, niżej wymienione wielkości według podanych formuł (podane oznaczenia zmiennych ułatwiają zapis i zrozumienie treści formuł </w:t>
      </w:r>
      <w:r w:rsidRPr="00C60195">
        <w:rPr>
          <w:rFonts w:cs="Arial"/>
        </w:rPr>
        <w:sym w:font="Symbol" w:char="F02D"/>
      </w:r>
      <w:r w:rsidRPr="00BC71B1">
        <w:rPr>
          <w:rFonts w:cs="Arial"/>
        </w:rPr>
        <w:t xml:space="preserve"> w formułach tworzonych w tabeli należy zastąpić je adresami odpowiadających im komórek):</w:t>
      </w:r>
    </w:p>
    <w:p w:rsidR="006873D3" w:rsidRPr="00D13B62" w:rsidRDefault="006873D3" w:rsidP="006873D3">
      <w:pPr>
        <w:numPr>
          <w:ilvl w:val="0"/>
          <w:numId w:val="16"/>
        </w:numPr>
        <w:tabs>
          <w:tab w:val="clear" w:pos="965"/>
          <w:tab w:val="num" w:pos="0"/>
        </w:tabs>
        <w:overflowPunct w:val="0"/>
        <w:autoSpaceDE w:val="0"/>
        <w:autoSpaceDN w:val="0"/>
        <w:adjustRightInd w:val="0"/>
        <w:spacing w:before="0" w:after="0"/>
        <w:ind w:left="993" w:hanging="426"/>
        <w:textAlignment w:val="baseline"/>
        <w:rPr>
          <w:rFonts w:cs="Arial"/>
          <w:i/>
          <w:iCs/>
        </w:rPr>
      </w:pPr>
      <w:r>
        <w:rPr>
          <w:rFonts w:cs="Arial"/>
          <w:i/>
          <w:iCs/>
        </w:rPr>
        <w:t>Przychód –wartości stałe(P)</w:t>
      </w:r>
    </w:p>
    <w:p w:rsidR="006873D3" w:rsidRPr="00BC71B1" w:rsidRDefault="006873D3" w:rsidP="006873D3">
      <w:pPr>
        <w:numPr>
          <w:ilvl w:val="0"/>
          <w:numId w:val="16"/>
        </w:numPr>
        <w:tabs>
          <w:tab w:val="clear" w:pos="965"/>
          <w:tab w:val="num" w:pos="0"/>
        </w:tabs>
        <w:overflowPunct w:val="0"/>
        <w:autoSpaceDE w:val="0"/>
        <w:autoSpaceDN w:val="0"/>
        <w:adjustRightInd w:val="0"/>
        <w:spacing w:before="0" w:after="0"/>
        <w:ind w:left="993" w:hanging="426"/>
        <w:textAlignment w:val="baseline"/>
        <w:rPr>
          <w:rFonts w:cs="Arial"/>
          <w:i/>
          <w:iCs/>
        </w:rPr>
      </w:pPr>
      <w:r w:rsidRPr="00BC71B1">
        <w:rPr>
          <w:rFonts w:cs="Arial"/>
          <w:i/>
        </w:rPr>
        <w:t>Koszt uzyskania</w:t>
      </w:r>
      <w:r>
        <w:rPr>
          <w:rFonts w:cs="Arial"/>
          <w:i/>
        </w:rPr>
        <w:tab/>
      </w:r>
      <w:r w:rsidRPr="00BC71B1">
        <w:rPr>
          <w:rFonts w:cs="Arial"/>
          <w:i/>
        </w:rPr>
        <w:tab/>
      </w:r>
      <w:r w:rsidRPr="00BC71B1">
        <w:rPr>
          <w:rFonts w:cs="Arial"/>
          <w:i/>
          <w:iCs/>
        </w:rPr>
        <w:t>K</w:t>
      </w:r>
      <w:r w:rsidRPr="00BC71B1">
        <w:rPr>
          <w:rFonts w:cs="Arial"/>
          <w:i/>
          <w:iCs/>
          <w:vertAlign w:val="subscript"/>
        </w:rPr>
        <w:t>u</w:t>
      </w:r>
      <w:r w:rsidRPr="00BC71B1">
        <w:rPr>
          <w:rFonts w:cs="Arial"/>
          <w:i/>
          <w:iCs/>
        </w:rPr>
        <w:t xml:space="preserve"> = </w:t>
      </w:r>
      <w:r>
        <w:rPr>
          <w:rFonts w:cs="Arial"/>
          <w:i/>
          <w:iCs/>
        </w:rPr>
        <w:t>P*20%</w:t>
      </w:r>
    </w:p>
    <w:p w:rsidR="006873D3" w:rsidRPr="00BC71B1" w:rsidRDefault="006873D3" w:rsidP="006873D3">
      <w:pPr>
        <w:numPr>
          <w:ilvl w:val="0"/>
          <w:numId w:val="16"/>
        </w:numPr>
        <w:tabs>
          <w:tab w:val="clear" w:pos="965"/>
          <w:tab w:val="num" w:pos="0"/>
        </w:tabs>
        <w:overflowPunct w:val="0"/>
        <w:autoSpaceDE w:val="0"/>
        <w:autoSpaceDN w:val="0"/>
        <w:adjustRightInd w:val="0"/>
        <w:spacing w:before="0" w:after="0"/>
        <w:ind w:left="993" w:hanging="426"/>
        <w:textAlignment w:val="baseline"/>
        <w:rPr>
          <w:rFonts w:cs="Arial"/>
          <w:i/>
          <w:iCs/>
        </w:rPr>
      </w:pPr>
      <w:r w:rsidRPr="00BC71B1">
        <w:rPr>
          <w:rFonts w:cs="Arial"/>
          <w:i/>
          <w:iCs/>
        </w:rPr>
        <w:t>Dochód</w:t>
      </w:r>
      <w:r>
        <w:rPr>
          <w:rFonts w:cs="Arial"/>
          <w:i/>
          <w:iCs/>
        </w:rPr>
        <w:tab/>
      </w:r>
      <w:r w:rsidRPr="00BC71B1">
        <w:rPr>
          <w:rFonts w:cs="Arial"/>
          <w:i/>
          <w:iCs/>
        </w:rPr>
        <w:tab/>
      </w:r>
      <w:r>
        <w:rPr>
          <w:rFonts w:cs="Arial"/>
          <w:i/>
          <w:iCs/>
        </w:rPr>
        <w:tab/>
      </w:r>
      <w:r w:rsidRPr="00BC71B1">
        <w:rPr>
          <w:rFonts w:cs="Arial"/>
          <w:i/>
          <w:iCs/>
        </w:rPr>
        <w:t xml:space="preserve">D = </w:t>
      </w:r>
      <w:r>
        <w:rPr>
          <w:rFonts w:cs="Arial"/>
          <w:i/>
          <w:iCs/>
        </w:rPr>
        <w:t>P</w:t>
      </w:r>
      <w:r w:rsidRPr="00BC71B1">
        <w:rPr>
          <w:rFonts w:cs="Arial"/>
          <w:i/>
          <w:iCs/>
        </w:rPr>
        <w:t xml:space="preserve"> </w:t>
      </w:r>
      <w:r w:rsidRPr="00BC71B1">
        <w:rPr>
          <w:rFonts w:cs="Arial"/>
          <w:i/>
          <w:iCs/>
        </w:rPr>
        <w:sym w:font="Symbol" w:char="F02D"/>
      </w:r>
      <w:r w:rsidRPr="00BC71B1">
        <w:rPr>
          <w:rFonts w:cs="Arial"/>
          <w:i/>
          <w:iCs/>
        </w:rPr>
        <w:t xml:space="preserve"> K</w:t>
      </w:r>
      <w:r w:rsidRPr="00BC71B1">
        <w:rPr>
          <w:rFonts w:cs="Arial"/>
          <w:i/>
          <w:iCs/>
          <w:vertAlign w:val="subscript"/>
        </w:rPr>
        <w:t>u</w:t>
      </w:r>
    </w:p>
    <w:p w:rsidR="006873D3" w:rsidRPr="00BC71B1" w:rsidRDefault="006873D3" w:rsidP="006873D3">
      <w:pPr>
        <w:numPr>
          <w:ilvl w:val="0"/>
          <w:numId w:val="16"/>
        </w:numPr>
        <w:tabs>
          <w:tab w:val="clear" w:pos="965"/>
          <w:tab w:val="num" w:pos="0"/>
        </w:tabs>
        <w:overflowPunct w:val="0"/>
        <w:autoSpaceDE w:val="0"/>
        <w:autoSpaceDN w:val="0"/>
        <w:adjustRightInd w:val="0"/>
        <w:spacing w:before="0" w:after="0"/>
        <w:ind w:left="993" w:hanging="426"/>
        <w:textAlignment w:val="baseline"/>
        <w:rPr>
          <w:rFonts w:cs="Arial"/>
          <w:i/>
          <w:iCs/>
        </w:rPr>
      </w:pPr>
      <w:r w:rsidRPr="00BC71B1">
        <w:rPr>
          <w:rFonts w:cs="Arial"/>
          <w:i/>
          <w:iCs/>
        </w:rPr>
        <w:t xml:space="preserve">Podatek </w:t>
      </w:r>
      <w:r>
        <w:rPr>
          <w:rFonts w:cs="Arial"/>
          <w:i/>
          <w:iCs/>
        </w:rPr>
        <w:tab/>
      </w:r>
      <w:r w:rsidRPr="00BC71B1">
        <w:rPr>
          <w:rFonts w:cs="Arial"/>
          <w:i/>
          <w:iCs/>
        </w:rPr>
        <w:tab/>
      </w:r>
      <w:r>
        <w:rPr>
          <w:rFonts w:cs="Arial"/>
          <w:i/>
          <w:iCs/>
        </w:rPr>
        <w:tab/>
      </w:r>
      <w:r w:rsidRPr="00BC71B1">
        <w:rPr>
          <w:rFonts w:cs="Arial"/>
          <w:i/>
          <w:iCs/>
        </w:rPr>
        <w:t>P</w:t>
      </w:r>
      <w:r>
        <w:rPr>
          <w:rFonts w:cs="Arial"/>
          <w:i/>
          <w:iCs/>
        </w:rPr>
        <w:t>IT</w:t>
      </w:r>
      <w:r w:rsidRPr="00BC71B1">
        <w:rPr>
          <w:rFonts w:cs="Arial"/>
          <w:i/>
          <w:iCs/>
        </w:rPr>
        <w:t xml:space="preserve"> = D</w:t>
      </w:r>
      <w:r>
        <w:rPr>
          <w:rFonts w:cs="Arial"/>
          <w:i/>
          <w:iCs/>
        </w:rPr>
        <w:t>*</w:t>
      </w:r>
      <w:r w:rsidRPr="00BC71B1">
        <w:rPr>
          <w:rFonts w:cs="Arial"/>
          <w:i/>
          <w:iCs/>
        </w:rPr>
        <w:t>0,</w:t>
      </w:r>
      <w:r>
        <w:rPr>
          <w:rFonts w:cs="Arial"/>
          <w:i/>
          <w:iCs/>
        </w:rPr>
        <w:t>18</w:t>
      </w:r>
    </w:p>
    <w:p w:rsidR="006873D3" w:rsidRPr="00D13B62" w:rsidRDefault="006873D3" w:rsidP="006873D3">
      <w:pPr>
        <w:numPr>
          <w:ilvl w:val="0"/>
          <w:numId w:val="16"/>
        </w:numPr>
        <w:tabs>
          <w:tab w:val="clear" w:pos="965"/>
          <w:tab w:val="num" w:pos="0"/>
        </w:tabs>
        <w:overflowPunct w:val="0"/>
        <w:autoSpaceDE w:val="0"/>
        <w:autoSpaceDN w:val="0"/>
        <w:adjustRightInd w:val="0"/>
        <w:spacing w:before="0" w:after="0"/>
        <w:ind w:left="993" w:hanging="426"/>
        <w:textAlignment w:val="baseline"/>
        <w:rPr>
          <w:rFonts w:cs="Arial"/>
          <w:i/>
          <w:iCs/>
        </w:rPr>
      </w:pPr>
      <w:r w:rsidRPr="00D13B62">
        <w:rPr>
          <w:rFonts w:cs="Arial"/>
          <w:i/>
          <w:iCs/>
        </w:rPr>
        <w:t>Netto</w:t>
      </w:r>
      <w:r w:rsidRPr="00D13B62">
        <w:rPr>
          <w:rFonts w:cs="Arial"/>
          <w:i/>
          <w:iCs/>
        </w:rPr>
        <w:tab/>
      </w:r>
      <w:r w:rsidRPr="00D13B62">
        <w:rPr>
          <w:rFonts w:cs="Arial"/>
          <w:i/>
          <w:iCs/>
        </w:rPr>
        <w:tab/>
      </w:r>
      <w:r w:rsidRPr="00D13B62">
        <w:rPr>
          <w:rFonts w:cs="Arial"/>
          <w:i/>
          <w:iCs/>
        </w:rPr>
        <w:tab/>
      </w:r>
      <w:r w:rsidRPr="00D13B62">
        <w:rPr>
          <w:rFonts w:cs="Arial"/>
          <w:i/>
          <w:iCs/>
        </w:rPr>
        <w:tab/>
        <w:t xml:space="preserve">N = </w:t>
      </w:r>
      <w:r>
        <w:rPr>
          <w:rFonts w:cs="Arial"/>
          <w:i/>
          <w:iCs/>
        </w:rPr>
        <w:t>P</w:t>
      </w:r>
      <w:r w:rsidRPr="00D13B62">
        <w:rPr>
          <w:rFonts w:cs="Arial"/>
          <w:i/>
          <w:iCs/>
        </w:rPr>
        <w:t xml:space="preserve"> </w:t>
      </w:r>
      <w:r w:rsidRPr="00BC71B1">
        <w:rPr>
          <w:rFonts w:cs="Arial"/>
          <w:i/>
          <w:iCs/>
        </w:rPr>
        <w:sym w:font="Symbol" w:char="F02D"/>
      </w:r>
      <w:r w:rsidRPr="00D13B62">
        <w:rPr>
          <w:rFonts w:cs="Arial"/>
          <w:i/>
          <w:iCs/>
        </w:rPr>
        <w:t xml:space="preserve"> P</w:t>
      </w:r>
      <w:r>
        <w:rPr>
          <w:rFonts w:cs="Arial"/>
          <w:i/>
          <w:iCs/>
        </w:rPr>
        <w:t>IT</w:t>
      </w:r>
    </w:p>
    <w:p w:rsidR="006873D3" w:rsidRPr="00BC71B1" w:rsidRDefault="006873D3" w:rsidP="006873D3">
      <w:pPr>
        <w:numPr>
          <w:ilvl w:val="0"/>
          <w:numId w:val="16"/>
        </w:numPr>
        <w:tabs>
          <w:tab w:val="clear" w:pos="965"/>
          <w:tab w:val="num" w:pos="0"/>
        </w:tabs>
        <w:overflowPunct w:val="0"/>
        <w:autoSpaceDE w:val="0"/>
        <w:autoSpaceDN w:val="0"/>
        <w:adjustRightInd w:val="0"/>
        <w:spacing w:before="0" w:after="0"/>
        <w:ind w:left="993" w:hanging="426"/>
        <w:textAlignment w:val="baseline"/>
        <w:rPr>
          <w:rFonts w:cs="Arial"/>
          <w:i/>
        </w:rPr>
      </w:pPr>
      <w:r w:rsidRPr="00BC71B1">
        <w:rPr>
          <w:rFonts w:cs="Arial"/>
          <w:i/>
          <w:iCs/>
        </w:rPr>
        <w:t>Razem</w:t>
      </w:r>
      <w:r w:rsidRPr="00BC71B1">
        <w:rPr>
          <w:rFonts w:cs="Arial"/>
          <w:i/>
          <w:iCs/>
        </w:rPr>
        <w:tab/>
      </w:r>
      <w:r w:rsidRPr="00BC71B1">
        <w:rPr>
          <w:rFonts w:cs="Arial"/>
          <w:i/>
          <w:iCs/>
        </w:rPr>
        <w:tab/>
      </w:r>
      <w:r w:rsidRPr="00BC71B1">
        <w:rPr>
          <w:rFonts w:cs="Arial"/>
          <w:i/>
          <w:iCs/>
        </w:rPr>
        <w:tab/>
      </w:r>
      <w:r w:rsidRPr="00BC71B1">
        <w:rPr>
          <w:rFonts w:cs="Arial"/>
          <w:i/>
        </w:rPr>
        <w:t xml:space="preserve">łączne kwoty ww. wielkości. </w:t>
      </w:r>
    </w:p>
    <w:p w:rsidR="006873D3" w:rsidRDefault="006873D3" w:rsidP="006873D3">
      <w:pPr>
        <w:jc w:val="center"/>
      </w:pPr>
      <w:r>
        <w:rPr>
          <w:noProof/>
        </w:rPr>
        <w:drawing>
          <wp:inline distT="0" distB="0" distL="0" distR="0" wp14:anchorId="660F1734" wp14:editId="6BFA15D5">
            <wp:extent cx="6175375" cy="2113915"/>
            <wp:effectExtent l="0" t="0" r="0" b="635"/>
            <wp:docPr id="39"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6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75375" cy="2113915"/>
                    </a:xfrm>
                    <a:prstGeom prst="rect">
                      <a:avLst/>
                    </a:prstGeom>
                    <a:noFill/>
                    <a:ln>
                      <a:noFill/>
                    </a:ln>
                  </pic:spPr>
                </pic:pic>
              </a:graphicData>
            </a:graphic>
          </wp:inline>
        </w:drawing>
      </w:r>
    </w:p>
    <w:p w:rsidR="006873D3" w:rsidRDefault="006873D3" w:rsidP="006873D3">
      <w:pPr>
        <w:pStyle w:val="Tekstpodstawowywcity"/>
        <w:rPr>
          <w:rFonts w:ascii="Verdana" w:hAnsi="Verdana"/>
        </w:rPr>
      </w:pPr>
      <w:r w:rsidRPr="00C60195">
        <w:rPr>
          <w:rFonts w:ascii="Verdana" w:hAnsi="Verdana"/>
        </w:rPr>
        <w:t>Komórki zawierające liczby powinny być sformatowane formatem walutowym (zł).</w:t>
      </w:r>
    </w:p>
    <w:p w:rsidR="006873D3" w:rsidRPr="006C12E1" w:rsidRDefault="006873D3" w:rsidP="006873D3">
      <w:pPr>
        <w:pStyle w:val="Tekstpodstawowywcity"/>
        <w:ind w:firstLine="0"/>
        <w:rPr>
          <w:rFonts w:ascii="Verdana" w:hAnsi="Verdana"/>
          <w:b/>
        </w:rPr>
      </w:pPr>
      <w:r w:rsidRPr="006C12E1">
        <w:rPr>
          <w:rFonts w:ascii="Verdana" w:hAnsi="Verdana"/>
          <w:b/>
        </w:rPr>
        <w:t>Notatki</w:t>
      </w:r>
      <w:r>
        <w:rPr>
          <w:rFonts w:ascii="Verdana" w:hAnsi="Verdana"/>
          <w:b/>
        </w:rPr>
        <w:t>:</w:t>
      </w:r>
    </w:p>
    <w:p w:rsidR="006873D3" w:rsidRPr="00DE13EA" w:rsidRDefault="006873D3" w:rsidP="006873D3">
      <w:pPr>
        <w:ind w:left="360"/>
        <w:rPr>
          <w:rFonts w:cs="Arial"/>
          <w:b/>
        </w:rPr>
      </w:pPr>
    </w:p>
    <w:p w:rsidR="006873D3" w:rsidRPr="000E085B" w:rsidRDefault="006873D3" w:rsidP="006873D3">
      <w:pPr>
        <w:numPr>
          <w:ilvl w:val="0"/>
          <w:numId w:val="1"/>
        </w:numPr>
        <w:spacing w:after="60"/>
        <w:rPr>
          <w:rFonts w:cs="Arial"/>
        </w:rPr>
      </w:pPr>
      <w:r w:rsidRPr="000E085B">
        <w:rPr>
          <w:rFonts w:cs="Arial"/>
        </w:rPr>
        <w:br w:type="page"/>
      </w:r>
      <w:r w:rsidRPr="000E085B">
        <w:rPr>
          <w:rFonts w:cs="Arial"/>
        </w:rPr>
        <w:lastRenderedPageBreak/>
        <w:t>Na podstawie podanych poniżej informacji w kolejnym arkuszu skoroszytu utworzyć tabelę, umożliwiającą obliczenie semestralnego obciążenia nauczycieli akademickich. Danymi stałymi są: nazwisko i imię, liczby godzin: wykładów (W), ćwiczeń (Ć) i laboratoriów (L) oraz norma roczna (N), przewidziana dla danego stanowiska. Trzy ostatnie kolumny konstruowanej tabeli powinny zawierać wartości, wyznaczone według następujących formuł:</w:t>
      </w:r>
    </w:p>
    <w:p w:rsidR="006873D3" w:rsidRPr="00EB77BA" w:rsidRDefault="006873D3" w:rsidP="006873D3">
      <w:pPr>
        <w:numPr>
          <w:ilvl w:val="0"/>
          <w:numId w:val="17"/>
        </w:numPr>
        <w:overflowPunct w:val="0"/>
        <w:autoSpaceDE w:val="0"/>
        <w:autoSpaceDN w:val="0"/>
        <w:adjustRightInd w:val="0"/>
        <w:ind w:left="284" w:hanging="284"/>
        <w:textAlignment w:val="baseline"/>
        <w:rPr>
          <w:rFonts w:cs="Arial"/>
          <w:i/>
        </w:rPr>
      </w:pPr>
      <w:r w:rsidRPr="00EB77BA">
        <w:rPr>
          <w:rFonts w:cs="Arial"/>
          <w:i/>
        </w:rPr>
        <w:t>Suma godzin (S)</w:t>
      </w:r>
      <w:r w:rsidRPr="00EB77BA">
        <w:rPr>
          <w:rFonts w:cs="Arial"/>
          <w:i/>
        </w:rPr>
        <w:tab/>
      </w:r>
      <w:r w:rsidRPr="00EB77BA">
        <w:rPr>
          <w:rFonts w:cs="Arial"/>
          <w:i/>
        </w:rPr>
        <w:tab/>
      </w:r>
      <w:r w:rsidRPr="00EB77BA">
        <w:rPr>
          <w:rFonts w:cs="Arial"/>
          <w:i/>
        </w:rPr>
        <w:tab/>
      </w:r>
      <w:r w:rsidRPr="00EB77BA">
        <w:rPr>
          <w:rFonts w:cs="Arial"/>
          <w:i/>
        </w:rPr>
        <w:tab/>
        <w:t>S = 1,5*W + Ć + L ,</w:t>
      </w:r>
    </w:p>
    <w:p w:rsidR="006873D3" w:rsidRPr="00EB77BA" w:rsidRDefault="006873D3" w:rsidP="006873D3">
      <w:pPr>
        <w:numPr>
          <w:ilvl w:val="0"/>
          <w:numId w:val="17"/>
        </w:numPr>
        <w:overflowPunct w:val="0"/>
        <w:autoSpaceDE w:val="0"/>
        <w:autoSpaceDN w:val="0"/>
        <w:adjustRightInd w:val="0"/>
        <w:spacing w:after="120"/>
        <w:ind w:left="284" w:hanging="284"/>
        <w:textAlignment w:val="baseline"/>
        <w:rPr>
          <w:rFonts w:cs="Arial"/>
          <w:i/>
        </w:rPr>
      </w:pPr>
      <w:r w:rsidRPr="00EB77BA">
        <w:rPr>
          <w:rFonts w:cs="Arial"/>
          <w:i/>
        </w:rPr>
        <w:t>Wykonanie normy (WN)</w:t>
      </w:r>
      <w:r w:rsidRPr="00EB77BA">
        <w:rPr>
          <w:rFonts w:cs="Arial"/>
          <w:i/>
        </w:rPr>
        <w:tab/>
      </w:r>
      <w:r w:rsidRPr="00EB77BA">
        <w:rPr>
          <w:rFonts w:cs="Arial"/>
          <w:i/>
        </w:rPr>
        <w:tab/>
      </w:r>
      <w:r w:rsidRPr="00EB77BA">
        <w:rPr>
          <w:rFonts w:cs="Arial"/>
          <w:i/>
        </w:rPr>
        <w:tab/>
        <w:t>WN = S / N .</w:t>
      </w:r>
    </w:p>
    <w:p w:rsidR="006873D3" w:rsidRPr="00EB77BA" w:rsidRDefault="006873D3" w:rsidP="006873D3">
      <w:pPr>
        <w:pStyle w:val="Tekstpodstawowy"/>
        <w:rPr>
          <w:rFonts w:cs="Arial"/>
        </w:rPr>
      </w:pPr>
      <w:r w:rsidRPr="00EB77BA">
        <w:rPr>
          <w:rFonts w:cs="Arial"/>
        </w:rPr>
        <w:t xml:space="preserve">W ostatnim wierszu tabeli należy obliczyć sumę godzin zajęć, przeprowadzonych w semestrze przez wszystkich nauczycieli oraz średni procent wykonania normy. </w:t>
      </w:r>
    </w:p>
    <w:p w:rsidR="006873D3" w:rsidRPr="00EB77BA" w:rsidRDefault="006873D3" w:rsidP="006873D3">
      <w:pPr>
        <w:pStyle w:val="Tekstpodstawowy"/>
        <w:rPr>
          <w:rFonts w:cs="Arial"/>
          <w:i/>
        </w:rPr>
      </w:pPr>
      <w:r w:rsidRPr="00EB77BA">
        <w:rPr>
          <w:rFonts w:cs="Arial"/>
        </w:rPr>
        <w:t>Do obliczenia wartości wyrażeń, zamieszczonych poniżej tabeli, należy wykorzystać dostępne funkcje wbudowane oraz napisane przez siebie formuły.</w:t>
      </w:r>
    </w:p>
    <w:p w:rsidR="006873D3" w:rsidRDefault="00454A17" w:rsidP="006873D3">
      <w:pPr>
        <w:numPr>
          <w:ilvl w:val="12"/>
          <w:numId w:val="0"/>
        </w:numPr>
        <w:rPr>
          <w:rFonts w:cs="Arial"/>
        </w:rPr>
      </w:pPr>
      <w:r w:rsidRPr="00454A17">
        <w:rPr>
          <w:noProof/>
        </w:rPr>
        <w:drawing>
          <wp:inline distT="0" distB="0" distL="0" distR="0" wp14:anchorId="74247474" wp14:editId="35946B85">
            <wp:extent cx="5760720" cy="272756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727560"/>
                    </a:xfrm>
                    <a:prstGeom prst="rect">
                      <a:avLst/>
                    </a:prstGeom>
                    <a:noFill/>
                    <a:ln>
                      <a:noFill/>
                    </a:ln>
                  </pic:spPr>
                </pic:pic>
              </a:graphicData>
            </a:graphic>
          </wp:inline>
        </w:drawing>
      </w:r>
    </w:p>
    <w:p w:rsidR="006873D3" w:rsidRPr="00EB77BA" w:rsidRDefault="006873D3" w:rsidP="006873D3">
      <w:pPr>
        <w:pStyle w:val="Tekstpodstawowy"/>
        <w:rPr>
          <w:rFonts w:cs="Arial"/>
        </w:rPr>
      </w:pPr>
      <w:r>
        <w:rPr>
          <w:rFonts w:cs="Arial"/>
          <w:b/>
        </w:rPr>
        <w:t xml:space="preserve">2B. </w:t>
      </w:r>
      <w:r w:rsidRPr="00EB77BA">
        <w:rPr>
          <w:rFonts w:cs="Arial"/>
          <w:bCs/>
          <w:u w:val="single"/>
        </w:rPr>
        <w:t>S</w:t>
      </w:r>
      <w:r w:rsidRPr="00EB77BA">
        <w:rPr>
          <w:rFonts w:cs="Arial"/>
          <w:u w:val="single"/>
        </w:rPr>
        <w:t>kopiować</w:t>
      </w:r>
      <w:r w:rsidRPr="00EB77BA">
        <w:rPr>
          <w:rFonts w:cs="Arial"/>
        </w:rPr>
        <w:t xml:space="preserve"> utworzone semestralne obciążenie nauczycieli akademickich do kolejnego arkusza bieżącego skoroszytu. Korzystając z przycisku szybkiego sortowania </w:t>
      </w:r>
      <w:r w:rsidRPr="00EB77BA">
        <w:rPr>
          <w:rFonts w:cs="Arial"/>
          <w:u w:val="single"/>
        </w:rPr>
        <w:t>posortować</w:t>
      </w:r>
      <w:r w:rsidRPr="00EB77BA">
        <w:rPr>
          <w:rFonts w:cs="Arial"/>
        </w:rPr>
        <w:t xml:space="preserve"> zestawienie rosnąco według nazwiska nauczyciela i poprawić liczby w kolumnie </w:t>
      </w:r>
      <w:r w:rsidRPr="00EB77BA">
        <w:rPr>
          <w:rFonts w:cs="Arial"/>
          <w:i/>
          <w:iCs/>
        </w:rPr>
        <w:t>Lp.</w:t>
      </w:r>
      <w:r w:rsidRPr="00EB77BA">
        <w:rPr>
          <w:rFonts w:cs="Arial"/>
        </w:rPr>
        <w:t xml:space="preserve"> tak, aby numerowały wiersze według porządku po sortowaniu. </w:t>
      </w:r>
    </w:p>
    <w:p w:rsidR="006873D3" w:rsidRDefault="006873D3" w:rsidP="006873D3">
      <w:pPr>
        <w:pStyle w:val="Tekstpodstawowy"/>
        <w:rPr>
          <w:rFonts w:cs="Arial"/>
        </w:rPr>
      </w:pPr>
      <w:r>
        <w:rPr>
          <w:rFonts w:cs="Arial"/>
          <w:szCs w:val="22"/>
        </w:rPr>
        <w:t>Uzyskane rezultaty dopisać do pliku, zawierającego wyniki poprzedniego punktu ćwiczenia.</w:t>
      </w:r>
    </w:p>
    <w:p w:rsidR="006873D3" w:rsidRDefault="006873D3" w:rsidP="006873D3">
      <w:pPr>
        <w:pStyle w:val="Tekstpodstawowy"/>
        <w:rPr>
          <w:rFonts w:cs="Arial"/>
        </w:rPr>
      </w:pPr>
      <w:r>
        <w:rPr>
          <w:rFonts w:cs="Arial"/>
          <w:b/>
        </w:rPr>
        <w:t xml:space="preserve">2C. </w:t>
      </w:r>
      <w:r w:rsidRPr="00EB77BA">
        <w:rPr>
          <w:rFonts w:cs="Arial"/>
          <w:bCs/>
        </w:rPr>
        <w:t>S</w:t>
      </w:r>
      <w:r w:rsidRPr="00EB77BA">
        <w:rPr>
          <w:rFonts w:cs="Arial"/>
        </w:rPr>
        <w:t xml:space="preserve">kopiować utworzone w pierwszym arkuszu semestralne obciążenie nauczycieli akademickich do kolejnego arkusza bieżącego skoroszytu. Korzystając z polecenia </w:t>
      </w:r>
      <w:r w:rsidRPr="00EB77BA">
        <w:rPr>
          <w:rFonts w:cs="Arial"/>
          <w:i/>
          <w:iCs/>
        </w:rPr>
        <w:t>Sortuj</w:t>
      </w:r>
      <w:r w:rsidRPr="00EB77BA">
        <w:rPr>
          <w:rFonts w:cs="Arial"/>
        </w:rPr>
        <w:t xml:space="preserve"> posortować zestawienie rosnąco według sumy godzin, nazwiska i imienia wykładowcy, a następnie poprawić liczby w kolumnie </w:t>
      </w:r>
      <w:r w:rsidRPr="00EB77BA">
        <w:rPr>
          <w:rFonts w:cs="Arial"/>
          <w:i/>
          <w:iCs/>
        </w:rPr>
        <w:t>Lp.</w:t>
      </w:r>
      <w:r w:rsidRPr="00EB77BA">
        <w:rPr>
          <w:rFonts w:cs="Arial"/>
        </w:rPr>
        <w:t xml:space="preserve"> tak, aby numerowały wiersze według porządku po sortowaniu. </w:t>
      </w:r>
    </w:p>
    <w:p w:rsidR="006873D3" w:rsidRDefault="006873D3" w:rsidP="006873D3">
      <w:pPr>
        <w:pStyle w:val="Tekstpodstawowywcity"/>
      </w:pPr>
      <w:r>
        <w:br w:type="page"/>
      </w:r>
    </w:p>
    <w:p w:rsidR="006873D3" w:rsidRPr="00C7342F" w:rsidRDefault="006873D3" w:rsidP="006873D3">
      <w:pPr>
        <w:numPr>
          <w:ilvl w:val="0"/>
          <w:numId w:val="1"/>
        </w:numPr>
      </w:pPr>
      <w:r w:rsidRPr="00C7342F">
        <w:rPr>
          <w:rFonts w:cs="Arial"/>
        </w:rPr>
        <w:lastRenderedPageBreak/>
        <w:t xml:space="preserve">Używając podstawowych operatorów arytmetycznych zaprojektu arkusz obliczeniowy jako kalkulator płacowy od brutto do netto. </w:t>
      </w:r>
    </w:p>
    <w:p w:rsidR="006873D3" w:rsidRDefault="006873D3" w:rsidP="006873D3">
      <w:pPr>
        <w:pStyle w:val="Tekstpodstawowywcity"/>
        <w:rPr>
          <w:lang w:val="pl-PL" w:eastAsia="pl-PL"/>
        </w:rPr>
      </w:pPr>
      <w:r>
        <w:rPr>
          <w:lang w:val="pl-PL" w:eastAsia="pl-PL"/>
        </w:rPr>
        <w:t>Przykładowe rozwiązanie może wyglądać następująco:</w:t>
      </w:r>
    </w:p>
    <w:tbl>
      <w:tblPr>
        <w:tblW w:w="6080" w:type="dxa"/>
        <w:jc w:val="center"/>
        <w:tblCellMar>
          <w:left w:w="70" w:type="dxa"/>
          <w:right w:w="70" w:type="dxa"/>
        </w:tblCellMar>
        <w:tblLook w:val="04A0" w:firstRow="1" w:lastRow="0" w:firstColumn="1" w:lastColumn="0" w:noHBand="0" w:noVBand="1"/>
      </w:tblPr>
      <w:tblGrid>
        <w:gridCol w:w="3100"/>
        <w:gridCol w:w="1020"/>
        <w:gridCol w:w="1960"/>
      </w:tblGrid>
      <w:tr w:rsidR="006873D3" w:rsidRPr="00C7342F" w:rsidTr="00E96B36">
        <w:trPr>
          <w:trHeight w:val="315"/>
          <w:jc w:val="center"/>
        </w:trPr>
        <w:tc>
          <w:tcPr>
            <w:tcW w:w="3100" w:type="dxa"/>
            <w:tcBorders>
              <w:top w:val="single" w:sz="8" w:space="0" w:color="auto"/>
              <w:left w:val="single" w:sz="8" w:space="0" w:color="auto"/>
              <w:bottom w:val="single" w:sz="4" w:space="0" w:color="auto"/>
              <w:right w:val="single" w:sz="4" w:space="0" w:color="auto"/>
            </w:tcBorders>
            <w:shd w:val="clear" w:color="000000" w:fill="92D050"/>
            <w:noWrap/>
            <w:vAlign w:val="bottom"/>
            <w:hideMark/>
          </w:tcPr>
          <w:p w:rsidR="006873D3" w:rsidRPr="00C7342F" w:rsidRDefault="006873D3" w:rsidP="00E96B36">
            <w:pPr>
              <w:spacing w:before="0" w:after="0"/>
              <w:jc w:val="left"/>
              <w:rPr>
                <w:rFonts w:ascii="Arial" w:hAnsi="Arial" w:cs="Arial"/>
                <w:b/>
                <w:bCs/>
                <w:i/>
                <w:iCs/>
                <w:sz w:val="24"/>
              </w:rPr>
            </w:pPr>
            <w:r w:rsidRPr="00C7342F">
              <w:rPr>
                <w:rFonts w:ascii="Arial" w:hAnsi="Arial" w:cs="Arial"/>
                <w:b/>
                <w:bCs/>
                <w:i/>
                <w:iCs/>
                <w:sz w:val="24"/>
              </w:rPr>
              <w:t>koszty uzyskania</w:t>
            </w:r>
          </w:p>
        </w:tc>
        <w:tc>
          <w:tcPr>
            <w:tcW w:w="1020" w:type="dxa"/>
            <w:tcBorders>
              <w:top w:val="single" w:sz="8" w:space="0" w:color="auto"/>
              <w:left w:val="nil"/>
              <w:bottom w:val="single" w:sz="4" w:space="0" w:color="auto"/>
              <w:right w:val="nil"/>
            </w:tcBorders>
            <w:shd w:val="clear" w:color="000000" w:fill="92D050"/>
            <w:noWrap/>
            <w:vAlign w:val="bottom"/>
            <w:hideMark/>
          </w:tcPr>
          <w:p w:rsidR="006873D3" w:rsidRPr="00C7342F" w:rsidRDefault="006873D3" w:rsidP="00E96B36">
            <w:pPr>
              <w:spacing w:before="0" w:after="0"/>
              <w:jc w:val="left"/>
              <w:rPr>
                <w:rFonts w:ascii="Arial" w:hAnsi="Arial" w:cs="Arial"/>
                <w:b/>
                <w:bCs/>
                <w:i/>
                <w:iCs/>
                <w:sz w:val="24"/>
              </w:rPr>
            </w:pPr>
            <w:r w:rsidRPr="00C7342F">
              <w:rPr>
                <w:rFonts w:ascii="Arial" w:hAnsi="Arial" w:cs="Arial"/>
                <w:b/>
                <w:bCs/>
                <w:i/>
                <w:iCs/>
                <w:sz w:val="24"/>
              </w:rPr>
              <w:t> </w:t>
            </w:r>
          </w:p>
        </w:tc>
        <w:tc>
          <w:tcPr>
            <w:tcW w:w="1960" w:type="dxa"/>
            <w:tcBorders>
              <w:top w:val="single" w:sz="8" w:space="0" w:color="auto"/>
              <w:left w:val="single" w:sz="4" w:space="0" w:color="auto"/>
              <w:bottom w:val="single" w:sz="4" w:space="0" w:color="auto"/>
              <w:right w:val="single" w:sz="8" w:space="0" w:color="auto"/>
            </w:tcBorders>
            <w:shd w:val="clear" w:color="000000" w:fill="808080"/>
            <w:noWrap/>
            <w:vAlign w:val="bottom"/>
            <w:hideMark/>
          </w:tcPr>
          <w:p w:rsidR="006873D3" w:rsidRPr="00C7342F" w:rsidRDefault="006873D3" w:rsidP="00E96B36">
            <w:pPr>
              <w:spacing w:before="0" w:after="0"/>
              <w:jc w:val="right"/>
              <w:rPr>
                <w:rFonts w:ascii="Arial" w:hAnsi="Arial" w:cs="Arial"/>
                <w:b/>
                <w:bCs/>
                <w:i/>
                <w:iCs/>
                <w:sz w:val="24"/>
              </w:rPr>
            </w:pPr>
            <w:r w:rsidRPr="00C7342F">
              <w:rPr>
                <w:rFonts w:ascii="Arial" w:hAnsi="Arial" w:cs="Arial"/>
                <w:b/>
                <w:bCs/>
                <w:i/>
                <w:iCs/>
                <w:sz w:val="24"/>
              </w:rPr>
              <w:t>111,25</w:t>
            </w:r>
          </w:p>
        </w:tc>
      </w:tr>
      <w:tr w:rsidR="006873D3" w:rsidRPr="00C7342F" w:rsidTr="00E96B36">
        <w:trPr>
          <w:trHeight w:val="300"/>
          <w:jc w:val="center"/>
        </w:trPr>
        <w:tc>
          <w:tcPr>
            <w:tcW w:w="3100" w:type="dxa"/>
            <w:tcBorders>
              <w:top w:val="nil"/>
              <w:left w:val="single" w:sz="8" w:space="0" w:color="auto"/>
              <w:bottom w:val="single" w:sz="4" w:space="0" w:color="auto"/>
              <w:right w:val="single" w:sz="4" w:space="0" w:color="auto"/>
            </w:tcBorders>
            <w:shd w:val="clear" w:color="000000" w:fill="92D050"/>
            <w:noWrap/>
            <w:vAlign w:val="bottom"/>
            <w:hideMark/>
          </w:tcPr>
          <w:p w:rsidR="006873D3" w:rsidRPr="00C7342F" w:rsidRDefault="006873D3" w:rsidP="00E96B36">
            <w:pPr>
              <w:spacing w:before="0" w:after="0"/>
              <w:jc w:val="left"/>
              <w:rPr>
                <w:rFonts w:ascii="Arial" w:hAnsi="Arial" w:cs="Arial"/>
                <w:b/>
                <w:bCs/>
                <w:i/>
                <w:iCs/>
                <w:sz w:val="24"/>
              </w:rPr>
            </w:pPr>
            <w:r w:rsidRPr="00C7342F">
              <w:rPr>
                <w:rFonts w:ascii="Arial" w:hAnsi="Arial" w:cs="Arial"/>
                <w:b/>
                <w:bCs/>
                <w:i/>
                <w:iCs/>
                <w:sz w:val="24"/>
              </w:rPr>
              <w:t xml:space="preserve">ulga podatkowa </w:t>
            </w:r>
          </w:p>
        </w:tc>
        <w:tc>
          <w:tcPr>
            <w:tcW w:w="1020" w:type="dxa"/>
            <w:tcBorders>
              <w:top w:val="nil"/>
              <w:left w:val="nil"/>
              <w:bottom w:val="single" w:sz="4" w:space="0" w:color="auto"/>
              <w:right w:val="nil"/>
            </w:tcBorders>
            <w:shd w:val="clear" w:color="000000" w:fill="92D050"/>
            <w:noWrap/>
            <w:vAlign w:val="bottom"/>
            <w:hideMark/>
          </w:tcPr>
          <w:p w:rsidR="006873D3" w:rsidRPr="00C7342F" w:rsidRDefault="006873D3" w:rsidP="00E96B36">
            <w:pPr>
              <w:spacing w:before="0" w:after="0"/>
              <w:jc w:val="left"/>
              <w:rPr>
                <w:rFonts w:ascii="Arial" w:hAnsi="Arial" w:cs="Arial"/>
                <w:b/>
                <w:bCs/>
                <w:i/>
                <w:iCs/>
                <w:sz w:val="24"/>
              </w:rPr>
            </w:pPr>
            <w:r w:rsidRPr="00C7342F">
              <w:rPr>
                <w:rFonts w:ascii="Arial" w:hAnsi="Arial" w:cs="Arial"/>
                <w:b/>
                <w:bCs/>
                <w:i/>
                <w:iCs/>
                <w:sz w:val="24"/>
              </w:rPr>
              <w:t> </w:t>
            </w:r>
          </w:p>
        </w:tc>
        <w:tc>
          <w:tcPr>
            <w:tcW w:w="1960" w:type="dxa"/>
            <w:tcBorders>
              <w:top w:val="nil"/>
              <w:left w:val="single" w:sz="4" w:space="0" w:color="auto"/>
              <w:bottom w:val="single" w:sz="4" w:space="0" w:color="auto"/>
              <w:right w:val="single" w:sz="8" w:space="0" w:color="auto"/>
            </w:tcBorders>
            <w:shd w:val="clear" w:color="000000" w:fill="808080"/>
            <w:noWrap/>
            <w:vAlign w:val="bottom"/>
            <w:hideMark/>
          </w:tcPr>
          <w:p w:rsidR="006873D3" w:rsidRPr="00C7342F" w:rsidRDefault="006873D3" w:rsidP="00E96B36">
            <w:pPr>
              <w:spacing w:before="0" w:after="0"/>
              <w:jc w:val="right"/>
              <w:rPr>
                <w:rFonts w:ascii="Arial" w:hAnsi="Arial" w:cs="Arial"/>
                <w:b/>
                <w:bCs/>
                <w:i/>
                <w:iCs/>
                <w:sz w:val="24"/>
              </w:rPr>
            </w:pPr>
            <w:r w:rsidRPr="00C7342F">
              <w:rPr>
                <w:rFonts w:ascii="Arial" w:hAnsi="Arial" w:cs="Arial"/>
                <w:b/>
                <w:bCs/>
                <w:i/>
                <w:iCs/>
                <w:sz w:val="24"/>
              </w:rPr>
              <w:t>46,33</w:t>
            </w:r>
          </w:p>
        </w:tc>
      </w:tr>
      <w:tr w:rsidR="006873D3" w:rsidRPr="00C7342F" w:rsidTr="00E96B36">
        <w:trPr>
          <w:trHeight w:val="315"/>
          <w:jc w:val="center"/>
        </w:trPr>
        <w:tc>
          <w:tcPr>
            <w:tcW w:w="3100" w:type="dxa"/>
            <w:tcBorders>
              <w:top w:val="nil"/>
              <w:left w:val="single" w:sz="8" w:space="0" w:color="auto"/>
              <w:bottom w:val="single" w:sz="8" w:space="0" w:color="auto"/>
              <w:right w:val="single" w:sz="4" w:space="0" w:color="auto"/>
            </w:tcBorders>
            <w:shd w:val="clear" w:color="000000" w:fill="92D050"/>
            <w:noWrap/>
            <w:vAlign w:val="bottom"/>
            <w:hideMark/>
          </w:tcPr>
          <w:p w:rsidR="006873D3" w:rsidRPr="00C7342F" w:rsidRDefault="006873D3" w:rsidP="00E96B36">
            <w:pPr>
              <w:spacing w:before="0" w:after="0"/>
              <w:jc w:val="left"/>
              <w:rPr>
                <w:rFonts w:ascii="Arial" w:hAnsi="Arial" w:cs="Arial"/>
                <w:b/>
                <w:bCs/>
                <w:i/>
                <w:iCs/>
                <w:sz w:val="24"/>
              </w:rPr>
            </w:pPr>
            <w:r w:rsidRPr="00C7342F">
              <w:rPr>
                <w:rFonts w:ascii="Arial" w:hAnsi="Arial" w:cs="Arial"/>
                <w:b/>
                <w:bCs/>
                <w:i/>
                <w:iCs/>
                <w:sz w:val="24"/>
              </w:rPr>
              <w:t>stawka procentowa</w:t>
            </w:r>
          </w:p>
        </w:tc>
        <w:tc>
          <w:tcPr>
            <w:tcW w:w="1020" w:type="dxa"/>
            <w:tcBorders>
              <w:top w:val="nil"/>
              <w:left w:val="nil"/>
              <w:bottom w:val="single" w:sz="8" w:space="0" w:color="auto"/>
              <w:right w:val="nil"/>
            </w:tcBorders>
            <w:shd w:val="clear" w:color="000000" w:fill="92D050"/>
            <w:noWrap/>
            <w:vAlign w:val="bottom"/>
            <w:hideMark/>
          </w:tcPr>
          <w:p w:rsidR="006873D3" w:rsidRPr="00C7342F" w:rsidRDefault="006873D3" w:rsidP="00E96B36">
            <w:pPr>
              <w:spacing w:before="0" w:after="0"/>
              <w:jc w:val="left"/>
              <w:rPr>
                <w:rFonts w:ascii="Arial" w:hAnsi="Arial" w:cs="Arial"/>
                <w:b/>
                <w:bCs/>
                <w:i/>
                <w:iCs/>
                <w:sz w:val="24"/>
              </w:rPr>
            </w:pPr>
            <w:r w:rsidRPr="00C7342F">
              <w:rPr>
                <w:rFonts w:ascii="Arial" w:hAnsi="Arial" w:cs="Arial"/>
                <w:b/>
                <w:bCs/>
                <w:i/>
                <w:iCs/>
                <w:sz w:val="24"/>
              </w:rPr>
              <w:t> </w:t>
            </w:r>
          </w:p>
        </w:tc>
        <w:tc>
          <w:tcPr>
            <w:tcW w:w="1960" w:type="dxa"/>
            <w:tcBorders>
              <w:top w:val="nil"/>
              <w:left w:val="single" w:sz="4" w:space="0" w:color="auto"/>
              <w:bottom w:val="single" w:sz="8" w:space="0" w:color="auto"/>
              <w:right w:val="single" w:sz="8" w:space="0" w:color="auto"/>
            </w:tcBorders>
            <w:shd w:val="clear" w:color="000000" w:fill="808080"/>
            <w:noWrap/>
            <w:vAlign w:val="bottom"/>
            <w:hideMark/>
          </w:tcPr>
          <w:p w:rsidR="006873D3" w:rsidRPr="00C7342F" w:rsidRDefault="006873D3" w:rsidP="00E96B36">
            <w:pPr>
              <w:spacing w:before="0" w:after="0"/>
              <w:jc w:val="right"/>
              <w:rPr>
                <w:rFonts w:ascii="Arial" w:hAnsi="Arial" w:cs="Arial"/>
                <w:b/>
                <w:bCs/>
                <w:i/>
                <w:iCs/>
                <w:sz w:val="24"/>
              </w:rPr>
            </w:pPr>
            <w:r w:rsidRPr="00C7342F">
              <w:rPr>
                <w:rFonts w:ascii="Arial" w:hAnsi="Arial" w:cs="Arial"/>
                <w:b/>
                <w:bCs/>
                <w:i/>
                <w:iCs/>
                <w:sz w:val="24"/>
              </w:rPr>
              <w:t>18%</w:t>
            </w:r>
          </w:p>
        </w:tc>
      </w:tr>
      <w:tr w:rsidR="006873D3" w:rsidRPr="00C7342F" w:rsidTr="00E96B36">
        <w:trPr>
          <w:trHeight w:val="330"/>
          <w:jc w:val="center"/>
        </w:trPr>
        <w:tc>
          <w:tcPr>
            <w:tcW w:w="3100" w:type="dxa"/>
            <w:tcBorders>
              <w:top w:val="nil"/>
              <w:left w:val="single" w:sz="4" w:space="0" w:color="auto"/>
              <w:bottom w:val="nil"/>
              <w:right w:val="single" w:sz="4" w:space="0" w:color="auto"/>
            </w:tcBorders>
            <w:shd w:val="clear" w:color="000000" w:fill="92D050"/>
            <w:noWrap/>
            <w:vAlign w:val="bottom"/>
            <w:hideMark/>
          </w:tcPr>
          <w:p w:rsidR="006873D3" w:rsidRPr="00C7342F" w:rsidRDefault="006873D3" w:rsidP="00E96B36">
            <w:pPr>
              <w:spacing w:before="0" w:after="0"/>
              <w:jc w:val="left"/>
              <w:rPr>
                <w:rFonts w:ascii="Arial" w:hAnsi="Arial" w:cs="Arial"/>
                <w:b/>
                <w:bCs/>
                <w:i/>
                <w:iCs/>
                <w:sz w:val="24"/>
              </w:rPr>
            </w:pPr>
            <w:r w:rsidRPr="00C7342F">
              <w:rPr>
                <w:rFonts w:ascii="Arial" w:hAnsi="Arial" w:cs="Arial"/>
                <w:b/>
                <w:bCs/>
                <w:i/>
                <w:iCs/>
                <w:sz w:val="24"/>
              </w:rPr>
              <w:t> </w:t>
            </w:r>
          </w:p>
        </w:tc>
        <w:tc>
          <w:tcPr>
            <w:tcW w:w="1020" w:type="dxa"/>
            <w:tcBorders>
              <w:top w:val="nil"/>
              <w:left w:val="nil"/>
              <w:bottom w:val="nil"/>
              <w:right w:val="single" w:sz="4" w:space="0" w:color="auto"/>
            </w:tcBorders>
            <w:shd w:val="clear" w:color="000000" w:fill="92D050"/>
            <w:noWrap/>
            <w:vAlign w:val="bottom"/>
            <w:hideMark/>
          </w:tcPr>
          <w:p w:rsidR="006873D3" w:rsidRPr="00C7342F" w:rsidRDefault="006873D3" w:rsidP="00E96B36">
            <w:pPr>
              <w:spacing w:before="0" w:after="0"/>
              <w:jc w:val="left"/>
              <w:rPr>
                <w:rFonts w:ascii="Arial" w:hAnsi="Arial" w:cs="Arial"/>
                <w:b/>
                <w:bCs/>
                <w:i/>
                <w:iCs/>
                <w:sz w:val="24"/>
              </w:rPr>
            </w:pPr>
            <w:r w:rsidRPr="00C7342F">
              <w:rPr>
                <w:rFonts w:ascii="Arial" w:hAnsi="Arial" w:cs="Arial"/>
                <w:b/>
                <w:bCs/>
                <w:i/>
                <w:iCs/>
                <w:sz w:val="24"/>
              </w:rPr>
              <w:t> </w:t>
            </w:r>
          </w:p>
        </w:tc>
        <w:tc>
          <w:tcPr>
            <w:tcW w:w="1960" w:type="dxa"/>
            <w:tcBorders>
              <w:top w:val="nil"/>
              <w:left w:val="nil"/>
              <w:bottom w:val="nil"/>
              <w:right w:val="single" w:sz="4" w:space="0" w:color="auto"/>
            </w:tcBorders>
            <w:shd w:val="clear" w:color="000000" w:fill="92D050"/>
            <w:noWrap/>
            <w:vAlign w:val="bottom"/>
            <w:hideMark/>
          </w:tcPr>
          <w:p w:rsidR="006873D3" w:rsidRPr="00C7342F" w:rsidRDefault="006873D3" w:rsidP="00E96B36">
            <w:pPr>
              <w:spacing w:before="0" w:after="0"/>
              <w:jc w:val="left"/>
              <w:rPr>
                <w:rFonts w:ascii="Arial" w:hAnsi="Arial" w:cs="Arial"/>
                <w:b/>
                <w:bCs/>
                <w:sz w:val="24"/>
                <w:u w:val="single"/>
              </w:rPr>
            </w:pPr>
            <w:r w:rsidRPr="00C7342F">
              <w:rPr>
                <w:rFonts w:ascii="Arial" w:hAnsi="Arial" w:cs="Arial"/>
                <w:b/>
                <w:bCs/>
                <w:sz w:val="24"/>
                <w:u w:val="single"/>
              </w:rPr>
              <w:t> </w:t>
            </w:r>
          </w:p>
        </w:tc>
      </w:tr>
      <w:tr w:rsidR="006873D3" w:rsidRPr="00C7342F" w:rsidTr="00E96B36">
        <w:trPr>
          <w:trHeight w:val="330"/>
          <w:jc w:val="center"/>
        </w:trPr>
        <w:tc>
          <w:tcPr>
            <w:tcW w:w="3100" w:type="dxa"/>
            <w:tcBorders>
              <w:top w:val="single" w:sz="8" w:space="0" w:color="auto"/>
              <w:left w:val="single" w:sz="8" w:space="0" w:color="auto"/>
              <w:bottom w:val="single" w:sz="8" w:space="0" w:color="auto"/>
              <w:right w:val="single" w:sz="4" w:space="0" w:color="auto"/>
            </w:tcBorders>
            <w:shd w:val="clear" w:color="000000" w:fill="92D050"/>
            <w:noWrap/>
            <w:vAlign w:val="bottom"/>
            <w:hideMark/>
          </w:tcPr>
          <w:p w:rsidR="006873D3" w:rsidRPr="00C7342F" w:rsidRDefault="006873D3" w:rsidP="00E96B36">
            <w:pPr>
              <w:spacing w:before="0" w:after="0"/>
              <w:jc w:val="left"/>
              <w:rPr>
                <w:rFonts w:ascii="Arial" w:hAnsi="Arial" w:cs="Arial"/>
                <w:b/>
                <w:bCs/>
                <w:sz w:val="24"/>
              </w:rPr>
            </w:pPr>
            <w:r w:rsidRPr="00C7342F">
              <w:rPr>
                <w:rFonts w:ascii="Arial" w:hAnsi="Arial" w:cs="Arial"/>
                <w:b/>
                <w:bCs/>
                <w:sz w:val="24"/>
              </w:rPr>
              <w:t>Kwota brutto</w:t>
            </w:r>
          </w:p>
        </w:tc>
        <w:tc>
          <w:tcPr>
            <w:tcW w:w="1020" w:type="dxa"/>
            <w:tcBorders>
              <w:top w:val="single" w:sz="8" w:space="0" w:color="auto"/>
              <w:left w:val="nil"/>
              <w:bottom w:val="single" w:sz="8" w:space="0" w:color="auto"/>
              <w:right w:val="nil"/>
            </w:tcBorders>
            <w:shd w:val="clear" w:color="000000" w:fill="92D050"/>
            <w:noWrap/>
            <w:vAlign w:val="bottom"/>
            <w:hideMark/>
          </w:tcPr>
          <w:p w:rsidR="006873D3" w:rsidRPr="00C7342F" w:rsidRDefault="006873D3" w:rsidP="00E96B36">
            <w:pPr>
              <w:spacing w:before="0" w:after="0"/>
              <w:jc w:val="left"/>
              <w:rPr>
                <w:rFonts w:ascii="Arial" w:hAnsi="Arial" w:cs="Arial"/>
                <w:b/>
                <w:bCs/>
                <w:sz w:val="24"/>
              </w:rPr>
            </w:pPr>
            <w:r w:rsidRPr="00C7342F">
              <w:rPr>
                <w:rFonts w:ascii="Arial" w:hAnsi="Arial" w:cs="Arial"/>
                <w:b/>
                <w:bCs/>
                <w:sz w:val="24"/>
              </w:rPr>
              <w:t> </w:t>
            </w:r>
          </w:p>
        </w:tc>
        <w:tc>
          <w:tcPr>
            <w:tcW w:w="1960" w:type="dxa"/>
            <w:tcBorders>
              <w:top w:val="single" w:sz="8" w:space="0" w:color="auto"/>
              <w:left w:val="single" w:sz="4" w:space="0" w:color="auto"/>
              <w:bottom w:val="single" w:sz="8" w:space="0" w:color="auto"/>
              <w:right w:val="single" w:sz="8" w:space="0" w:color="auto"/>
            </w:tcBorders>
            <w:shd w:val="clear" w:color="000000" w:fill="FFFF00"/>
            <w:noWrap/>
            <w:vAlign w:val="bottom"/>
            <w:hideMark/>
          </w:tcPr>
          <w:p w:rsidR="006873D3" w:rsidRPr="00C7342F" w:rsidRDefault="006873D3" w:rsidP="00E96B36">
            <w:pPr>
              <w:spacing w:before="0" w:after="0"/>
              <w:jc w:val="right"/>
              <w:rPr>
                <w:rFonts w:ascii="Arial" w:hAnsi="Arial" w:cs="Arial"/>
                <w:b/>
                <w:bCs/>
                <w:color w:val="FF0000"/>
                <w:sz w:val="24"/>
              </w:rPr>
            </w:pPr>
            <w:r w:rsidRPr="00C7342F">
              <w:rPr>
                <w:rFonts w:ascii="Arial" w:hAnsi="Arial" w:cs="Arial"/>
                <w:b/>
                <w:bCs/>
                <w:color w:val="FF0000"/>
                <w:sz w:val="24"/>
              </w:rPr>
              <w:t>2 500,00</w:t>
            </w:r>
          </w:p>
        </w:tc>
      </w:tr>
      <w:tr w:rsidR="006873D3" w:rsidRPr="00C7342F" w:rsidTr="00E96B36">
        <w:trPr>
          <w:trHeight w:val="330"/>
          <w:jc w:val="center"/>
        </w:trPr>
        <w:tc>
          <w:tcPr>
            <w:tcW w:w="6080" w:type="dxa"/>
            <w:gridSpan w:val="3"/>
            <w:tcBorders>
              <w:top w:val="single" w:sz="8" w:space="0" w:color="auto"/>
              <w:left w:val="single" w:sz="4" w:space="0" w:color="auto"/>
              <w:bottom w:val="single" w:sz="8" w:space="0" w:color="auto"/>
              <w:right w:val="single" w:sz="4" w:space="0" w:color="000000"/>
            </w:tcBorders>
            <w:shd w:val="clear" w:color="000000" w:fill="92D050"/>
            <w:noWrap/>
            <w:vAlign w:val="bottom"/>
            <w:hideMark/>
          </w:tcPr>
          <w:p w:rsidR="006873D3" w:rsidRPr="00C7342F" w:rsidRDefault="006873D3" w:rsidP="00E96B36">
            <w:pPr>
              <w:spacing w:before="0" w:after="0"/>
              <w:jc w:val="center"/>
              <w:rPr>
                <w:rFonts w:ascii="Arial" w:hAnsi="Arial" w:cs="Arial"/>
                <w:b/>
                <w:bCs/>
                <w:sz w:val="24"/>
                <w:u w:val="single"/>
              </w:rPr>
            </w:pPr>
            <w:r w:rsidRPr="00C7342F">
              <w:rPr>
                <w:rFonts w:ascii="Arial" w:hAnsi="Arial" w:cs="Arial"/>
                <w:b/>
                <w:bCs/>
                <w:sz w:val="24"/>
                <w:u w:val="single"/>
              </w:rPr>
              <w:t> </w:t>
            </w:r>
          </w:p>
        </w:tc>
      </w:tr>
      <w:tr w:rsidR="006873D3" w:rsidRPr="00C7342F" w:rsidTr="00E96B36">
        <w:trPr>
          <w:trHeight w:val="330"/>
          <w:jc w:val="center"/>
        </w:trPr>
        <w:tc>
          <w:tcPr>
            <w:tcW w:w="6080" w:type="dxa"/>
            <w:gridSpan w:val="3"/>
            <w:tcBorders>
              <w:top w:val="single" w:sz="8" w:space="0" w:color="auto"/>
              <w:left w:val="single" w:sz="8" w:space="0" w:color="auto"/>
              <w:bottom w:val="single" w:sz="8" w:space="0" w:color="auto"/>
              <w:right w:val="single" w:sz="8" w:space="0" w:color="000000"/>
            </w:tcBorders>
            <w:shd w:val="clear" w:color="000000" w:fill="92D050"/>
            <w:noWrap/>
            <w:vAlign w:val="bottom"/>
            <w:hideMark/>
          </w:tcPr>
          <w:p w:rsidR="006873D3" w:rsidRPr="00C7342F" w:rsidRDefault="006873D3" w:rsidP="00E96B36">
            <w:pPr>
              <w:spacing w:before="0" w:after="0"/>
              <w:jc w:val="center"/>
              <w:rPr>
                <w:rFonts w:ascii="Arial" w:hAnsi="Arial" w:cs="Arial"/>
                <w:b/>
                <w:bCs/>
                <w:sz w:val="24"/>
              </w:rPr>
            </w:pPr>
            <w:r w:rsidRPr="00C7342F">
              <w:rPr>
                <w:rFonts w:ascii="Arial" w:hAnsi="Arial" w:cs="Arial"/>
                <w:b/>
                <w:bCs/>
                <w:sz w:val="24"/>
              </w:rPr>
              <w:t>ZUS Pracownik</w:t>
            </w:r>
          </w:p>
        </w:tc>
      </w:tr>
      <w:tr w:rsidR="006873D3" w:rsidRPr="00C7342F" w:rsidTr="00E96B36">
        <w:trPr>
          <w:trHeight w:val="315"/>
          <w:jc w:val="center"/>
        </w:trPr>
        <w:tc>
          <w:tcPr>
            <w:tcW w:w="3100" w:type="dxa"/>
            <w:tcBorders>
              <w:top w:val="nil"/>
              <w:left w:val="single" w:sz="8" w:space="0" w:color="auto"/>
              <w:bottom w:val="single" w:sz="4" w:space="0" w:color="auto"/>
              <w:right w:val="single" w:sz="4" w:space="0" w:color="auto"/>
            </w:tcBorders>
            <w:shd w:val="clear" w:color="000000" w:fill="92D050"/>
            <w:noWrap/>
            <w:vAlign w:val="bottom"/>
            <w:hideMark/>
          </w:tcPr>
          <w:p w:rsidR="006873D3" w:rsidRPr="00C7342F" w:rsidRDefault="006873D3" w:rsidP="00E96B36">
            <w:pPr>
              <w:spacing w:before="0" w:after="0"/>
              <w:jc w:val="left"/>
              <w:rPr>
                <w:rFonts w:ascii="Arial" w:hAnsi="Arial" w:cs="Arial"/>
                <w:sz w:val="24"/>
              </w:rPr>
            </w:pPr>
            <w:r w:rsidRPr="00C7342F">
              <w:rPr>
                <w:rFonts w:ascii="Arial" w:hAnsi="Arial" w:cs="Arial"/>
                <w:sz w:val="24"/>
              </w:rPr>
              <w:t>F emeryt podstawa</w:t>
            </w:r>
          </w:p>
        </w:tc>
        <w:tc>
          <w:tcPr>
            <w:tcW w:w="1020" w:type="dxa"/>
            <w:tcBorders>
              <w:top w:val="nil"/>
              <w:left w:val="nil"/>
              <w:bottom w:val="single" w:sz="4" w:space="0" w:color="auto"/>
              <w:right w:val="nil"/>
            </w:tcBorders>
            <w:shd w:val="clear" w:color="000000" w:fill="92D050"/>
            <w:noWrap/>
            <w:vAlign w:val="bottom"/>
            <w:hideMark/>
          </w:tcPr>
          <w:p w:rsidR="006873D3" w:rsidRPr="00C7342F" w:rsidRDefault="006873D3" w:rsidP="00E96B36">
            <w:pPr>
              <w:spacing w:before="0" w:after="0"/>
              <w:jc w:val="left"/>
              <w:rPr>
                <w:rFonts w:ascii="Arial" w:hAnsi="Arial" w:cs="Arial"/>
                <w:sz w:val="24"/>
              </w:rPr>
            </w:pPr>
            <w:r w:rsidRPr="00C7342F">
              <w:rPr>
                <w:rFonts w:ascii="Arial" w:hAnsi="Arial" w:cs="Arial"/>
                <w:sz w:val="24"/>
              </w:rPr>
              <w:t> </w:t>
            </w:r>
          </w:p>
        </w:tc>
        <w:tc>
          <w:tcPr>
            <w:tcW w:w="1960" w:type="dxa"/>
            <w:tcBorders>
              <w:top w:val="nil"/>
              <w:left w:val="single" w:sz="4" w:space="0" w:color="auto"/>
              <w:bottom w:val="single" w:sz="4" w:space="0" w:color="auto"/>
              <w:right w:val="single" w:sz="8" w:space="0" w:color="auto"/>
            </w:tcBorders>
            <w:shd w:val="clear" w:color="000000" w:fill="808080"/>
            <w:noWrap/>
            <w:vAlign w:val="bottom"/>
            <w:hideMark/>
          </w:tcPr>
          <w:p w:rsidR="006873D3" w:rsidRPr="00C7342F" w:rsidRDefault="006873D3" w:rsidP="00E96B36">
            <w:pPr>
              <w:spacing w:before="0" w:after="0"/>
              <w:jc w:val="left"/>
              <w:rPr>
                <w:rFonts w:ascii="Arial" w:hAnsi="Arial" w:cs="Arial"/>
                <w:b/>
                <w:bCs/>
                <w:color w:val="C00000"/>
                <w:sz w:val="24"/>
              </w:rPr>
            </w:pPr>
            <w:r w:rsidRPr="00C7342F">
              <w:rPr>
                <w:rFonts w:ascii="Arial" w:hAnsi="Arial" w:cs="Arial"/>
                <w:b/>
                <w:bCs/>
                <w:color w:val="C00000"/>
                <w:sz w:val="24"/>
              </w:rPr>
              <w:t> </w:t>
            </w:r>
          </w:p>
        </w:tc>
      </w:tr>
      <w:tr w:rsidR="006873D3" w:rsidRPr="00C7342F" w:rsidTr="00E96B36">
        <w:trPr>
          <w:trHeight w:val="315"/>
          <w:jc w:val="center"/>
        </w:trPr>
        <w:tc>
          <w:tcPr>
            <w:tcW w:w="3100" w:type="dxa"/>
            <w:tcBorders>
              <w:top w:val="nil"/>
              <w:left w:val="single" w:sz="8" w:space="0" w:color="auto"/>
              <w:bottom w:val="single" w:sz="4" w:space="0" w:color="auto"/>
              <w:right w:val="single" w:sz="4" w:space="0" w:color="auto"/>
            </w:tcBorders>
            <w:shd w:val="clear" w:color="000000" w:fill="92D050"/>
            <w:noWrap/>
            <w:vAlign w:val="bottom"/>
            <w:hideMark/>
          </w:tcPr>
          <w:p w:rsidR="006873D3" w:rsidRPr="00C7342F" w:rsidRDefault="006873D3" w:rsidP="00E96B36">
            <w:pPr>
              <w:spacing w:before="0" w:after="0"/>
              <w:jc w:val="left"/>
              <w:rPr>
                <w:rFonts w:ascii="Arial" w:hAnsi="Arial" w:cs="Arial"/>
                <w:b/>
                <w:bCs/>
                <w:sz w:val="24"/>
              </w:rPr>
            </w:pPr>
            <w:r w:rsidRPr="00C7342F">
              <w:rPr>
                <w:rFonts w:ascii="Arial" w:hAnsi="Arial" w:cs="Arial"/>
                <w:b/>
                <w:bCs/>
                <w:sz w:val="24"/>
              </w:rPr>
              <w:t>Fundusz emerytalny</w:t>
            </w:r>
          </w:p>
        </w:tc>
        <w:tc>
          <w:tcPr>
            <w:tcW w:w="1020" w:type="dxa"/>
            <w:tcBorders>
              <w:top w:val="nil"/>
              <w:left w:val="nil"/>
              <w:bottom w:val="single" w:sz="4" w:space="0" w:color="auto"/>
              <w:right w:val="nil"/>
            </w:tcBorders>
            <w:shd w:val="clear" w:color="000000" w:fill="92D050"/>
            <w:noWrap/>
            <w:vAlign w:val="bottom"/>
            <w:hideMark/>
          </w:tcPr>
          <w:p w:rsidR="006873D3" w:rsidRPr="00C7342F" w:rsidRDefault="006873D3" w:rsidP="00E96B36">
            <w:pPr>
              <w:spacing w:before="0" w:after="0"/>
              <w:jc w:val="right"/>
              <w:rPr>
                <w:rFonts w:ascii="Arial" w:hAnsi="Arial" w:cs="Arial"/>
                <w:b/>
                <w:bCs/>
                <w:szCs w:val="22"/>
              </w:rPr>
            </w:pPr>
            <w:r w:rsidRPr="00C7342F">
              <w:rPr>
                <w:rFonts w:ascii="Arial" w:hAnsi="Arial" w:cs="Arial"/>
                <w:b/>
                <w:bCs/>
                <w:szCs w:val="22"/>
              </w:rPr>
              <w:t>9,76%</w:t>
            </w:r>
          </w:p>
        </w:tc>
        <w:tc>
          <w:tcPr>
            <w:tcW w:w="1960" w:type="dxa"/>
            <w:tcBorders>
              <w:top w:val="nil"/>
              <w:left w:val="single" w:sz="4" w:space="0" w:color="auto"/>
              <w:bottom w:val="single" w:sz="4" w:space="0" w:color="auto"/>
              <w:right w:val="single" w:sz="8" w:space="0" w:color="auto"/>
            </w:tcBorders>
            <w:shd w:val="clear" w:color="auto" w:fill="auto"/>
            <w:noWrap/>
            <w:vAlign w:val="bottom"/>
            <w:hideMark/>
          </w:tcPr>
          <w:p w:rsidR="006873D3" w:rsidRPr="00C7342F" w:rsidRDefault="006873D3" w:rsidP="00E96B36">
            <w:pPr>
              <w:spacing w:before="0" w:after="0"/>
              <w:jc w:val="left"/>
              <w:rPr>
                <w:rFonts w:ascii="Arial" w:hAnsi="Arial" w:cs="Arial"/>
                <w:sz w:val="24"/>
              </w:rPr>
            </w:pPr>
            <w:r w:rsidRPr="00C7342F">
              <w:rPr>
                <w:rFonts w:ascii="Arial" w:hAnsi="Arial" w:cs="Arial"/>
                <w:sz w:val="24"/>
              </w:rPr>
              <w:t> </w:t>
            </w:r>
          </w:p>
        </w:tc>
      </w:tr>
      <w:tr w:rsidR="006873D3" w:rsidRPr="00C7342F" w:rsidTr="00E96B36">
        <w:trPr>
          <w:trHeight w:val="315"/>
          <w:jc w:val="center"/>
        </w:trPr>
        <w:tc>
          <w:tcPr>
            <w:tcW w:w="3100" w:type="dxa"/>
            <w:tcBorders>
              <w:top w:val="nil"/>
              <w:left w:val="single" w:sz="8" w:space="0" w:color="auto"/>
              <w:bottom w:val="single" w:sz="4" w:space="0" w:color="auto"/>
              <w:right w:val="single" w:sz="4" w:space="0" w:color="auto"/>
            </w:tcBorders>
            <w:shd w:val="clear" w:color="000000" w:fill="92D050"/>
            <w:noWrap/>
            <w:vAlign w:val="bottom"/>
            <w:hideMark/>
          </w:tcPr>
          <w:p w:rsidR="006873D3" w:rsidRPr="00C7342F" w:rsidRDefault="006873D3" w:rsidP="00E96B36">
            <w:pPr>
              <w:spacing w:before="0" w:after="0"/>
              <w:jc w:val="left"/>
              <w:rPr>
                <w:rFonts w:ascii="Arial" w:hAnsi="Arial" w:cs="Arial"/>
                <w:sz w:val="24"/>
              </w:rPr>
            </w:pPr>
            <w:r w:rsidRPr="00C7342F">
              <w:rPr>
                <w:rFonts w:ascii="Arial" w:hAnsi="Arial" w:cs="Arial"/>
                <w:sz w:val="24"/>
              </w:rPr>
              <w:t>F rentowy podstawa</w:t>
            </w:r>
          </w:p>
        </w:tc>
        <w:tc>
          <w:tcPr>
            <w:tcW w:w="1020" w:type="dxa"/>
            <w:tcBorders>
              <w:top w:val="nil"/>
              <w:left w:val="nil"/>
              <w:bottom w:val="single" w:sz="4" w:space="0" w:color="auto"/>
              <w:right w:val="nil"/>
            </w:tcBorders>
            <w:shd w:val="clear" w:color="000000" w:fill="92D050"/>
            <w:noWrap/>
            <w:vAlign w:val="bottom"/>
            <w:hideMark/>
          </w:tcPr>
          <w:p w:rsidR="006873D3" w:rsidRPr="00C7342F" w:rsidRDefault="006873D3" w:rsidP="00E96B36">
            <w:pPr>
              <w:spacing w:before="0" w:after="0"/>
              <w:jc w:val="left"/>
              <w:rPr>
                <w:rFonts w:ascii="Arial" w:hAnsi="Arial" w:cs="Arial"/>
                <w:szCs w:val="22"/>
              </w:rPr>
            </w:pPr>
            <w:r w:rsidRPr="00C7342F">
              <w:rPr>
                <w:rFonts w:ascii="Arial" w:hAnsi="Arial" w:cs="Arial"/>
                <w:szCs w:val="22"/>
              </w:rPr>
              <w:t> </w:t>
            </w:r>
          </w:p>
        </w:tc>
        <w:tc>
          <w:tcPr>
            <w:tcW w:w="1960" w:type="dxa"/>
            <w:tcBorders>
              <w:top w:val="nil"/>
              <w:left w:val="single" w:sz="4" w:space="0" w:color="auto"/>
              <w:bottom w:val="single" w:sz="4" w:space="0" w:color="auto"/>
              <w:right w:val="single" w:sz="8" w:space="0" w:color="auto"/>
            </w:tcBorders>
            <w:shd w:val="clear" w:color="000000" w:fill="808080"/>
            <w:noWrap/>
            <w:vAlign w:val="bottom"/>
            <w:hideMark/>
          </w:tcPr>
          <w:p w:rsidR="006873D3" w:rsidRPr="00C7342F" w:rsidRDefault="006873D3" w:rsidP="00E96B36">
            <w:pPr>
              <w:spacing w:before="0" w:after="0"/>
              <w:jc w:val="left"/>
              <w:rPr>
                <w:rFonts w:ascii="Arial" w:hAnsi="Arial" w:cs="Arial"/>
                <w:b/>
                <w:bCs/>
                <w:color w:val="C00000"/>
                <w:sz w:val="24"/>
              </w:rPr>
            </w:pPr>
            <w:r w:rsidRPr="00C7342F">
              <w:rPr>
                <w:rFonts w:ascii="Arial" w:hAnsi="Arial" w:cs="Arial"/>
                <w:b/>
                <w:bCs/>
                <w:color w:val="C00000"/>
                <w:sz w:val="24"/>
              </w:rPr>
              <w:t> </w:t>
            </w:r>
          </w:p>
        </w:tc>
      </w:tr>
      <w:tr w:rsidR="006873D3" w:rsidRPr="00C7342F" w:rsidTr="00E96B36">
        <w:trPr>
          <w:trHeight w:val="315"/>
          <w:jc w:val="center"/>
        </w:trPr>
        <w:tc>
          <w:tcPr>
            <w:tcW w:w="3100" w:type="dxa"/>
            <w:tcBorders>
              <w:top w:val="nil"/>
              <w:left w:val="single" w:sz="8" w:space="0" w:color="auto"/>
              <w:bottom w:val="single" w:sz="4" w:space="0" w:color="auto"/>
              <w:right w:val="single" w:sz="4" w:space="0" w:color="auto"/>
            </w:tcBorders>
            <w:shd w:val="clear" w:color="000000" w:fill="92D050"/>
            <w:noWrap/>
            <w:vAlign w:val="bottom"/>
            <w:hideMark/>
          </w:tcPr>
          <w:p w:rsidR="006873D3" w:rsidRPr="00C7342F" w:rsidRDefault="006873D3" w:rsidP="00E96B36">
            <w:pPr>
              <w:spacing w:before="0" w:after="0"/>
              <w:jc w:val="left"/>
              <w:rPr>
                <w:rFonts w:ascii="Arial" w:hAnsi="Arial" w:cs="Arial"/>
                <w:b/>
                <w:bCs/>
                <w:sz w:val="24"/>
              </w:rPr>
            </w:pPr>
            <w:r w:rsidRPr="00C7342F">
              <w:rPr>
                <w:rFonts w:ascii="Arial" w:hAnsi="Arial" w:cs="Arial"/>
                <w:b/>
                <w:bCs/>
                <w:sz w:val="24"/>
              </w:rPr>
              <w:t>Fundusz rentowy</w:t>
            </w:r>
          </w:p>
        </w:tc>
        <w:tc>
          <w:tcPr>
            <w:tcW w:w="1020" w:type="dxa"/>
            <w:tcBorders>
              <w:top w:val="nil"/>
              <w:left w:val="nil"/>
              <w:bottom w:val="single" w:sz="4" w:space="0" w:color="auto"/>
              <w:right w:val="nil"/>
            </w:tcBorders>
            <w:shd w:val="clear" w:color="000000" w:fill="92D050"/>
            <w:noWrap/>
            <w:vAlign w:val="bottom"/>
            <w:hideMark/>
          </w:tcPr>
          <w:p w:rsidR="006873D3" w:rsidRPr="00C7342F" w:rsidRDefault="006873D3" w:rsidP="00E96B36">
            <w:pPr>
              <w:spacing w:before="0" w:after="0"/>
              <w:jc w:val="right"/>
              <w:rPr>
                <w:rFonts w:ascii="Arial" w:hAnsi="Arial" w:cs="Arial"/>
                <w:b/>
                <w:bCs/>
                <w:szCs w:val="22"/>
              </w:rPr>
            </w:pPr>
            <w:r w:rsidRPr="00C7342F">
              <w:rPr>
                <w:rFonts w:ascii="Arial" w:hAnsi="Arial" w:cs="Arial"/>
                <w:b/>
                <w:bCs/>
                <w:szCs w:val="22"/>
              </w:rPr>
              <w:t>1,50%</w:t>
            </w:r>
          </w:p>
        </w:tc>
        <w:tc>
          <w:tcPr>
            <w:tcW w:w="1960" w:type="dxa"/>
            <w:tcBorders>
              <w:top w:val="nil"/>
              <w:left w:val="single" w:sz="4" w:space="0" w:color="auto"/>
              <w:bottom w:val="single" w:sz="4" w:space="0" w:color="auto"/>
              <w:right w:val="single" w:sz="8" w:space="0" w:color="auto"/>
            </w:tcBorders>
            <w:shd w:val="clear" w:color="auto" w:fill="auto"/>
            <w:noWrap/>
            <w:vAlign w:val="bottom"/>
            <w:hideMark/>
          </w:tcPr>
          <w:p w:rsidR="006873D3" w:rsidRPr="00C7342F" w:rsidRDefault="006873D3" w:rsidP="00E96B36">
            <w:pPr>
              <w:spacing w:before="0" w:after="0"/>
              <w:jc w:val="left"/>
              <w:rPr>
                <w:rFonts w:ascii="Arial" w:hAnsi="Arial" w:cs="Arial"/>
                <w:sz w:val="24"/>
              </w:rPr>
            </w:pPr>
            <w:r w:rsidRPr="00C7342F">
              <w:rPr>
                <w:rFonts w:ascii="Arial" w:hAnsi="Arial" w:cs="Arial"/>
                <w:sz w:val="24"/>
              </w:rPr>
              <w:t> </w:t>
            </w:r>
          </w:p>
        </w:tc>
      </w:tr>
      <w:tr w:rsidR="006873D3" w:rsidRPr="00C7342F" w:rsidTr="00E96B36">
        <w:trPr>
          <w:trHeight w:val="585"/>
          <w:jc w:val="center"/>
        </w:trPr>
        <w:tc>
          <w:tcPr>
            <w:tcW w:w="3100" w:type="dxa"/>
            <w:tcBorders>
              <w:top w:val="nil"/>
              <w:left w:val="single" w:sz="8" w:space="0" w:color="auto"/>
              <w:bottom w:val="single" w:sz="4" w:space="0" w:color="auto"/>
              <w:right w:val="single" w:sz="4" w:space="0" w:color="auto"/>
            </w:tcBorders>
            <w:shd w:val="clear" w:color="000000" w:fill="92D050"/>
            <w:vAlign w:val="bottom"/>
            <w:hideMark/>
          </w:tcPr>
          <w:p w:rsidR="006873D3" w:rsidRPr="00C7342F" w:rsidRDefault="006873D3" w:rsidP="00E96B36">
            <w:pPr>
              <w:spacing w:before="0" w:after="0"/>
              <w:jc w:val="left"/>
              <w:rPr>
                <w:rFonts w:ascii="Arial" w:hAnsi="Arial" w:cs="Arial"/>
                <w:szCs w:val="22"/>
              </w:rPr>
            </w:pPr>
            <w:r w:rsidRPr="00C7342F">
              <w:rPr>
                <w:rFonts w:ascii="Arial" w:hAnsi="Arial" w:cs="Arial"/>
                <w:szCs w:val="22"/>
              </w:rPr>
              <w:t>F chorobowy podstawa dobrowolny</w:t>
            </w:r>
          </w:p>
        </w:tc>
        <w:tc>
          <w:tcPr>
            <w:tcW w:w="1020" w:type="dxa"/>
            <w:tcBorders>
              <w:top w:val="nil"/>
              <w:left w:val="nil"/>
              <w:bottom w:val="single" w:sz="4" w:space="0" w:color="auto"/>
              <w:right w:val="nil"/>
            </w:tcBorders>
            <w:shd w:val="clear" w:color="000000" w:fill="92D050"/>
            <w:vAlign w:val="bottom"/>
            <w:hideMark/>
          </w:tcPr>
          <w:p w:rsidR="006873D3" w:rsidRPr="00C7342F" w:rsidRDefault="006873D3" w:rsidP="00E96B36">
            <w:pPr>
              <w:spacing w:before="0" w:after="0"/>
              <w:jc w:val="left"/>
              <w:rPr>
                <w:rFonts w:ascii="Arial" w:hAnsi="Arial" w:cs="Arial"/>
                <w:szCs w:val="22"/>
              </w:rPr>
            </w:pPr>
            <w:r w:rsidRPr="00C7342F">
              <w:rPr>
                <w:rFonts w:ascii="Arial" w:hAnsi="Arial" w:cs="Arial"/>
                <w:szCs w:val="22"/>
              </w:rPr>
              <w:t> </w:t>
            </w:r>
          </w:p>
        </w:tc>
        <w:tc>
          <w:tcPr>
            <w:tcW w:w="1960" w:type="dxa"/>
            <w:tcBorders>
              <w:top w:val="nil"/>
              <w:left w:val="single" w:sz="4" w:space="0" w:color="auto"/>
              <w:bottom w:val="single" w:sz="4" w:space="0" w:color="auto"/>
              <w:right w:val="single" w:sz="8" w:space="0" w:color="auto"/>
            </w:tcBorders>
            <w:shd w:val="clear" w:color="000000" w:fill="808080"/>
            <w:noWrap/>
            <w:vAlign w:val="bottom"/>
            <w:hideMark/>
          </w:tcPr>
          <w:p w:rsidR="006873D3" w:rsidRPr="00C7342F" w:rsidRDefault="006873D3" w:rsidP="00E96B36">
            <w:pPr>
              <w:spacing w:before="0" w:after="0"/>
              <w:jc w:val="left"/>
              <w:rPr>
                <w:rFonts w:ascii="Arial" w:hAnsi="Arial" w:cs="Arial"/>
                <w:b/>
                <w:bCs/>
                <w:color w:val="C00000"/>
                <w:sz w:val="24"/>
              </w:rPr>
            </w:pPr>
            <w:r w:rsidRPr="00C7342F">
              <w:rPr>
                <w:rFonts w:ascii="Arial" w:hAnsi="Arial" w:cs="Arial"/>
                <w:b/>
                <w:bCs/>
                <w:color w:val="C00000"/>
                <w:sz w:val="24"/>
              </w:rPr>
              <w:t> </w:t>
            </w:r>
          </w:p>
        </w:tc>
      </w:tr>
      <w:tr w:rsidR="006873D3" w:rsidRPr="00C7342F" w:rsidTr="00E96B36">
        <w:trPr>
          <w:trHeight w:val="315"/>
          <w:jc w:val="center"/>
        </w:trPr>
        <w:tc>
          <w:tcPr>
            <w:tcW w:w="3100" w:type="dxa"/>
            <w:tcBorders>
              <w:top w:val="nil"/>
              <w:left w:val="single" w:sz="8" w:space="0" w:color="auto"/>
              <w:bottom w:val="single" w:sz="4" w:space="0" w:color="auto"/>
              <w:right w:val="single" w:sz="4" w:space="0" w:color="auto"/>
            </w:tcBorders>
            <w:shd w:val="clear" w:color="000000" w:fill="92D050"/>
            <w:vAlign w:val="bottom"/>
            <w:hideMark/>
          </w:tcPr>
          <w:p w:rsidR="006873D3" w:rsidRPr="00C7342F" w:rsidRDefault="006873D3" w:rsidP="00E96B36">
            <w:pPr>
              <w:spacing w:before="0" w:after="0"/>
              <w:jc w:val="left"/>
              <w:rPr>
                <w:rFonts w:ascii="Arial" w:hAnsi="Arial" w:cs="Arial"/>
                <w:b/>
                <w:bCs/>
                <w:szCs w:val="22"/>
              </w:rPr>
            </w:pPr>
            <w:r w:rsidRPr="00C7342F">
              <w:rPr>
                <w:rFonts w:ascii="Arial" w:hAnsi="Arial" w:cs="Arial"/>
                <w:b/>
                <w:bCs/>
                <w:szCs w:val="22"/>
              </w:rPr>
              <w:t>F chorobowy - dobrowolny</w:t>
            </w:r>
          </w:p>
        </w:tc>
        <w:tc>
          <w:tcPr>
            <w:tcW w:w="1020" w:type="dxa"/>
            <w:tcBorders>
              <w:top w:val="nil"/>
              <w:left w:val="nil"/>
              <w:bottom w:val="single" w:sz="4" w:space="0" w:color="auto"/>
              <w:right w:val="nil"/>
            </w:tcBorders>
            <w:shd w:val="clear" w:color="000000" w:fill="92D050"/>
            <w:vAlign w:val="bottom"/>
            <w:hideMark/>
          </w:tcPr>
          <w:p w:rsidR="006873D3" w:rsidRPr="00C7342F" w:rsidRDefault="006873D3" w:rsidP="00E96B36">
            <w:pPr>
              <w:spacing w:before="0" w:after="0"/>
              <w:jc w:val="right"/>
              <w:rPr>
                <w:rFonts w:ascii="Arial" w:hAnsi="Arial" w:cs="Arial"/>
                <w:b/>
                <w:bCs/>
                <w:szCs w:val="22"/>
              </w:rPr>
            </w:pPr>
            <w:r w:rsidRPr="00C7342F">
              <w:rPr>
                <w:rFonts w:ascii="Arial" w:hAnsi="Arial" w:cs="Arial"/>
                <w:b/>
                <w:bCs/>
                <w:szCs w:val="22"/>
              </w:rPr>
              <w:t>2,45%</w:t>
            </w:r>
          </w:p>
        </w:tc>
        <w:tc>
          <w:tcPr>
            <w:tcW w:w="1960" w:type="dxa"/>
            <w:tcBorders>
              <w:top w:val="nil"/>
              <w:left w:val="single" w:sz="4" w:space="0" w:color="auto"/>
              <w:bottom w:val="single" w:sz="4" w:space="0" w:color="auto"/>
              <w:right w:val="single" w:sz="8" w:space="0" w:color="auto"/>
            </w:tcBorders>
            <w:shd w:val="clear" w:color="auto" w:fill="auto"/>
            <w:noWrap/>
            <w:vAlign w:val="bottom"/>
            <w:hideMark/>
          </w:tcPr>
          <w:p w:rsidR="006873D3" w:rsidRPr="00C7342F" w:rsidRDefault="006873D3" w:rsidP="00E96B36">
            <w:pPr>
              <w:spacing w:before="0" w:after="0"/>
              <w:jc w:val="left"/>
              <w:rPr>
                <w:rFonts w:ascii="Arial" w:hAnsi="Arial" w:cs="Arial"/>
                <w:sz w:val="24"/>
              </w:rPr>
            </w:pPr>
            <w:r w:rsidRPr="00C7342F">
              <w:rPr>
                <w:rFonts w:ascii="Arial" w:hAnsi="Arial" w:cs="Arial"/>
                <w:sz w:val="24"/>
              </w:rPr>
              <w:t> </w:t>
            </w:r>
          </w:p>
        </w:tc>
      </w:tr>
      <w:tr w:rsidR="006873D3" w:rsidRPr="00C7342F" w:rsidTr="00E96B36">
        <w:trPr>
          <w:trHeight w:val="330"/>
          <w:jc w:val="center"/>
        </w:trPr>
        <w:tc>
          <w:tcPr>
            <w:tcW w:w="3100" w:type="dxa"/>
            <w:tcBorders>
              <w:top w:val="nil"/>
              <w:left w:val="single" w:sz="8" w:space="0" w:color="auto"/>
              <w:bottom w:val="nil"/>
              <w:right w:val="single" w:sz="4" w:space="0" w:color="auto"/>
            </w:tcBorders>
            <w:shd w:val="clear" w:color="000000" w:fill="92D050"/>
            <w:noWrap/>
            <w:vAlign w:val="bottom"/>
            <w:hideMark/>
          </w:tcPr>
          <w:p w:rsidR="006873D3" w:rsidRPr="00C7342F" w:rsidRDefault="006873D3" w:rsidP="00E96B36">
            <w:pPr>
              <w:spacing w:before="0" w:after="0"/>
              <w:jc w:val="left"/>
              <w:rPr>
                <w:rFonts w:ascii="Arial" w:hAnsi="Arial" w:cs="Arial"/>
                <w:b/>
                <w:bCs/>
                <w:sz w:val="24"/>
              </w:rPr>
            </w:pPr>
            <w:r w:rsidRPr="00C7342F">
              <w:rPr>
                <w:rFonts w:ascii="Arial" w:hAnsi="Arial" w:cs="Arial"/>
                <w:b/>
                <w:bCs/>
                <w:sz w:val="24"/>
              </w:rPr>
              <w:t>ZUS pracownik-społeczne</w:t>
            </w:r>
          </w:p>
        </w:tc>
        <w:tc>
          <w:tcPr>
            <w:tcW w:w="1020" w:type="dxa"/>
            <w:tcBorders>
              <w:top w:val="nil"/>
              <w:left w:val="nil"/>
              <w:bottom w:val="nil"/>
              <w:right w:val="nil"/>
            </w:tcBorders>
            <w:shd w:val="clear" w:color="000000" w:fill="92D050"/>
            <w:noWrap/>
            <w:vAlign w:val="bottom"/>
            <w:hideMark/>
          </w:tcPr>
          <w:p w:rsidR="006873D3" w:rsidRPr="00C7342F" w:rsidRDefault="006873D3" w:rsidP="00E96B36">
            <w:pPr>
              <w:spacing w:before="0" w:after="0"/>
              <w:jc w:val="left"/>
              <w:rPr>
                <w:rFonts w:ascii="Arial" w:hAnsi="Arial" w:cs="Arial"/>
                <w:b/>
                <w:bCs/>
                <w:i/>
                <w:iCs/>
                <w:sz w:val="24"/>
              </w:rPr>
            </w:pPr>
            <w:r w:rsidRPr="00C7342F">
              <w:rPr>
                <w:rFonts w:ascii="Arial" w:hAnsi="Arial" w:cs="Arial"/>
                <w:b/>
                <w:bCs/>
                <w:i/>
                <w:iCs/>
                <w:sz w:val="24"/>
              </w:rPr>
              <w:t> </w:t>
            </w:r>
          </w:p>
        </w:tc>
        <w:tc>
          <w:tcPr>
            <w:tcW w:w="1960" w:type="dxa"/>
            <w:tcBorders>
              <w:top w:val="nil"/>
              <w:left w:val="single" w:sz="4" w:space="0" w:color="auto"/>
              <w:bottom w:val="nil"/>
              <w:right w:val="single" w:sz="8" w:space="0" w:color="auto"/>
            </w:tcBorders>
            <w:shd w:val="clear" w:color="auto" w:fill="auto"/>
            <w:noWrap/>
            <w:vAlign w:val="bottom"/>
            <w:hideMark/>
          </w:tcPr>
          <w:p w:rsidR="006873D3" w:rsidRPr="00C7342F" w:rsidRDefault="006873D3" w:rsidP="00E96B36">
            <w:pPr>
              <w:spacing w:before="0" w:after="0"/>
              <w:jc w:val="left"/>
              <w:rPr>
                <w:rFonts w:ascii="Arial" w:hAnsi="Arial" w:cs="Arial"/>
                <w:b/>
                <w:bCs/>
                <w:sz w:val="24"/>
              </w:rPr>
            </w:pPr>
            <w:r w:rsidRPr="00C7342F">
              <w:rPr>
                <w:rFonts w:ascii="Arial" w:hAnsi="Arial" w:cs="Arial"/>
                <w:b/>
                <w:bCs/>
                <w:sz w:val="24"/>
              </w:rPr>
              <w:t> </w:t>
            </w:r>
          </w:p>
        </w:tc>
      </w:tr>
      <w:tr w:rsidR="006873D3" w:rsidRPr="00C7342F" w:rsidTr="00E96B36">
        <w:trPr>
          <w:trHeight w:val="315"/>
          <w:jc w:val="center"/>
        </w:trPr>
        <w:tc>
          <w:tcPr>
            <w:tcW w:w="6080" w:type="dxa"/>
            <w:gridSpan w:val="3"/>
            <w:tcBorders>
              <w:top w:val="single" w:sz="8" w:space="0" w:color="auto"/>
              <w:left w:val="single" w:sz="8" w:space="0" w:color="auto"/>
              <w:bottom w:val="single" w:sz="4" w:space="0" w:color="auto"/>
              <w:right w:val="single" w:sz="8" w:space="0" w:color="000000"/>
            </w:tcBorders>
            <w:shd w:val="clear" w:color="000000" w:fill="92D050"/>
            <w:noWrap/>
            <w:vAlign w:val="bottom"/>
            <w:hideMark/>
          </w:tcPr>
          <w:p w:rsidR="006873D3" w:rsidRPr="00C7342F" w:rsidRDefault="006873D3" w:rsidP="00E96B36">
            <w:pPr>
              <w:spacing w:before="0" w:after="0"/>
              <w:jc w:val="center"/>
              <w:rPr>
                <w:rFonts w:ascii="Arial" w:hAnsi="Arial" w:cs="Arial"/>
                <w:b/>
                <w:bCs/>
                <w:sz w:val="24"/>
              </w:rPr>
            </w:pPr>
            <w:r w:rsidRPr="00C7342F">
              <w:rPr>
                <w:rFonts w:ascii="Arial" w:hAnsi="Arial" w:cs="Arial"/>
                <w:b/>
                <w:bCs/>
                <w:sz w:val="24"/>
              </w:rPr>
              <w:t>Ubezpieczenie zdrowotne</w:t>
            </w:r>
          </w:p>
        </w:tc>
      </w:tr>
      <w:tr w:rsidR="006873D3" w:rsidRPr="00C7342F" w:rsidTr="00E96B36">
        <w:trPr>
          <w:trHeight w:val="315"/>
          <w:jc w:val="center"/>
        </w:trPr>
        <w:tc>
          <w:tcPr>
            <w:tcW w:w="3100" w:type="dxa"/>
            <w:tcBorders>
              <w:top w:val="nil"/>
              <w:left w:val="single" w:sz="8" w:space="0" w:color="auto"/>
              <w:bottom w:val="single" w:sz="4" w:space="0" w:color="auto"/>
              <w:right w:val="single" w:sz="4" w:space="0" w:color="auto"/>
            </w:tcBorders>
            <w:shd w:val="clear" w:color="000000" w:fill="92D050"/>
            <w:noWrap/>
            <w:vAlign w:val="bottom"/>
            <w:hideMark/>
          </w:tcPr>
          <w:p w:rsidR="006873D3" w:rsidRPr="00C7342F" w:rsidRDefault="006873D3" w:rsidP="00E96B36">
            <w:pPr>
              <w:spacing w:before="0" w:after="0"/>
              <w:jc w:val="left"/>
              <w:rPr>
                <w:rFonts w:ascii="Arial" w:hAnsi="Arial" w:cs="Arial"/>
                <w:sz w:val="24"/>
              </w:rPr>
            </w:pPr>
            <w:r w:rsidRPr="00C7342F">
              <w:rPr>
                <w:rFonts w:ascii="Arial" w:hAnsi="Arial" w:cs="Arial"/>
                <w:sz w:val="24"/>
              </w:rPr>
              <w:t xml:space="preserve">Podstwa KCH </w:t>
            </w:r>
          </w:p>
        </w:tc>
        <w:tc>
          <w:tcPr>
            <w:tcW w:w="1020" w:type="dxa"/>
            <w:tcBorders>
              <w:top w:val="nil"/>
              <w:left w:val="nil"/>
              <w:bottom w:val="single" w:sz="4" w:space="0" w:color="auto"/>
              <w:right w:val="single" w:sz="4" w:space="0" w:color="auto"/>
            </w:tcBorders>
            <w:shd w:val="clear" w:color="000000" w:fill="92D050"/>
            <w:noWrap/>
            <w:vAlign w:val="bottom"/>
            <w:hideMark/>
          </w:tcPr>
          <w:p w:rsidR="006873D3" w:rsidRPr="00C7342F" w:rsidRDefault="006873D3" w:rsidP="00E96B36">
            <w:pPr>
              <w:spacing w:before="0" w:after="0"/>
              <w:jc w:val="left"/>
              <w:rPr>
                <w:rFonts w:ascii="Arial" w:hAnsi="Arial" w:cs="Arial"/>
                <w:sz w:val="24"/>
              </w:rPr>
            </w:pPr>
            <w:r w:rsidRPr="00C7342F">
              <w:rPr>
                <w:rFonts w:ascii="Arial" w:hAnsi="Arial" w:cs="Arial"/>
                <w:sz w:val="24"/>
              </w:rPr>
              <w:t> </w:t>
            </w:r>
          </w:p>
        </w:tc>
        <w:tc>
          <w:tcPr>
            <w:tcW w:w="1960" w:type="dxa"/>
            <w:tcBorders>
              <w:top w:val="nil"/>
              <w:left w:val="nil"/>
              <w:bottom w:val="single" w:sz="4" w:space="0" w:color="auto"/>
              <w:right w:val="single" w:sz="8" w:space="0" w:color="auto"/>
            </w:tcBorders>
            <w:shd w:val="clear" w:color="auto" w:fill="auto"/>
            <w:noWrap/>
            <w:vAlign w:val="bottom"/>
            <w:hideMark/>
          </w:tcPr>
          <w:p w:rsidR="006873D3" w:rsidRPr="00C7342F" w:rsidRDefault="006873D3" w:rsidP="00E96B36">
            <w:pPr>
              <w:spacing w:before="0" w:after="0"/>
              <w:jc w:val="left"/>
              <w:rPr>
                <w:rFonts w:ascii="Arial" w:hAnsi="Arial" w:cs="Arial"/>
                <w:sz w:val="24"/>
              </w:rPr>
            </w:pPr>
            <w:r w:rsidRPr="00C7342F">
              <w:rPr>
                <w:rFonts w:ascii="Arial" w:hAnsi="Arial" w:cs="Arial"/>
                <w:sz w:val="24"/>
              </w:rPr>
              <w:t> </w:t>
            </w:r>
          </w:p>
        </w:tc>
      </w:tr>
      <w:tr w:rsidR="006873D3" w:rsidRPr="00C7342F" w:rsidTr="00E96B36">
        <w:trPr>
          <w:trHeight w:val="315"/>
          <w:jc w:val="center"/>
        </w:trPr>
        <w:tc>
          <w:tcPr>
            <w:tcW w:w="3100" w:type="dxa"/>
            <w:tcBorders>
              <w:top w:val="nil"/>
              <w:left w:val="single" w:sz="8" w:space="0" w:color="auto"/>
              <w:bottom w:val="single" w:sz="4" w:space="0" w:color="auto"/>
              <w:right w:val="single" w:sz="4" w:space="0" w:color="auto"/>
            </w:tcBorders>
            <w:shd w:val="clear" w:color="000000" w:fill="92D050"/>
            <w:noWrap/>
            <w:vAlign w:val="bottom"/>
            <w:hideMark/>
          </w:tcPr>
          <w:p w:rsidR="006873D3" w:rsidRPr="00C7342F" w:rsidRDefault="006873D3" w:rsidP="00E96B36">
            <w:pPr>
              <w:spacing w:before="0" w:after="0"/>
              <w:jc w:val="left"/>
              <w:rPr>
                <w:rFonts w:ascii="Arial" w:hAnsi="Arial" w:cs="Arial"/>
                <w:b/>
                <w:bCs/>
                <w:sz w:val="24"/>
              </w:rPr>
            </w:pPr>
            <w:r w:rsidRPr="00C7342F">
              <w:rPr>
                <w:rFonts w:ascii="Arial" w:hAnsi="Arial" w:cs="Arial"/>
                <w:b/>
                <w:bCs/>
                <w:sz w:val="24"/>
              </w:rPr>
              <w:t>K chorych</w:t>
            </w:r>
          </w:p>
        </w:tc>
        <w:tc>
          <w:tcPr>
            <w:tcW w:w="1020" w:type="dxa"/>
            <w:tcBorders>
              <w:top w:val="nil"/>
              <w:left w:val="nil"/>
              <w:bottom w:val="single" w:sz="4" w:space="0" w:color="auto"/>
              <w:right w:val="single" w:sz="4" w:space="0" w:color="auto"/>
            </w:tcBorders>
            <w:shd w:val="clear" w:color="000000" w:fill="92D050"/>
            <w:noWrap/>
            <w:vAlign w:val="bottom"/>
            <w:hideMark/>
          </w:tcPr>
          <w:p w:rsidR="006873D3" w:rsidRPr="00C7342F" w:rsidRDefault="006873D3" w:rsidP="00E96B36">
            <w:pPr>
              <w:spacing w:before="0" w:after="0"/>
              <w:jc w:val="right"/>
              <w:rPr>
                <w:rFonts w:ascii="Arial" w:hAnsi="Arial" w:cs="Arial"/>
                <w:b/>
                <w:bCs/>
                <w:szCs w:val="22"/>
              </w:rPr>
            </w:pPr>
            <w:r w:rsidRPr="00C7342F">
              <w:rPr>
                <w:rFonts w:ascii="Arial" w:hAnsi="Arial" w:cs="Arial"/>
                <w:b/>
                <w:bCs/>
                <w:szCs w:val="22"/>
              </w:rPr>
              <w:t>9%</w:t>
            </w:r>
          </w:p>
        </w:tc>
        <w:tc>
          <w:tcPr>
            <w:tcW w:w="1960" w:type="dxa"/>
            <w:tcBorders>
              <w:top w:val="nil"/>
              <w:left w:val="nil"/>
              <w:bottom w:val="single" w:sz="4" w:space="0" w:color="auto"/>
              <w:right w:val="single" w:sz="8" w:space="0" w:color="auto"/>
            </w:tcBorders>
            <w:shd w:val="clear" w:color="auto" w:fill="auto"/>
            <w:noWrap/>
            <w:vAlign w:val="bottom"/>
            <w:hideMark/>
          </w:tcPr>
          <w:p w:rsidR="006873D3" w:rsidRPr="00C7342F" w:rsidRDefault="006873D3" w:rsidP="00E96B36">
            <w:pPr>
              <w:spacing w:before="0" w:after="0"/>
              <w:jc w:val="left"/>
              <w:rPr>
                <w:rFonts w:ascii="Arial" w:hAnsi="Arial" w:cs="Arial"/>
                <w:b/>
                <w:bCs/>
                <w:sz w:val="24"/>
              </w:rPr>
            </w:pPr>
            <w:r w:rsidRPr="00C7342F">
              <w:rPr>
                <w:rFonts w:ascii="Arial" w:hAnsi="Arial" w:cs="Arial"/>
                <w:b/>
                <w:bCs/>
                <w:sz w:val="24"/>
              </w:rPr>
              <w:t> </w:t>
            </w:r>
          </w:p>
        </w:tc>
      </w:tr>
      <w:tr w:rsidR="006873D3" w:rsidRPr="00C7342F" w:rsidTr="00E96B36">
        <w:trPr>
          <w:trHeight w:val="285"/>
          <w:jc w:val="center"/>
        </w:trPr>
        <w:tc>
          <w:tcPr>
            <w:tcW w:w="3100" w:type="dxa"/>
            <w:tcBorders>
              <w:top w:val="nil"/>
              <w:left w:val="single" w:sz="8" w:space="0" w:color="auto"/>
              <w:bottom w:val="single" w:sz="4" w:space="0" w:color="auto"/>
              <w:right w:val="single" w:sz="4" w:space="0" w:color="auto"/>
            </w:tcBorders>
            <w:shd w:val="clear" w:color="000000" w:fill="92D050"/>
            <w:noWrap/>
            <w:vAlign w:val="bottom"/>
            <w:hideMark/>
          </w:tcPr>
          <w:p w:rsidR="006873D3" w:rsidRPr="00C7342F" w:rsidRDefault="006873D3" w:rsidP="00E96B36">
            <w:pPr>
              <w:spacing w:before="0" w:after="0"/>
              <w:jc w:val="left"/>
              <w:rPr>
                <w:rFonts w:ascii="Arial" w:hAnsi="Arial" w:cs="Arial"/>
                <w:sz w:val="20"/>
                <w:szCs w:val="20"/>
              </w:rPr>
            </w:pPr>
            <w:r w:rsidRPr="00C7342F">
              <w:rPr>
                <w:rFonts w:ascii="Arial" w:hAnsi="Arial" w:cs="Arial"/>
                <w:sz w:val="20"/>
                <w:szCs w:val="20"/>
              </w:rPr>
              <w:t> </w:t>
            </w:r>
          </w:p>
        </w:tc>
        <w:tc>
          <w:tcPr>
            <w:tcW w:w="1020" w:type="dxa"/>
            <w:tcBorders>
              <w:top w:val="nil"/>
              <w:left w:val="nil"/>
              <w:bottom w:val="single" w:sz="4" w:space="0" w:color="auto"/>
              <w:right w:val="single" w:sz="4" w:space="0" w:color="auto"/>
            </w:tcBorders>
            <w:shd w:val="clear" w:color="000000" w:fill="92D050"/>
            <w:noWrap/>
            <w:vAlign w:val="bottom"/>
            <w:hideMark/>
          </w:tcPr>
          <w:p w:rsidR="006873D3" w:rsidRPr="00C7342F" w:rsidRDefault="006873D3" w:rsidP="00E96B36">
            <w:pPr>
              <w:spacing w:before="0" w:after="0"/>
              <w:jc w:val="right"/>
              <w:rPr>
                <w:rFonts w:ascii="Arial" w:hAnsi="Arial" w:cs="Arial"/>
                <w:b/>
                <w:bCs/>
                <w:sz w:val="20"/>
                <w:szCs w:val="20"/>
              </w:rPr>
            </w:pPr>
            <w:r w:rsidRPr="00C7342F">
              <w:rPr>
                <w:rFonts w:ascii="Arial" w:hAnsi="Arial" w:cs="Arial"/>
                <w:b/>
                <w:bCs/>
                <w:sz w:val="20"/>
                <w:szCs w:val="20"/>
              </w:rPr>
              <w:t>7,75%</w:t>
            </w:r>
          </w:p>
        </w:tc>
        <w:tc>
          <w:tcPr>
            <w:tcW w:w="1960" w:type="dxa"/>
            <w:tcBorders>
              <w:top w:val="nil"/>
              <w:left w:val="nil"/>
              <w:bottom w:val="single" w:sz="4" w:space="0" w:color="auto"/>
              <w:right w:val="single" w:sz="8" w:space="0" w:color="auto"/>
            </w:tcBorders>
            <w:shd w:val="clear" w:color="auto" w:fill="auto"/>
            <w:noWrap/>
            <w:vAlign w:val="bottom"/>
            <w:hideMark/>
          </w:tcPr>
          <w:p w:rsidR="006873D3" w:rsidRPr="00C7342F" w:rsidRDefault="006873D3" w:rsidP="00E96B36">
            <w:pPr>
              <w:spacing w:before="0" w:after="0"/>
              <w:jc w:val="left"/>
              <w:rPr>
                <w:rFonts w:ascii="Arial" w:hAnsi="Arial" w:cs="Arial"/>
                <w:sz w:val="20"/>
                <w:szCs w:val="20"/>
              </w:rPr>
            </w:pPr>
            <w:r w:rsidRPr="00C7342F">
              <w:rPr>
                <w:rFonts w:ascii="Arial" w:hAnsi="Arial" w:cs="Arial"/>
                <w:sz w:val="20"/>
                <w:szCs w:val="20"/>
              </w:rPr>
              <w:t> </w:t>
            </w:r>
          </w:p>
        </w:tc>
      </w:tr>
      <w:tr w:rsidR="006873D3" w:rsidRPr="00C7342F" w:rsidTr="00E96B36">
        <w:trPr>
          <w:trHeight w:val="285"/>
          <w:jc w:val="center"/>
        </w:trPr>
        <w:tc>
          <w:tcPr>
            <w:tcW w:w="3100" w:type="dxa"/>
            <w:tcBorders>
              <w:top w:val="nil"/>
              <w:left w:val="single" w:sz="8" w:space="0" w:color="auto"/>
              <w:bottom w:val="single" w:sz="8" w:space="0" w:color="auto"/>
              <w:right w:val="single" w:sz="4" w:space="0" w:color="auto"/>
            </w:tcBorders>
            <w:shd w:val="clear" w:color="000000" w:fill="92D050"/>
            <w:noWrap/>
            <w:vAlign w:val="bottom"/>
            <w:hideMark/>
          </w:tcPr>
          <w:p w:rsidR="006873D3" w:rsidRPr="00C7342F" w:rsidRDefault="006873D3" w:rsidP="00E96B36">
            <w:pPr>
              <w:spacing w:before="0" w:after="0"/>
              <w:jc w:val="left"/>
              <w:rPr>
                <w:rFonts w:ascii="Arial" w:hAnsi="Arial" w:cs="Arial"/>
                <w:sz w:val="20"/>
                <w:szCs w:val="20"/>
              </w:rPr>
            </w:pPr>
            <w:r w:rsidRPr="00C7342F">
              <w:rPr>
                <w:rFonts w:ascii="Arial" w:hAnsi="Arial" w:cs="Arial"/>
                <w:sz w:val="20"/>
                <w:szCs w:val="20"/>
              </w:rPr>
              <w:t> </w:t>
            </w:r>
          </w:p>
        </w:tc>
        <w:tc>
          <w:tcPr>
            <w:tcW w:w="1020" w:type="dxa"/>
            <w:tcBorders>
              <w:top w:val="nil"/>
              <w:left w:val="nil"/>
              <w:bottom w:val="single" w:sz="8" w:space="0" w:color="auto"/>
              <w:right w:val="single" w:sz="4" w:space="0" w:color="auto"/>
            </w:tcBorders>
            <w:shd w:val="clear" w:color="000000" w:fill="92D050"/>
            <w:noWrap/>
            <w:vAlign w:val="bottom"/>
            <w:hideMark/>
          </w:tcPr>
          <w:p w:rsidR="006873D3" w:rsidRPr="00C7342F" w:rsidRDefault="006873D3" w:rsidP="00E96B36">
            <w:pPr>
              <w:spacing w:before="0" w:after="0"/>
              <w:jc w:val="right"/>
              <w:rPr>
                <w:rFonts w:ascii="Arial" w:hAnsi="Arial" w:cs="Arial"/>
                <w:b/>
                <w:bCs/>
                <w:sz w:val="20"/>
                <w:szCs w:val="20"/>
              </w:rPr>
            </w:pPr>
            <w:r w:rsidRPr="00C7342F">
              <w:rPr>
                <w:rFonts w:ascii="Arial" w:hAnsi="Arial" w:cs="Arial"/>
                <w:b/>
                <w:bCs/>
                <w:sz w:val="20"/>
                <w:szCs w:val="20"/>
              </w:rPr>
              <w:t>1,25%</w:t>
            </w:r>
          </w:p>
        </w:tc>
        <w:tc>
          <w:tcPr>
            <w:tcW w:w="1960" w:type="dxa"/>
            <w:tcBorders>
              <w:top w:val="nil"/>
              <w:left w:val="nil"/>
              <w:bottom w:val="single" w:sz="8" w:space="0" w:color="auto"/>
              <w:right w:val="single" w:sz="8" w:space="0" w:color="auto"/>
            </w:tcBorders>
            <w:shd w:val="clear" w:color="auto" w:fill="auto"/>
            <w:noWrap/>
            <w:vAlign w:val="bottom"/>
            <w:hideMark/>
          </w:tcPr>
          <w:p w:rsidR="006873D3" w:rsidRPr="00C7342F" w:rsidRDefault="006873D3" w:rsidP="00E96B36">
            <w:pPr>
              <w:spacing w:before="0" w:after="0"/>
              <w:jc w:val="left"/>
              <w:rPr>
                <w:rFonts w:ascii="Arial" w:hAnsi="Arial" w:cs="Arial"/>
                <w:sz w:val="20"/>
                <w:szCs w:val="20"/>
              </w:rPr>
            </w:pPr>
            <w:r w:rsidRPr="00C7342F">
              <w:rPr>
                <w:rFonts w:ascii="Arial" w:hAnsi="Arial" w:cs="Arial"/>
                <w:sz w:val="20"/>
                <w:szCs w:val="20"/>
              </w:rPr>
              <w:t> </w:t>
            </w:r>
          </w:p>
        </w:tc>
      </w:tr>
      <w:tr w:rsidR="006873D3" w:rsidRPr="00C7342F" w:rsidTr="00E96B36">
        <w:trPr>
          <w:trHeight w:val="315"/>
          <w:jc w:val="center"/>
        </w:trPr>
        <w:tc>
          <w:tcPr>
            <w:tcW w:w="6080" w:type="dxa"/>
            <w:gridSpan w:val="3"/>
            <w:tcBorders>
              <w:top w:val="nil"/>
              <w:left w:val="single" w:sz="8" w:space="0" w:color="auto"/>
              <w:bottom w:val="single" w:sz="4" w:space="0" w:color="auto"/>
              <w:right w:val="single" w:sz="8" w:space="0" w:color="000000"/>
            </w:tcBorders>
            <w:shd w:val="clear" w:color="000000" w:fill="92D050"/>
            <w:noWrap/>
            <w:vAlign w:val="bottom"/>
            <w:hideMark/>
          </w:tcPr>
          <w:p w:rsidR="006873D3" w:rsidRPr="00C7342F" w:rsidRDefault="006873D3" w:rsidP="00E96B36">
            <w:pPr>
              <w:spacing w:before="0" w:after="0"/>
              <w:jc w:val="center"/>
              <w:rPr>
                <w:rFonts w:ascii="Arial" w:hAnsi="Arial" w:cs="Arial"/>
                <w:b/>
                <w:bCs/>
                <w:sz w:val="24"/>
              </w:rPr>
            </w:pPr>
            <w:r w:rsidRPr="00C7342F">
              <w:rPr>
                <w:rFonts w:ascii="Arial" w:hAnsi="Arial" w:cs="Arial"/>
                <w:b/>
                <w:bCs/>
                <w:sz w:val="24"/>
              </w:rPr>
              <w:t>PIT</w:t>
            </w:r>
          </w:p>
        </w:tc>
      </w:tr>
      <w:tr w:rsidR="006873D3" w:rsidRPr="00C7342F" w:rsidTr="00E96B36">
        <w:trPr>
          <w:trHeight w:val="300"/>
          <w:jc w:val="center"/>
        </w:trPr>
        <w:tc>
          <w:tcPr>
            <w:tcW w:w="3100" w:type="dxa"/>
            <w:tcBorders>
              <w:top w:val="nil"/>
              <w:left w:val="single" w:sz="4" w:space="0" w:color="auto"/>
              <w:bottom w:val="single" w:sz="4" w:space="0" w:color="auto"/>
              <w:right w:val="single" w:sz="4" w:space="0" w:color="auto"/>
            </w:tcBorders>
            <w:shd w:val="clear" w:color="000000" w:fill="92D050"/>
            <w:noWrap/>
            <w:vAlign w:val="bottom"/>
            <w:hideMark/>
          </w:tcPr>
          <w:p w:rsidR="006873D3" w:rsidRPr="00C7342F" w:rsidRDefault="006873D3" w:rsidP="00E96B36">
            <w:pPr>
              <w:spacing w:before="0" w:after="0"/>
              <w:jc w:val="left"/>
              <w:rPr>
                <w:rFonts w:ascii="Arial" w:hAnsi="Arial" w:cs="Arial"/>
                <w:sz w:val="24"/>
              </w:rPr>
            </w:pPr>
            <w:r w:rsidRPr="00C7342F">
              <w:rPr>
                <w:rFonts w:ascii="Arial" w:hAnsi="Arial" w:cs="Arial"/>
                <w:sz w:val="24"/>
              </w:rPr>
              <w:t>Koszty uzyskania Przych</w:t>
            </w:r>
          </w:p>
        </w:tc>
        <w:tc>
          <w:tcPr>
            <w:tcW w:w="1020" w:type="dxa"/>
            <w:tcBorders>
              <w:top w:val="nil"/>
              <w:left w:val="nil"/>
              <w:bottom w:val="single" w:sz="4" w:space="0" w:color="auto"/>
              <w:right w:val="single" w:sz="4" w:space="0" w:color="auto"/>
            </w:tcBorders>
            <w:shd w:val="clear" w:color="000000" w:fill="92D050"/>
            <w:noWrap/>
            <w:vAlign w:val="bottom"/>
            <w:hideMark/>
          </w:tcPr>
          <w:p w:rsidR="006873D3" w:rsidRPr="00C7342F" w:rsidRDefault="006873D3" w:rsidP="00E96B36">
            <w:pPr>
              <w:spacing w:before="0" w:after="0"/>
              <w:jc w:val="left"/>
              <w:rPr>
                <w:rFonts w:ascii="Arial" w:hAnsi="Arial" w:cs="Arial"/>
                <w:sz w:val="24"/>
              </w:rPr>
            </w:pPr>
            <w:r w:rsidRPr="00C7342F">
              <w:rPr>
                <w:rFonts w:ascii="Arial" w:hAnsi="Arial" w:cs="Arial"/>
                <w:sz w:val="24"/>
              </w:rPr>
              <w:t> </w:t>
            </w:r>
          </w:p>
        </w:tc>
        <w:tc>
          <w:tcPr>
            <w:tcW w:w="1960" w:type="dxa"/>
            <w:tcBorders>
              <w:top w:val="nil"/>
              <w:left w:val="nil"/>
              <w:bottom w:val="single" w:sz="4" w:space="0" w:color="auto"/>
              <w:right w:val="single" w:sz="8" w:space="0" w:color="auto"/>
            </w:tcBorders>
            <w:shd w:val="clear" w:color="000000" w:fill="808080"/>
            <w:noWrap/>
            <w:vAlign w:val="bottom"/>
            <w:hideMark/>
          </w:tcPr>
          <w:p w:rsidR="006873D3" w:rsidRPr="00C7342F" w:rsidRDefault="006873D3" w:rsidP="00E96B36">
            <w:pPr>
              <w:spacing w:before="0" w:after="0"/>
              <w:jc w:val="right"/>
              <w:rPr>
                <w:rFonts w:ascii="Arial" w:hAnsi="Arial" w:cs="Arial"/>
                <w:sz w:val="24"/>
              </w:rPr>
            </w:pPr>
            <w:r w:rsidRPr="00C7342F">
              <w:rPr>
                <w:rFonts w:ascii="Arial" w:hAnsi="Arial" w:cs="Arial"/>
                <w:sz w:val="24"/>
              </w:rPr>
              <w:t>111,25</w:t>
            </w:r>
          </w:p>
        </w:tc>
      </w:tr>
      <w:tr w:rsidR="006873D3" w:rsidRPr="00C7342F" w:rsidTr="00E96B36">
        <w:trPr>
          <w:trHeight w:val="300"/>
          <w:jc w:val="center"/>
        </w:trPr>
        <w:tc>
          <w:tcPr>
            <w:tcW w:w="3100" w:type="dxa"/>
            <w:tcBorders>
              <w:top w:val="nil"/>
              <w:left w:val="single" w:sz="4" w:space="0" w:color="auto"/>
              <w:bottom w:val="single" w:sz="4" w:space="0" w:color="auto"/>
              <w:right w:val="single" w:sz="4" w:space="0" w:color="auto"/>
            </w:tcBorders>
            <w:shd w:val="clear" w:color="000000" w:fill="92D050"/>
            <w:noWrap/>
            <w:vAlign w:val="bottom"/>
            <w:hideMark/>
          </w:tcPr>
          <w:p w:rsidR="006873D3" w:rsidRPr="00C7342F" w:rsidRDefault="006873D3" w:rsidP="00E96B36">
            <w:pPr>
              <w:spacing w:before="0" w:after="0"/>
              <w:jc w:val="left"/>
              <w:rPr>
                <w:rFonts w:ascii="Arial" w:hAnsi="Arial" w:cs="Arial"/>
                <w:sz w:val="24"/>
              </w:rPr>
            </w:pPr>
            <w:r w:rsidRPr="00C7342F">
              <w:rPr>
                <w:rFonts w:ascii="Arial" w:hAnsi="Arial" w:cs="Arial"/>
                <w:sz w:val="24"/>
              </w:rPr>
              <w:t>Ulga podatkowa</w:t>
            </w:r>
          </w:p>
        </w:tc>
        <w:tc>
          <w:tcPr>
            <w:tcW w:w="1020" w:type="dxa"/>
            <w:tcBorders>
              <w:top w:val="nil"/>
              <w:left w:val="nil"/>
              <w:bottom w:val="single" w:sz="4" w:space="0" w:color="auto"/>
              <w:right w:val="single" w:sz="4" w:space="0" w:color="auto"/>
            </w:tcBorders>
            <w:shd w:val="clear" w:color="000000" w:fill="92D050"/>
            <w:noWrap/>
            <w:vAlign w:val="bottom"/>
            <w:hideMark/>
          </w:tcPr>
          <w:p w:rsidR="006873D3" w:rsidRPr="00C7342F" w:rsidRDefault="006873D3" w:rsidP="00E96B36">
            <w:pPr>
              <w:spacing w:before="0" w:after="0"/>
              <w:jc w:val="left"/>
              <w:rPr>
                <w:rFonts w:ascii="Arial" w:hAnsi="Arial" w:cs="Arial"/>
                <w:sz w:val="24"/>
              </w:rPr>
            </w:pPr>
            <w:r w:rsidRPr="00C7342F">
              <w:rPr>
                <w:rFonts w:ascii="Arial" w:hAnsi="Arial" w:cs="Arial"/>
                <w:sz w:val="24"/>
              </w:rPr>
              <w:t> </w:t>
            </w:r>
          </w:p>
        </w:tc>
        <w:tc>
          <w:tcPr>
            <w:tcW w:w="1960" w:type="dxa"/>
            <w:tcBorders>
              <w:top w:val="nil"/>
              <w:left w:val="nil"/>
              <w:bottom w:val="single" w:sz="4" w:space="0" w:color="auto"/>
              <w:right w:val="single" w:sz="8" w:space="0" w:color="auto"/>
            </w:tcBorders>
            <w:shd w:val="clear" w:color="000000" w:fill="808080"/>
            <w:noWrap/>
            <w:vAlign w:val="bottom"/>
            <w:hideMark/>
          </w:tcPr>
          <w:p w:rsidR="006873D3" w:rsidRPr="00C7342F" w:rsidRDefault="006873D3" w:rsidP="00E96B36">
            <w:pPr>
              <w:spacing w:before="0" w:after="0"/>
              <w:jc w:val="right"/>
              <w:rPr>
                <w:rFonts w:ascii="Arial" w:hAnsi="Arial" w:cs="Arial"/>
                <w:sz w:val="24"/>
              </w:rPr>
            </w:pPr>
            <w:r w:rsidRPr="00C7342F">
              <w:rPr>
                <w:rFonts w:ascii="Arial" w:hAnsi="Arial" w:cs="Arial"/>
                <w:sz w:val="24"/>
              </w:rPr>
              <w:t>46,33</w:t>
            </w:r>
          </w:p>
        </w:tc>
      </w:tr>
      <w:tr w:rsidR="006873D3" w:rsidRPr="00C7342F" w:rsidTr="00E96B36">
        <w:trPr>
          <w:trHeight w:val="315"/>
          <w:jc w:val="center"/>
        </w:trPr>
        <w:tc>
          <w:tcPr>
            <w:tcW w:w="3100" w:type="dxa"/>
            <w:tcBorders>
              <w:top w:val="nil"/>
              <w:left w:val="single" w:sz="8" w:space="0" w:color="auto"/>
              <w:bottom w:val="single" w:sz="4" w:space="0" w:color="auto"/>
              <w:right w:val="single" w:sz="4" w:space="0" w:color="auto"/>
            </w:tcBorders>
            <w:shd w:val="clear" w:color="000000" w:fill="92D050"/>
            <w:noWrap/>
            <w:vAlign w:val="bottom"/>
            <w:hideMark/>
          </w:tcPr>
          <w:p w:rsidR="006873D3" w:rsidRPr="00C7342F" w:rsidRDefault="006873D3" w:rsidP="00E96B36">
            <w:pPr>
              <w:spacing w:before="0" w:after="0"/>
              <w:jc w:val="left"/>
              <w:rPr>
                <w:rFonts w:ascii="Arial" w:hAnsi="Arial" w:cs="Arial"/>
                <w:sz w:val="24"/>
              </w:rPr>
            </w:pPr>
            <w:r w:rsidRPr="00C7342F">
              <w:rPr>
                <w:rFonts w:ascii="Arial" w:hAnsi="Arial" w:cs="Arial"/>
                <w:sz w:val="24"/>
              </w:rPr>
              <w:t>Podstawa opodatkowania</w:t>
            </w:r>
          </w:p>
        </w:tc>
        <w:tc>
          <w:tcPr>
            <w:tcW w:w="1020" w:type="dxa"/>
            <w:tcBorders>
              <w:top w:val="nil"/>
              <w:left w:val="nil"/>
              <w:bottom w:val="single" w:sz="4" w:space="0" w:color="auto"/>
              <w:right w:val="single" w:sz="4" w:space="0" w:color="auto"/>
            </w:tcBorders>
            <w:shd w:val="clear" w:color="000000" w:fill="92D050"/>
            <w:noWrap/>
            <w:vAlign w:val="bottom"/>
            <w:hideMark/>
          </w:tcPr>
          <w:p w:rsidR="006873D3" w:rsidRPr="00C7342F" w:rsidRDefault="006873D3" w:rsidP="00E96B36">
            <w:pPr>
              <w:spacing w:before="0" w:after="0"/>
              <w:jc w:val="left"/>
              <w:rPr>
                <w:rFonts w:ascii="Arial" w:hAnsi="Arial" w:cs="Arial"/>
                <w:sz w:val="24"/>
              </w:rPr>
            </w:pPr>
            <w:r w:rsidRPr="00C7342F">
              <w:rPr>
                <w:rFonts w:ascii="Arial" w:hAnsi="Arial" w:cs="Arial"/>
                <w:sz w:val="24"/>
              </w:rPr>
              <w:t> </w:t>
            </w:r>
          </w:p>
        </w:tc>
        <w:tc>
          <w:tcPr>
            <w:tcW w:w="1960" w:type="dxa"/>
            <w:tcBorders>
              <w:top w:val="nil"/>
              <w:left w:val="nil"/>
              <w:bottom w:val="single" w:sz="4" w:space="0" w:color="auto"/>
              <w:right w:val="single" w:sz="8" w:space="0" w:color="auto"/>
            </w:tcBorders>
            <w:shd w:val="clear" w:color="auto" w:fill="auto"/>
            <w:noWrap/>
            <w:vAlign w:val="bottom"/>
            <w:hideMark/>
          </w:tcPr>
          <w:p w:rsidR="006873D3" w:rsidRPr="00C7342F" w:rsidRDefault="006873D3" w:rsidP="00E96B36">
            <w:pPr>
              <w:spacing w:before="0" w:after="0"/>
              <w:jc w:val="left"/>
              <w:rPr>
                <w:rFonts w:ascii="Arial" w:hAnsi="Arial" w:cs="Arial"/>
                <w:sz w:val="24"/>
              </w:rPr>
            </w:pPr>
            <w:r w:rsidRPr="00C7342F">
              <w:rPr>
                <w:rFonts w:ascii="Arial" w:hAnsi="Arial" w:cs="Arial"/>
                <w:sz w:val="24"/>
              </w:rPr>
              <w:t> </w:t>
            </w:r>
          </w:p>
        </w:tc>
      </w:tr>
      <w:tr w:rsidR="006873D3" w:rsidRPr="00C7342F" w:rsidTr="00E96B36">
        <w:trPr>
          <w:trHeight w:val="315"/>
          <w:jc w:val="center"/>
        </w:trPr>
        <w:tc>
          <w:tcPr>
            <w:tcW w:w="3100" w:type="dxa"/>
            <w:tcBorders>
              <w:top w:val="nil"/>
              <w:left w:val="single" w:sz="8" w:space="0" w:color="auto"/>
              <w:bottom w:val="single" w:sz="4" w:space="0" w:color="auto"/>
              <w:right w:val="single" w:sz="4" w:space="0" w:color="auto"/>
            </w:tcBorders>
            <w:shd w:val="clear" w:color="000000" w:fill="92D050"/>
            <w:noWrap/>
            <w:vAlign w:val="bottom"/>
            <w:hideMark/>
          </w:tcPr>
          <w:p w:rsidR="006873D3" w:rsidRPr="00C7342F" w:rsidRDefault="006873D3" w:rsidP="00E96B36">
            <w:pPr>
              <w:spacing w:before="0" w:after="0"/>
              <w:jc w:val="left"/>
              <w:rPr>
                <w:rFonts w:ascii="Arial" w:hAnsi="Arial" w:cs="Arial"/>
                <w:sz w:val="24"/>
              </w:rPr>
            </w:pPr>
            <w:r w:rsidRPr="00C7342F">
              <w:rPr>
                <w:rFonts w:ascii="Arial" w:hAnsi="Arial" w:cs="Arial"/>
                <w:sz w:val="24"/>
              </w:rPr>
              <w:t>podatek naliczony</w:t>
            </w:r>
          </w:p>
        </w:tc>
        <w:tc>
          <w:tcPr>
            <w:tcW w:w="1020" w:type="dxa"/>
            <w:tcBorders>
              <w:top w:val="nil"/>
              <w:left w:val="nil"/>
              <w:bottom w:val="single" w:sz="4" w:space="0" w:color="auto"/>
              <w:right w:val="single" w:sz="4" w:space="0" w:color="auto"/>
            </w:tcBorders>
            <w:shd w:val="clear" w:color="000000" w:fill="92D050"/>
            <w:noWrap/>
            <w:vAlign w:val="bottom"/>
            <w:hideMark/>
          </w:tcPr>
          <w:p w:rsidR="006873D3" w:rsidRPr="00C7342F" w:rsidRDefault="006873D3" w:rsidP="00E96B36">
            <w:pPr>
              <w:spacing w:before="0" w:after="0"/>
              <w:jc w:val="right"/>
              <w:rPr>
                <w:rFonts w:ascii="Arial" w:hAnsi="Arial" w:cs="Arial"/>
                <w:b/>
                <w:bCs/>
                <w:szCs w:val="22"/>
              </w:rPr>
            </w:pPr>
            <w:r w:rsidRPr="00C7342F">
              <w:rPr>
                <w:rFonts w:ascii="Arial" w:hAnsi="Arial" w:cs="Arial"/>
                <w:b/>
                <w:bCs/>
                <w:szCs w:val="22"/>
              </w:rPr>
              <w:t>18%</w:t>
            </w:r>
          </w:p>
        </w:tc>
        <w:tc>
          <w:tcPr>
            <w:tcW w:w="1960" w:type="dxa"/>
            <w:tcBorders>
              <w:top w:val="nil"/>
              <w:left w:val="nil"/>
              <w:bottom w:val="single" w:sz="4" w:space="0" w:color="auto"/>
              <w:right w:val="single" w:sz="8" w:space="0" w:color="auto"/>
            </w:tcBorders>
            <w:shd w:val="clear" w:color="auto" w:fill="auto"/>
            <w:noWrap/>
            <w:vAlign w:val="bottom"/>
            <w:hideMark/>
          </w:tcPr>
          <w:p w:rsidR="006873D3" w:rsidRPr="00C7342F" w:rsidRDefault="006873D3" w:rsidP="00E96B36">
            <w:pPr>
              <w:spacing w:before="0" w:after="0"/>
              <w:jc w:val="left"/>
              <w:rPr>
                <w:rFonts w:ascii="Arial" w:hAnsi="Arial" w:cs="Arial"/>
                <w:sz w:val="24"/>
              </w:rPr>
            </w:pPr>
            <w:r w:rsidRPr="00C7342F">
              <w:rPr>
                <w:rFonts w:ascii="Arial" w:hAnsi="Arial" w:cs="Arial"/>
                <w:sz w:val="24"/>
              </w:rPr>
              <w:t> </w:t>
            </w:r>
          </w:p>
        </w:tc>
      </w:tr>
      <w:tr w:rsidR="006873D3" w:rsidRPr="00C7342F" w:rsidTr="00E96B36">
        <w:trPr>
          <w:trHeight w:val="330"/>
          <w:jc w:val="center"/>
        </w:trPr>
        <w:tc>
          <w:tcPr>
            <w:tcW w:w="3100" w:type="dxa"/>
            <w:tcBorders>
              <w:top w:val="nil"/>
              <w:left w:val="single" w:sz="8" w:space="0" w:color="auto"/>
              <w:bottom w:val="single" w:sz="8" w:space="0" w:color="auto"/>
              <w:right w:val="single" w:sz="4" w:space="0" w:color="auto"/>
            </w:tcBorders>
            <w:shd w:val="clear" w:color="000000" w:fill="92D050"/>
            <w:noWrap/>
            <w:vAlign w:val="bottom"/>
            <w:hideMark/>
          </w:tcPr>
          <w:p w:rsidR="006873D3" w:rsidRPr="00C7342F" w:rsidRDefault="006873D3" w:rsidP="00E96B36">
            <w:pPr>
              <w:spacing w:before="0" w:after="0"/>
              <w:jc w:val="left"/>
              <w:rPr>
                <w:rFonts w:ascii="Arial" w:hAnsi="Arial" w:cs="Arial"/>
                <w:b/>
                <w:bCs/>
                <w:sz w:val="24"/>
              </w:rPr>
            </w:pPr>
            <w:r w:rsidRPr="00C7342F">
              <w:rPr>
                <w:rFonts w:ascii="Arial" w:hAnsi="Arial" w:cs="Arial"/>
                <w:b/>
                <w:bCs/>
                <w:sz w:val="24"/>
              </w:rPr>
              <w:t>zaliczka na podatek</w:t>
            </w:r>
          </w:p>
        </w:tc>
        <w:tc>
          <w:tcPr>
            <w:tcW w:w="1020" w:type="dxa"/>
            <w:tcBorders>
              <w:top w:val="nil"/>
              <w:left w:val="nil"/>
              <w:bottom w:val="single" w:sz="8" w:space="0" w:color="auto"/>
              <w:right w:val="single" w:sz="4" w:space="0" w:color="auto"/>
            </w:tcBorders>
            <w:shd w:val="clear" w:color="000000" w:fill="92D050"/>
            <w:noWrap/>
            <w:vAlign w:val="bottom"/>
            <w:hideMark/>
          </w:tcPr>
          <w:p w:rsidR="006873D3" w:rsidRPr="00C7342F" w:rsidRDefault="006873D3" w:rsidP="00E96B36">
            <w:pPr>
              <w:spacing w:before="0" w:after="0"/>
              <w:jc w:val="left"/>
              <w:rPr>
                <w:rFonts w:ascii="Arial" w:hAnsi="Arial" w:cs="Arial"/>
                <w:b/>
                <w:bCs/>
                <w:sz w:val="24"/>
              </w:rPr>
            </w:pPr>
            <w:r w:rsidRPr="00C7342F">
              <w:rPr>
                <w:rFonts w:ascii="Arial" w:hAnsi="Arial" w:cs="Arial"/>
                <w:b/>
                <w:bCs/>
                <w:sz w:val="24"/>
              </w:rPr>
              <w:t> </w:t>
            </w:r>
          </w:p>
        </w:tc>
        <w:tc>
          <w:tcPr>
            <w:tcW w:w="1960" w:type="dxa"/>
            <w:tcBorders>
              <w:top w:val="nil"/>
              <w:left w:val="nil"/>
              <w:bottom w:val="single" w:sz="8" w:space="0" w:color="auto"/>
              <w:right w:val="single" w:sz="8" w:space="0" w:color="auto"/>
            </w:tcBorders>
            <w:shd w:val="clear" w:color="auto" w:fill="auto"/>
            <w:noWrap/>
            <w:vAlign w:val="bottom"/>
            <w:hideMark/>
          </w:tcPr>
          <w:p w:rsidR="006873D3" w:rsidRPr="00C7342F" w:rsidRDefault="006873D3" w:rsidP="00E96B36">
            <w:pPr>
              <w:spacing w:before="0" w:after="0"/>
              <w:jc w:val="left"/>
              <w:rPr>
                <w:rFonts w:ascii="Arial" w:hAnsi="Arial" w:cs="Arial"/>
                <w:b/>
                <w:bCs/>
                <w:sz w:val="24"/>
              </w:rPr>
            </w:pPr>
            <w:r w:rsidRPr="00C7342F">
              <w:rPr>
                <w:rFonts w:ascii="Arial" w:hAnsi="Arial" w:cs="Arial"/>
                <w:b/>
                <w:bCs/>
                <w:sz w:val="24"/>
              </w:rPr>
              <w:t> </w:t>
            </w:r>
          </w:p>
        </w:tc>
      </w:tr>
      <w:tr w:rsidR="006873D3" w:rsidRPr="00C7342F" w:rsidTr="00E96B36">
        <w:trPr>
          <w:trHeight w:val="315"/>
          <w:jc w:val="center"/>
        </w:trPr>
        <w:tc>
          <w:tcPr>
            <w:tcW w:w="310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rsidR="006873D3" w:rsidRPr="00C7342F" w:rsidRDefault="006873D3" w:rsidP="00E96B36">
            <w:pPr>
              <w:spacing w:before="0" w:after="0"/>
              <w:jc w:val="left"/>
              <w:rPr>
                <w:rFonts w:ascii="Arial" w:hAnsi="Arial" w:cs="Arial"/>
                <w:b/>
                <w:bCs/>
                <w:sz w:val="24"/>
              </w:rPr>
            </w:pPr>
            <w:r w:rsidRPr="00C7342F">
              <w:rPr>
                <w:rFonts w:ascii="Arial" w:hAnsi="Arial" w:cs="Arial"/>
                <w:b/>
                <w:bCs/>
                <w:sz w:val="24"/>
              </w:rPr>
              <w:t>netto</w:t>
            </w:r>
          </w:p>
        </w:tc>
        <w:tc>
          <w:tcPr>
            <w:tcW w:w="1020" w:type="dxa"/>
            <w:tcBorders>
              <w:top w:val="single" w:sz="4" w:space="0" w:color="auto"/>
              <w:left w:val="nil"/>
              <w:bottom w:val="single" w:sz="4" w:space="0" w:color="auto"/>
              <w:right w:val="single" w:sz="4" w:space="0" w:color="auto"/>
            </w:tcBorders>
            <w:shd w:val="clear" w:color="000000" w:fill="92D050"/>
            <w:noWrap/>
            <w:vAlign w:val="bottom"/>
            <w:hideMark/>
          </w:tcPr>
          <w:p w:rsidR="006873D3" w:rsidRPr="00C7342F" w:rsidRDefault="006873D3" w:rsidP="00E96B36">
            <w:pPr>
              <w:spacing w:before="0" w:after="0"/>
              <w:jc w:val="left"/>
              <w:rPr>
                <w:rFonts w:ascii="Arial" w:hAnsi="Arial" w:cs="Arial"/>
                <w:b/>
                <w:bCs/>
                <w:sz w:val="24"/>
              </w:rPr>
            </w:pPr>
            <w:r w:rsidRPr="00C7342F">
              <w:rPr>
                <w:rFonts w:ascii="Arial" w:hAnsi="Arial" w:cs="Arial"/>
                <w:b/>
                <w:bCs/>
                <w:sz w:val="24"/>
              </w:rPr>
              <w:t> </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rsidR="006873D3" w:rsidRPr="00C7342F" w:rsidRDefault="006873D3" w:rsidP="00E96B36">
            <w:pPr>
              <w:spacing w:before="0" w:after="0"/>
              <w:jc w:val="left"/>
              <w:rPr>
                <w:rFonts w:ascii="Arial" w:hAnsi="Arial" w:cs="Arial"/>
                <w:b/>
                <w:bCs/>
                <w:sz w:val="24"/>
              </w:rPr>
            </w:pPr>
            <w:r w:rsidRPr="00C7342F">
              <w:rPr>
                <w:rFonts w:ascii="Arial" w:hAnsi="Arial" w:cs="Arial"/>
                <w:b/>
                <w:bCs/>
                <w:sz w:val="24"/>
              </w:rPr>
              <w:t> </w:t>
            </w:r>
          </w:p>
        </w:tc>
      </w:tr>
    </w:tbl>
    <w:p w:rsidR="006873D3" w:rsidRDefault="006873D3" w:rsidP="006873D3">
      <w:pPr>
        <w:pStyle w:val="Tekstpodstawowywcity"/>
        <w:rPr>
          <w:lang w:val="pl-PL" w:eastAsia="pl-PL"/>
        </w:rPr>
      </w:pPr>
    </w:p>
    <w:p w:rsidR="006873D3" w:rsidRDefault="006873D3" w:rsidP="006873D3">
      <w:pPr>
        <w:pStyle w:val="Tekstpodstawowywcity"/>
      </w:pPr>
      <w:r>
        <w:br w:type="page"/>
      </w:r>
    </w:p>
    <w:p w:rsidR="006873D3" w:rsidRDefault="006873D3">
      <w:pPr>
        <w:spacing w:before="0" w:after="200" w:line="276" w:lineRule="auto"/>
        <w:jc w:val="left"/>
        <w:rPr>
          <w:rFonts w:ascii="Arial" w:hAnsi="Arial"/>
          <w:b/>
          <w:sz w:val="24"/>
          <w:szCs w:val="20"/>
        </w:rPr>
      </w:pPr>
    </w:p>
    <w:p w:rsidR="00CE4E83" w:rsidRPr="00C7342F" w:rsidRDefault="00CE4E83" w:rsidP="00CE4E83">
      <w:pPr>
        <w:pStyle w:val="Akapitzlist"/>
        <w:ind w:left="360"/>
      </w:pPr>
      <w:r w:rsidRPr="000E65F7">
        <w:rPr>
          <w:rFonts w:ascii="Arial" w:hAnsi="Arial"/>
          <w:b/>
          <w:sz w:val="24"/>
          <w:szCs w:val="20"/>
        </w:rPr>
        <w:t xml:space="preserve">Funkcje tekstowe. </w:t>
      </w:r>
    </w:p>
    <w:p w:rsidR="00CE4E83" w:rsidRDefault="00CE4E83" w:rsidP="00CE4E83">
      <w:pPr>
        <w:pStyle w:val="Akapitzlist"/>
        <w:ind w:left="360"/>
      </w:pPr>
      <w:r>
        <w:t>Używając funkcji tekstowych:</w:t>
      </w:r>
    </w:p>
    <w:p w:rsidR="00CE4E83" w:rsidRDefault="00CE4E83" w:rsidP="00CE4E83">
      <w:pPr>
        <w:pStyle w:val="Akapitzlist"/>
        <w:numPr>
          <w:ilvl w:val="0"/>
          <w:numId w:val="5"/>
        </w:numPr>
      </w:pPr>
      <w:r>
        <w:t>Stwórz niepowtarzalny numer akt pracownika składający się z roku zatrudnienia, działu oraz kolejnego numeru.</w:t>
      </w:r>
    </w:p>
    <w:p w:rsidR="00CE4E83" w:rsidRDefault="00CE4E83" w:rsidP="00CE4E83">
      <w:pPr>
        <w:pStyle w:val="Akapitzlist"/>
        <w:numPr>
          <w:ilvl w:val="0"/>
          <w:numId w:val="5"/>
        </w:numPr>
      </w:pPr>
      <w:r>
        <w:t>Podziel istniejący numer akt personalnych na składowe.</w:t>
      </w:r>
    </w:p>
    <w:p w:rsidR="00CE4E83" w:rsidRPr="00C7342F" w:rsidRDefault="00CE4E83" w:rsidP="00CE4E83">
      <w:pPr>
        <w:pStyle w:val="Akapitzlist"/>
        <w:numPr>
          <w:ilvl w:val="0"/>
          <w:numId w:val="5"/>
        </w:numPr>
      </w:pPr>
      <w:r>
        <w:t>Używając narzędzia „Tekst jako kolumny” podziel pole „Imię i nazwisko” na dwie kolumny.</w:t>
      </w:r>
    </w:p>
    <w:p w:rsidR="00CE4E83" w:rsidRPr="000E65F7" w:rsidRDefault="00CE4E83" w:rsidP="00CE4E83">
      <w:r w:rsidRPr="00C7342F">
        <w:rPr>
          <w:noProof/>
        </w:rPr>
        <w:drawing>
          <wp:inline distT="0" distB="0" distL="0" distR="0" wp14:anchorId="19ED9E04" wp14:editId="4BD3CAFB">
            <wp:extent cx="5760720" cy="2369170"/>
            <wp:effectExtent l="0" t="0" r="0" b="0"/>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369170"/>
                    </a:xfrm>
                    <a:prstGeom prst="rect">
                      <a:avLst/>
                    </a:prstGeom>
                    <a:noFill/>
                    <a:ln>
                      <a:noFill/>
                    </a:ln>
                  </pic:spPr>
                </pic:pic>
              </a:graphicData>
            </a:graphic>
          </wp:inline>
        </w:drawing>
      </w:r>
    </w:p>
    <w:p w:rsidR="008E6486" w:rsidRDefault="008E6486">
      <w:pPr>
        <w:spacing w:before="0" w:after="200" w:line="276" w:lineRule="auto"/>
        <w:jc w:val="left"/>
        <w:rPr>
          <w:rFonts w:ascii="Arial" w:hAnsi="Arial"/>
          <w:b/>
          <w:szCs w:val="20"/>
        </w:rPr>
      </w:pPr>
      <w:r>
        <w:rPr>
          <w:b/>
        </w:rPr>
        <w:br w:type="page"/>
      </w:r>
    </w:p>
    <w:p w:rsidR="00333317" w:rsidRPr="005401ED" w:rsidRDefault="00333317" w:rsidP="00CE4E83">
      <w:pPr>
        <w:pStyle w:val="Tekstpodstawowywcity"/>
        <w:numPr>
          <w:ilvl w:val="0"/>
          <w:numId w:val="0"/>
        </w:numPr>
        <w:ind w:left="360"/>
        <w:rPr>
          <w:b/>
          <w:lang w:val="pl-PL" w:eastAsia="pl-PL"/>
        </w:rPr>
      </w:pPr>
      <w:r w:rsidRPr="005401ED">
        <w:rPr>
          <w:b/>
          <w:lang w:val="pl-PL" w:eastAsia="pl-PL"/>
        </w:rPr>
        <w:lastRenderedPageBreak/>
        <w:t>Funkcje logiczne</w:t>
      </w:r>
    </w:p>
    <w:p w:rsidR="00333317" w:rsidRDefault="00333317" w:rsidP="00333317">
      <w:pPr>
        <w:spacing w:before="0" w:after="120"/>
        <w:jc w:val="left"/>
        <w:rPr>
          <w:szCs w:val="22"/>
        </w:rPr>
      </w:pPr>
      <w:r w:rsidRPr="005401ED">
        <w:rPr>
          <w:noProof/>
        </w:rPr>
        <w:drawing>
          <wp:inline distT="0" distB="0" distL="0" distR="0" wp14:anchorId="171EDC9F" wp14:editId="160286A6">
            <wp:extent cx="5760720" cy="1932167"/>
            <wp:effectExtent l="0" t="0" r="0" b="0"/>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932167"/>
                    </a:xfrm>
                    <a:prstGeom prst="rect">
                      <a:avLst/>
                    </a:prstGeom>
                    <a:noFill/>
                    <a:ln>
                      <a:noFill/>
                    </a:ln>
                  </pic:spPr>
                </pic:pic>
              </a:graphicData>
            </a:graphic>
          </wp:inline>
        </w:drawing>
      </w:r>
    </w:p>
    <w:p w:rsidR="008E6486" w:rsidRDefault="008E6486">
      <w:pPr>
        <w:spacing w:before="0" w:after="200" w:line="276" w:lineRule="auto"/>
        <w:jc w:val="left"/>
        <w:rPr>
          <w:rFonts w:ascii="Arial" w:hAnsi="Arial"/>
          <w:szCs w:val="20"/>
        </w:rPr>
      </w:pPr>
      <w:r>
        <w:br w:type="page"/>
      </w:r>
    </w:p>
    <w:p w:rsidR="00333317" w:rsidRPr="008E6486" w:rsidRDefault="008E6486" w:rsidP="008E6486">
      <w:pPr>
        <w:pStyle w:val="Tekstpodstawowywcity"/>
        <w:ind w:firstLine="0"/>
        <w:rPr>
          <w:b/>
          <w:lang w:val="pl-PL" w:eastAsia="pl-PL"/>
        </w:rPr>
      </w:pPr>
      <w:r w:rsidRPr="008E6486">
        <w:rPr>
          <w:b/>
          <w:lang w:val="pl-PL" w:eastAsia="pl-PL"/>
        </w:rPr>
        <w:lastRenderedPageBreak/>
        <w:t>Funkcje Daty i czasu</w:t>
      </w:r>
    </w:p>
    <w:p w:rsidR="008E6486" w:rsidRDefault="008E6486" w:rsidP="008E6486">
      <w:pPr>
        <w:pStyle w:val="Tekstpodstawowywcity"/>
        <w:ind w:firstLine="0"/>
        <w:rPr>
          <w:lang w:val="pl-PL" w:eastAsia="pl-PL"/>
        </w:rPr>
      </w:pPr>
      <w:r w:rsidRPr="008E6486">
        <w:rPr>
          <w:noProof/>
          <w:lang w:val="pl-PL" w:eastAsia="pl-PL"/>
        </w:rPr>
        <w:drawing>
          <wp:inline distT="0" distB="0" distL="0" distR="0" wp14:anchorId="79F43B55" wp14:editId="29953274">
            <wp:extent cx="5760720" cy="4323414"/>
            <wp:effectExtent l="0" t="0" r="0" b="127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4323414"/>
                    </a:xfrm>
                    <a:prstGeom prst="rect">
                      <a:avLst/>
                    </a:prstGeom>
                    <a:noFill/>
                    <a:ln>
                      <a:noFill/>
                    </a:ln>
                  </pic:spPr>
                </pic:pic>
              </a:graphicData>
            </a:graphic>
          </wp:inline>
        </w:drawing>
      </w:r>
    </w:p>
    <w:p w:rsidR="008E6486" w:rsidRPr="005401ED" w:rsidRDefault="008E6486" w:rsidP="00333317">
      <w:pPr>
        <w:pStyle w:val="Tekstpodstawowywcity"/>
        <w:rPr>
          <w:lang w:val="pl-PL" w:eastAsia="pl-PL"/>
        </w:rPr>
      </w:pPr>
    </w:p>
    <w:p w:rsidR="008E6486" w:rsidRDefault="008E6486">
      <w:pPr>
        <w:spacing w:before="0" w:after="200" w:line="276" w:lineRule="auto"/>
        <w:jc w:val="left"/>
        <w:rPr>
          <w:szCs w:val="22"/>
        </w:rPr>
      </w:pPr>
      <w:r>
        <w:rPr>
          <w:szCs w:val="22"/>
        </w:rPr>
        <w:br w:type="page"/>
      </w:r>
    </w:p>
    <w:p w:rsidR="00333317" w:rsidRPr="005401ED" w:rsidRDefault="00333317" w:rsidP="00333317">
      <w:pPr>
        <w:pStyle w:val="Akapitzlist"/>
        <w:numPr>
          <w:ilvl w:val="0"/>
          <w:numId w:val="1"/>
        </w:numPr>
        <w:spacing w:before="0" w:after="120"/>
        <w:jc w:val="left"/>
        <w:rPr>
          <w:szCs w:val="22"/>
        </w:rPr>
      </w:pPr>
      <w:r w:rsidRPr="005401ED">
        <w:rPr>
          <w:szCs w:val="22"/>
        </w:rPr>
        <w:lastRenderedPageBreak/>
        <w:t xml:space="preserve">W kolejnym arkuszu bieżącego skoroszytu zaprojektować tabelę, umożliwiającą automatyczne obliczanie dodatku funkcyjnego oraz dodatku za staż pracy dla pracowników pewnej firmy. </w:t>
      </w:r>
    </w:p>
    <w:p w:rsidR="00333317" w:rsidRPr="008C145C" w:rsidRDefault="00333317" w:rsidP="00333317">
      <w:pPr>
        <w:spacing w:before="0" w:after="120"/>
        <w:ind w:left="360"/>
        <w:jc w:val="left"/>
        <w:rPr>
          <w:szCs w:val="22"/>
        </w:rPr>
      </w:pPr>
      <w:r w:rsidRPr="008C145C">
        <w:rPr>
          <w:szCs w:val="22"/>
        </w:rPr>
        <w:t xml:space="preserve">Tabela powinna umożliwiać wpisanie: </w:t>
      </w:r>
    </w:p>
    <w:p w:rsidR="00333317" w:rsidRDefault="00333317" w:rsidP="00333317">
      <w:pPr>
        <w:numPr>
          <w:ilvl w:val="0"/>
          <w:numId w:val="2"/>
        </w:numPr>
        <w:spacing w:before="0" w:after="0"/>
        <w:rPr>
          <w:szCs w:val="22"/>
        </w:rPr>
      </w:pPr>
      <w:r w:rsidRPr="00F215B8">
        <w:rPr>
          <w:szCs w:val="22"/>
        </w:rPr>
        <w:t xml:space="preserve">nazwiska, imienia, </w:t>
      </w:r>
    </w:p>
    <w:p w:rsidR="00333317" w:rsidRDefault="00333317" w:rsidP="00333317">
      <w:pPr>
        <w:numPr>
          <w:ilvl w:val="0"/>
          <w:numId w:val="2"/>
        </w:numPr>
        <w:spacing w:before="0" w:after="0"/>
        <w:rPr>
          <w:szCs w:val="22"/>
        </w:rPr>
      </w:pPr>
      <w:r w:rsidRPr="00F215B8">
        <w:rPr>
          <w:szCs w:val="22"/>
        </w:rPr>
        <w:t xml:space="preserve">daty zatrudnienia, </w:t>
      </w:r>
    </w:p>
    <w:p w:rsidR="00333317" w:rsidRDefault="00333317" w:rsidP="00333317">
      <w:pPr>
        <w:numPr>
          <w:ilvl w:val="0"/>
          <w:numId w:val="2"/>
        </w:numPr>
        <w:spacing w:before="0" w:after="0"/>
        <w:rPr>
          <w:szCs w:val="22"/>
        </w:rPr>
      </w:pPr>
      <w:r w:rsidRPr="00F215B8">
        <w:rPr>
          <w:szCs w:val="22"/>
        </w:rPr>
        <w:t>symbolicznego oznaczenia funkcji pełnionej przez pracownika (kierownik,</w:t>
      </w:r>
      <w:r>
        <w:rPr>
          <w:szCs w:val="22"/>
        </w:rPr>
        <w:t>pracownika</w:t>
      </w:r>
      <w:r w:rsidRPr="00F215B8">
        <w:rPr>
          <w:szCs w:val="22"/>
        </w:rPr>
        <w:t>)</w:t>
      </w:r>
    </w:p>
    <w:p w:rsidR="00333317" w:rsidRDefault="00333317" w:rsidP="00333317">
      <w:pPr>
        <w:numPr>
          <w:ilvl w:val="0"/>
          <w:numId w:val="2"/>
        </w:numPr>
        <w:spacing w:before="0" w:after="0"/>
        <w:rPr>
          <w:szCs w:val="22"/>
        </w:rPr>
      </w:pPr>
      <w:r w:rsidRPr="00F215B8">
        <w:rPr>
          <w:szCs w:val="22"/>
        </w:rPr>
        <w:t xml:space="preserve">kwoty </w:t>
      </w:r>
      <w:r>
        <w:rPr>
          <w:szCs w:val="22"/>
        </w:rPr>
        <w:t>uposażenia zasadniczego</w:t>
      </w:r>
    </w:p>
    <w:p w:rsidR="00333317" w:rsidRDefault="00333317" w:rsidP="00333317">
      <w:pPr>
        <w:numPr>
          <w:ilvl w:val="0"/>
          <w:numId w:val="2"/>
        </w:numPr>
        <w:spacing w:before="0" w:after="0"/>
        <w:rPr>
          <w:szCs w:val="22"/>
        </w:rPr>
      </w:pPr>
      <w:r w:rsidRPr="00F63004">
        <w:rPr>
          <w:szCs w:val="22"/>
          <w:u w:val="single"/>
        </w:rPr>
        <w:t>obliczenie</w:t>
      </w:r>
      <w:r>
        <w:rPr>
          <w:szCs w:val="22"/>
        </w:rPr>
        <w:t xml:space="preserve"> lat pracy</w:t>
      </w:r>
    </w:p>
    <w:p w:rsidR="00333317" w:rsidRDefault="00333317" w:rsidP="00333317">
      <w:pPr>
        <w:numPr>
          <w:ilvl w:val="0"/>
          <w:numId w:val="2"/>
        </w:numPr>
        <w:spacing w:before="0" w:after="0"/>
        <w:rPr>
          <w:szCs w:val="22"/>
        </w:rPr>
      </w:pPr>
      <w:r w:rsidRPr="00F63004">
        <w:rPr>
          <w:szCs w:val="22"/>
          <w:u w:val="single"/>
        </w:rPr>
        <w:t>obliczenie</w:t>
      </w:r>
      <w:r>
        <w:rPr>
          <w:szCs w:val="22"/>
        </w:rPr>
        <w:t xml:space="preserve"> dodatku funkcyjnego i stażowego</w:t>
      </w:r>
    </w:p>
    <w:p w:rsidR="00333317" w:rsidRPr="00F63004" w:rsidRDefault="00333317" w:rsidP="00333317">
      <w:pPr>
        <w:numPr>
          <w:ilvl w:val="0"/>
          <w:numId w:val="2"/>
        </w:numPr>
        <w:spacing w:before="0" w:after="0"/>
        <w:jc w:val="left"/>
      </w:pPr>
      <w:r>
        <w:t>brutto</w:t>
      </w:r>
    </w:p>
    <w:p w:rsidR="00333317" w:rsidRPr="00F63004" w:rsidRDefault="00333317" w:rsidP="00333317">
      <w:pPr>
        <w:numPr>
          <w:ilvl w:val="0"/>
          <w:numId w:val="2"/>
        </w:numPr>
        <w:spacing w:before="0" w:after="0"/>
        <w:jc w:val="left"/>
      </w:pPr>
      <w:r>
        <w:t>obliczenie składek ZUS 13,71%</w:t>
      </w:r>
    </w:p>
    <w:p w:rsidR="00333317" w:rsidRDefault="00333317" w:rsidP="00333317">
      <w:pPr>
        <w:numPr>
          <w:ilvl w:val="0"/>
          <w:numId w:val="2"/>
        </w:numPr>
        <w:spacing w:before="0" w:after="0"/>
        <w:jc w:val="left"/>
      </w:pPr>
      <w:r>
        <w:t>koszty uzyskania przychodu 111,25 zł</w:t>
      </w:r>
    </w:p>
    <w:p w:rsidR="00333317" w:rsidRPr="00F63004" w:rsidRDefault="00333317" w:rsidP="00333317">
      <w:pPr>
        <w:numPr>
          <w:ilvl w:val="0"/>
          <w:numId w:val="2"/>
        </w:numPr>
        <w:spacing w:before="0" w:after="0"/>
        <w:jc w:val="left"/>
      </w:pPr>
      <w:r>
        <w:t xml:space="preserve">podstawy podatku </w:t>
      </w:r>
      <w:r w:rsidRPr="00F63004">
        <w:rPr>
          <w:u w:val="single"/>
        </w:rPr>
        <w:t>zaokrąglonej do pełnego złotego</w:t>
      </w:r>
    </w:p>
    <w:p w:rsidR="00333317" w:rsidRDefault="00333317" w:rsidP="00333317">
      <w:pPr>
        <w:spacing w:after="120"/>
        <w:ind w:firstLine="348"/>
        <w:rPr>
          <w:szCs w:val="22"/>
        </w:rPr>
      </w:pPr>
      <w:r w:rsidRPr="00F215B8">
        <w:rPr>
          <w:szCs w:val="22"/>
        </w:rPr>
        <w:t xml:space="preserve">Zawarte w tabeli dane oraz formuły powinny rozróżniać </w:t>
      </w:r>
      <w:r>
        <w:rPr>
          <w:b/>
          <w:szCs w:val="22"/>
        </w:rPr>
        <w:t xml:space="preserve">próg </w:t>
      </w:r>
      <w:r w:rsidRPr="00F215B8">
        <w:rPr>
          <w:b/>
          <w:szCs w:val="22"/>
        </w:rPr>
        <w:t>stażu pracy</w:t>
      </w:r>
      <w:r>
        <w:rPr>
          <w:szCs w:val="22"/>
        </w:rPr>
        <w:t xml:space="preserve"> (</w:t>
      </w:r>
      <w:r>
        <w:rPr>
          <w:szCs w:val="22"/>
          <w:u w:val="single"/>
        </w:rPr>
        <w:t>20</w:t>
      </w:r>
      <w:r w:rsidRPr="00F215B8">
        <w:rPr>
          <w:szCs w:val="22"/>
          <w:u w:val="single"/>
        </w:rPr>
        <w:t xml:space="preserve"> lat</w:t>
      </w:r>
      <w:r w:rsidRPr="00F63004">
        <w:rPr>
          <w:szCs w:val="22"/>
        </w:rPr>
        <w:t xml:space="preserve"> </w:t>
      </w:r>
      <w:r>
        <w:rPr>
          <w:szCs w:val="22"/>
        </w:rPr>
        <w:t>–</w:t>
      </w:r>
      <w:r w:rsidRPr="00F63004">
        <w:rPr>
          <w:szCs w:val="22"/>
        </w:rPr>
        <w:t xml:space="preserve"> </w:t>
      </w:r>
      <w:r>
        <w:rPr>
          <w:szCs w:val="22"/>
        </w:rPr>
        <w:t>10% dodatku</w:t>
      </w:r>
      <w:r w:rsidRPr="00F215B8">
        <w:rPr>
          <w:szCs w:val="22"/>
        </w:rPr>
        <w:t xml:space="preserve">) oraz </w:t>
      </w:r>
      <w:r w:rsidRPr="00F215B8">
        <w:rPr>
          <w:b/>
          <w:szCs w:val="22"/>
        </w:rPr>
        <w:t>rodzaje pełnionych</w:t>
      </w:r>
      <w:r w:rsidRPr="00F215B8">
        <w:rPr>
          <w:szCs w:val="22"/>
        </w:rPr>
        <w:t xml:space="preserve"> funkcji (</w:t>
      </w:r>
      <w:r>
        <w:rPr>
          <w:szCs w:val="22"/>
        </w:rPr>
        <w:t xml:space="preserve">np. </w:t>
      </w:r>
      <w:r w:rsidRPr="00F215B8">
        <w:rPr>
          <w:szCs w:val="22"/>
          <w:u w:val="single"/>
        </w:rPr>
        <w:t>K – kierownik</w:t>
      </w:r>
      <w:r>
        <w:rPr>
          <w:szCs w:val="22"/>
          <w:u w:val="single"/>
        </w:rPr>
        <w:t>-15%</w:t>
      </w:r>
      <w:r w:rsidRPr="00F215B8">
        <w:rPr>
          <w:szCs w:val="22"/>
          <w:u w:val="single"/>
        </w:rPr>
        <w:t xml:space="preserve">, </w:t>
      </w:r>
      <w:r>
        <w:rPr>
          <w:szCs w:val="22"/>
          <w:u w:val="single"/>
        </w:rPr>
        <w:t>P</w:t>
      </w:r>
      <w:r w:rsidRPr="00F215B8">
        <w:rPr>
          <w:szCs w:val="22"/>
          <w:u w:val="single"/>
        </w:rPr>
        <w:t xml:space="preserve"> – </w:t>
      </w:r>
      <w:r>
        <w:rPr>
          <w:szCs w:val="22"/>
          <w:u w:val="single"/>
        </w:rPr>
        <w:t>pracownika-5% dodatku</w:t>
      </w:r>
      <w:r w:rsidRPr="00F215B8">
        <w:rPr>
          <w:szCs w:val="22"/>
          <w:u w:val="single"/>
        </w:rPr>
        <w:t>)</w:t>
      </w:r>
      <w:r w:rsidRPr="00F215B8">
        <w:rPr>
          <w:szCs w:val="22"/>
        </w:rPr>
        <w:t xml:space="preserve">. </w:t>
      </w:r>
    </w:p>
    <w:p w:rsidR="00333317" w:rsidRDefault="00333317" w:rsidP="00333317">
      <w:pPr>
        <w:spacing w:after="120"/>
        <w:ind w:firstLine="348"/>
        <w:rPr>
          <w:szCs w:val="22"/>
        </w:rPr>
      </w:pPr>
      <w:r w:rsidRPr="00F215B8">
        <w:rPr>
          <w:szCs w:val="22"/>
        </w:rPr>
        <w:t xml:space="preserve">Do obliczenia liczby lat stażu pracy należy wykorzystać funkcję o nazwie </w:t>
      </w:r>
      <w:r>
        <w:rPr>
          <w:b/>
          <w:i/>
          <w:iCs/>
          <w:szCs w:val="22"/>
        </w:rPr>
        <w:t xml:space="preserve">DZIŚ </w:t>
      </w:r>
      <w:r w:rsidRPr="00F63004">
        <w:rPr>
          <w:i/>
          <w:iCs/>
          <w:szCs w:val="22"/>
        </w:rPr>
        <w:t>lub</w:t>
      </w:r>
      <w:r>
        <w:rPr>
          <w:b/>
          <w:i/>
          <w:iCs/>
          <w:szCs w:val="22"/>
        </w:rPr>
        <w:t xml:space="preserve"> ROK</w:t>
      </w:r>
      <w:r w:rsidRPr="00F215B8">
        <w:rPr>
          <w:szCs w:val="22"/>
        </w:rPr>
        <w:t xml:space="preserve"> a do obliczenia dodatku funkcyjnego – formułę zawierającą odpowiednie wywołania funkcji </w:t>
      </w:r>
      <w:r w:rsidRPr="00F215B8">
        <w:rPr>
          <w:b/>
          <w:i/>
          <w:iCs/>
          <w:szCs w:val="22"/>
        </w:rPr>
        <w:t>JEŻELI</w:t>
      </w:r>
      <w:r w:rsidRPr="00F215B8">
        <w:rPr>
          <w:szCs w:val="22"/>
        </w:rPr>
        <w:t xml:space="preserve"> lub formułę własnego pomysłu. </w:t>
      </w:r>
    </w:p>
    <w:p w:rsidR="00333317" w:rsidRDefault="00333317" w:rsidP="00333317">
      <w:pPr>
        <w:spacing w:before="0" w:after="0"/>
        <w:jc w:val="left"/>
      </w:pPr>
    </w:p>
    <w:p w:rsidR="00333317" w:rsidRDefault="00333317" w:rsidP="00333317">
      <w:pPr>
        <w:spacing w:before="0" w:after="0"/>
        <w:jc w:val="left"/>
      </w:pPr>
      <w:r>
        <w:t>Jeśli w trakcie ćwiczeń wykorzystane jest rozwiązanie z poprzedniej strony, proszę naprawić dane w kolumnie „Data zatrudnienia” – za pomocą narzędzia „</w:t>
      </w:r>
      <w:r w:rsidRPr="00D55547">
        <w:rPr>
          <w:b/>
        </w:rPr>
        <w:t>Tekst jako kolumny</w:t>
      </w:r>
      <w:r>
        <w:t>”.</w:t>
      </w:r>
    </w:p>
    <w:p w:rsidR="00333317" w:rsidRDefault="00333317" w:rsidP="00333317">
      <w:pPr>
        <w:spacing w:before="0" w:after="0"/>
        <w:jc w:val="left"/>
      </w:pPr>
    </w:p>
    <w:p w:rsidR="00CE4E83" w:rsidRPr="00E620FF" w:rsidRDefault="00CE4E83" w:rsidP="00CE4E83">
      <w:pPr>
        <w:spacing w:before="0" w:after="0"/>
        <w:ind w:left="-851"/>
        <w:jc w:val="left"/>
      </w:pPr>
      <w:r>
        <w:rPr>
          <w:noProof/>
        </w:rPr>
        <w:drawing>
          <wp:inline distT="0" distB="0" distL="0" distR="0" wp14:anchorId="5BBD484F" wp14:editId="078BD312">
            <wp:extent cx="6958965" cy="2980690"/>
            <wp:effectExtent l="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58965" cy="2980690"/>
                    </a:xfrm>
                    <a:prstGeom prst="rect">
                      <a:avLst/>
                    </a:prstGeom>
                    <a:noFill/>
                    <a:ln>
                      <a:noFill/>
                    </a:ln>
                  </pic:spPr>
                </pic:pic>
              </a:graphicData>
            </a:graphic>
          </wp:inline>
        </w:drawing>
      </w:r>
    </w:p>
    <w:p w:rsidR="00CE4E83" w:rsidRDefault="00CE4E83" w:rsidP="00CE4E83">
      <w:pPr>
        <w:pStyle w:val="Tekstpodstawowy"/>
        <w:ind w:left="360"/>
        <w:rPr>
          <w:i/>
          <w:iCs/>
        </w:rPr>
      </w:pPr>
    </w:p>
    <w:p w:rsidR="00CE4E83" w:rsidRDefault="00CE4E83" w:rsidP="00CE4E83">
      <w:r>
        <w:t>Użycie funkcji JEŻELI</w:t>
      </w:r>
    </w:p>
    <w:p w:rsidR="00CE4E83" w:rsidRDefault="00CE4E83" w:rsidP="00CE4E83">
      <w:pPr>
        <w:rPr>
          <w:noProof/>
        </w:rPr>
      </w:pPr>
      <w:r>
        <w:rPr>
          <w:noProof/>
        </w:rPr>
        <w:lastRenderedPageBreak/>
        <w:drawing>
          <wp:inline distT="0" distB="0" distL="0" distR="0" wp14:anchorId="1A2D2140" wp14:editId="50614135">
            <wp:extent cx="5213350" cy="2351405"/>
            <wp:effectExtent l="0" t="0" r="6350" b="0"/>
            <wp:docPr id="4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3350" cy="2351405"/>
                    </a:xfrm>
                    <a:prstGeom prst="rect">
                      <a:avLst/>
                    </a:prstGeom>
                    <a:noFill/>
                    <a:ln>
                      <a:noFill/>
                    </a:ln>
                  </pic:spPr>
                </pic:pic>
              </a:graphicData>
            </a:graphic>
          </wp:inline>
        </w:drawing>
      </w:r>
    </w:p>
    <w:p w:rsidR="00F54A50" w:rsidRDefault="00F54A50">
      <w:pPr>
        <w:spacing w:before="0" w:after="200" w:line="276" w:lineRule="auto"/>
        <w:jc w:val="left"/>
      </w:pPr>
    </w:p>
    <w:p w:rsidR="00CE4E83" w:rsidRDefault="00F54A50" w:rsidP="00CE4E83">
      <w:r>
        <w:t>Przykładowe r</w:t>
      </w:r>
      <w:r w:rsidR="00CE4E83">
        <w:t>ozwiązanie</w:t>
      </w:r>
    </w:p>
    <w:p w:rsidR="00CE4E83" w:rsidRDefault="00CE4E83" w:rsidP="00CE4E83">
      <w:pPr>
        <w:ind w:left="-851"/>
        <w:jc w:val="center"/>
        <w:rPr>
          <w:szCs w:val="20"/>
        </w:rPr>
      </w:pPr>
      <w:r>
        <w:rPr>
          <w:noProof/>
        </w:rPr>
        <w:drawing>
          <wp:inline distT="0" distB="0" distL="0" distR="0" wp14:anchorId="3E0F677E" wp14:editId="7002336C">
            <wp:extent cx="6923405" cy="3360420"/>
            <wp:effectExtent l="0" t="0" r="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23405" cy="3360420"/>
                    </a:xfrm>
                    <a:prstGeom prst="rect">
                      <a:avLst/>
                    </a:prstGeom>
                    <a:noFill/>
                    <a:ln>
                      <a:noFill/>
                    </a:ln>
                  </pic:spPr>
                </pic:pic>
              </a:graphicData>
            </a:graphic>
          </wp:inline>
        </w:drawing>
      </w:r>
    </w:p>
    <w:p w:rsidR="00CE4E83" w:rsidRDefault="00CE4E83">
      <w:pPr>
        <w:spacing w:before="0" w:after="200" w:line="276" w:lineRule="auto"/>
        <w:jc w:val="left"/>
        <w:rPr>
          <w:b/>
          <w:noProof/>
          <w:sz w:val="28"/>
          <w:szCs w:val="22"/>
        </w:rPr>
      </w:pPr>
      <w:r>
        <w:rPr>
          <w:b/>
          <w:noProof/>
          <w:sz w:val="28"/>
          <w:szCs w:val="22"/>
        </w:rPr>
        <w:br w:type="page"/>
      </w:r>
    </w:p>
    <w:p w:rsidR="00333317" w:rsidRDefault="00333317" w:rsidP="00333317">
      <w:pPr>
        <w:spacing w:before="0" w:after="0"/>
        <w:jc w:val="left"/>
        <w:rPr>
          <w:b/>
          <w:noProof/>
          <w:sz w:val="28"/>
          <w:szCs w:val="22"/>
        </w:rPr>
      </w:pPr>
    </w:p>
    <w:p w:rsidR="00333317" w:rsidRPr="00CF3EB6" w:rsidRDefault="00333317" w:rsidP="00333317">
      <w:pPr>
        <w:spacing w:line="360" w:lineRule="auto"/>
        <w:jc w:val="center"/>
        <w:rPr>
          <w:rFonts w:asciiTheme="majorHAnsi" w:hAnsiTheme="majorHAnsi"/>
          <w:b/>
          <w:sz w:val="32"/>
          <w:szCs w:val="22"/>
        </w:rPr>
      </w:pPr>
      <w:r w:rsidRPr="00CF3EB6">
        <w:rPr>
          <w:rFonts w:asciiTheme="majorHAnsi" w:hAnsiTheme="majorHAnsi"/>
          <w:b/>
          <w:sz w:val="32"/>
          <w:szCs w:val="22"/>
        </w:rPr>
        <w:t>Zastosowanie tabel przestawnych, jako narzędzia analizy działalności przedsiębiorstwa</w:t>
      </w:r>
    </w:p>
    <w:p w:rsidR="00333317" w:rsidRPr="002E1EB7" w:rsidRDefault="00333317" w:rsidP="00333317">
      <w:pPr>
        <w:spacing w:line="360" w:lineRule="auto"/>
        <w:rPr>
          <w:szCs w:val="22"/>
        </w:rPr>
      </w:pPr>
      <w:r>
        <w:rPr>
          <w:b/>
          <w:szCs w:val="22"/>
        </w:rPr>
        <w:tab/>
        <w:t xml:space="preserve">Tabela przestawna </w:t>
      </w:r>
      <w:r>
        <w:rPr>
          <w:szCs w:val="22"/>
        </w:rPr>
        <w:t>to mechanizm Excela pozwalający na tworzenie interaktywnych widoków zestawów danych. Aby ją wykonać należy z wstęgi „</w:t>
      </w:r>
      <w:r w:rsidRPr="002E1EB7">
        <w:rPr>
          <w:b/>
          <w:szCs w:val="22"/>
        </w:rPr>
        <w:t>Wstawianie</w:t>
      </w:r>
      <w:r>
        <w:rPr>
          <w:szCs w:val="22"/>
        </w:rPr>
        <w:t>/Tabele” wywołać polecenie „</w:t>
      </w:r>
      <w:r w:rsidRPr="002E1EB7">
        <w:rPr>
          <w:b/>
          <w:szCs w:val="22"/>
        </w:rPr>
        <w:t>Tabela przestawna</w:t>
      </w:r>
      <w:r>
        <w:rPr>
          <w:szCs w:val="22"/>
        </w:rPr>
        <w:t>”.</w:t>
      </w:r>
    </w:p>
    <w:p w:rsidR="00333317" w:rsidRDefault="00333317" w:rsidP="00333317">
      <w:pPr>
        <w:spacing w:line="360" w:lineRule="auto"/>
        <w:jc w:val="center"/>
        <w:rPr>
          <w:sz w:val="20"/>
          <w:szCs w:val="20"/>
        </w:rPr>
      </w:pPr>
    </w:p>
    <w:p w:rsidR="00333317" w:rsidRDefault="00333317" w:rsidP="00333317">
      <w:pPr>
        <w:ind w:left="-567"/>
        <w:rPr>
          <w:b/>
          <w:sz w:val="20"/>
          <w:szCs w:val="20"/>
          <w:u w:val="single"/>
        </w:rPr>
      </w:pPr>
      <w:r>
        <w:rPr>
          <w:noProof/>
        </w:rPr>
        <mc:AlternateContent>
          <mc:Choice Requires="wps">
            <w:drawing>
              <wp:anchor distT="0" distB="0" distL="114300" distR="114300" simplePos="0" relativeHeight="251660288" behindDoc="0" locked="0" layoutInCell="1" allowOverlap="1" wp14:anchorId="1F7BB098" wp14:editId="67328285">
                <wp:simplePos x="0" y="0"/>
                <wp:positionH relativeFrom="column">
                  <wp:posOffset>-740406</wp:posOffset>
                </wp:positionH>
                <wp:positionV relativeFrom="paragraph">
                  <wp:posOffset>1349568</wp:posOffset>
                </wp:positionV>
                <wp:extent cx="946290" cy="272806"/>
                <wp:effectExtent l="241617" t="0" r="209868" b="0"/>
                <wp:wrapNone/>
                <wp:docPr id="78" name="Strzałka w prawo 78"/>
                <wp:cNvGraphicFramePr/>
                <a:graphic xmlns:a="http://schemas.openxmlformats.org/drawingml/2006/main">
                  <a:graphicData uri="http://schemas.microsoft.com/office/word/2010/wordprocessingShape">
                    <wps:wsp>
                      <wps:cNvSpPr/>
                      <wps:spPr>
                        <a:xfrm rot="18725787">
                          <a:off x="0" y="0"/>
                          <a:ext cx="946290" cy="272806"/>
                        </a:xfrm>
                        <a:prstGeom prst="rightArrow">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2AD70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załka w prawo 78" o:spid="_x0000_s1026" type="#_x0000_t13" style="position:absolute;margin-left:-58.3pt;margin-top:106.25pt;width:74.5pt;height:21.5pt;rotation:-3139407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" adj="18486" filled="f" strokecolor="#c0504d [3205]" strokeweight="2pt"/>
            </w:pict>
          </mc:Fallback>
        </mc:AlternateContent>
      </w:r>
      <w:r>
        <w:rPr>
          <w:noProof/>
        </w:rPr>
        <mc:AlternateContent>
          <mc:Choice Requires="wps">
            <w:drawing>
              <wp:anchor distT="0" distB="0" distL="114300" distR="114300" simplePos="0" relativeHeight="251659264" behindDoc="0" locked="0" layoutInCell="1" allowOverlap="1" wp14:anchorId="17C61737" wp14:editId="257545DD">
                <wp:simplePos x="0" y="0"/>
                <wp:positionH relativeFrom="column">
                  <wp:posOffset>-361315</wp:posOffset>
                </wp:positionH>
                <wp:positionV relativeFrom="paragraph">
                  <wp:posOffset>384175</wp:posOffset>
                </wp:positionV>
                <wp:extent cx="568960" cy="548640"/>
                <wp:effectExtent l="19050" t="19050" r="40640" b="41910"/>
                <wp:wrapNone/>
                <wp:docPr id="77" name="Prostokąt 77"/>
                <wp:cNvGraphicFramePr/>
                <a:graphic xmlns:a="http://schemas.openxmlformats.org/drawingml/2006/main">
                  <a:graphicData uri="http://schemas.microsoft.com/office/word/2010/wordprocessingShape">
                    <wps:wsp>
                      <wps:cNvSpPr/>
                      <wps:spPr>
                        <a:xfrm>
                          <a:off x="0" y="0"/>
                          <a:ext cx="568960" cy="548640"/>
                        </a:xfrm>
                        <a:prstGeom prst="rect">
                          <a:avLst/>
                        </a:prstGeom>
                        <a:noFill/>
                        <a:ln w="5715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8F718" id="Prostokąt 77" o:spid="_x0000_s1026" style="position:absolute;margin-left:-28.45pt;margin-top:30.25pt;width:44.8pt;height:4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" filled="f" strokecolor="#c0504d [3205]" strokeweight="4.5pt"/>
            </w:pict>
          </mc:Fallback>
        </mc:AlternateContent>
      </w:r>
      <w:r>
        <w:rPr>
          <w:noProof/>
        </w:rPr>
        <w:drawing>
          <wp:inline distT="0" distB="0" distL="0" distR="0" wp14:anchorId="1F06018F" wp14:editId="44768F5C">
            <wp:extent cx="6370320" cy="3027680"/>
            <wp:effectExtent l="0" t="0" r="0" b="1270"/>
            <wp:docPr id="76" name="Obraz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cstate="print">
                      <a:extLst>
                        <a:ext uri="{28A0092B-C50C-407E-A947-70E740481C1C}">
                          <a14:useLocalDpi xmlns:a14="http://schemas.microsoft.com/office/drawing/2010/main" val="0"/>
                        </a:ext>
                      </a:extLst>
                    </a:blip>
                    <a:srcRect/>
                    <a:stretch/>
                  </pic:blipFill>
                  <pic:spPr bwMode="auto">
                    <a:xfrm>
                      <a:off x="0" y="0"/>
                      <a:ext cx="6391859" cy="3037917"/>
                    </a:xfrm>
                    <a:prstGeom prst="rect">
                      <a:avLst/>
                    </a:prstGeom>
                    <a:ln>
                      <a:noFill/>
                    </a:ln>
                    <a:extLst>
                      <a:ext uri="{53640926-AAD7-44D8-BBD7-CCE9431645EC}">
                        <a14:shadowObscured xmlns:a14="http://schemas.microsoft.com/office/drawing/2010/main"/>
                      </a:ext>
                    </a:extLst>
                  </pic:spPr>
                </pic:pic>
              </a:graphicData>
            </a:graphic>
          </wp:inline>
        </w:drawing>
      </w:r>
    </w:p>
    <w:p w:rsidR="00333317" w:rsidRDefault="00333317" w:rsidP="00333317">
      <w:pPr>
        <w:rPr>
          <w:b/>
          <w:sz w:val="20"/>
          <w:szCs w:val="20"/>
          <w:u w:val="single"/>
        </w:rPr>
      </w:pPr>
    </w:p>
    <w:p w:rsidR="00333317" w:rsidRDefault="00333317" w:rsidP="00333317">
      <w:pPr>
        <w:jc w:val="center"/>
        <w:rPr>
          <w:b/>
          <w:sz w:val="20"/>
          <w:szCs w:val="20"/>
          <w:u w:val="single"/>
        </w:rPr>
      </w:pPr>
      <w:r>
        <w:rPr>
          <w:noProof/>
        </w:rPr>
        <w:drawing>
          <wp:inline distT="0" distB="0" distL="0" distR="0" wp14:anchorId="1366900B" wp14:editId="60B0C4BE">
            <wp:extent cx="3474720" cy="2340794"/>
            <wp:effectExtent l="0" t="0" r="0" b="254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474720" cy="2340794"/>
                    </a:xfrm>
                    <a:prstGeom prst="rect">
                      <a:avLst/>
                    </a:prstGeom>
                  </pic:spPr>
                </pic:pic>
              </a:graphicData>
            </a:graphic>
          </wp:inline>
        </w:drawing>
      </w:r>
    </w:p>
    <w:p w:rsidR="00333317" w:rsidRDefault="00333317" w:rsidP="00333317">
      <w:pPr>
        <w:rPr>
          <w:b/>
          <w:sz w:val="20"/>
          <w:szCs w:val="20"/>
          <w:u w:val="single"/>
        </w:rPr>
      </w:pPr>
      <w:r>
        <w:rPr>
          <w:b/>
          <w:sz w:val="20"/>
          <w:szCs w:val="20"/>
          <w:u w:val="single"/>
        </w:rPr>
        <w:br w:type="page"/>
      </w:r>
      <w:r>
        <w:rPr>
          <w:noProof/>
        </w:rPr>
        <w:lastRenderedPageBreak/>
        <w:drawing>
          <wp:inline distT="0" distB="0" distL="0" distR="0" wp14:anchorId="7878A98D" wp14:editId="480D8214">
            <wp:extent cx="5760720" cy="5215026"/>
            <wp:effectExtent l="0" t="0" r="0" b="508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760720" cy="5215026"/>
                    </a:xfrm>
                    <a:prstGeom prst="rect">
                      <a:avLst/>
                    </a:prstGeom>
                  </pic:spPr>
                </pic:pic>
              </a:graphicData>
            </a:graphic>
          </wp:inline>
        </w:drawing>
      </w:r>
    </w:p>
    <w:p w:rsidR="00333317" w:rsidRDefault="00333317" w:rsidP="00333317">
      <w:pPr>
        <w:rPr>
          <w:b/>
          <w:sz w:val="20"/>
          <w:szCs w:val="20"/>
          <w:u w:val="single"/>
        </w:rPr>
      </w:pPr>
    </w:p>
    <w:p w:rsidR="00333317" w:rsidRDefault="00333317" w:rsidP="00333317">
      <w:pPr>
        <w:rPr>
          <w:szCs w:val="22"/>
        </w:rPr>
      </w:pPr>
    </w:p>
    <w:p w:rsidR="00333317" w:rsidRPr="00A20C42" w:rsidRDefault="00333317" w:rsidP="00333317">
      <w:pPr>
        <w:rPr>
          <w:b/>
          <w:szCs w:val="22"/>
        </w:rPr>
      </w:pPr>
      <w:r w:rsidRPr="00A20C42">
        <w:rPr>
          <w:b/>
          <w:szCs w:val="22"/>
        </w:rPr>
        <w:t>Przygotowanie danych do raportów tabeli przestawnej</w:t>
      </w:r>
    </w:p>
    <w:p w:rsidR="00333317" w:rsidRDefault="00333317" w:rsidP="00333317">
      <w:pPr>
        <w:pStyle w:val="Akapitzlist"/>
        <w:numPr>
          <w:ilvl w:val="0"/>
          <w:numId w:val="6"/>
        </w:numPr>
        <w:spacing w:before="0" w:after="0"/>
        <w:contextualSpacing/>
        <w:jc w:val="left"/>
        <w:rPr>
          <w:szCs w:val="22"/>
        </w:rPr>
      </w:pPr>
      <w:r>
        <w:rPr>
          <w:szCs w:val="22"/>
        </w:rPr>
        <w:t>pierwszy wiersz źródła danych jako etykiety lub nagłówki opisujące dane w każdej kolumnie</w:t>
      </w:r>
    </w:p>
    <w:p w:rsidR="00333317" w:rsidRDefault="00333317" w:rsidP="00333317">
      <w:pPr>
        <w:pStyle w:val="Akapitzlist"/>
        <w:numPr>
          <w:ilvl w:val="0"/>
          <w:numId w:val="6"/>
        </w:numPr>
        <w:spacing w:before="0" w:after="0"/>
        <w:contextualSpacing/>
        <w:jc w:val="left"/>
        <w:rPr>
          <w:szCs w:val="22"/>
        </w:rPr>
      </w:pPr>
      <w:r>
        <w:rPr>
          <w:szCs w:val="22"/>
        </w:rPr>
        <w:t>każda kolumna w tabeli danych reprezentuje unikatową kategorię danych</w:t>
      </w:r>
    </w:p>
    <w:p w:rsidR="00333317" w:rsidRDefault="00333317" w:rsidP="00333317">
      <w:pPr>
        <w:pStyle w:val="Akapitzlist"/>
        <w:numPr>
          <w:ilvl w:val="0"/>
          <w:numId w:val="6"/>
        </w:numPr>
        <w:spacing w:before="0" w:after="0"/>
        <w:contextualSpacing/>
        <w:jc w:val="left"/>
        <w:rPr>
          <w:szCs w:val="22"/>
        </w:rPr>
      </w:pPr>
      <w:r>
        <w:rPr>
          <w:szCs w:val="22"/>
        </w:rPr>
        <w:t>każdy wiersz reprezentuje pojedynczy element w każdej z kolumn</w:t>
      </w:r>
    </w:p>
    <w:p w:rsidR="00333317" w:rsidRPr="00A20C42" w:rsidRDefault="00333317" w:rsidP="00333317">
      <w:pPr>
        <w:pStyle w:val="Akapitzlist"/>
        <w:numPr>
          <w:ilvl w:val="0"/>
          <w:numId w:val="6"/>
        </w:numPr>
        <w:spacing w:before="0" w:after="0"/>
        <w:contextualSpacing/>
        <w:jc w:val="left"/>
        <w:rPr>
          <w:szCs w:val="22"/>
        </w:rPr>
      </w:pPr>
      <w:r>
        <w:rPr>
          <w:szCs w:val="22"/>
        </w:rPr>
        <w:t>żadna z nazw kolumn nie dubluje się</w:t>
      </w:r>
    </w:p>
    <w:p w:rsidR="00333317" w:rsidRDefault="00333317" w:rsidP="00333317">
      <w:pPr>
        <w:rPr>
          <w:szCs w:val="22"/>
        </w:rPr>
      </w:pPr>
      <w:r>
        <w:rPr>
          <w:szCs w:val="22"/>
        </w:rPr>
        <w:br w:type="page"/>
      </w:r>
    </w:p>
    <w:p w:rsidR="00333317" w:rsidRDefault="00333317" w:rsidP="00333317">
      <w:pPr>
        <w:rPr>
          <w:b/>
          <w:szCs w:val="22"/>
        </w:rPr>
      </w:pPr>
      <w:r>
        <w:rPr>
          <w:b/>
          <w:szCs w:val="22"/>
        </w:rPr>
        <w:lastRenderedPageBreak/>
        <w:t>Przykład</w:t>
      </w:r>
    </w:p>
    <w:p w:rsidR="00333317" w:rsidRDefault="00333317" w:rsidP="00333317">
      <w:pPr>
        <w:pStyle w:val="Tekstpodstawowywcity"/>
        <w:rPr>
          <w:lang w:val="pl-PL" w:eastAsia="pl-PL"/>
        </w:rPr>
      </w:pPr>
      <w:r>
        <w:rPr>
          <w:lang w:val="pl-PL" w:eastAsia="pl-PL"/>
        </w:rPr>
        <w:t>Na podstawie danych w arkuszu „Firma” wykonaj tabelę przedstawiającą:</w:t>
      </w:r>
    </w:p>
    <w:p w:rsidR="00333317" w:rsidRDefault="00333317" w:rsidP="00333317">
      <w:pPr>
        <w:pStyle w:val="Tekstpodstawowywcity"/>
        <w:numPr>
          <w:ilvl w:val="0"/>
          <w:numId w:val="7"/>
        </w:numPr>
        <w:rPr>
          <w:lang w:val="pl-PL" w:eastAsia="pl-PL"/>
        </w:rPr>
      </w:pPr>
      <w:r>
        <w:rPr>
          <w:lang w:val="pl-PL" w:eastAsia="pl-PL"/>
        </w:rPr>
        <w:t>działy firmy wraz z ich stanowiskami</w:t>
      </w:r>
    </w:p>
    <w:p w:rsidR="00333317" w:rsidRDefault="00333317" w:rsidP="00333317">
      <w:pPr>
        <w:pStyle w:val="Tekstpodstawowywcity"/>
        <w:numPr>
          <w:ilvl w:val="0"/>
          <w:numId w:val="7"/>
        </w:numPr>
        <w:rPr>
          <w:lang w:val="pl-PL" w:eastAsia="pl-PL"/>
        </w:rPr>
      </w:pPr>
      <w:r>
        <w:rPr>
          <w:lang w:val="pl-PL" w:eastAsia="pl-PL"/>
        </w:rPr>
        <w:t>sumę wynagrodzeń pracowników w tych działach</w:t>
      </w:r>
    </w:p>
    <w:p w:rsidR="00333317" w:rsidRDefault="00333317" w:rsidP="00333317">
      <w:pPr>
        <w:pStyle w:val="Tekstpodstawowywcity"/>
        <w:numPr>
          <w:ilvl w:val="0"/>
          <w:numId w:val="7"/>
        </w:numPr>
        <w:rPr>
          <w:lang w:val="pl-PL" w:eastAsia="pl-PL"/>
        </w:rPr>
      </w:pPr>
      <w:r>
        <w:rPr>
          <w:lang w:val="pl-PL" w:eastAsia="pl-PL"/>
        </w:rPr>
        <w:t>ilość pracowników</w:t>
      </w:r>
    </w:p>
    <w:p w:rsidR="00333317" w:rsidRPr="00A6157C" w:rsidRDefault="00333317" w:rsidP="00333317">
      <w:pPr>
        <w:pStyle w:val="Tekstpodstawowywcity"/>
        <w:numPr>
          <w:ilvl w:val="0"/>
          <w:numId w:val="0"/>
        </w:numPr>
        <w:ind w:left="1429"/>
        <w:rPr>
          <w:b/>
          <w:lang w:val="pl-PL" w:eastAsia="pl-PL"/>
        </w:rPr>
      </w:pPr>
      <w:r w:rsidRPr="00A6157C">
        <w:rPr>
          <w:b/>
          <w:lang w:val="pl-PL" w:eastAsia="pl-PL"/>
        </w:rPr>
        <w:t>Rozwiązanie</w:t>
      </w:r>
    </w:p>
    <w:p w:rsidR="00333317" w:rsidRDefault="00333317" w:rsidP="00333317">
      <w:pPr>
        <w:pStyle w:val="Tekstpodstawowywcity"/>
        <w:numPr>
          <w:ilvl w:val="0"/>
          <w:numId w:val="0"/>
        </w:numPr>
        <w:ind w:left="1429"/>
        <w:rPr>
          <w:lang w:val="pl-PL" w:eastAsia="pl-PL"/>
        </w:rPr>
      </w:pPr>
      <w:r w:rsidRPr="00A6157C">
        <w:rPr>
          <w:noProof/>
          <w:lang w:val="pl-PL" w:eastAsia="pl-PL"/>
        </w:rPr>
        <w:drawing>
          <wp:inline distT="0" distB="0" distL="0" distR="0" wp14:anchorId="49441CD8" wp14:editId="551373AB">
            <wp:extent cx="3621974" cy="4770708"/>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22267" cy="4771094"/>
                    </a:xfrm>
                    <a:prstGeom prst="rect">
                      <a:avLst/>
                    </a:prstGeom>
                    <a:noFill/>
                    <a:ln>
                      <a:noFill/>
                    </a:ln>
                  </pic:spPr>
                </pic:pic>
              </a:graphicData>
            </a:graphic>
          </wp:inline>
        </w:drawing>
      </w:r>
    </w:p>
    <w:p w:rsidR="00333317" w:rsidRDefault="00333317" w:rsidP="00333317">
      <w:pPr>
        <w:pStyle w:val="Tekstpodstawowywcity"/>
        <w:numPr>
          <w:ilvl w:val="0"/>
          <w:numId w:val="0"/>
        </w:numPr>
        <w:ind w:left="1429"/>
        <w:rPr>
          <w:lang w:val="pl-PL" w:eastAsia="pl-PL"/>
        </w:rPr>
      </w:pPr>
    </w:p>
    <w:p w:rsidR="00333317" w:rsidRDefault="00333317" w:rsidP="00333317">
      <w:pPr>
        <w:spacing w:before="0" w:after="0"/>
        <w:jc w:val="left"/>
        <w:rPr>
          <w:b/>
          <w:szCs w:val="22"/>
        </w:rPr>
      </w:pPr>
      <w:r>
        <w:rPr>
          <w:b/>
          <w:szCs w:val="22"/>
        </w:rPr>
        <w:br w:type="page"/>
      </w:r>
    </w:p>
    <w:p w:rsidR="00333317" w:rsidRPr="00476A08" w:rsidRDefault="00333317" w:rsidP="00333317">
      <w:pPr>
        <w:rPr>
          <w:b/>
          <w:szCs w:val="22"/>
        </w:rPr>
      </w:pPr>
      <w:r w:rsidRPr="00476A08">
        <w:rPr>
          <w:b/>
          <w:szCs w:val="22"/>
        </w:rPr>
        <w:lastRenderedPageBreak/>
        <w:t>Ćwiczenia</w:t>
      </w:r>
    </w:p>
    <w:p w:rsidR="00333317" w:rsidRDefault="00333317" w:rsidP="00333317">
      <w:pPr>
        <w:numPr>
          <w:ilvl w:val="0"/>
          <w:numId w:val="4"/>
        </w:numPr>
        <w:overflowPunct w:val="0"/>
        <w:autoSpaceDE w:val="0"/>
        <w:autoSpaceDN w:val="0"/>
        <w:adjustRightInd w:val="0"/>
        <w:spacing w:before="120" w:after="0" w:line="360" w:lineRule="auto"/>
        <w:textAlignment w:val="baseline"/>
        <w:rPr>
          <w:sz w:val="20"/>
        </w:rPr>
      </w:pPr>
      <w:r w:rsidRPr="00A6157C">
        <w:rPr>
          <w:sz w:val="20"/>
        </w:rPr>
        <w:t xml:space="preserve">Za pomocą tabeli przestawnej </w:t>
      </w:r>
      <w:r>
        <w:rPr>
          <w:sz w:val="20"/>
        </w:rPr>
        <w:t xml:space="preserve">pobrać dane z arkusza „Firma2” i </w:t>
      </w:r>
      <w:r w:rsidRPr="00A6157C">
        <w:rPr>
          <w:sz w:val="20"/>
        </w:rPr>
        <w:t>przedstawić</w:t>
      </w:r>
      <w:r>
        <w:rPr>
          <w:sz w:val="20"/>
        </w:rPr>
        <w:t>:</w:t>
      </w:r>
      <w:r w:rsidRPr="00A6157C">
        <w:rPr>
          <w:sz w:val="20"/>
        </w:rPr>
        <w:t xml:space="preserve"> </w:t>
      </w:r>
    </w:p>
    <w:p w:rsidR="00333317" w:rsidRDefault="00333317" w:rsidP="00333317">
      <w:pPr>
        <w:numPr>
          <w:ilvl w:val="1"/>
          <w:numId w:val="4"/>
        </w:numPr>
        <w:overflowPunct w:val="0"/>
        <w:autoSpaceDE w:val="0"/>
        <w:autoSpaceDN w:val="0"/>
        <w:adjustRightInd w:val="0"/>
        <w:spacing w:before="120" w:after="0" w:line="360" w:lineRule="auto"/>
        <w:textAlignment w:val="baseline"/>
        <w:rPr>
          <w:sz w:val="20"/>
        </w:rPr>
      </w:pPr>
      <w:r>
        <w:rPr>
          <w:sz w:val="20"/>
        </w:rPr>
        <w:t>sumę wynagrodzeń w podziale na stanowisko</w:t>
      </w:r>
    </w:p>
    <w:p w:rsidR="00333317" w:rsidRDefault="00333317" w:rsidP="00333317">
      <w:pPr>
        <w:numPr>
          <w:ilvl w:val="1"/>
          <w:numId w:val="4"/>
        </w:numPr>
        <w:overflowPunct w:val="0"/>
        <w:autoSpaceDE w:val="0"/>
        <w:autoSpaceDN w:val="0"/>
        <w:adjustRightInd w:val="0"/>
        <w:spacing w:before="120" w:after="0" w:line="360" w:lineRule="auto"/>
        <w:textAlignment w:val="baseline"/>
        <w:rPr>
          <w:sz w:val="20"/>
        </w:rPr>
      </w:pPr>
      <w:r>
        <w:rPr>
          <w:sz w:val="20"/>
        </w:rPr>
        <w:t>średnią wynagrodzeń w podziale na stanowisko i płeć</w:t>
      </w:r>
    </w:p>
    <w:p w:rsidR="00333317" w:rsidRDefault="00333317" w:rsidP="00333317">
      <w:pPr>
        <w:numPr>
          <w:ilvl w:val="1"/>
          <w:numId w:val="4"/>
        </w:numPr>
        <w:overflowPunct w:val="0"/>
        <w:autoSpaceDE w:val="0"/>
        <w:autoSpaceDN w:val="0"/>
        <w:adjustRightInd w:val="0"/>
        <w:spacing w:before="120" w:after="0" w:line="360" w:lineRule="auto"/>
        <w:textAlignment w:val="baseline"/>
        <w:rPr>
          <w:sz w:val="20"/>
        </w:rPr>
      </w:pPr>
      <w:r w:rsidRPr="00A6157C">
        <w:rPr>
          <w:sz w:val="20"/>
        </w:rPr>
        <w:t>średnie wynagrodzeń, ilość zatrudnionych w podziale na stanowisko, płeć i wiek osób</w:t>
      </w:r>
    </w:p>
    <w:p w:rsidR="00333317" w:rsidRDefault="00333317" w:rsidP="00333317">
      <w:pPr>
        <w:numPr>
          <w:ilvl w:val="0"/>
          <w:numId w:val="4"/>
        </w:numPr>
        <w:overflowPunct w:val="0"/>
        <w:autoSpaceDE w:val="0"/>
        <w:autoSpaceDN w:val="0"/>
        <w:adjustRightInd w:val="0"/>
        <w:spacing w:before="120" w:after="0" w:line="360" w:lineRule="auto"/>
        <w:textAlignment w:val="baseline"/>
        <w:rPr>
          <w:sz w:val="20"/>
        </w:rPr>
      </w:pPr>
      <w:r w:rsidRPr="00A6157C">
        <w:rPr>
          <w:sz w:val="20"/>
        </w:rPr>
        <w:t xml:space="preserve">Za pomocą tabeli przestawnej </w:t>
      </w:r>
      <w:r>
        <w:rPr>
          <w:sz w:val="20"/>
        </w:rPr>
        <w:t xml:space="preserve">pobrać dane z arkusza „Czas” i </w:t>
      </w:r>
      <w:r w:rsidRPr="00A6157C">
        <w:rPr>
          <w:sz w:val="20"/>
        </w:rPr>
        <w:t>przedstawić</w:t>
      </w:r>
      <w:r w:rsidRPr="00723F48">
        <w:rPr>
          <w:sz w:val="20"/>
        </w:rPr>
        <w:t xml:space="preserve"> zestawienie czasu poszczególnych czynności w dniach</w:t>
      </w:r>
      <w:r>
        <w:rPr>
          <w:sz w:val="20"/>
        </w:rPr>
        <w:t>.</w:t>
      </w:r>
    </w:p>
    <w:p w:rsidR="00333317" w:rsidRDefault="00333317" w:rsidP="00333317">
      <w:pPr>
        <w:numPr>
          <w:ilvl w:val="0"/>
          <w:numId w:val="4"/>
        </w:numPr>
        <w:overflowPunct w:val="0"/>
        <w:autoSpaceDE w:val="0"/>
        <w:autoSpaceDN w:val="0"/>
        <w:adjustRightInd w:val="0"/>
        <w:spacing w:before="120" w:after="0" w:line="360" w:lineRule="auto"/>
        <w:textAlignment w:val="baseline"/>
        <w:rPr>
          <w:sz w:val="20"/>
        </w:rPr>
      </w:pPr>
      <w:r w:rsidRPr="00723F48">
        <w:rPr>
          <w:sz w:val="20"/>
        </w:rPr>
        <w:t>Za pomocą mechanizmu tabel przestawnych</w:t>
      </w:r>
      <w:r>
        <w:rPr>
          <w:sz w:val="20"/>
        </w:rPr>
        <w:t xml:space="preserve"> w arkuszu „Sprzedaż”</w:t>
      </w:r>
      <w:r w:rsidRPr="00723F48">
        <w:rPr>
          <w:sz w:val="20"/>
        </w:rPr>
        <w:t xml:space="preserve"> przedstaw sumę wartości sprzedaży produktów (wartość sprzedaży=Ilość*Cena) według państwa, Kategori i produktu oraz w podziale na rok, kwartał, miesiąc.</w:t>
      </w:r>
    </w:p>
    <w:p w:rsidR="00333317" w:rsidRPr="000A6629" w:rsidRDefault="00333317" w:rsidP="00333317">
      <w:pPr>
        <w:numPr>
          <w:ilvl w:val="0"/>
          <w:numId w:val="4"/>
        </w:numPr>
        <w:overflowPunct w:val="0"/>
        <w:autoSpaceDE w:val="0"/>
        <w:autoSpaceDN w:val="0"/>
        <w:adjustRightInd w:val="0"/>
        <w:spacing w:before="120" w:after="0" w:line="360" w:lineRule="auto"/>
        <w:textAlignment w:val="baseline"/>
        <w:rPr>
          <w:sz w:val="20"/>
        </w:rPr>
      </w:pPr>
      <w:r w:rsidRPr="000A6629">
        <w:rPr>
          <w:sz w:val="20"/>
        </w:rPr>
        <w:t>W oparciu o dane</w:t>
      </w:r>
      <w:r w:rsidRPr="00FC6C45">
        <w:rPr>
          <w:b/>
          <w:i/>
          <w:iCs/>
          <w:sz w:val="20"/>
        </w:rPr>
        <w:t xml:space="preserve"> </w:t>
      </w:r>
      <w:r w:rsidRPr="00FC6C45">
        <w:rPr>
          <w:i/>
          <w:iCs/>
          <w:sz w:val="20"/>
        </w:rPr>
        <w:t>ze</w:t>
      </w:r>
      <w:r>
        <w:rPr>
          <w:b/>
          <w:i/>
          <w:iCs/>
          <w:sz w:val="20"/>
        </w:rPr>
        <w:t xml:space="preserve"> </w:t>
      </w:r>
      <w:r w:rsidRPr="000A6629">
        <w:rPr>
          <w:sz w:val="20"/>
        </w:rPr>
        <w:t xml:space="preserve">skoroszytu </w:t>
      </w:r>
      <w:r>
        <w:rPr>
          <w:b/>
          <w:i/>
          <w:iCs/>
          <w:sz w:val="20"/>
        </w:rPr>
        <w:t>Tabele_Przestawne</w:t>
      </w:r>
      <w:r w:rsidRPr="000A6629">
        <w:rPr>
          <w:b/>
          <w:i/>
          <w:iCs/>
          <w:sz w:val="20"/>
        </w:rPr>
        <w:t>.xls</w:t>
      </w:r>
      <w:r>
        <w:rPr>
          <w:b/>
          <w:i/>
          <w:iCs/>
          <w:sz w:val="20"/>
        </w:rPr>
        <w:t>x</w:t>
      </w:r>
      <w:r w:rsidRPr="000A6629">
        <w:rPr>
          <w:sz w:val="20"/>
        </w:rPr>
        <w:t xml:space="preserve">, zawarte w </w:t>
      </w:r>
      <w:r>
        <w:rPr>
          <w:sz w:val="20"/>
        </w:rPr>
        <w:t xml:space="preserve">arkuszu </w:t>
      </w:r>
      <w:r>
        <w:rPr>
          <w:b/>
          <w:sz w:val="20"/>
        </w:rPr>
        <w:t>Nieobecności</w:t>
      </w:r>
      <w:r w:rsidRPr="000A6629">
        <w:rPr>
          <w:sz w:val="20"/>
        </w:rPr>
        <w:t>, w kolejnych arkuszach bieżącego skoroszytu utworzyć następujące zestawienia:</w:t>
      </w:r>
    </w:p>
    <w:p w:rsidR="00333317" w:rsidRDefault="00333317" w:rsidP="00333317">
      <w:pPr>
        <w:numPr>
          <w:ilvl w:val="0"/>
          <w:numId w:val="3"/>
        </w:numPr>
        <w:overflowPunct w:val="0"/>
        <w:autoSpaceDE w:val="0"/>
        <w:autoSpaceDN w:val="0"/>
        <w:adjustRightInd w:val="0"/>
        <w:spacing w:before="0" w:after="0" w:line="360" w:lineRule="auto"/>
        <w:textAlignment w:val="baseline"/>
        <w:rPr>
          <w:i/>
          <w:iCs/>
          <w:sz w:val="20"/>
        </w:rPr>
      </w:pPr>
      <w:r w:rsidRPr="000A6629">
        <w:rPr>
          <w:i/>
          <w:iCs/>
          <w:sz w:val="20"/>
        </w:rPr>
        <w:t xml:space="preserve">łączna </w:t>
      </w:r>
      <w:r>
        <w:rPr>
          <w:i/>
          <w:iCs/>
          <w:sz w:val="20"/>
        </w:rPr>
        <w:t>ilość dni nieobecności poszczególnych pracowników z podziałem na rodzaj absencj, posortowanawg malejącej ilości sumy końcowej</w:t>
      </w:r>
      <w:r w:rsidRPr="000A6629">
        <w:rPr>
          <w:i/>
          <w:iCs/>
          <w:sz w:val="20"/>
        </w:rPr>
        <w:t>.</w:t>
      </w:r>
    </w:p>
    <w:p w:rsidR="00333317" w:rsidRDefault="00333317" w:rsidP="00333317">
      <w:pPr>
        <w:numPr>
          <w:ilvl w:val="0"/>
          <w:numId w:val="3"/>
        </w:numPr>
        <w:overflowPunct w:val="0"/>
        <w:autoSpaceDE w:val="0"/>
        <w:autoSpaceDN w:val="0"/>
        <w:adjustRightInd w:val="0"/>
        <w:spacing w:before="0" w:after="0" w:line="360" w:lineRule="auto"/>
        <w:textAlignment w:val="baseline"/>
        <w:rPr>
          <w:i/>
          <w:iCs/>
          <w:sz w:val="20"/>
        </w:rPr>
      </w:pPr>
      <w:r>
        <w:rPr>
          <w:i/>
          <w:iCs/>
          <w:sz w:val="20"/>
        </w:rPr>
        <w:t>łączna ilość dni absencji pracowników w poszczególnych działach firmy z podzialem na rodzaj umowy</w:t>
      </w:r>
    </w:p>
    <w:p w:rsidR="00333317" w:rsidRDefault="00333317" w:rsidP="00333317">
      <w:pPr>
        <w:numPr>
          <w:ilvl w:val="0"/>
          <w:numId w:val="3"/>
        </w:numPr>
        <w:overflowPunct w:val="0"/>
        <w:autoSpaceDE w:val="0"/>
        <w:autoSpaceDN w:val="0"/>
        <w:adjustRightInd w:val="0"/>
        <w:spacing w:before="0" w:after="0" w:line="360" w:lineRule="auto"/>
        <w:textAlignment w:val="baseline"/>
        <w:rPr>
          <w:i/>
          <w:iCs/>
          <w:sz w:val="20"/>
        </w:rPr>
      </w:pPr>
      <w:r>
        <w:rPr>
          <w:i/>
          <w:iCs/>
          <w:sz w:val="20"/>
        </w:rPr>
        <w:t>średnia ilość zwolnień w grupach wiekowych (20-30-40-50-60)</w:t>
      </w:r>
    </w:p>
    <w:p w:rsidR="00333317" w:rsidRDefault="00333317" w:rsidP="00333317">
      <w:pPr>
        <w:numPr>
          <w:ilvl w:val="0"/>
          <w:numId w:val="3"/>
        </w:numPr>
        <w:overflowPunct w:val="0"/>
        <w:autoSpaceDE w:val="0"/>
        <w:autoSpaceDN w:val="0"/>
        <w:adjustRightInd w:val="0"/>
        <w:spacing w:before="0" w:after="0" w:line="360" w:lineRule="auto"/>
        <w:textAlignment w:val="baseline"/>
        <w:rPr>
          <w:i/>
          <w:iCs/>
          <w:sz w:val="20"/>
        </w:rPr>
      </w:pPr>
      <w:r>
        <w:rPr>
          <w:i/>
          <w:iCs/>
          <w:sz w:val="20"/>
        </w:rPr>
        <w:t>najdłuższe zwolnienia lekarskie</w:t>
      </w:r>
    </w:p>
    <w:p w:rsidR="00333317" w:rsidRDefault="00333317" w:rsidP="00333317">
      <w:pPr>
        <w:numPr>
          <w:ilvl w:val="0"/>
          <w:numId w:val="3"/>
        </w:numPr>
        <w:overflowPunct w:val="0"/>
        <w:autoSpaceDE w:val="0"/>
        <w:autoSpaceDN w:val="0"/>
        <w:adjustRightInd w:val="0"/>
        <w:spacing w:before="0" w:after="0" w:line="360" w:lineRule="auto"/>
        <w:textAlignment w:val="baseline"/>
        <w:rPr>
          <w:i/>
          <w:iCs/>
          <w:sz w:val="20"/>
        </w:rPr>
      </w:pPr>
      <w:r>
        <w:rPr>
          <w:i/>
          <w:iCs/>
          <w:sz w:val="20"/>
        </w:rPr>
        <w:t>pracownicy z najmniejszą ilością zwolnień lekarskich</w:t>
      </w:r>
    </w:p>
    <w:p w:rsidR="00333317" w:rsidRDefault="00333317" w:rsidP="00333317">
      <w:pPr>
        <w:numPr>
          <w:ilvl w:val="0"/>
          <w:numId w:val="3"/>
        </w:numPr>
        <w:overflowPunct w:val="0"/>
        <w:autoSpaceDE w:val="0"/>
        <w:autoSpaceDN w:val="0"/>
        <w:adjustRightInd w:val="0"/>
        <w:spacing w:before="0" w:after="0" w:line="360" w:lineRule="auto"/>
        <w:textAlignment w:val="baseline"/>
        <w:rPr>
          <w:i/>
          <w:iCs/>
          <w:sz w:val="20"/>
        </w:rPr>
      </w:pPr>
      <w:r>
        <w:rPr>
          <w:i/>
          <w:iCs/>
          <w:sz w:val="20"/>
        </w:rPr>
        <w:t>pracownicy z największą ilością NN</w:t>
      </w:r>
    </w:p>
    <w:p w:rsidR="00333317" w:rsidRDefault="00333317" w:rsidP="00333317">
      <w:pPr>
        <w:spacing w:before="0" w:after="0"/>
        <w:jc w:val="left"/>
        <w:rPr>
          <w:b/>
          <w:noProof/>
          <w:sz w:val="28"/>
          <w:szCs w:val="22"/>
        </w:rPr>
      </w:pPr>
    </w:p>
    <w:p w:rsidR="00111F60" w:rsidRDefault="00111F60"/>
    <w:sectPr w:rsidR="00111F60" w:rsidSect="00E60110">
      <w:headerReference w:type="even" r:id="rId44"/>
      <w:headerReference w:type="default" r:id="rId45"/>
      <w:footerReference w:type="even" r:id="rId46"/>
      <w:footerReference w:type="default" r:id="rId47"/>
      <w:headerReference w:type="first" r:id="rId48"/>
      <w:footerReference w:type="first" r:id="rId49"/>
      <w:pgSz w:w="11906" w:h="16838"/>
      <w:pgMar w:top="319" w:right="1417" w:bottom="426" w:left="1417" w:header="284" w:footer="135"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1AF4" w:rsidRDefault="00C01AF4">
      <w:pPr>
        <w:spacing w:before="0" w:after="0"/>
      </w:pPr>
      <w:r>
        <w:separator/>
      </w:r>
    </w:p>
  </w:endnote>
  <w:endnote w:type="continuationSeparator" w:id="0">
    <w:p w:rsidR="00C01AF4" w:rsidRDefault="00C01AF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EE"/>
    <w:family w:val="swiss"/>
    <w:pitch w:val="variable"/>
    <w:sig w:usb0="A10006FF" w:usb1="4000205B" w:usb2="00000010" w:usb3="00000000" w:csb0="0000019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F4C" w:rsidRDefault="00145F4C">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647" w:rsidRPr="004E58FC" w:rsidRDefault="00333317" w:rsidP="00BB4DB2">
    <w:pPr>
      <w:pStyle w:val="Stopka"/>
      <w:jc w:val="left"/>
      <w:rPr>
        <w:rFonts w:asciiTheme="majorHAnsi" w:eastAsiaTheme="majorEastAsia" w:hAnsiTheme="majorHAnsi" w:cstheme="majorBidi"/>
        <w:sz w:val="28"/>
        <w:szCs w:val="28"/>
        <w:lang w:val="pl-PL"/>
      </w:rPr>
    </w:pPr>
    <w:r>
      <w:rPr>
        <w:sz w:val="20"/>
        <w:lang w:val="pl-PL"/>
      </w:rPr>
      <w:tab/>
    </w:r>
    <w:r>
      <w:rPr>
        <w:sz w:val="20"/>
        <w:lang w:val="pl-PL"/>
      </w:rPr>
      <w:tab/>
    </w:r>
    <w:r w:rsidRPr="004E58FC">
      <w:rPr>
        <w:rFonts w:asciiTheme="majorHAnsi" w:eastAsiaTheme="majorEastAsia" w:hAnsiTheme="majorHAnsi" w:cstheme="majorBidi"/>
        <w:sz w:val="28"/>
        <w:szCs w:val="28"/>
        <w:lang w:val="pl-PL"/>
      </w:rPr>
      <w:t xml:space="preserve">str. </w:t>
    </w:r>
    <w:r w:rsidRPr="004E58FC">
      <w:rPr>
        <w:rFonts w:asciiTheme="minorHAnsi" w:eastAsiaTheme="minorEastAsia" w:hAnsiTheme="minorHAnsi" w:cstheme="minorBidi"/>
        <w:sz w:val="20"/>
        <w:szCs w:val="22"/>
        <w:lang w:val="pl-PL"/>
      </w:rPr>
      <w:fldChar w:fldCharType="begin"/>
    </w:r>
    <w:r w:rsidRPr="004E58FC">
      <w:rPr>
        <w:sz w:val="20"/>
        <w:lang w:val="pl-PL"/>
      </w:rPr>
      <w:instrText>PAGE    \* MERGEFORMAT</w:instrText>
    </w:r>
    <w:r w:rsidRPr="004E58FC">
      <w:rPr>
        <w:rFonts w:asciiTheme="minorHAnsi" w:eastAsiaTheme="minorEastAsia" w:hAnsiTheme="minorHAnsi" w:cstheme="minorBidi"/>
        <w:sz w:val="20"/>
        <w:szCs w:val="22"/>
        <w:lang w:val="pl-PL"/>
      </w:rPr>
      <w:fldChar w:fldCharType="separate"/>
    </w:r>
    <w:r w:rsidR="00E10450" w:rsidRPr="00E10450">
      <w:rPr>
        <w:rFonts w:asciiTheme="majorHAnsi" w:eastAsiaTheme="majorEastAsia" w:hAnsiTheme="majorHAnsi" w:cstheme="majorBidi"/>
        <w:noProof/>
        <w:sz w:val="28"/>
        <w:szCs w:val="28"/>
        <w:lang w:val="pl-PL"/>
      </w:rPr>
      <w:t>2</w:t>
    </w:r>
    <w:r w:rsidRPr="004E58FC">
      <w:rPr>
        <w:rFonts w:asciiTheme="majorHAnsi" w:eastAsiaTheme="majorEastAsia" w:hAnsiTheme="majorHAnsi" w:cstheme="majorBidi"/>
        <w:sz w:val="28"/>
        <w:szCs w:val="28"/>
        <w:lang w:val="pl-PL"/>
      </w:rPr>
      <w:fldChar w:fldCharType="end"/>
    </w:r>
    <w:r>
      <w:rPr>
        <w:rFonts w:asciiTheme="majorHAnsi" w:eastAsiaTheme="majorEastAsia" w:hAnsiTheme="majorHAnsi" w:cstheme="majorBidi"/>
        <w:sz w:val="28"/>
        <w:szCs w:val="28"/>
        <w:lang w:val="pl-PL"/>
      </w:rPr>
      <w:t xml:space="preserve"> </w:t>
    </w:r>
    <w:r>
      <w:rPr>
        <w:sz w:val="20"/>
        <w:lang w:val="pl-PL"/>
      </w:rPr>
      <w:t xml:space="preserve">/ </w:t>
    </w:r>
    <w:r w:rsidRPr="004E58FC">
      <w:rPr>
        <w:rFonts w:asciiTheme="majorHAnsi" w:eastAsiaTheme="majorEastAsia" w:hAnsiTheme="majorHAnsi" w:cstheme="majorBidi"/>
        <w:sz w:val="28"/>
        <w:szCs w:val="28"/>
        <w:lang w:val="pl-PL"/>
      </w:rPr>
      <w:fldChar w:fldCharType="begin"/>
    </w:r>
    <w:r w:rsidRPr="004E58FC">
      <w:rPr>
        <w:rFonts w:asciiTheme="majorHAnsi" w:eastAsiaTheme="majorEastAsia" w:hAnsiTheme="majorHAnsi" w:cstheme="majorBidi"/>
        <w:sz w:val="28"/>
        <w:szCs w:val="28"/>
        <w:lang w:val="pl-PL"/>
      </w:rPr>
      <w:instrText xml:space="preserve"> NUMPAGES  \* Arabic  \* MERGEFORMAT </w:instrText>
    </w:r>
    <w:r w:rsidRPr="004E58FC">
      <w:rPr>
        <w:rFonts w:asciiTheme="majorHAnsi" w:eastAsiaTheme="majorEastAsia" w:hAnsiTheme="majorHAnsi" w:cstheme="majorBidi"/>
        <w:sz w:val="28"/>
        <w:szCs w:val="28"/>
        <w:lang w:val="pl-PL"/>
      </w:rPr>
      <w:fldChar w:fldCharType="separate"/>
    </w:r>
    <w:r w:rsidR="00E10450">
      <w:rPr>
        <w:rFonts w:asciiTheme="majorHAnsi" w:eastAsiaTheme="majorEastAsia" w:hAnsiTheme="majorHAnsi" w:cstheme="majorBidi"/>
        <w:noProof/>
        <w:sz w:val="28"/>
        <w:szCs w:val="28"/>
        <w:lang w:val="pl-PL"/>
      </w:rPr>
      <w:t>30</w:t>
    </w:r>
    <w:r w:rsidRPr="004E58FC">
      <w:rPr>
        <w:rFonts w:asciiTheme="majorHAnsi" w:eastAsiaTheme="majorEastAsia" w:hAnsiTheme="majorHAnsi" w:cstheme="majorBidi"/>
        <w:sz w:val="28"/>
        <w:szCs w:val="28"/>
        <w:lang w:val="pl-PL"/>
      </w:rPr>
      <w:fldChar w:fldCharType="end"/>
    </w:r>
  </w:p>
  <w:p w:rsidR="00A10647" w:rsidRDefault="00C01AF4">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F4C" w:rsidRDefault="00145F4C">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1AF4" w:rsidRDefault="00C01AF4">
      <w:pPr>
        <w:spacing w:before="0" w:after="0"/>
      </w:pPr>
      <w:r>
        <w:separator/>
      </w:r>
    </w:p>
  </w:footnote>
  <w:footnote w:type="continuationSeparator" w:id="0">
    <w:p w:rsidR="00C01AF4" w:rsidRDefault="00C01AF4">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F4C" w:rsidRDefault="00145F4C">
    <w:pPr>
      <w:pStyle w:val="Nagwek"/>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647" w:rsidRDefault="00C01AF4" w:rsidP="00BE4113">
    <w:pPr>
      <w:pStyle w:val="Nagwek"/>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5F4C" w:rsidRDefault="00145F4C">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0C6C0E6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5.45pt;height:8.85pt" o:bullet="t">
        <v:imagedata r:id="rId1" o:title="hrefIcon"/>
      </v:shape>
    </w:pict>
  </w:numPicBullet>
  <w:numPicBullet w:numPicBulletId="1">
    <w:pict>
      <v:shape id="_x0000_i1032" type="#_x0000_t75" style="width:6.8pt;height:7.45pt" o:bullet="t">
        <v:imagedata r:id="rId2" o:title="blue_bullet"/>
      </v:shape>
    </w:pict>
  </w:numPicBullet>
  <w:numPicBullet w:numPicBulletId="2">
    <w:pict>
      <v:shape id="_x0000_i1033" type="#_x0000_t75" style="width:3in;height:3in" o:bullet="t"/>
    </w:pict>
  </w:numPicBullet>
  <w:numPicBullet w:numPicBulletId="3">
    <w:pict>
      <v:shape id="_x0000_i1034" type="#_x0000_t75" style="width:10.85pt;height:10.85pt" o:bullet="t">
        <v:imagedata r:id="rId3" o:title="msoCFB2"/>
      </v:shape>
    </w:pict>
  </w:numPicBullet>
  <w:numPicBullet w:numPicBulletId="4">
    <w:pict>
      <v:shape id="_x0000_i1035" type="#_x0000_t75" style="width:3in;height:3in" o:bullet="t"/>
    </w:pict>
  </w:numPicBullet>
  <w:abstractNum w:abstractNumId="0" w15:restartNumberingAfterBreak="0">
    <w:nsid w:val="FFFFFFFE"/>
    <w:multiLevelType w:val="singleLevel"/>
    <w:tmpl w:val="0066B700"/>
    <w:lvl w:ilvl="0">
      <w:numFmt w:val="decimal"/>
      <w:lvlText w:val="*"/>
      <w:lvlJc w:val="left"/>
    </w:lvl>
  </w:abstractNum>
  <w:abstractNum w:abstractNumId="1" w15:restartNumberingAfterBreak="0">
    <w:nsid w:val="029531DF"/>
    <w:multiLevelType w:val="hybridMultilevel"/>
    <w:tmpl w:val="9FC4C45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 w15:restartNumberingAfterBreak="0">
    <w:nsid w:val="112565E8"/>
    <w:multiLevelType w:val="hybridMultilevel"/>
    <w:tmpl w:val="7646F8B6"/>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16CC52DF"/>
    <w:multiLevelType w:val="hybridMultilevel"/>
    <w:tmpl w:val="6122CBE4"/>
    <w:lvl w:ilvl="0" w:tplc="7E38ABCE">
      <w:start w:val="1"/>
      <w:numFmt w:val="lowerLetter"/>
      <w:lvlText w:val="%1)"/>
      <w:lvlJc w:val="left"/>
      <w:pPr>
        <w:tabs>
          <w:tab w:val="num" w:pos="720"/>
        </w:tabs>
        <w:ind w:left="720" w:hanging="360"/>
      </w:pPr>
      <w:rPr>
        <w:rFonts w:hint="default"/>
        <w:b/>
        <w:i/>
        <w:sz w:val="22"/>
      </w:rPr>
    </w:lvl>
    <w:lvl w:ilvl="1" w:tplc="C46A9A0C">
      <w:start w:val="1"/>
      <w:numFmt w:val="decimal"/>
      <w:lvlText w:val="%2."/>
      <w:lvlJc w:val="left"/>
      <w:pPr>
        <w:tabs>
          <w:tab w:val="num" w:pos="1440"/>
        </w:tabs>
        <w:ind w:left="1080" w:firstLine="0"/>
      </w:pPr>
      <w:rPr>
        <w:rFonts w:hint="default"/>
        <w:b/>
      </w:r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4" w15:restartNumberingAfterBreak="0">
    <w:nsid w:val="1D3F3D03"/>
    <w:multiLevelType w:val="hybridMultilevel"/>
    <w:tmpl w:val="E9CCC986"/>
    <w:lvl w:ilvl="0" w:tplc="04150015">
      <w:start w:val="1"/>
      <w:numFmt w:val="upperLetter"/>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 w15:restartNumberingAfterBreak="0">
    <w:nsid w:val="23622CEA"/>
    <w:multiLevelType w:val="hybridMultilevel"/>
    <w:tmpl w:val="B780178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6" w15:restartNumberingAfterBreak="0">
    <w:nsid w:val="256E20DC"/>
    <w:multiLevelType w:val="multilevel"/>
    <w:tmpl w:val="EAA2C6F2"/>
    <w:lvl w:ilvl="0">
      <w:start w:val="1"/>
      <w:numFmt w:val="bullet"/>
      <w:lvlText w:val=""/>
      <w:lvlPicBulletId w:val="3"/>
      <w:lvlJc w:val="left"/>
      <w:pPr>
        <w:tabs>
          <w:tab w:val="num" w:pos="720"/>
        </w:tabs>
        <w:ind w:left="720" w:hanging="360"/>
      </w:pPr>
      <w:rPr>
        <w:rFonts w:ascii="Symbol" w:hAnsi="Symbol" w:hint="default"/>
        <w:sz w:val="20"/>
      </w:rPr>
    </w:lvl>
    <w:lvl w:ilvl="1" w:tentative="1">
      <w:start w:val="1"/>
      <w:numFmt w:val="bullet"/>
      <w:lvlText w:val=""/>
      <w:lvlPicBulletId w:val="1"/>
      <w:lvlJc w:val="left"/>
      <w:pPr>
        <w:tabs>
          <w:tab w:val="num" w:pos="1440"/>
        </w:tabs>
        <w:ind w:left="1440" w:hanging="360"/>
      </w:pPr>
      <w:rPr>
        <w:rFonts w:ascii="Wingdings" w:hAnsi="Wingdings" w:hint="default"/>
        <w:sz w:val="20"/>
      </w:rPr>
    </w:lvl>
    <w:lvl w:ilvl="2" w:tentative="1">
      <w:start w:val="1"/>
      <w:numFmt w:val="bullet"/>
      <w:lvlText w:val=""/>
      <w:lvlPicBulletId w:val="4"/>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13452E"/>
    <w:multiLevelType w:val="hybridMultilevel"/>
    <w:tmpl w:val="6B82B8DA"/>
    <w:lvl w:ilvl="0" w:tplc="48D2F2EA">
      <w:start w:val="1"/>
      <w:numFmt w:val="bullet"/>
      <w:lvlText w:val=""/>
      <w:lvlJc w:val="left"/>
      <w:pPr>
        <w:tabs>
          <w:tab w:val="num" w:pos="965"/>
        </w:tabs>
        <w:ind w:left="965" w:hanging="397"/>
      </w:pPr>
      <w:rPr>
        <w:rFonts w:ascii="Symbol" w:hAnsi="Symbol" w:hint="default"/>
      </w:rPr>
    </w:lvl>
    <w:lvl w:ilvl="1" w:tplc="04150003" w:tentative="1">
      <w:start w:val="1"/>
      <w:numFmt w:val="bullet"/>
      <w:lvlText w:val="o"/>
      <w:lvlJc w:val="left"/>
      <w:pPr>
        <w:tabs>
          <w:tab w:val="num" w:pos="1441"/>
        </w:tabs>
        <w:ind w:left="1441" w:hanging="360"/>
      </w:pPr>
      <w:rPr>
        <w:rFonts w:ascii="Courier New" w:hAnsi="Courier New" w:hint="default"/>
      </w:rPr>
    </w:lvl>
    <w:lvl w:ilvl="2" w:tplc="04150005" w:tentative="1">
      <w:start w:val="1"/>
      <w:numFmt w:val="bullet"/>
      <w:lvlText w:val=""/>
      <w:lvlJc w:val="left"/>
      <w:pPr>
        <w:tabs>
          <w:tab w:val="num" w:pos="2161"/>
        </w:tabs>
        <w:ind w:left="2161" w:hanging="360"/>
      </w:pPr>
      <w:rPr>
        <w:rFonts w:ascii="Wingdings" w:hAnsi="Wingdings" w:hint="default"/>
      </w:rPr>
    </w:lvl>
    <w:lvl w:ilvl="3" w:tplc="04150001" w:tentative="1">
      <w:start w:val="1"/>
      <w:numFmt w:val="bullet"/>
      <w:lvlText w:val=""/>
      <w:lvlJc w:val="left"/>
      <w:pPr>
        <w:tabs>
          <w:tab w:val="num" w:pos="2881"/>
        </w:tabs>
        <w:ind w:left="2881" w:hanging="360"/>
      </w:pPr>
      <w:rPr>
        <w:rFonts w:ascii="Symbol" w:hAnsi="Symbol" w:hint="default"/>
      </w:rPr>
    </w:lvl>
    <w:lvl w:ilvl="4" w:tplc="04150003" w:tentative="1">
      <w:start w:val="1"/>
      <w:numFmt w:val="bullet"/>
      <w:lvlText w:val="o"/>
      <w:lvlJc w:val="left"/>
      <w:pPr>
        <w:tabs>
          <w:tab w:val="num" w:pos="3601"/>
        </w:tabs>
        <w:ind w:left="3601" w:hanging="360"/>
      </w:pPr>
      <w:rPr>
        <w:rFonts w:ascii="Courier New" w:hAnsi="Courier New" w:hint="default"/>
      </w:rPr>
    </w:lvl>
    <w:lvl w:ilvl="5" w:tplc="04150005" w:tentative="1">
      <w:start w:val="1"/>
      <w:numFmt w:val="bullet"/>
      <w:lvlText w:val=""/>
      <w:lvlJc w:val="left"/>
      <w:pPr>
        <w:tabs>
          <w:tab w:val="num" w:pos="4321"/>
        </w:tabs>
        <w:ind w:left="4321" w:hanging="360"/>
      </w:pPr>
      <w:rPr>
        <w:rFonts w:ascii="Wingdings" w:hAnsi="Wingdings" w:hint="default"/>
      </w:rPr>
    </w:lvl>
    <w:lvl w:ilvl="6" w:tplc="04150001" w:tentative="1">
      <w:start w:val="1"/>
      <w:numFmt w:val="bullet"/>
      <w:lvlText w:val=""/>
      <w:lvlJc w:val="left"/>
      <w:pPr>
        <w:tabs>
          <w:tab w:val="num" w:pos="5041"/>
        </w:tabs>
        <w:ind w:left="5041" w:hanging="360"/>
      </w:pPr>
      <w:rPr>
        <w:rFonts w:ascii="Symbol" w:hAnsi="Symbol" w:hint="default"/>
      </w:rPr>
    </w:lvl>
    <w:lvl w:ilvl="7" w:tplc="04150003" w:tentative="1">
      <w:start w:val="1"/>
      <w:numFmt w:val="bullet"/>
      <w:lvlText w:val="o"/>
      <w:lvlJc w:val="left"/>
      <w:pPr>
        <w:tabs>
          <w:tab w:val="num" w:pos="5761"/>
        </w:tabs>
        <w:ind w:left="5761" w:hanging="360"/>
      </w:pPr>
      <w:rPr>
        <w:rFonts w:ascii="Courier New" w:hAnsi="Courier New" w:hint="default"/>
      </w:rPr>
    </w:lvl>
    <w:lvl w:ilvl="8" w:tplc="04150005" w:tentative="1">
      <w:start w:val="1"/>
      <w:numFmt w:val="bullet"/>
      <w:lvlText w:val=""/>
      <w:lvlJc w:val="left"/>
      <w:pPr>
        <w:tabs>
          <w:tab w:val="num" w:pos="6481"/>
        </w:tabs>
        <w:ind w:left="6481" w:hanging="360"/>
      </w:pPr>
      <w:rPr>
        <w:rFonts w:ascii="Wingdings" w:hAnsi="Wingdings" w:hint="default"/>
      </w:rPr>
    </w:lvl>
  </w:abstractNum>
  <w:abstractNum w:abstractNumId="8" w15:restartNumberingAfterBreak="0">
    <w:nsid w:val="27CF5C74"/>
    <w:multiLevelType w:val="hybridMultilevel"/>
    <w:tmpl w:val="2AE61332"/>
    <w:lvl w:ilvl="0" w:tplc="C46A9A0C">
      <w:start w:val="1"/>
      <w:numFmt w:val="decimal"/>
      <w:lvlText w:val="%1."/>
      <w:lvlJc w:val="left"/>
      <w:pPr>
        <w:tabs>
          <w:tab w:val="num" w:pos="360"/>
        </w:tabs>
        <w:ind w:left="0" w:firstLine="0"/>
      </w:pPr>
      <w:rPr>
        <w:rFonts w:hint="default"/>
        <w:b/>
      </w:rPr>
    </w:lvl>
    <w:lvl w:ilvl="1" w:tplc="04150019">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9" w15:restartNumberingAfterBreak="0">
    <w:nsid w:val="317B0B42"/>
    <w:multiLevelType w:val="hybridMultilevel"/>
    <w:tmpl w:val="02B06D74"/>
    <w:lvl w:ilvl="0" w:tplc="61325562">
      <w:start w:val="1"/>
      <w:numFmt w:val="decimal"/>
      <w:lvlText w:val="%1."/>
      <w:lvlJc w:val="left"/>
      <w:pPr>
        <w:ind w:left="2485" w:hanging="360"/>
      </w:pPr>
      <w:rPr>
        <w:rFonts w:hint="default"/>
      </w:rPr>
    </w:lvl>
    <w:lvl w:ilvl="1" w:tplc="04150019" w:tentative="1">
      <w:start w:val="1"/>
      <w:numFmt w:val="lowerLetter"/>
      <w:lvlText w:val="%2."/>
      <w:lvlJc w:val="left"/>
      <w:pPr>
        <w:ind w:left="3205" w:hanging="360"/>
      </w:pPr>
    </w:lvl>
    <w:lvl w:ilvl="2" w:tplc="0415001B" w:tentative="1">
      <w:start w:val="1"/>
      <w:numFmt w:val="lowerRoman"/>
      <w:lvlText w:val="%3."/>
      <w:lvlJc w:val="right"/>
      <w:pPr>
        <w:ind w:left="3925" w:hanging="180"/>
      </w:pPr>
    </w:lvl>
    <w:lvl w:ilvl="3" w:tplc="0415000F" w:tentative="1">
      <w:start w:val="1"/>
      <w:numFmt w:val="decimal"/>
      <w:lvlText w:val="%4."/>
      <w:lvlJc w:val="left"/>
      <w:pPr>
        <w:ind w:left="4645" w:hanging="360"/>
      </w:pPr>
    </w:lvl>
    <w:lvl w:ilvl="4" w:tplc="04150019" w:tentative="1">
      <w:start w:val="1"/>
      <w:numFmt w:val="lowerLetter"/>
      <w:lvlText w:val="%5."/>
      <w:lvlJc w:val="left"/>
      <w:pPr>
        <w:ind w:left="5365" w:hanging="360"/>
      </w:pPr>
    </w:lvl>
    <w:lvl w:ilvl="5" w:tplc="0415001B" w:tentative="1">
      <w:start w:val="1"/>
      <w:numFmt w:val="lowerRoman"/>
      <w:lvlText w:val="%6."/>
      <w:lvlJc w:val="right"/>
      <w:pPr>
        <w:ind w:left="6085" w:hanging="180"/>
      </w:pPr>
    </w:lvl>
    <w:lvl w:ilvl="6" w:tplc="0415000F" w:tentative="1">
      <w:start w:val="1"/>
      <w:numFmt w:val="decimal"/>
      <w:lvlText w:val="%7."/>
      <w:lvlJc w:val="left"/>
      <w:pPr>
        <w:ind w:left="6805" w:hanging="360"/>
      </w:pPr>
    </w:lvl>
    <w:lvl w:ilvl="7" w:tplc="04150019" w:tentative="1">
      <w:start w:val="1"/>
      <w:numFmt w:val="lowerLetter"/>
      <w:lvlText w:val="%8."/>
      <w:lvlJc w:val="left"/>
      <w:pPr>
        <w:ind w:left="7525" w:hanging="360"/>
      </w:pPr>
    </w:lvl>
    <w:lvl w:ilvl="8" w:tplc="0415001B" w:tentative="1">
      <w:start w:val="1"/>
      <w:numFmt w:val="lowerRoman"/>
      <w:lvlText w:val="%9."/>
      <w:lvlJc w:val="right"/>
      <w:pPr>
        <w:ind w:left="8245" w:hanging="180"/>
      </w:pPr>
    </w:lvl>
  </w:abstractNum>
  <w:abstractNum w:abstractNumId="10" w15:restartNumberingAfterBreak="0">
    <w:nsid w:val="353E4343"/>
    <w:multiLevelType w:val="hybridMultilevel"/>
    <w:tmpl w:val="224AFA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5D60280"/>
    <w:multiLevelType w:val="hybridMultilevel"/>
    <w:tmpl w:val="3B080C92"/>
    <w:lvl w:ilvl="0" w:tplc="C346CC4C">
      <w:start w:val="1"/>
      <w:numFmt w:val="upperLetter"/>
      <w:suff w:val="space"/>
      <w:lvlText w:val="%1."/>
      <w:lvlJc w:val="left"/>
      <w:pPr>
        <w:ind w:left="227" w:firstLine="794"/>
      </w:pPr>
      <w:rPr>
        <w:rFonts w:hint="default"/>
      </w:rPr>
    </w:lvl>
    <w:lvl w:ilvl="1" w:tplc="04150019" w:tentative="1">
      <w:start w:val="1"/>
      <w:numFmt w:val="lowerLetter"/>
      <w:lvlText w:val="%2."/>
      <w:lvlJc w:val="left"/>
      <w:pPr>
        <w:ind w:left="2142" w:hanging="360"/>
      </w:pPr>
    </w:lvl>
    <w:lvl w:ilvl="2" w:tplc="0415001B" w:tentative="1">
      <w:start w:val="1"/>
      <w:numFmt w:val="lowerRoman"/>
      <w:lvlText w:val="%3."/>
      <w:lvlJc w:val="right"/>
      <w:pPr>
        <w:ind w:left="2862" w:hanging="180"/>
      </w:pPr>
    </w:lvl>
    <w:lvl w:ilvl="3" w:tplc="0415000F" w:tentative="1">
      <w:start w:val="1"/>
      <w:numFmt w:val="decimal"/>
      <w:lvlText w:val="%4."/>
      <w:lvlJc w:val="left"/>
      <w:pPr>
        <w:ind w:left="3582" w:hanging="360"/>
      </w:pPr>
    </w:lvl>
    <w:lvl w:ilvl="4" w:tplc="04150019" w:tentative="1">
      <w:start w:val="1"/>
      <w:numFmt w:val="lowerLetter"/>
      <w:lvlText w:val="%5."/>
      <w:lvlJc w:val="left"/>
      <w:pPr>
        <w:ind w:left="4302" w:hanging="360"/>
      </w:pPr>
    </w:lvl>
    <w:lvl w:ilvl="5" w:tplc="0415001B" w:tentative="1">
      <w:start w:val="1"/>
      <w:numFmt w:val="lowerRoman"/>
      <w:lvlText w:val="%6."/>
      <w:lvlJc w:val="right"/>
      <w:pPr>
        <w:ind w:left="5022" w:hanging="180"/>
      </w:pPr>
    </w:lvl>
    <w:lvl w:ilvl="6" w:tplc="0415000F" w:tentative="1">
      <w:start w:val="1"/>
      <w:numFmt w:val="decimal"/>
      <w:lvlText w:val="%7."/>
      <w:lvlJc w:val="left"/>
      <w:pPr>
        <w:ind w:left="5742" w:hanging="360"/>
      </w:pPr>
    </w:lvl>
    <w:lvl w:ilvl="7" w:tplc="04150019" w:tentative="1">
      <w:start w:val="1"/>
      <w:numFmt w:val="lowerLetter"/>
      <w:lvlText w:val="%8."/>
      <w:lvlJc w:val="left"/>
      <w:pPr>
        <w:ind w:left="6462" w:hanging="360"/>
      </w:pPr>
    </w:lvl>
    <w:lvl w:ilvl="8" w:tplc="0415001B" w:tentative="1">
      <w:start w:val="1"/>
      <w:numFmt w:val="lowerRoman"/>
      <w:lvlText w:val="%9."/>
      <w:lvlJc w:val="right"/>
      <w:pPr>
        <w:ind w:left="7182" w:hanging="180"/>
      </w:pPr>
    </w:lvl>
  </w:abstractNum>
  <w:abstractNum w:abstractNumId="12" w15:restartNumberingAfterBreak="0">
    <w:nsid w:val="371D1F82"/>
    <w:multiLevelType w:val="hybridMultilevel"/>
    <w:tmpl w:val="ECB81062"/>
    <w:lvl w:ilvl="0" w:tplc="47BC8420">
      <w:start w:val="1"/>
      <w:numFmt w:val="decimal"/>
      <w:lvlText w:val="%1."/>
      <w:lvlJc w:val="left"/>
      <w:pPr>
        <w:ind w:left="360" w:hanging="360"/>
      </w:pPr>
      <w:rPr>
        <w:rFonts w:ascii="Verdana" w:hAnsi="Verdana" w:hint="default"/>
        <w:b/>
      </w:rPr>
    </w:lvl>
    <w:lvl w:ilvl="1" w:tplc="04150001">
      <w:start w:val="1"/>
      <w:numFmt w:val="bullet"/>
      <w:lvlText w:val=""/>
      <w:lvlJc w:val="left"/>
      <w:pPr>
        <w:ind w:left="1080" w:hanging="360"/>
      </w:pPr>
      <w:rPr>
        <w:rFonts w:ascii="Symbol" w:hAnsi="Symbol" w:hint="default"/>
      </w:r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3" w15:restartNumberingAfterBreak="0">
    <w:nsid w:val="37C54CDF"/>
    <w:multiLevelType w:val="hybridMultilevel"/>
    <w:tmpl w:val="1018D0D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4C00547B"/>
    <w:multiLevelType w:val="hybridMultilevel"/>
    <w:tmpl w:val="75F4A228"/>
    <w:lvl w:ilvl="0" w:tplc="04150001">
      <w:start w:val="1"/>
      <w:numFmt w:val="bullet"/>
      <w:lvlText w:val=""/>
      <w:lvlJc w:val="left"/>
      <w:pPr>
        <w:tabs>
          <w:tab w:val="num" w:pos="720"/>
        </w:tabs>
        <w:ind w:left="720" w:hanging="360"/>
      </w:pPr>
      <w:rPr>
        <w:rFonts w:ascii="Symbol" w:hAnsi="Symbol" w:hint="default"/>
      </w:rPr>
    </w:lvl>
    <w:lvl w:ilvl="1" w:tplc="04150003">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BE235A7"/>
    <w:multiLevelType w:val="multilevel"/>
    <w:tmpl w:val="7122AB8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0D46C48"/>
    <w:multiLevelType w:val="hybridMultilevel"/>
    <w:tmpl w:val="ECB81062"/>
    <w:lvl w:ilvl="0" w:tplc="47BC8420">
      <w:start w:val="1"/>
      <w:numFmt w:val="decimal"/>
      <w:lvlText w:val="%1."/>
      <w:lvlJc w:val="left"/>
      <w:pPr>
        <w:ind w:left="360" w:hanging="360"/>
      </w:pPr>
      <w:rPr>
        <w:rFonts w:ascii="Verdana" w:hAnsi="Verdana" w:hint="default"/>
        <w:b/>
      </w:rPr>
    </w:lvl>
    <w:lvl w:ilvl="1" w:tplc="04150001">
      <w:start w:val="1"/>
      <w:numFmt w:val="bullet"/>
      <w:lvlText w:val=""/>
      <w:lvlJc w:val="left"/>
      <w:pPr>
        <w:ind w:left="1080" w:hanging="360"/>
      </w:pPr>
      <w:rPr>
        <w:rFonts w:ascii="Symbol" w:hAnsi="Symbol" w:hint="default"/>
      </w:r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7" w15:restartNumberingAfterBreak="0">
    <w:nsid w:val="67A44371"/>
    <w:multiLevelType w:val="hybridMultilevel"/>
    <w:tmpl w:val="96DAA064"/>
    <w:lvl w:ilvl="0" w:tplc="790E8140">
      <w:start w:val="1"/>
      <w:numFmt w:val="decimal"/>
      <w:pStyle w:val="MojeNagwkiSpisutreci"/>
      <w:lvlText w:val="%1."/>
      <w:lvlJc w:val="left"/>
      <w:pPr>
        <w:ind w:left="360" w:hanging="360"/>
      </w:pPr>
      <w:rPr>
        <w:rFonts w:ascii="Verdana" w:hAnsi="Verdana" w:hint="default"/>
        <w:sz w:val="22"/>
      </w:rPr>
    </w:lvl>
    <w:lvl w:ilvl="1" w:tplc="C1206BCC">
      <w:start w:val="1"/>
      <w:numFmt w:val="upperLetter"/>
      <w:lvlText w:val="%2."/>
      <w:lvlJc w:val="left"/>
      <w:pPr>
        <w:ind w:left="1080" w:hanging="360"/>
      </w:pPr>
      <w:rPr>
        <w:rFonts w:hint="default"/>
        <w:b w:val="0"/>
      </w:r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8" w15:restartNumberingAfterBreak="0">
    <w:nsid w:val="6B3D64B3"/>
    <w:multiLevelType w:val="hybridMultilevel"/>
    <w:tmpl w:val="0BCAAD68"/>
    <w:lvl w:ilvl="0" w:tplc="0415000B">
      <w:start w:val="1"/>
      <w:numFmt w:val="bullet"/>
      <w:lvlText w:val=""/>
      <w:lvlJc w:val="left"/>
      <w:pPr>
        <w:ind w:left="1080" w:hanging="360"/>
      </w:pPr>
      <w:rPr>
        <w:rFonts w:ascii="Wingdings" w:hAnsi="Wingdings"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9" w15:restartNumberingAfterBreak="0">
    <w:nsid w:val="6CF375EC"/>
    <w:multiLevelType w:val="multilevel"/>
    <w:tmpl w:val="5CE66B96"/>
    <w:lvl w:ilvl="0">
      <w:start w:val="1"/>
      <w:numFmt w:val="bullet"/>
      <w:lvlText w:val=""/>
      <w:lvlPicBulletId w:val="0"/>
      <w:lvlJc w:val="left"/>
      <w:pPr>
        <w:tabs>
          <w:tab w:val="num" w:pos="720"/>
        </w:tabs>
        <w:ind w:left="720" w:hanging="360"/>
      </w:pPr>
      <w:rPr>
        <w:rFonts w:ascii="Wingdings" w:hAnsi="Wingdings" w:hint="default"/>
        <w:sz w:val="20"/>
      </w:rPr>
    </w:lvl>
    <w:lvl w:ilvl="1" w:tentative="1">
      <w:start w:val="1"/>
      <w:numFmt w:val="bullet"/>
      <w:lvlText w:val=""/>
      <w:lvlPicBulletId w:val="1"/>
      <w:lvlJc w:val="left"/>
      <w:pPr>
        <w:tabs>
          <w:tab w:val="num" w:pos="1440"/>
        </w:tabs>
        <w:ind w:left="1440" w:hanging="360"/>
      </w:pPr>
      <w:rPr>
        <w:rFonts w:ascii="Wingdings" w:hAnsi="Wingdings" w:hint="default"/>
        <w:sz w:val="20"/>
      </w:rPr>
    </w:lvl>
    <w:lvl w:ilvl="2" w:tentative="1">
      <w:start w:val="1"/>
      <w:numFmt w:val="bullet"/>
      <w:lvlText w:val=""/>
      <w:lvlPicBulletId w:val="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8A1D14"/>
    <w:multiLevelType w:val="hybridMultilevel"/>
    <w:tmpl w:val="7A7682F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15:restartNumberingAfterBreak="0">
    <w:nsid w:val="6FCC2E4E"/>
    <w:multiLevelType w:val="hybridMultilevel"/>
    <w:tmpl w:val="68E0C0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num w:numId="1">
    <w:abstractNumId w:val="16"/>
  </w:num>
  <w:num w:numId="2">
    <w:abstractNumId w:val="1"/>
  </w:num>
  <w:num w:numId="3">
    <w:abstractNumId w:val="3"/>
  </w:num>
  <w:num w:numId="4">
    <w:abstractNumId w:val="8"/>
  </w:num>
  <w:num w:numId="5">
    <w:abstractNumId w:val="4"/>
  </w:num>
  <w:num w:numId="6">
    <w:abstractNumId w:val="10"/>
  </w:num>
  <w:num w:numId="7">
    <w:abstractNumId w:val="20"/>
  </w:num>
  <w:num w:numId="8">
    <w:abstractNumId w:val="14"/>
  </w:num>
  <w:num w:numId="9">
    <w:abstractNumId w:val="15"/>
  </w:num>
  <w:num w:numId="10">
    <w:abstractNumId w:val="19"/>
  </w:num>
  <w:num w:numId="11">
    <w:abstractNumId w:val="6"/>
  </w:num>
  <w:num w:numId="12">
    <w:abstractNumId w:val="12"/>
  </w:num>
  <w:num w:numId="13">
    <w:abstractNumId w:val="21"/>
  </w:num>
  <w:num w:numId="14">
    <w:abstractNumId w:val="13"/>
  </w:num>
  <w:num w:numId="15">
    <w:abstractNumId w:val="5"/>
  </w:num>
  <w:num w:numId="16">
    <w:abstractNumId w:val="7"/>
  </w:num>
  <w:num w:numId="17">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18">
    <w:abstractNumId w:val="18"/>
  </w:num>
  <w:num w:numId="19">
    <w:abstractNumId w:val="17"/>
  </w:num>
  <w:num w:numId="20">
    <w:abstractNumId w:val="2"/>
  </w:num>
  <w:num w:numId="21">
    <w:abstractNumId w:val="9"/>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317"/>
    <w:rsid w:val="000012B3"/>
    <w:rsid w:val="0000274F"/>
    <w:rsid w:val="00003997"/>
    <w:rsid w:val="00006FAF"/>
    <w:rsid w:val="00007479"/>
    <w:rsid w:val="00007508"/>
    <w:rsid w:val="0000759D"/>
    <w:rsid w:val="00010644"/>
    <w:rsid w:val="00010B3A"/>
    <w:rsid w:val="00010C4A"/>
    <w:rsid w:val="0001366B"/>
    <w:rsid w:val="000146B4"/>
    <w:rsid w:val="0001512F"/>
    <w:rsid w:val="0001547F"/>
    <w:rsid w:val="00015A97"/>
    <w:rsid w:val="00016109"/>
    <w:rsid w:val="00016F99"/>
    <w:rsid w:val="00017041"/>
    <w:rsid w:val="0002270F"/>
    <w:rsid w:val="00022DCB"/>
    <w:rsid w:val="000233CF"/>
    <w:rsid w:val="00025B6A"/>
    <w:rsid w:val="00025E42"/>
    <w:rsid w:val="00025FE4"/>
    <w:rsid w:val="000317A2"/>
    <w:rsid w:val="00031DF9"/>
    <w:rsid w:val="00032161"/>
    <w:rsid w:val="0003341B"/>
    <w:rsid w:val="0003676E"/>
    <w:rsid w:val="00037738"/>
    <w:rsid w:val="00037AD2"/>
    <w:rsid w:val="00037D7A"/>
    <w:rsid w:val="000409D2"/>
    <w:rsid w:val="0004159A"/>
    <w:rsid w:val="000415B0"/>
    <w:rsid w:val="00041DCB"/>
    <w:rsid w:val="00042470"/>
    <w:rsid w:val="000453EA"/>
    <w:rsid w:val="0004586D"/>
    <w:rsid w:val="00047613"/>
    <w:rsid w:val="00050367"/>
    <w:rsid w:val="00050893"/>
    <w:rsid w:val="000520CE"/>
    <w:rsid w:val="000526B4"/>
    <w:rsid w:val="00052A61"/>
    <w:rsid w:val="00052D7B"/>
    <w:rsid w:val="00053031"/>
    <w:rsid w:val="00053AF8"/>
    <w:rsid w:val="0005449D"/>
    <w:rsid w:val="00054C65"/>
    <w:rsid w:val="00056393"/>
    <w:rsid w:val="000611AA"/>
    <w:rsid w:val="000639CD"/>
    <w:rsid w:val="000642EE"/>
    <w:rsid w:val="000649A0"/>
    <w:rsid w:val="000660F4"/>
    <w:rsid w:val="00072E5B"/>
    <w:rsid w:val="000731DC"/>
    <w:rsid w:val="0007408E"/>
    <w:rsid w:val="00075079"/>
    <w:rsid w:val="00075284"/>
    <w:rsid w:val="00075C29"/>
    <w:rsid w:val="00075F31"/>
    <w:rsid w:val="000770F1"/>
    <w:rsid w:val="00077C8C"/>
    <w:rsid w:val="00080941"/>
    <w:rsid w:val="00080A6A"/>
    <w:rsid w:val="00080EBE"/>
    <w:rsid w:val="0008173C"/>
    <w:rsid w:val="00081DCE"/>
    <w:rsid w:val="00082050"/>
    <w:rsid w:val="000825E6"/>
    <w:rsid w:val="00083404"/>
    <w:rsid w:val="00083B15"/>
    <w:rsid w:val="00084194"/>
    <w:rsid w:val="00084785"/>
    <w:rsid w:val="00084E5E"/>
    <w:rsid w:val="00087BFD"/>
    <w:rsid w:val="00090493"/>
    <w:rsid w:val="0009164F"/>
    <w:rsid w:val="00093134"/>
    <w:rsid w:val="00097E9E"/>
    <w:rsid w:val="000A03AE"/>
    <w:rsid w:val="000A05A6"/>
    <w:rsid w:val="000A0D65"/>
    <w:rsid w:val="000A1263"/>
    <w:rsid w:val="000A1844"/>
    <w:rsid w:val="000A2791"/>
    <w:rsid w:val="000A3449"/>
    <w:rsid w:val="000A3BA0"/>
    <w:rsid w:val="000A476A"/>
    <w:rsid w:val="000A57F8"/>
    <w:rsid w:val="000A5F85"/>
    <w:rsid w:val="000A63C9"/>
    <w:rsid w:val="000A6415"/>
    <w:rsid w:val="000A6608"/>
    <w:rsid w:val="000B4404"/>
    <w:rsid w:val="000B4A97"/>
    <w:rsid w:val="000B578A"/>
    <w:rsid w:val="000B6844"/>
    <w:rsid w:val="000B7B94"/>
    <w:rsid w:val="000B7EBA"/>
    <w:rsid w:val="000C05F4"/>
    <w:rsid w:val="000C1CE5"/>
    <w:rsid w:val="000C26DB"/>
    <w:rsid w:val="000C2A21"/>
    <w:rsid w:val="000C43A8"/>
    <w:rsid w:val="000C4762"/>
    <w:rsid w:val="000C5414"/>
    <w:rsid w:val="000C5EED"/>
    <w:rsid w:val="000D1FF5"/>
    <w:rsid w:val="000D22F2"/>
    <w:rsid w:val="000D246E"/>
    <w:rsid w:val="000D2DBA"/>
    <w:rsid w:val="000D2E36"/>
    <w:rsid w:val="000D4807"/>
    <w:rsid w:val="000D4C4D"/>
    <w:rsid w:val="000D50F1"/>
    <w:rsid w:val="000D65E6"/>
    <w:rsid w:val="000E00DD"/>
    <w:rsid w:val="000E06CB"/>
    <w:rsid w:val="000E0BFE"/>
    <w:rsid w:val="000E1077"/>
    <w:rsid w:val="000E1285"/>
    <w:rsid w:val="000E15FA"/>
    <w:rsid w:val="000E187C"/>
    <w:rsid w:val="000E37AD"/>
    <w:rsid w:val="000E3D4E"/>
    <w:rsid w:val="000E44D3"/>
    <w:rsid w:val="000E4A10"/>
    <w:rsid w:val="000E4A96"/>
    <w:rsid w:val="000E4E4B"/>
    <w:rsid w:val="000E5764"/>
    <w:rsid w:val="000E59AB"/>
    <w:rsid w:val="000E6570"/>
    <w:rsid w:val="000F0FDE"/>
    <w:rsid w:val="000F2D54"/>
    <w:rsid w:val="000F4757"/>
    <w:rsid w:val="000F591E"/>
    <w:rsid w:val="0010019D"/>
    <w:rsid w:val="00100256"/>
    <w:rsid w:val="00100A64"/>
    <w:rsid w:val="00100B9C"/>
    <w:rsid w:val="0010274F"/>
    <w:rsid w:val="00105423"/>
    <w:rsid w:val="00106675"/>
    <w:rsid w:val="001070F2"/>
    <w:rsid w:val="00107638"/>
    <w:rsid w:val="00111F60"/>
    <w:rsid w:val="00113B66"/>
    <w:rsid w:val="00115EFE"/>
    <w:rsid w:val="00116CE8"/>
    <w:rsid w:val="00116EAC"/>
    <w:rsid w:val="00120ADD"/>
    <w:rsid w:val="00120BF1"/>
    <w:rsid w:val="00120D52"/>
    <w:rsid w:val="00121375"/>
    <w:rsid w:val="00121FEC"/>
    <w:rsid w:val="00125797"/>
    <w:rsid w:val="00126765"/>
    <w:rsid w:val="00126DFD"/>
    <w:rsid w:val="0013395B"/>
    <w:rsid w:val="00134E32"/>
    <w:rsid w:val="00135A47"/>
    <w:rsid w:val="00136D92"/>
    <w:rsid w:val="00137DDB"/>
    <w:rsid w:val="00143457"/>
    <w:rsid w:val="001434B0"/>
    <w:rsid w:val="00144A29"/>
    <w:rsid w:val="00145681"/>
    <w:rsid w:val="00145750"/>
    <w:rsid w:val="00145F4C"/>
    <w:rsid w:val="0014785F"/>
    <w:rsid w:val="0015039B"/>
    <w:rsid w:val="001513C5"/>
    <w:rsid w:val="00152691"/>
    <w:rsid w:val="00153652"/>
    <w:rsid w:val="00154D74"/>
    <w:rsid w:val="00154FD3"/>
    <w:rsid w:val="00155886"/>
    <w:rsid w:val="00155969"/>
    <w:rsid w:val="001577F8"/>
    <w:rsid w:val="00157B64"/>
    <w:rsid w:val="001607CD"/>
    <w:rsid w:val="00161CCF"/>
    <w:rsid w:val="0016311B"/>
    <w:rsid w:val="00164CD5"/>
    <w:rsid w:val="001678CE"/>
    <w:rsid w:val="00170473"/>
    <w:rsid w:val="00170B3A"/>
    <w:rsid w:val="00172014"/>
    <w:rsid w:val="0017202B"/>
    <w:rsid w:val="0017420A"/>
    <w:rsid w:val="00177534"/>
    <w:rsid w:val="00180797"/>
    <w:rsid w:val="001819C7"/>
    <w:rsid w:val="00181FAC"/>
    <w:rsid w:val="00182672"/>
    <w:rsid w:val="00183D8E"/>
    <w:rsid w:val="001866E3"/>
    <w:rsid w:val="001875EE"/>
    <w:rsid w:val="00190F99"/>
    <w:rsid w:val="0019195C"/>
    <w:rsid w:val="00192C9C"/>
    <w:rsid w:val="00194AAC"/>
    <w:rsid w:val="00195889"/>
    <w:rsid w:val="001A02CB"/>
    <w:rsid w:val="001A118E"/>
    <w:rsid w:val="001A2238"/>
    <w:rsid w:val="001A2CF9"/>
    <w:rsid w:val="001A4E60"/>
    <w:rsid w:val="001A5103"/>
    <w:rsid w:val="001A6080"/>
    <w:rsid w:val="001A6A3A"/>
    <w:rsid w:val="001A7B9C"/>
    <w:rsid w:val="001B1712"/>
    <w:rsid w:val="001B1C0B"/>
    <w:rsid w:val="001B4E68"/>
    <w:rsid w:val="001B5ECB"/>
    <w:rsid w:val="001B62D6"/>
    <w:rsid w:val="001B7801"/>
    <w:rsid w:val="001C07E5"/>
    <w:rsid w:val="001C12CE"/>
    <w:rsid w:val="001C20B4"/>
    <w:rsid w:val="001C34D8"/>
    <w:rsid w:val="001C4148"/>
    <w:rsid w:val="001C4BF0"/>
    <w:rsid w:val="001C519C"/>
    <w:rsid w:val="001C529D"/>
    <w:rsid w:val="001D0397"/>
    <w:rsid w:val="001D1601"/>
    <w:rsid w:val="001D2E31"/>
    <w:rsid w:val="001D321A"/>
    <w:rsid w:val="001D48B0"/>
    <w:rsid w:val="001D55F3"/>
    <w:rsid w:val="001D56EA"/>
    <w:rsid w:val="001D633E"/>
    <w:rsid w:val="001D6FBE"/>
    <w:rsid w:val="001E01B1"/>
    <w:rsid w:val="001E38C8"/>
    <w:rsid w:val="001E449F"/>
    <w:rsid w:val="001E566D"/>
    <w:rsid w:val="001E7140"/>
    <w:rsid w:val="001E71EC"/>
    <w:rsid w:val="001F0AAA"/>
    <w:rsid w:val="001F0E66"/>
    <w:rsid w:val="001F141A"/>
    <w:rsid w:val="001F1647"/>
    <w:rsid w:val="001F1ECF"/>
    <w:rsid w:val="001F2271"/>
    <w:rsid w:val="001F2553"/>
    <w:rsid w:val="001F2910"/>
    <w:rsid w:val="001F3A33"/>
    <w:rsid w:val="001F54A3"/>
    <w:rsid w:val="001F64B8"/>
    <w:rsid w:val="001F7AC7"/>
    <w:rsid w:val="002025C7"/>
    <w:rsid w:val="00204A0E"/>
    <w:rsid w:val="002061B7"/>
    <w:rsid w:val="002065F0"/>
    <w:rsid w:val="0020728A"/>
    <w:rsid w:val="00211071"/>
    <w:rsid w:val="002120C8"/>
    <w:rsid w:val="0021276A"/>
    <w:rsid w:val="002161EC"/>
    <w:rsid w:val="002163C5"/>
    <w:rsid w:val="002165A8"/>
    <w:rsid w:val="00216A3D"/>
    <w:rsid w:val="0022165C"/>
    <w:rsid w:val="0022186E"/>
    <w:rsid w:val="00221E1E"/>
    <w:rsid w:val="0022234A"/>
    <w:rsid w:val="0022301A"/>
    <w:rsid w:val="0022312E"/>
    <w:rsid w:val="002236DD"/>
    <w:rsid w:val="00224FFE"/>
    <w:rsid w:val="00226092"/>
    <w:rsid w:val="002274BD"/>
    <w:rsid w:val="0023236F"/>
    <w:rsid w:val="00232F6A"/>
    <w:rsid w:val="00233B34"/>
    <w:rsid w:val="00234BA4"/>
    <w:rsid w:val="002358B3"/>
    <w:rsid w:val="00235EE3"/>
    <w:rsid w:val="002361A8"/>
    <w:rsid w:val="0023710C"/>
    <w:rsid w:val="002422A7"/>
    <w:rsid w:val="002439EC"/>
    <w:rsid w:val="00243A74"/>
    <w:rsid w:val="00244889"/>
    <w:rsid w:val="00244E91"/>
    <w:rsid w:val="00245AB4"/>
    <w:rsid w:val="00246E87"/>
    <w:rsid w:val="002475B5"/>
    <w:rsid w:val="00247830"/>
    <w:rsid w:val="00250A11"/>
    <w:rsid w:val="00250E6B"/>
    <w:rsid w:val="002512D5"/>
    <w:rsid w:val="00252B3B"/>
    <w:rsid w:val="002539E6"/>
    <w:rsid w:val="00253E1A"/>
    <w:rsid w:val="0025411C"/>
    <w:rsid w:val="00257FDE"/>
    <w:rsid w:val="00262BE1"/>
    <w:rsid w:val="002633C2"/>
    <w:rsid w:val="00264CA7"/>
    <w:rsid w:val="00264CF0"/>
    <w:rsid w:val="00264CFC"/>
    <w:rsid w:val="002656F8"/>
    <w:rsid w:val="0026616A"/>
    <w:rsid w:val="00266330"/>
    <w:rsid w:val="002663F1"/>
    <w:rsid w:val="002663F5"/>
    <w:rsid w:val="00266BDD"/>
    <w:rsid w:val="00266F00"/>
    <w:rsid w:val="002670FA"/>
    <w:rsid w:val="00267A82"/>
    <w:rsid w:val="002702C0"/>
    <w:rsid w:val="0027071A"/>
    <w:rsid w:val="00270AC9"/>
    <w:rsid w:val="00271E17"/>
    <w:rsid w:val="00272092"/>
    <w:rsid w:val="00273126"/>
    <w:rsid w:val="00273BB7"/>
    <w:rsid w:val="0027482E"/>
    <w:rsid w:val="00275C4B"/>
    <w:rsid w:val="00275D76"/>
    <w:rsid w:val="002760B9"/>
    <w:rsid w:val="002774A0"/>
    <w:rsid w:val="002778CF"/>
    <w:rsid w:val="0028145B"/>
    <w:rsid w:val="00281C24"/>
    <w:rsid w:val="00283AD7"/>
    <w:rsid w:val="00283C8D"/>
    <w:rsid w:val="002842F9"/>
    <w:rsid w:val="00285723"/>
    <w:rsid w:val="00286ED9"/>
    <w:rsid w:val="002877B1"/>
    <w:rsid w:val="002879A3"/>
    <w:rsid w:val="00287AA2"/>
    <w:rsid w:val="00287DA1"/>
    <w:rsid w:val="002958F9"/>
    <w:rsid w:val="002960B4"/>
    <w:rsid w:val="00296242"/>
    <w:rsid w:val="00296E40"/>
    <w:rsid w:val="00297036"/>
    <w:rsid w:val="002978B2"/>
    <w:rsid w:val="002A1976"/>
    <w:rsid w:val="002A1D65"/>
    <w:rsid w:val="002A1DBA"/>
    <w:rsid w:val="002A47FC"/>
    <w:rsid w:val="002A51BA"/>
    <w:rsid w:val="002A5C36"/>
    <w:rsid w:val="002B042E"/>
    <w:rsid w:val="002B0CD9"/>
    <w:rsid w:val="002B101D"/>
    <w:rsid w:val="002B1957"/>
    <w:rsid w:val="002B1FBD"/>
    <w:rsid w:val="002B2A82"/>
    <w:rsid w:val="002B5113"/>
    <w:rsid w:val="002B55A0"/>
    <w:rsid w:val="002B6D4A"/>
    <w:rsid w:val="002C0813"/>
    <w:rsid w:val="002C09AF"/>
    <w:rsid w:val="002C142A"/>
    <w:rsid w:val="002C1684"/>
    <w:rsid w:val="002C2026"/>
    <w:rsid w:val="002C3301"/>
    <w:rsid w:val="002C3FC4"/>
    <w:rsid w:val="002C5AEB"/>
    <w:rsid w:val="002C6013"/>
    <w:rsid w:val="002C7865"/>
    <w:rsid w:val="002C7A62"/>
    <w:rsid w:val="002D00BB"/>
    <w:rsid w:val="002D1055"/>
    <w:rsid w:val="002D1501"/>
    <w:rsid w:val="002D1C1B"/>
    <w:rsid w:val="002D2AA5"/>
    <w:rsid w:val="002D32EB"/>
    <w:rsid w:val="002D3A2C"/>
    <w:rsid w:val="002D48FC"/>
    <w:rsid w:val="002D6CBF"/>
    <w:rsid w:val="002E0319"/>
    <w:rsid w:val="002E1207"/>
    <w:rsid w:val="002E20F9"/>
    <w:rsid w:val="002E384D"/>
    <w:rsid w:val="002E73EB"/>
    <w:rsid w:val="002E762C"/>
    <w:rsid w:val="002E7D9E"/>
    <w:rsid w:val="002F2023"/>
    <w:rsid w:val="002F2086"/>
    <w:rsid w:val="002F2945"/>
    <w:rsid w:val="002F36FD"/>
    <w:rsid w:val="002F4C3F"/>
    <w:rsid w:val="002F4DB3"/>
    <w:rsid w:val="002F5023"/>
    <w:rsid w:val="002F714D"/>
    <w:rsid w:val="0030246C"/>
    <w:rsid w:val="00302A84"/>
    <w:rsid w:val="00303428"/>
    <w:rsid w:val="00304297"/>
    <w:rsid w:val="00304FAB"/>
    <w:rsid w:val="003078CB"/>
    <w:rsid w:val="003127D5"/>
    <w:rsid w:val="00312F89"/>
    <w:rsid w:val="003134B4"/>
    <w:rsid w:val="00314E03"/>
    <w:rsid w:val="00315082"/>
    <w:rsid w:val="0031580A"/>
    <w:rsid w:val="003169DB"/>
    <w:rsid w:val="0031720E"/>
    <w:rsid w:val="00320B25"/>
    <w:rsid w:val="00320C89"/>
    <w:rsid w:val="003210BE"/>
    <w:rsid w:val="0032120A"/>
    <w:rsid w:val="00322BA3"/>
    <w:rsid w:val="00322BE4"/>
    <w:rsid w:val="0032336D"/>
    <w:rsid w:val="00326D0C"/>
    <w:rsid w:val="00327ECE"/>
    <w:rsid w:val="00331158"/>
    <w:rsid w:val="00331F82"/>
    <w:rsid w:val="00331FC5"/>
    <w:rsid w:val="00333317"/>
    <w:rsid w:val="00333B41"/>
    <w:rsid w:val="00334DC1"/>
    <w:rsid w:val="00335A8B"/>
    <w:rsid w:val="00336DC7"/>
    <w:rsid w:val="003376D2"/>
    <w:rsid w:val="0034157E"/>
    <w:rsid w:val="00341E41"/>
    <w:rsid w:val="00343AFE"/>
    <w:rsid w:val="00343C52"/>
    <w:rsid w:val="00343DBD"/>
    <w:rsid w:val="003440F4"/>
    <w:rsid w:val="003444E5"/>
    <w:rsid w:val="003448A2"/>
    <w:rsid w:val="00344EFB"/>
    <w:rsid w:val="003464CF"/>
    <w:rsid w:val="00346BFB"/>
    <w:rsid w:val="00347CB7"/>
    <w:rsid w:val="003500D2"/>
    <w:rsid w:val="0035048B"/>
    <w:rsid w:val="00350F69"/>
    <w:rsid w:val="00351788"/>
    <w:rsid w:val="003527D9"/>
    <w:rsid w:val="00352AAD"/>
    <w:rsid w:val="003542EA"/>
    <w:rsid w:val="00354C95"/>
    <w:rsid w:val="003559D7"/>
    <w:rsid w:val="00360BC9"/>
    <w:rsid w:val="0036287D"/>
    <w:rsid w:val="00362AE6"/>
    <w:rsid w:val="00363603"/>
    <w:rsid w:val="00364207"/>
    <w:rsid w:val="003642B0"/>
    <w:rsid w:val="00365725"/>
    <w:rsid w:val="00365F96"/>
    <w:rsid w:val="00367F41"/>
    <w:rsid w:val="003710DC"/>
    <w:rsid w:val="00373F10"/>
    <w:rsid w:val="003740B8"/>
    <w:rsid w:val="00374DF8"/>
    <w:rsid w:val="0037581B"/>
    <w:rsid w:val="00377C8C"/>
    <w:rsid w:val="003803C4"/>
    <w:rsid w:val="00381E7F"/>
    <w:rsid w:val="00383F93"/>
    <w:rsid w:val="0038435A"/>
    <w:rsid w:val="00385A2F"/>
    <w:rsid w:val="00385C26"/>
    <w:rsid w:val="00387B41"/>
    <w:rsid w:val="00390D63"/>
    <w:rsid w:val="003912B4"/>
    <w:rsid w:val="00393E09"/>
    <w:rsid w:val="0039540A"/>
    <w:rsid w:val="003954E5"/>
    <w:rsid w:val="00395BDE"/>
    <w:rsid w:val="003965BD"/>
    <w:rsid w:val="00397283"/>
    <w:rsid w:val="003A2DA4"/>
    <w:rsid w:val="003A608D"/>
    <w:rsid w:val="003A6AFE"/>
    <w:rsid w:val="003A7652"/>
    <w:rsid w:val="003A77C3"/>
    <w:rsid w:val="003A7A7E"/>
    <w:rsid w:val="003A7BDF"/>
    <w:rsid w:val="003B0D77"/>
    <w:rsid w:val="003B18B2"/>
    <w:rsid w:val="003B3116"/>
    <w:rsid w:val="003B314C"/>
    <w:rsid w:val="003B3DB6"/>
    <w:rsid w:val="003B4F5C"/>
    <w:rsid w:val="003B5901"/>
    <w:rsid w:val="003B5DD6"/>
    <w:rsid w:val="003B63AD"/>
    <w:rsid w:val="003B677F"/>
    <w:rsid w:val="003B7100"/>
    <w:rsid w:val="003B78FD"/>
    <w:rsid w:val="003C05F3"/>
    <w:rsid w:val="003C0E3B"/>
    <w:rsid w:val="003C27BE"/>
    <w:rsid w:val="003C4165"/>
    <w:rsid w:val="003D0253"/>
    <w:rsid w:val="003D120D"/>
    <w:rsid w:val="003D1D88"/>
    <w:rsid w:val="003D27D1"/>
    <w:rsid w:val="003D4716"/>
    <w:rsid w:val="003D4949"/>
    <w:rsid w:val="003D4DEE"/>
    <w:rsid w:val="003D5865"/>
    <w:rsid w:val="003D713B"/>
    <w:rsid w:val="003E1546"/>
    <w:rsid w:val="003E2D6C"/>
    <w:rsid w:val="003E45EE"/>
    <w:rsid w:val="003E4903"/>
    <w:rsid w:val="003E5F22"/>
    <w:rsid w:val="003E78A2"/>
    <w:rsid w:val="003E7BA0"/>
    <w:rsid w:val="003F0BEB"/>
    <w:rsid w:val="003F1B0F"/>
    <w:rsid w:val="003F33D4"/>
    <w:rsid w:val="003F45D6"/>
    <w:rsid w:val="003F4AFC"/>
    <w:rsid w:val="003F58AC"/>
    <w:rsid w:val="003F63DB"/>
    <w:rsid w:val="003F6954"/>
    <w:rsid w:val="00400E34"/>
    <w:rsid w:val="00401A39"/>
    <w:rsid w:val="00401DFC"/>
    <w:rsid w:val="0040606F"/>
    <w:rsid w:val="00407574"/>
    <w:rsid w:val="004107FC"/>
    <w:rsid w:val="00411A90"/>
    <w:rsid w:val="00412297"/>
    <w:rsid w:val="004140C9"/>
    <w:rsid w:val="00415483"/>
    <w:rsid w:val="00420936"/>
    <w:rsid w:val="004239F6"/>
    <w:rsid w:val="00423AF7"/>
    <w:rsid w:val="004247B7"/>
    <w:rsid w:val="00424E04"/>
    <w:rsid w:val="00425D26"/>
    <w:rsid w:val="004265B1"/>
    <w:rsid w:val="00427355"/>
    <w:rsid w:val="00427664"/>
    <w:rsid w:val="0043023B"/>
    <w:rsid w:val="00430EF2"/>
    <w:rsid w:val="00431D37"/>
    <w:rsid w:val="00432A7E"/>
    <w:rsid w:val="004334DB"/>
    <w:rsid w:val="00433CA9"/>
    <w:rsid w:val="004340D0"/>
    <w:rsid w:val="0043411D"/>
    <w:rsid w:val="00434D29"/>
    <w:rsid w:val="004373A1"/>
    <w:rsid w:val="00437F14"/>
    <w:rsid w:val="00440347"/>
    <w:rsid w:val="004406E9"/>
    <w:rsid w:val="00440D6A"/>
    <w:rsid w:val="00441666"/>
    <w:rsid w:val="00442B3B"/>
    <w:rsid w:val="0044543E"/>
    <w:rsid w:val="00446561"/>
    <w:rsid w:val="00447161"/>
    <w:rsid w:val="00447612"/>
    <w:rsid w:val="00447C70"/>
    <w:rsid w:val="0045415C"/>
    <w:rsid w:val="00454A17"/>
    <w:rsid w:val="00454CDC"/>
    <w:rsid w:val="00454FFA"/>
    <w:rsid w:val="00455306"/>
    <w:rsid w:val="00455433"/>
    <w:rsid w:val="00455AB8"/>
    <w:rsid w:val="00456170"/>
    <w:rsid w:val="004568BF"/>
    <w:rsid w:val="0045727A"/>
    <w:rsid w:val="00457A1F"/>
    <w:rsid w:val="004632D6"/>
    <w:rsid w:val="004648EC"/>
    <w:rsid w:val="004663CD"/>
    <w:rsid w:val="004671BE"/>
    <w:rsid w:val="00470939"/>
    <w:rsid w:val="00472FC6"/>
    <w:rsid w:val="004741C9"/>
    <w:rsid w:val="004745FB"/>
    <w:rsid w:val="00475EB4"/>
    <w:rsid w:val="00477356"/>
    <w:rsid w:val="00477931"/>
    <w:rsid w:val="00477C53"/>
    <w:rsid w:val="004807C1"/>
    <w:rsid w:val="00480FFD"/>
    <w:rsid w:val="00483880"/>
    <w:rsid w:val="00483915"/>
    <w:rsid w:val="004839C7"/>
    <w:rsid w:val="00484029"/>
    <w:rsid w:val="004852BF"/>
    <w:rsid w:val="0048535E"/>
    <w:rsid w:val="00487819"/>
    <w:rsid w:val="00487A02"/>
    <w:rsid w:val="00487BD0"/>
    <w:rsid w:val="00491FDB"/>
    <w:rsid w:val="00492A82"/>
    <w:rsid w:val="00493524"/>
    <w:rsid w:val="00493A0D"/>
    <w:rsid w:val="00493B71"/>
    <w:rsid w:val="004947A9"/>
    <w:rsid w:val="004968C5"/>
    <w:rsid w:val="00496E09"/>
    <w:rsid w:val="004A01CD"/>
    <w:rsid w:val="004A13C8"/>
    <w:rsid w:val="004A24F8"/>
    <w:rsid w:val="004A29F7"/>
    <w:rsid w:val="004A32A6"/>
    <w:rsid w:val="004A4A05"/>
    <w:rsid w:val="004A4E41"/>
    <w:rsid w:val="004A5CEB"/>
    <w:rsid w:val="004B1358"/>
    <w:rsid w:val="004B40DA"/>
    <w:rsid w:val="004B42A4"/>
    <w:rsid w:val="004B5D80"/>
    <w:rsid w:val="004B6BD7"/>
    <w:rsid w:val="004B7D1C"/>
    <w:rsid w:val="004C18AA"/>
    <w:rsid w:val="004C2050"/>
    <w:rsid w:val="004C20D5"/>
    <w:rsid w:val="004C30E5"/>
    <w:rsid w:val="004C3A21"/>
    <w:rsid w:val="004C4BDE"/>
    <w:rsid w:val="004C56AB"/>
    <w:rsid w:val="004C644E"/>
    <w:rsid w:val="004C746D"/>
    <w:rsid w:val="004D0BD5"/>
    <w:rsid w:val="004D1592"/>
    <w:rsid w:val="004D2E02"/>
    <w:rsid w:val="004D2FEE"/>
    <w:rsid w:val="004D344F"/>
    <w:rsid w:val="004D429E"/>
    <w:rsid w:val="004D54A2"/>
    <w:rsid w:val="004D581B"/>
    <w:rsid w:val="004D7442"/>
    <w:rsid w:val="004D7A7F"/>
    <w:rsid w:val="004D7D67"/>
    <w:rsid w:val="004E0077"/>
    <w:rsid w:val="004E08E7"/>
    <w:rsid w:val="004E114D"/>
    <w:rsid w:val="004E1774"/>
    <w:rsid w:val="004E46C7"/>
    <w:rsid w:val="004E7038"/>
    <w:rsid w:val="004F1AD5"/>
    <w:rsid w:val="004F1B16"/>
    <w:rsid w:val="004F1D37"/>
    <w:rsid w:val="004F2B5F"/>
    <w:rsid w:val="004F3A20"/>
    <w:rsid w:val="004F3E6C"/>
    <w:rsid w:val="004F433D"/>
    <w:rsid w:val="004F5D97"/>
    <w:rsid w:val="004F7321"/>
    <w:rsid w:val="004F782B"/>
    <w:rsid w:val="005011FF"/>
    <w:rsid w:val="00501C42"/>
    <w:rsid w:val="00503DDE"/>
    <w:rsid w:val="00504145"/>
    <w:rsid w:val="00506595"/>
    <w:rsid w:val="005078A5"/>
    <w:rsid w:val="0051011B"/>
    <w:rsid w:val="005153A1"/>
    <w:rsid w:val="005155BD"/>
    <w:rsid w:val="00516BDA"/>
    <w:rsid w:val="00516C20"/>
    <w:rsid w:val="005202EC"/>
    <w:rsid w:val="0052090A"/>
    <w:rsid w:val="00525017"/>
    <w:rsid w:val="005253EE"/>
    <w:rsid w:val="00526249"/>
    <w:rsid w:val="00526B0A"/>
    <w:rsid w:val="0052721F"/>
    <w:rsid w:val="00530940"/>
    <w:rsid w:val="00530FC3"/>
    <w:rsid w:val="005364E3"/>
    <w:rsid w:val="00536CE6"/>
    <w:rsid w:val="00536D8D"/>
    <w:rsid w:val="00537F61"/>
    <w:rsid w:val="00542B2B"/>
    <w:rsid w:val="00544C6F"/>
    <w:rsid w:val="0054552F"/>
    <w:rsid w:val="005456FA"/>
    <w:rsid w:val="00546046"/>
    <w:rsid w:val="00546153"/>
    <w:rsid w:val="00546EEC"/>
    <w:rsid w:val="00547524"/>
    <w:rsid w:val="005477CD"/>
    <w:rsid w:val="00553A84"/>
    <w:rsid w:val="005540EA"/>
    <w:rsid w:val="005552EC"/>
    <w:rsid w:val="0055706A"/>
    <w:rsid w:val="00557BCA"/>
    <w:rsid w:val="00557F42"/>
    <w:rsid w:val="0056039F"/>
    <w:rsid w:val="00560AD2"/>
    <w:rsid w:val="005612B0"/>
    <w:rsid w:val="00562532"/>
    <w:rsid w:val="005625FC"/>
    <w:rsid w:val="005629BE"/>
    <w:rsid w:val="0056339D"/>
    <w:rsid w:val="005640BA"/>
    <w:rsid w:val="00564C67"/>
    <w:rsid w:val="00565B4F"/>
    <w:rsid w:val="00566FF8"/>
    <w:rsid w:val="005713E2"/>
    <w:rsid w:val="005713EF"/>
    <w:rsid w:val="00571741"/>
    <w:rsid w:val="00573B9B"/>
    <w:rsid w:val="00574E79"/>
    <w:rsid w:val="00575ACE"/>
    <w:rsid w:val="005775F8"/>
    <w:rsid w:val="00577A03"/>
    <w:rsid w:val="00580B9D"/>
    <w:rsid w:val="00582226"/>
    <w:rsid w:val="00583E4C"/>
    <w:rsid w:val="00584ED1"/>
    <w:rsid w:val="00585552"/>
    <w:rsid w:val="0058602A"/>
    <w:rsid w:val="00590115"/>
    <w:rsid w:val="00590A85"/>
    <w:rsid w:val="00590A91"/>
    <w:rsid w:val="00593254"/>
    <w:rsid w:val="005957A7"/>
    <w:rsid w:val="00595F61"/>
    <w:rsid w:val="00596B3A"/>
    <w:rsid w:val="005A089A"/>
    <w:rsid w:val="005A0EE7"/>
    <w:rsid w:val="005A1ABA"/>
    <w:rsid w:val="005A1E75"/>
    <w:rsid w:val="005A308F"/>
    <w:rsid w:val="005A67FB"/>
    <w:rsid w:val="005A6B21"/>
    <w:rsid w:val="005B048D"/>
    <w:rsid w:val="005B3D09"/>
    <w:rsid w:val="005B6AC6"/>
    <w:rsid w:val="005B7742"/>
    <w:rsid w:val="005C11CF"/>
    <w:rsid w:val="005C13C8"/>
    <w:rsid w:val="005C1FCB"/>
    <w:rsid w:val="005C20EE"/>
    <w:rsid w:val="005C5409"/>
    <w:rsid w:val="005C5CF0"/>
    <w:rsid w:val="005C5FD6"/>
    <w:rsid w:val="005C6E59"/>
    <w:rsid w:val="005C7BE1"/>
    <w:rsid w:val="005D28A7"/>
    <w:rsid w:val="005D3454"/>
    <w:rsid w:val="005D3CAD"/>
    <w:rsid w:val="005D5821"/>
    <w:rsid w:val="005D6C63"/>
    <w:rsid w:val="005E0354"/>
    <w:rsid w:val="005E0513"/>
    <w:rsid w:val="005E0566"/>
    <w:rsid w:val="005E1CAB"/>
    <w:rsid w:val="005E1F03"/>
    <w:rsid w:val="005E33F5"/>
    <w:rsid w:val="005E3EC9"/>
    <w:rsid w:val="005E5CAE"/>
    <w:rsid w:val="005E6510"/>
    <w:rsid w:val="005E7223"/>
    <w:rsid w:val="005F0393"/>
    <w:rsid w:val="005F0C6C"/>
    <w:rsid w:val="005F11F6"/>
    <w:rsid w:val="005F167A"/>
    <w:rsid w:val="005F199B"/>
    <w:rsid w:val="005F1D7B"/>
    <w:rsid w:val="005F2BCD"/>
    <w:rsid w:val="005F558B"/>
    <w:rsid w:val="005F61D2"/>
    <w:rsid w:val="005F68C6"/>
    <w:rsid w:val="005F6E90"/>
    <w:rsid w:val="005F7654"/>
    <w:rsid w:val="005F7E8A"/>
    <w:rsid w:val="006001EE"/>
    <w:rsid w:val="00600CB7"/>
    <w:rsid w:val="006031ED"/>
    <w:rsid w:val="0060441B"/>
    <w:rsid w:val="00605755"/>
    <w:rsid w:val="00605D97"/>
    <w:rsid w:val="00606819"/>
    <w:rsid w:val="00610ADE"/>
    <w:rsid w:val="00611C19"/>
    <w:rsid w:val="00612E37"/>
    <w:rsid w:val="00612E3A"/>
    <w:rsid w:val="00612ED6"/>
    <w:rsid w:val="00615239"/>
    <w:rsid w:val="006153EC"/>
    <w:rsid w:val="006157CA"/>
    <w:rsid w:val="00616D18"/>
    <w:rsid w:val="0062097A"/>
    <w:rsid w:val="00620A2C"/>
    <w:rsid w:val="00625604"/>
    <w:rsid w:val="00625C35"/>
    <w:rsid w:val="00625E82"/>
    <w:rsid w:val="00626D19"/>
    <w:rsid w:val="0062763B"/>
    <w:rsid w:val="00627884"/>
    <w:rsid w:val="00627FD0"/>
    <w:rsid w:val="00630D93"/>
    <w:rsid w:val="00630E72"/>
    <w:rsid w:val="006317C9"/>
    <w:rsid w:val="00633357"/>
    <w:rsid w:val="00633C5A"/>
    <w:rsid w:val="00635A4E"/>
    <w:rsid w:val="006374B2"/>
    <w:rsid w:val="00637C1C"/>
    <w:rsid w:val="00637D83"/>
    <w:rsid w:val="00640E49"/>
    <w:rsid w:val="00642783"/>
    <w:rsid w:val="00642B95"/>
    <w:rsid w:val="00642D94"/>
    <w:rsid w:val="006439FA"/>
    <w:rsid w:val="006447B9"/>
    <w:rsid w:val="0064510D"/>
    <w:rsid w:val="006451F4"/>
    <w:rsid w:val="00646C4B"/>
    <w:rsid w:val="00647017"/>
    <w:rsid w:val="006476D8"/>
    <w:rsid w:val="00647E72"/>
    <w:rsid w:val="00652677"/>
    <w:rsid w:val="0065485E"/>
    <w:rsid w:val="00654C8F"/>
    <w:rsid w:val="00654E03"/>
    <w:rsid w:val="006559E9"/>
    <w:rsid w:val="006561EA"/>
    <w:rsid w:val="006569D5"/>
    <w:rsid w:val="00660C4B"/>
    <w:rsid w:val="00661357"/>
    <w:rsid w:val="0066377C"/>
    <w:rsid w:val="00663CDD"/>
    <w:rsid w:val="006643A9"/>
    <w:rsid w:val="00666F41"/>
    <w:rsid w:val="006671F0"/>
    <w:rsid w:val="00667EEA"/>
    <w:rsid w:val="006700DF"/>
    <w:rsid w:val="00670471"/>
    <w:rsid w:val="00671CF8"/>
    <w:rsid w:val="00671D29"/>
    <w:rsid w:val="0067253F"/>
    <w:rsid w:val="00673101"/>
    <w:rsid w:val="00675987"/>
    <w:rsid w:val="006833C7"/>
    <w:rsid w:val="00684816"/>
    <w:rsid w:val="00686209"/>
    <w:rsid w:val="006873D3"/>
    <w:rsid w:val="00691E22"/>
    <w:rsid w:val="006925BC"/>
    <w:rsid w:val="00694F01"/>
    <w:rsid w:val="00696074"/>
    <w:rsid w:val="006969E8"/>
    <w:rsid w:val="00696FAF"/>
    <w:rsid w:val="006A0CD6"/>
    <w:rsid w:val="006A105C"/>
    <w:rsid w:val="006A184E"/>
    <w:rsid w:val="006A1A7D"/>
    <w:rsid w:val="006A1D66"/>
    <w:rsid w:val="006A2DCE"/>
    <w:rsid w:val="006A5215"/>
    <w:rsid w:val="006A6899"/>
    <w:rsid w:val="006A7250"/>
    <w:rsid w:val="006A7B01"/>
    <w:rsid w:val="006B032D"/>
    <w:rsid w:val="006B0B7A"/>
    <w:rsid w:val="006B0C37"/>
    <w:rsid w:val="006B1553"/>
    <w:rsid w:val="006B17A9"/>
    <w:rsid w:val="006B26E2"/>
    <w:rsid w:val="006B34CF"/>
    <w:rsid w:val="006B4BFA"/>
    <w:rsid w:val="006B4C50"/>
    <w:rsid w:val="006B544E"/>
    <w:rsid w:val="006B5D02"/>
    <w:rsid w:val="006B6602"/>
    <w:rsid w:val="006C0925"/>
    <w:rsid w:val="006C1E8C"/>
    <w:rsid w:val="006C2256"/>
    <w:rsid w:val="006C2344"/>
    <w:rsid w:val="006C3A93"/>
    <w:rsid w:val="006C40D3"/>
    <w:rsid w:val="006C4EE5"/>
    <w:rsid w:val="006C53A8"/>
    <w:rsid w:val="006C5E7D"/>
    <w:rsid w:val="006C6D2C"/>
    <w:rsid w:val="006C7C2B"/>
    <w:rsid w:val="006D1017"/>
    <w:rsid w:val="006D15B9"/>
    <w:rsid w:val="006D1623"/>
    <w:rsid w:val="006D235A"/>
    <w:rsid w:val="006D26C6"/>
    <w:rsid w:val="006D4FAB"/>
    <w:rsid w:val="006D754E"/>
    <w:rsid w:val="006D773D"/>
    <w:rsid w:val="006E0408"/>
    <w:rsid w:val="006E15CD"/>
    <w:rsid w:val="006E1880"/>
    <w:rsid w:val="006E198C"/>
    <w:rsid w:val="006E28A1"/>
    <w:rsid w:val="006E30B0"/>
    <w:rsid w:val="006E3187"/>
    <w:rsid w:val="006E4E20"/>
    <w:rsid w:val="006E5702"/>
    <w:rsid w:val="006E57B2"/>
    <w:rsid w:val="006E58CE"/>
    <w:rsid w:val="006E6053"/>
    <w:rsid w:val="006E631C"/>
    <w:rsid w:val="006E68A1"/>
    <w:rsid w:val="006F0242"/>
    <w:rsid w:val="006F1974"/>
    <w:rsid w:val="006F261E"/>
    <w:rsid w:val="006F2A08"/>
    <w:rsid w:val="006F3090"/>
    <w:rsid w:val="006F356B"/>
    <w:rsid w:val="006F4539"/>
    <w:rsid w:val="006F454E"/>
    <w:rsid w:val="006F6474"/>
    <w:rsid w:val="006F7847"/>
    <w:rsid w:val="006F7BCC"/>
    <w:rsid w:val="007008C5"/>
    <w:rsid w:val="00702F7E"/>
    <w:rsid w:val="00703DCE"/>
    <w:rsid w:val="00705179"/>
    <w:rsid w:val="00712ACE"/>
    <w:rsid w:val="00713F34"/>
    <w:rsid w:val="007142F5"/>
    <w:rsid w:val="00714C70"/>
    <w:rsid w:val="00714F94"/>
    <w:rsid w:val="0071664A"/>
    <w:rsid w:val="00717038"/>
    <w:rsid w:val="00717444"/>
    <w:rsid w:val="00717DEF"/>
    <w:rsid w:val="00721298"/>
    <w:rsid w:val="007215AA"/>
    <w:rsid w:val="00722320"/>
    <w:rsid w:val="007227F1"/>
    <w:rsid w:val="00723541"/>
    <w:rsid w:val="007241D1"/>
    <w:rsid w:val="007262E7"/>
    <w:rsid w:val="00726B97"/>
    <w:rsid w:val="007270E5"/>
    <w:rsid w:val="00727210"/>
    <w:rsid w:val="00727C60"/>
    <w:rsid w:val="00731062"/>
    <w:rsid w:val="00731AAF"/>
    <w:rsid w:val="00732830"/>
    <w:rsid w:val="007339AA"/>
    <w:rsid w:val="0073479B"/>
    <w:rsid w:val="007349DD"/>
    <w:rsid w:val="00734F27"/>
    <w:rsid w:val="00735628"/>
    <w:rsid w:val="00736E9A"/>
    <w:rsid w:val="007408FB"/>
    <w:rsid w:val="00742095"/>
    <w:rsid w:val="00743C88"/>
    <w:rsid w:val="00744397"/>
    <w:rsid w:val="007445CE"/>
    <w:rsid w:val="00750268"/>
    <w:rsid w:val="00750BCA"/>
    <w:rsid w:val="007516D8"/>
    <w:rsid w:val="0075414F"/>
    <w:rsid w:val="00754511"/>
    <w:rsid w:val="00760347"/>
    <w:rsid w:val="00760D11"/>
    <w:rsid w:val="00761200"/>
    <w:rsid w:val="007618F8"/>
    <w:rsid w:val="00763B0E"/>
    <w:rsid w:val="00763E92"/>
    <w:rsid w:val="00764962"/>
    <w:rsid w:val="00764A79"/>
    <w:rsid w:val="00766A15"/>
    <w:rsid w:val="00767214"/>
    <w:rsid w:val="00770598"/>
    <w:rsid w:val="00771221"/>
    <w:rsid w:val="007739AD"/>
    <w:rsid w:val="0077403E"/>
    <w:rsid w:val="00774359"/>
    <w:rsid w:val="007753FA"/>
    <w:rsid w:val="0077625F"/>
    <w:rsid w:val="0077710C"/>
    <w:rsid w:val="0077736C"/>
    <w:rsid w:val="00777F55"/>
    <w:rsid w:val="00782ED3"/>
    <w:rsid w:val="0078334C"/>
    <w:rsid w:val="00783D2C"/>
    <w:rsid w:val="00784366"/>
    <w:rsid w:val="00784392"/>
    <w:rsid w:val="007849AE"/>
    <w:rsid w:val="00784D51"/>
    <w:rsid w:val="00785225"/>
    <w:rsid w:val="007858AB"/>
    <w:rsid w:val="00785A61"/>
    <w:rsid w:val="00787138"/>
    <w:rsid w:val="007913AF"/>
    <w:rsid w:val="007914A8"/>
    <w:rsid w:val="00791DB2"/>
    <w:rsid w:val="00791EB1"/>
    <w:rsid w:val="007927E2"/>
    <w:rsid w:val="00794B50"/>
    <w:rsid w:val="00795F4D"/>
    <w:rsid w:val="007A0960"/>
    <w:rsid w:val="007A0C5D"/>
    <w:rsid w:val="007A1FE0"/>
    <w:rsid w:val="007A28FB"/>
    <w:rsid w:val="007A392E"/>
    <w:rsid w:val="007A5DFC"/>
    <w:rsid w:val="007A6362"/>
    <w:rsid w:val="007A7B10"/>
    <w:rsid w:val="007A7BBF"/>
    <w:rsid w:val="007A7D4C"/>
    <w:rsid w:val="007B1494"/>
    <w:rsid w:val="007B16A2"/>
    <w:rsid w:val="007B1DE3"/>
    <w:rsid w:val="007B2F1F"/>
    <w:rsid w:val="007B30FE"/>
    <w:rsid w:val="007B3214"/>
    <w:rsid w:val="007B4437"/>
    <w:rsid w:val="007B7B34"/>
    <w:rsid w:val="007B7DE8"/>
    <w:rsid w:val="007C16B4"/>
    <w:rsid w:val="007C3920"/>
    <w:rsid w:val="007C4048"/>
    <w:rsid w:val="007C5455"/>
    <w:rsid w:val="007C5FE5"/>
    <w:rsid w:val="007C7579"/>
    <w:rsid w:val="007D17CA"/>
    <w:rsid w:val="007D17CE"/>
    <w:rsid w:val="007D46E6"/>
    <w:rsid w:val="007D4776"/>
    <w:rsid w:val="007D47AB"/>
    <w:rsid w:val="007D5081"/>
    <w:rsid w:val="007D556A"/>
    <w:rsid w:val="007D5751"/>
    <w:rsid w:val="007D6345"/>
    <w:rsid w:val="007D6509"/>
    <w:rsid w:val="007D6C3E"/>
    <w:rsid w:val="007D775B"/>
    <w:rsid w:val="007E005C"/>
    <w:rsid w:val="007E0403"/>
    <w:rsid w:val="007E0FB4"/>
    <w:rsid w:val="007E18C1"/>
    <w:rsid w:val="007E3660"/>
    <w:rsid w:val="007E384B"/>
    <w:rsid w:val="007E3F50"/>
    <w:rsid w:val="007E570F"/>
    <w:rsid w:val="007E5D66"/>
    <w:rsid w:val="007E67EE"/>
    <w:rsid w:val="007F0ADE"/>
    <w:rsid w:val="007F2CB7"/>
    <w:rsid w:val="007F6785"/>
    <w:rsid w:val="00800932"/>
    <w:rsid w:val="0080275A"/>
    <w:rsid w:val="008031B2"/>
    <w:rsid w:val="00803ED4"/>
    <w:rsid w:val="00804BB0"/>
    <w:rsid w:val="00804BE9"/>
    <w:rsid w:val="00804DD9"/>
    <w:rsid w:val="0080568E"/>
    <w:rsid w:val="00805B72"/>
    <w:rsid w:val="0080794F"/>
    <w:rsid w:val="00807FBE"/>
    <w:rsid w:val="008102F8"/>
    <w:rsid w:val="00812623"/>
    <w:rsid w:val="008130ED"/>
    <w:rsid w:val="00813495"/>
    <w:rsid w:val="00813D9D"/>
    <w:rsid w:val="00813FB5"/>
    <w:rsid w:val="008142EC"/>
    <w:rsid w:val="00815625"/>
    <w:rsid w:val="00816CF7"/>
    <w:rsid w:val="00820C1D"/>
    <w:rsid w:val="00822339"/>
    <w:rsid w:val="00822520"/>
    <w:rsid w:val="0082265C"/>
    <w:rsid w:val="0082308A"/>
    <w:rsid w:val="00823EBB"/>
    <w:rsid w:val="008247E5"/>
    <w:rsid w:val="00824D98"/>
    <w:rsid w:val="00825D6F"/>
    <w:rsid w:val="00826555"/>
    <w:rsid w:val="00826FBC"/>
    <w:rsid w:val="00827B43"/>
    <w:rsid w:val="00830921"/>
    <w:rsid w:val="0083103D"/>
    <w:rsid w:val="008315C4"/>
    <w:rsid w:val="00831DAD"/>
    <w:rsid w:val="00832F99"/>
    <w:rsid w:val="00834156"/>
    <w:rsid w:val="00834370"/>
    <w:rsid w:val="008361A4"/>
    <w:rsid w:val="00837AA5"/>
    <w:rsid w:val="00837B1C"/>
    <w:rsid w:val="00841178"/>
    <w:rsid w:val="0084118E"/>
    <w:rsid w:val="008413DE"/>
    <w:rsid w:val="00841E70"/>
    <w:rsid w:val="008432C9"/>
    <w:rsid w:val="008435A7"/>
    <w:rsid w:val="00845015"/>
    <w:rsid w:val="008510E1"/>
    <w:rsid w:val="008522CF"/>
    <w:rsid w:val="008526DC"/>
    <w:rsid w:val="00852FF4"/>
    <w:rsid w:val="00853514"/>
    <w:rsid w:val="0085441C"/>
    <w:rsid w:val="008555E7"/>
    <w:rsid w:val="008557AD"/>
    <w:rsid w:val="00855AE7"/>
    <w:rsid w:val="00860F62"/>
    <w:rsid w:val="00861A64"/>
    <w:rsid w:val="00862EBF"/>
    <w:rsid w:val="00862F89"/>
    <w:rsid w:val="00863B61"/>
    <w:rsid w:val="00865B48"/>
    <w:rsid w:val="00866C77"/>
    <w:rsid w:val="00870C55"/>
    <w:rsid w:val="00872D5F"/>
    <w:rsid w:val="00872F24"/>
    <w:rsid w:val="008739BF"/>
    <w:rsid w:val="00876774"/>
    <w:rsid w:val="008769BD"/>
    <w:rsid w:val="008779ED"/>
    <w:rsid w:val="00880BBA"/>
    <w:rsid w:val="00880F83"/>
    <w:rsid w:val="00882BBD"/>
    <w:rsid w:val="008843F6"/>
    <w:rsid w:val="00884B40"/>
    <w:rsid w:val="0088630F"/>
    <w:rsid w:val="008863F7"/>
    <w:rsid w:val="00886AE0"/>
    <w:rsid w:val="00887E83"/>
    <w:rsid w:val="00887FF1"/>
    <w:rsid w:val="00892FF5"/>
    <w:rsid w:val="00893CBE"/>
    <w:rsid w:val="00896E33"/>
    <w:rsid w:val="008A1507"/>
    <w:rsid w:val="008A401C"/>
    <w:rsid w:val="008A4192"/>
    <w:rsid w:val="008A5C84"/>
    <w:rsid w:val="008A5EFC"/>
    <w:rsid w:val="008B066C"/>
    <w:rsid w:val="008B0696"/>
    <w:rsid w:val="008B13F3"/>
    <w:rsid w:val="008B14A8"/>
    <w:rsid w:val="008B1ACD"/>
    <w:rsid w:val="008B3193"/>
    <w:rsid w:val="008B63D0"/>
    <w:rsid w:val="008C069E"/>
    <w:rsid w:val="008C1272"/>
    <w:rsid w:val="008C23E5"/>
    <w:rsid w:val="008D1363"/>
    <w:rsid w:val="008D1860"/>
    <w:rsid w:val="008D2855"/>
    <w:rsid w:val="008D3605"/>
    <w:rsid w:val="008D3ED3"/>
    <w:rsid w:val="008D411D"/>
    <w:rsid w:val="008D4E9F"/>
    <w:rsid w:val="008D649C"/>
    <w:rsid w:val="008D69D6"/>
    <w:rsid w:val="008D7188"/>
    <w:rsid w:val="008D7F58"/>
    <w:rsid w:val="008E018B"/>
    <w:rsid w:val="008E1239"/>
    <w:rsid w:val="008E1B5A"/>
    <w:rsid w:val="008E2344"/>
    <w:rsid w:val="008E2ED6"/>
    <w:rsid w:val="008E34D5"/>
    <w:rsid w:val="008E376D"/>
    <w:rsid w:val="008E3C53"/>
    <w:rsid w:val="008E5766"/>
    <w:rsid w:val="008E5F52"/>
    <w:rsid w:val="008E6486"/>
    <w:rsid w:val="008F08B3"/>
    <w:rsid w:val="008F0CBD"/>
    <w:rsid w:val="008F0E61"/>
    <w:rsid w:val="008F162A"/>
    <w:rsid w:val="008F17CA"/>
    <w:rsid w:val="008F2520"/>
    <w:rsid w:val="008F39DD"/>
    <w:rsid w:val="008F5894"/>
    <w:rsid w:val="008F682B"/>
    <w:rsid w:val="008F7F8B"/>
    <w:rsid w:val="009007BD"/>
    <w:rsid w:val="0090260D"/>
    <w:rsid w:val="00902679"/>
    <w:rsid w:val="00903CC5"/>
    <w:rsid w:val="00905349"/>
    <w:rsid w:val="00905972"/>
    <w:rsid w:val="00907442"/>
    <w:rsid w:val="009075E4"/>
    <w:rsid w:val="00911B01"/>
    <w:rsid w:val="00911EF5"/>
    <w:rsid w:val="0091236B"/>
    <w:rsid w:val="00913D41"/>
    <w:rsid w:val="00913E8F"/>
    <w:rsid w:val="009141FC"/>
    <w:rsid w:val="00914899"/>
    <w:rsid w:val="00914C31"/>
    <w:rsid w:val="00914CD5"/>
    <w:rsid w:val="0091500A"/>
    <w:rsid w:val="009156E6"/>
    <w:rsid w:val="00917DD0"/>
    <w:rsid w:val="009200DD"/>
    <w:rsid w:val="0092215F"/>
    <w:rsid w:val="0092337A"/>
    <w:rsid w:val="00925FA7"/>
    <w:rsid w:val="00930255"/>
    <w:rsid w:val="00931657"/>
    <w:rsid w:val="00933ADE"/>
    <w:rsid w:val="00934BF3"/>
    <w:rsid w:val="00936472"/>
    <w:rsid w:val="00936547"/>
    <w:rsid w:val="00937330"/>
    <w:rsid w:val="0094151F"/>
    <w:rsid w:val="00945164"/>
    <w:rsid w:val="00945993"/>
    <w:rsid w:val="00945BFB"/>
    <w:rsid w:val="00950948"/>
    <w:rsid w:val="00952323"/>
    <w:rsid w:val="00952C9B"/>
    <w:rsid w:val="00953C3F"/>
    <w:rsid w:val="0095780A"/>
    <w:rsid w:val="00957A73"/>
    <w:rsid w:val="00957B95"/>
    <w:rsid w:val="009607CB"/>
    <w:rsid w:val="00961550"/>
    <w:rsid w:val="00962504"/>
    <w:rsid w:val="009626E6"/>
    <w:rsid w:val="00962DF7"/>
    <w:rsid w:val="00963EF7"/>
    <w:rsid w:val="009642BB"/>
    <w:rsid w:val="00966CDB"/>
    <w:rsid w:val="009716CC"/>
    <w:rsid w:val="009752B2"/>
    <w:rsid w:val="00977CDB"/>
    <w:rsid w:val="00980FAA"/>
    <w:rsid w:val="009812F8"/>
    <w:rsid w:val="0098156C"/>
    <w:rsid w:val="0098220E"/>
    <w:rsid w:val="00983E4A"/>
    <w:rsid w:val="009842A3"/>
    <w:rsid w:val="009846CC"/>
    <w:rsid w:val="00984AD3"/>
    <w:rsid w:val="009851C1"/>
    <w:rsid w:val="00985829"/>
    <w:rsid w:val="009906B7"/>
    <w:rsid w:val="0099118E"/>
    <w:rsid w:val="00995BAF"/>
    <w:rsid w:val="00996CC5"/>
    <w:rsid w:val="00996F40"/>
    <w:rsid w:val="009A008A"/>
    <w:rsid w:val="009A0216"/>
    <w:rsid w:val="009A10DC"/>
    <w:rsid w:val="009A3CF7"/>
    <w:rsid w:val="009A4298"/>
    <w:rsid w:val="009A4962"/>
    <w:rsid w:val="009A4EF5"/>
    <w:rsid w:val="009A655C"/>
    <w:rsid w:val="009A6BAA"/>
    <w:rsid w:val="009A77EC"/>
    <w:rsid w:val="009A7A91"/>
    <w:rsid w:val="009B1B10"/>
    <w:rsid w:val="009B2554"/>
    <w:rsid w:val="009B33D1"/>
    <w:rsid w:val="009B3B1E"/>
    <w:rsid w:val="009B4006"/>
    <w:rsid w:val="009B498E"/>
    <w:rsid w:val="009B5B3A"/>
    <w:rsid w:val="009B62F4"/>
    <w:rsid w:val="009B7210"/>
    <w:rsid w:val="009B7229"/>
    <w:rsid w:val="009B77CF"/>
    <w:rsid w:val="009B791A"/>
    <w:rsid w:val="009B79BC"/>
    <w:rsid w:val="009C08BC"/>
    <w:rsid w:val="009C332D"/>
    <w:rsid w:val="009C47F5"/>
    <w:rsid w:val="009C4B04"/>
    <w:rsid w:val="009C60FA"/>
    <w:rsid w:val="009C75F2"/>
    <w:rsid w:val="009C76A8"/>
    <w:rsid w:val="009D0B21"/>
    <w:rsid w:val="009D0EC9"/>
    <w:rsid w:val="009D11D9"/>
    <w:rsid w:val="009D1794"/>
    <w:rsid w:val="009D2044"/>
    <w:rsid w:val="009D217F"/>
    <w:rsid w:val="009D28B3"/>
    <w:rsid w:val="009D3533"/>
    <w:rsid w:val="009D37C9"/>
    <w:rsid w:val="009D4244"/>
    <w:rsid w:val="009D4CE7"/>
    <w:rsid w:val="009D73F9"/>
    <w:rsid w:val="009E0F21"/>
    <w:rsid w:val="009E1E4B"/>
    <w:rsid w:val="009E49BB"/>
    <w:rsid w:val="009E5364"/>
    <w:rsid w:val="009E6950"/>
    <w:rsid w:val="009F10F6"/>
    <w:rsid w:val="009F21D3"/>
    <w:rsid w:val="009F2B4B"/>
    <w:rsid w:val="009F478C"/>
    <w:rsid w:val="009F4FB1"/>
    <w:rsid w:val="009F505D"/>
    <w:rsid w:val="00A015D6"/>
    <w:rsid w:val="00A046DA"/>
    <w:rsid w:val="00A0709A"/>
    <w:rsid w:val="00A07657"/>
    <w:rsid w:val="00A0773F"/>
    <w:rsid w:val="00A1067E"/>
    <w:rsid w:val="00A1117C"/>
    <w:rsid w:val="00A11C12"/>
    <w:rsid w:val="00A13CC4"/>
    <w:rsid w:val="00A14B55"/>
    <w:rsid w:val="00A150C0"/>
    <w:rsid w:val="00A17112"/>
    <w:rsid w:val="00A21772"/>
    <w:rsid w:val="00A22A09"/>
    <w:rsid w:val="00A23C43"/>
    <w:rsid w:val="00A23D1B"/>
    <w:rsid w:val="00A2546B"/>
    <w:rsid w:val="00A25499"/>
    <w:rsid w:val="00A25837"/>
    <w:rsid w:val="00A25F37"/>
    <w:rsid w:val="00A25FC6"/>
    <w:rsid w:val="00A26260"/>
    <w:rsid w:val="00A262BB"/>
    <w:rsid w:val="00A26334"/>
    <w:rsid w:val="00A26898"/>
    <w:rsid w:val="00A30C21"/>
    <w:rsid w:val="00A32D41"/>
    <w:rsid w:val="00A334F1"/>
    <w:rsid w:val="00A33CD8"/>
    <w:rsid w:val="00A345AE"/>
    <w:rsid w:val="00A34FDD"/>
    <w:rsid w:val="00A3601A"/>
    <w:rsid w:val="00A4249B"/>
    <w:rsid w:val="00A42545"/>
    <w:rsid w:val="00A4279E"/>
    <w:rsid w:val="00A43830"/>
    <w:rsid w:val="00A45719"/>
    <w:rsid w:val="00A45BBE"/>
    <w:rsid w:val="00A4629E"/>
    <w:rsid w:val="00A4791B"/>
    <w:rsid w:val="00A510D4"/>
    <w:rsid w:val="00A52519"/>
    <w:rsid w:val="00A53B0A"/>
    <w:rsid w:val="00A53BBB"/>
    <w:rsid w:val="00A54B78"/>
    <w:rsid w:val="00A5669C"/>
    <w:rsid w:val="00A57762"/>
    <w:rsid w:val="00A60568"/>
    <w:rsid w:val="00A617E3"/>
    <w:rsid w:val="00A63BED"/>
    <w:rsid w:val="00A647B2"/>
    <w:rsid w:val="00A655E1"/>
    <w:rsid w:val="00A65972"/>
    <w:rsid w:val="00A6605C"/>
    <w:rsid w:val="00A66B95"/>
    <w:rsid w:val="00A66BAC"/>
    <w:rsid w:val="00A66E7D"/>
    <w:rsid w:val="00A67469"/>
    <w:rsid w:val="00A67ACA"/>
    <w:rsid w:val="00A70754"/>
    <w:rsid w:val="00A76111"/>
    <w:rsid w:val="00A76658"/>
    <w:rsid w:val="00A77A17"/>
    <w:rsid w:val="00A77F4F"/>
    <w:rsid w:val="00A8049E"/>
    <w:rsid w:val="00A81241"/>
    <w:rsid w:val="00A81341"/>
    <w:rsid w:val="00A8150E"/>
    <w:rsid w:val="00A81F30"/>
    <w:rsid w:val="00A8398B"/>
    <w:rsid w:val="00A847CE"/>
    <w:rsid w:val="00A85061"/>
    <w:rsid w:val="00A86161"/>
    <w:rsid w:val="00A9171B"/>
    <w:rsid w:val="00A931B5"/>
    <w:rsid w:val="00A97167"/>
    <w:rsid w:val="00A9727D"/>
    <w:rsid w:val="00A97BD7"/>
    <w:rsid w:val="00AA0983"/>
    <w:rsid w:val="00AA18A9"/>
    <w:rsid w:val="00AA4274"/>
    <w:rsid w:val="00AA42C4"/>
    <w:rsid w:val="00AA5223"/>
    <w:rsid w:val="00AA557B"/>
    <w:rsid w:val="00AA71AF"/>
    <w:rsid w:val="00AB0AE7"/>
    <w:rsid w:val="00AB14E9"/>
    <w:rsid w:val="00AB17E4"/>
    <w:rsid w:val="00AB29CC"/>
    <w:rsid w:val="00AB3306"/>
    <w:rsid w:val="00AB443E"/>
    <w:rsid w:val="00AB4687"/>
    <w:rsid w:val="00AB53AB"/>
    <w:rsid w:val="00AC1935"/>
    <w:rsid w:val="00AC34A2"/>
    <w:rsid w:val="00AC34A3"/>
    <w:rsid w:val="00AC51A6"/>
    <w:rsid w:val="00AC64D5"/>
    <w:rsid w:val="00AC6A65"/>
    <w:rsid w:val="00AD132A"/>
    <w:rsid w:val="00AD2657"/>
    <w:rsid w:val="00AD45A2"/>
    <w:rsid w:val="00AD5285"/>
    <w:rsid w:val="00AD528B"/>
    <w:rsid w:val="00AD55E3"/>
    <w:rsid w:val="00AD5825"/>
    <w:rsid w:val="00AD6583"/>
    <w:rsid w:val="00AD6F2E"/>
    <w:rsid w:val="00AD7FD6"/>
    <w:rsid w:val="00AE02F6"/>
    <w:rsid w:val="00AE0D1A"/>
    <w:rsid w:val="00AE1402"/>
    <w:rsid w:val="00AE1A7D"/>
    <w:rsid w:val="00AE1F34"/>
    <w:rsid w:val="00AE2DF3"/>
    <w:rsid w:val="00AE4DBF"/>
    <w:rsid w:val="00AE556D"/>
    <w:rsid w:val="00AE5E1F"/>
    <w:rsid w:val="00AE5E5C"/>
    <w:rsid w:val="00AE6909"/>
    <w:rsid w:val="00AE6922"/>
    <w:rsid w:val="00AE792D"/>
    <w:rsid w:val="00AF06B6"/>
    <w:rsid w:val="00AF3249"/>
    <w:rsid w:val="00AF43E2"/>
    <w:rsid w:val="00AF4A3D"/>
    <w:rsid w:val="00AF5FD5"/>
    <w:rsid w:val="00AF6358"/>
    <w:rsid w:val="00AF7838"/>
    <w:rsid w:val="00B007B5"/>
    <w:rsid w:val="00B0098E"/>
    <w:rsid w:val="00B00FC3"/>
    <w:rsid w:val="00B0101D"/>
    <w:rsid w:val="00B01108"/>
    <w:rsid w:val="00B0113C"/>
    <w:rsid w:val="00B0274C"/>
    <w:rsid w:val="00B05229"/>
    <w:rsid w:val="00B05477"/>
    <w:rsid w:val="00B066C4"/>
    <w:rsid w:val="00B079D2"/>
    <w:rsid w:val="00B106D0"/>
    <w:rsid w:val="00B10F9F"/>
    <w:rsid w:val="00B169F8"/>
    <w:rsid w:val="00B20085"/>
    <w:rsid w:val="00B20856"/>
    <w:rsid w:val="00B21607"/>
    <w:rsid w:val="00B23D56"/>
    <w:rsid w:val="00B27738"/>
    <w:rsid w:val="00B27D3D"/>
    <w:rsid w:val="00B323C7"/>
    <w:rsid w:val="00B32629"/>
    <w:rsid w:val="00B32F68"/>
    <w:rsid w:val="00B340AF"/>
    <w:rsid w:val="00B34213"/>
    <w:rsid w:val="00B34C91"/>
    <w:rsid w:val="00B35FD6"/>
    <w:rsid w:val="00B368C9"/>
    <w:rsid w:val="00B36CEB"/>
    <w:rsid w:val="00B42104"/>
    <w:rsid w:val="00B428A0"/>
    <w:rsid w:val="00B438FB"/>
    <w:rsid w:val="00B43F2E"/>
    <w:rsid w:val="00B457D5"/>
    <w:rsid w:val="00B46502"/>
    <w:rsid w:val="00B46B17"/>
    <w:rsid w:val="00B474EA"/>
    <w:rsid w:val="00B47F11"/>
    <w:rsid w:val="00B501A3"/>
    <w:rsid w:val="00B532C9"/>
    <w:rsid w:val="00B557F2"/>
    <w:rsid w:val="00B57F73"/>
    <w:rsid w:val="00B606C6"/>
    <w:rsid w:val="00B611DE"/>
    <w:rsid w:val="00B61371"/>
    <w:rsid w:val="00B616C1"/>
    <w:rsid w:val="00B618DF"/>
    <w:rsid w:val="00B6571F"/>
    <w:rsid w:val="00B66CD9"/>
    <w:rsid w:val="00B672DF"/>
    <w:rsid w:val="00B72CBC"/>
    <w:rsid w:val="00B73772"/>
    <w:rsid w:val="00B75118"/>
    <w:rsid w:val="00B7645E"/>
    <w:rsid w:val="00B76EF9"/>
    <w:rsid w:val="00B77B48"/>
    <w:rsid w:val="00B77E91"/>
    <w:rsid w:val="00B80609"/>
    <w:rsid w:val="00B81416"/>
    <w:rsid w:val="00B819A2"/>
    <w:rsid w:val="00B829D8"/>
    <w:rsid w:val="00B834A3"/>
    <w:rsid w:val="00B83FEE"/>
    <w:rsid w:val="00B8495D"/>
    <w:rsid w:val="00B85827"/>
    <w:rsid w:val="00B86F6C"/>
    <w:rsid w:val="00B90395"/>
    <w:rsid w:val="00B92B31"/>
    <w:rsid w:val="00B93F98"/>
    <w:rsid w:val="00B95336"/>
    <w:rsid w:val="00B9607B"/>
    <w:rsid w:val="00B965B2"/>
    <w:rsid w:val="00B9700B"/>
    <w:rsid w:val="00B97D17"/>
    <w:rsid w:val="00BA1286"/>
    <w:rsid w:val="00BA26F9"/>
    <w:rsid w:val="00BA3BD2"/>
    <w:rsid w:val="00BA4D9B"/>
    <w:rsid w:val="00BA69A5"/>
    <w:rsid w:val="00BA6C64"/>
    <w:rsid w:val="00BA71A3"/>
    <w:rsid w:val="00BA7D0A"/>
    <w:rsid w:val="00BB1028"/>
    <w:rsid w:val="00BB1E0F"/>
    <w:rsid w:val="00BB2878"/>
    <w:rsid w:val="00BB4A1A"/>
    <w:rsid w:val="00BB587A"/>
    <w:rsid w:val="00BB65C7"/>
    <w:rsid w:val="00BC0998"/>
    <w:rsid w:val="00BC26A6"/>
    <w:rsid w:val="00BC26D6"/>
    <w:rsid w:val="00BC37BB"/>
    <w:rsid w:val="00BC54A5"/>
    <w:rsid w:val="00BC5802"/>
    <w:rsid w:val="00BC5C18"/>
    <w:rsid w:val="00BD0D69"/>
    <w:rsid w:val="00BD1EC4"/>
    <w:rsid w:val="00BD2C4C"/>
    <w:rsid w:val="00BD445D"/>
    <w:rsid w:val="00BE1759"/>
    <w:rsid w:val="00BE1BF6"/>
    <w:rsid w:val="00BE39FA"/>
    <w:rsid w:val="00BE77AD"/>
    <w:rsid w:val="00BF010D"/>
    <w:rsid w:val="00BF2A45"/>
    <w:rsid w:val="00BF3B96"/>
    <w:rsid w:val="00BF3E68"/>
    <w:rsid w:val="00BF4855"/>
    <w:rsid w:val="00BF522A"/>
    <w:rsid w:val="00BF5D75"/>
    <w:rsid w:val="00BF6E1D"/>
    <w:rsid w:val="00BF7CEE"/>
    <w:rsid w:val="00C01AF4"/>
    <w:rsid w:val="00C02882"/>
    <w:rsid w:val="00C0411C"/>
    <w:rsid w:val="00C05280"/>
    <w:rsid w:val="00C0560B"/>
    <w:rsid w:val="00C05FC9"/>
    <w:rsid w:val="00C06441"/>
    <w:rsid w:val="00C069D9"/>
    <w:rsid w:val="00C07326"/>
    <w:rsid w:val="00C103A3"/>
    <w:rsid w:val="00C10C3D"/>
    <w:rsid w:val="00C12746"/>
    <w:rsid w:val="00C151E6"/>
    <w:rsid w:val="00C174D4"/>
    <w:rsid w:val="00C17AD1"/>
    <w:rsid w:val="00C17F28"/>
    <w:rsid w:val="00C222ED"/>
    <w:rsid w:val="00C2287B"/>
    <w:rsid w:val="00C26B43"/>
    <w:rsid w:val="00C26CA8"/>
    <w:rsid w:val="00C27496"/>
    <w:rsid w:val="00C309D4"/>
    <w:rsid w:val="00C31473"/>
    <w:rsid w:val="00C33E55"/>
    <w:rsid w:val="00C344EA"/>
    <w:rsid w:val="00C35D34"/>
    <w:rsid w:val="00C367B6"/>
    <w:rsid w:val="00C36C0E"/>
    <w:rsid w:val="00C375AF"/>
    <w:rsid w:val="00C4189A"/>
    <w:rsid w:val="00C42DF9"/>
    <w:rsid w:val="00C432CE"/>
    <w:rsid w:val="00C465C0"/>
    <w:rsid w:val="00C50F4B"/>
    <w:rsid w:val="00C51907"/>
    <w:rsid w:val="00C52340"/>
    <w:rsid w:val="00C531D8"/>
    <w:rsid w:val="00C55149"/>
    <w:rsid w:val="00C552DB"/>
    <w:rsid w:val="00C55B8B"/>
    <w:rsid w:val="00C56A1D"/>
    <w:rsid w:val="00C62E85"/>
    <w:rsid w:val="00C635A2"/>
    <w:rsid w:val="00C63EB1"/>
    <w:rsid w:val="00C65CAF"/>
    <w:rsid w:val="00C6668A"/>
    <w:rsid w:val="00C6686E"/>
    <w:rsid w:val="00C672C2"/>
    <w:rsid w:val="00C70CA9"/>
    <w:rsid w:val="00C73C69"/>
    <w:rsid w:val="00C741C9"/>
    <w:rsid w:val="00C833F8"/>
    <w:rsid w:val="00C8396F"/>
    <w:rsid w:val="00C84AAE"/>
    <w:rsid w:val="00C850C5"/>
    <w:rsid w:val="00C85C24"/>
    <w:rsid w:val="00C9006A"/>
    <w:rsid w:val="00C90162"/>
    <w:rsid w:val="00C90C11"/>
    <w:rsid w:val="00C940A8"/>
    <w:rsid w:val="00C9434D"/>
    <w:rsid w:val="00C95324"/>
    <w:rsid w:val="00C95773"/>
    <w:rsid w:val="00C957AC"/>
    <w:rsid w:val="00C96143"/>
    <w:rsid w:val="00C961ED"/>
    <w:rsid w:val="00C96B72"/>
    <w:rsid w:val="00C970B0"/>
    <w:rsid w:val="00CA0825"/>
    <w:rsid w:val="00CA134A"/>
    <w:rsid w:val="00CA1E58"/>
    <w:rsid w:val="00CA223D"/>
    <w:rsid w:val="00CA2506"/>
    <w:rsid w:val="00CA272A"/>
    <w:rsid w:val="00CA579D"/>
    <w:rsid w:val="00CA5E3B"/>
    <w:rsid w:val="00CA6CFF"/>
    <w:rsid w:val="00CA7D19"/>
    <w:rsid w:val="00CB15B3"/>
    <w:rsid w:val="00CB3C67"/>
    <w:rsid w:val="00CB4E30"/>
    <w:rsid w:val="00CB620C"/>
    <w:rsid w:val="00CB74E7"/>
    <w:rsid w:val="00CB7B1D"/>
    <w:rsid w:val="00CC0839"/>
    <w:rsid w:val="00CC24BF"/>
    <w:rsid w:val="00CC251D"/>
    <w:rsid w:val="00CC2602"/>
    <w:rsid w:val="00CC358D"/>
    <w:rsid w:val="00CC40B5"/>
    <w:rsid w:val="00CC43A9"/>
    <w:rsid w:val="00CC4C8E"/>
    <w:rsid w:val="00CC50DE"/>
    <w:rsid w:val="00CC56F9"/>
    <w:rsid w:val="00CC57AA"/>
    <w:rsid w:val="00CC5E1F"/>
    <w:rsid w:val="00CC703D"/>
    <w:rsid w:val="00CD0599"/>
    <w:rsid w:val="00CD1629"/>
    <w:rsid w:val="00CD1B54"/>
    <w:rsid w:val="00CD1BCA"/>
    <w:rsid w:val="00CD2259"/>
    <w:rsid w:val="00CD4F0C"/>
    <w:rsid w:val="00CD64ED"/>
    <w:rsid w:val="00CD684F"/>
    <w:rsid w:val="00CE2D81"/>
    <w:rsid w:val="00CE350D"/>
    <w:rsid w:val="00CE467F"/>
    <w:rsid w:val="00CE4E83"/>
    <w:rsid w:val="00CE5965"/>
    <w:rsid w:val="00CE694A"/>
    <w:rsid w:val="00CF0CD1"/>
    <w:rsid w:val="00CF170D"/>
    <w:rsid w:val="00CF1AE1"/>
    <w:rsid w:val="00CF2EE6"/>
    <w:rsid w:val="00CF324A"/>
    <w:rsid w:val="00CF3311"/>
    <w:rsid w:val="00CF37FD"/>
    <w:rsid w:val="00CF4370"/>
    <w:rsid w:val="00CF43EB"/>
    <w:rsid w:val="00CF4645"/>
    <w:rsid w:val="00CF46B8"/>
    <w:rsid w:val="00CF477C"/>
    <w:rsid w:val="00CF5130"/>
    <w:rsid w:val="00CF63C1"/>
    <w:rsid w:val="00CF7561"/>
    <w:rsid w:val="00D02FB9"/>
    <w:rsid w:val="00D03768"/>
    <w:rsid w:val="00D05BA4"/>
    <w:rsid w:val="00D05F11"/>
    <w:rsid w:val="00D065E4"/>
    <w:rsid w:val="00D077B2"/>
    <w:rsid w:val="00D11AD7"/>
    <w:rsid w:val="00D11E6E"/>
    <w:rsid w:val="00D1207B"/>
    <w:rsid w:val="00D12F6B"/>
    <w:rsid w:val="00D13137"/>
    <w:rsid w:val="00D14FA4"/>
    <w:rsid w:val="00D15A70"/>
    <w:rsid w:val="00D16D79"/>
    <w:rsid w:val="00D171EC"/>
    <w:rsid w:val="00D202A5"/>
    <w:rsid w:val="00D2134F"/>
    <w:rsid w:val="00D21DCE"/>
    <w:rsid w:val="00D23B92"/>
    <w:rsid w:val="00D24089"/>
    <w:rsid w:val="00D27989"/>
    <w:rsid w:val="00D311D6"/>
    <w:rsid w:val="00D31D55"/>
    <w:rsid w:val="00D324AB"/>
    <w:rsid w:val="00D339FA"/>
    <w:rsid w:val="00D34C1B"/>
    <w:rsid w:val="00D35B5A"/>
    <w:rsid w:val="00D36026"/>
    <w:rsid w:val="00D374B3"/>
    <w:rsid w:val="00D3782E"/>
    <w:rsid w:val="00D37CF5"/>
    <w:rsid w:val="00D414F5"/>
    <w:rsid w:val="00D42EE7"/>
    <w:rsid w:val="00D442BF"/>
    <w:rsid w:val="00D44BC1"/>
    <w:rsid w:val="00D47459"/>
    <w:rsid w:val="00D47C9E"/>
    <w:rsid w:val="00D516E3"/>
    <w:rsid w:val="00D5233E"/>
    <w:rsid w:val="00D52B33"/>
    <w:rsid w:val="00D53515"/>
    <w:rsid w:val="00D54095"/>
    <w:rsid w:val="00D54A0E"/>
    <w:rsid w:val="00D55008"/>
    <w:rsid w:val="00D56F06"/>
    <w:rsid w:val="00D60BDB"/>
    <w:rsid w:val="00D61C2F"/>
    <w:rsid w:val="00D639F6"/>
    <w:rsid w:val="00D63B7B"/>
    <w:rsid w:val="00D64D93"/>
    <w:rsid w:val="00D655BA"/>
    <w:rsid w:val="00D7064E"/>
    <w:rsid w:val="00D7154D"/>
    <w:rsid w:val="00D72607"/>
    <w:rsid w:val="00D74CCC"/>
    <w:rsid w:val="00D7543B"/>
    <w:rsid w:val="00D75C23"/>
    <w:rsid w:val="00D75DC3"/>
    <w:rsid w:val="00D76EE7"/>
    <w:rsid w:val="00D80D30"/>
    <w:rsid w:val="00D810DC"/>
    <w:rsid w:val="00D8427E"/>
    <w:rsid w:val="00D84638"/>
    <w:rsid w:val="00D846EC"/>
    <w:rsid w:val="00D852E2"/>
    <w:rsid w:val="00D85F98"/>
    <w:rsid w:val="00D8672E"/>
    <w:rsid w:val="00D8794B"/>
    <w:rsid w:val="00D909EA"/>
    <w:rsid w:val="00D90FAC"/>
    <w:rsid w:val="00D92DC6"/>
    <w:rsid w:val="00D9352E"/>
    <w:rsid w:val="00D93C90"/>
    <w:rsid w:val="00D93EB5"/>
    <w:rsid w:val="00D9467B"/>
    <w:rsid w:val="00D94EC7"/>
    <w:rsid w:val="00D951EB"/>
    <w:rsid w:val="00D95E39"/>
    <w:rsid w:val="00D96AD7"/>
    <w:rsid w:val="00D96EE7"/>
    <w:rsid w:val="00D978B2"/>
    <w:rsid w:val="00D97CDD"/>
    <w:rsid w:val="00DA04D4"/>
    <w:rsid w:val="00DA5206"/>
    <w:rsid w:val="00DA7247"/>
    <w:rsid w:val="00DA7E5B"/>
    <w:rsid w:val="00DB0475"/>
    <w:rsid w:val="00DB1E3F"/>
    <w:rsid w:val="00DB333D"/>
    <w:rsid w:val="00DC097D"/>
    <w:rsid w:val="00DC1639"/>
    <w:rsid w:val="00DC1B59"/>
    <w:rsid w:val="00DC5355"/>
    <w:rsid w:val="00DC58BF"/>
    <w:rsid w:val="00DC6D84"/>
    <w:rsid w:val="00DC6FA5"/>
    <w:rsid w:val="00DC77A7"/>
    <w:rsid w:val="00DD1B39"/>
    <w:rsid w:val="00DD1FF7"/>
    <w:rsid w:val="00DD2468"/>
    <w:rsid w:val="00DD2A15"/>
    <w:rsid w:val="00DD3D87"/>
    <w:rsid w:val="00DD3D9D"/>
    <w:rsid w:val="00DD5352"/>
    <w:rsid w:val="00DD63F0"/>
    <w:rsid w:val="00DD734C"/>
    <w:rsid w:val="00DD7585"/>
    <w:rsid w:val="00DD7A56"/>
    <w:rsid w:val="00DE3D1F"/>
    <w:rsid w:val="00DE3D77"/>
    <w:rsid w:val="00DE535A"/>
    <w:rsid w:val="00DE6A26"/>
    <w:rsid w:val="00DE76EC"/>
    <w:rsid w:val="00DF192E"/>
    <w:rsid w:val="00DF40E5"/>
    <w:rsid w:val="00DF4136"/>
    <w:rsid w:val="00DF5586"/>
    <w:rsid w:val="00DF5DDC"/>
    <w:rsid w:val="00DF6262"/>
    <w:rsid w:val="00DF6CD1"/>
    <w:rsid w:val="00DF6DA6"/>
    <w:rsid w:val="00DF775A"/>
    <w:rsid w:val="00E00104"/>
    <w:rsid w:val="00E005E8"/>
    <w:rsid w:val="00E00803"/>
    <w:rsid w:val="00E010E7"/>
    <w:rsid w:val="00E01994"/>
    <w:rsid w:val="00E02DDC"/>
    <w:rsid w:val="00E03049"/>
    <w:rsid w:val="00E0569E"/>
    <w:rsid w:val="00E06AB9"/>
    <w:rsid w:val="00E07835"/>
    <w:rsid w:val="00E10450"/>
    <w:rsid w:val="00E106F4"/>
    <w:rsid w:val="00E12B15"/>
    <w:rsid w:val="00E137F7"/>
    <w:rsid w:val="00E13991"/>
    <w:rsid w:val="00E152B3"/>
    <w:rsid w:val="00E15549"/>
    <w:rsid w:val="00E164C0"/>
    <w:rsid w:val="00E172D2"/>
    <w:rsid w:val="00E20D7D"/>
    <w:rsid w:val="00E21866"/>
    <w:rsid w:val="00E22F71"/>
    <w:rsid w:val="00E23BB1"/>
    <w:rsid w:val="00E255B8"/>
    <w:rsid w:val="00E26EA9"/>
    <w:rsid w:val="00E31942"/>
    <w:rsid w:val="00E3247D"/>
    <w:rsid w:val="00E33722"/>
    <w:rsid w:val="00E33B23"/>
    <w:rsid w:val="00E3456F"/>
    <w:rsid w:val="00E35DAA"/>
    <w:rsid w:val="00E36339"/>
    <w:rsid w:val="00E37538"/>
    <w:rsid w:val="00E3755E"/>
    <w:rsid w:val="00E452C0"/>
    <w:rsid w:val="00E45498"/>
    <w:rsid w:val="00E479D7"/>
    <w:rsid w:val="00E47C27"/>
    <w:rsid w:val="00E47C81"/>
    <w:rsid w:val="00E50DFD"/>
    <w:rsid w:val="00E510A8"/>
    <w:rsid w:val="00E510DB"/>
    <w:rsid w:val="00E51ADE"/>
    <w:rsid w:val="00E52098"/>
    <w:rsid w:val="00E52425"/>
    <w:rsid w:val="00E52DA9"/>
    <w:rsid w:val="00E52E80"/>
    <w:rsid w:val="00E57C01"/>
    <w:rsid w:val="00E57CB6"/>
    <w:rsid w:val="00E60110"/>
    <w:rsid w:val="00E608BE"/>
    <w:rsid w:val="00E60DFC"/>
    <w:rsid w:val="00E62334"/>
    <w:rsid w:val="00E623E5"/>
    <w:rsid w:val="00E631B5"/>
    <w:rsid w:val="00E63C2C"/>
    <w:rsid w:val="00E63E73"/>
    <w:rsid w:val="00E64078"/>
    <w:rsid w:val="00E64498"/>
    <w:rsid w:val="00E65357"/>
    <w:rsid w:val="00E67156"/>
    <w:rsid w:val="00E671F2"/>
    <w:rsid w:val="00E67DB4"/>
    <w:rsid w:val="00E706A8"/>
    <w:rsid w:val="00E71560"/>
    <w:rsid w:val="00E71C0B"/>
    <w:rsid w:val="00E7268B"/>
    <w:rsid w:val="00E731F4"/>
    <w:rsid w:val="00E73EB5"/>
    <w:rsid w:val="00E73F02"/>
    <w:rsid w:val="00E745C8"/>
    <w:rsid w:val="00E7478A"/>
    <w:rsid w:val="00E808BF"/>
    <w:rsid w:val="00E81696"/>
    <w:rsid w:val="00E8451A"/>
    <w:rsid w:val="00E84A39"/>
    <w:rsid w:val="00E86063"/>
    <w:rsid w:val="00E86180"/>
    <w:rsid w:val="00E90412"/>
    <w:rsid w:val="00E9044E"/>
    <w:rsid w:val="00E90C8E"/>
    <w:rsid w:val="00E916FD"/>
    <w:rsid w:val="00E91F80"/>
    <w:rsid w:val="00E934C8"/>
    <w:rsid w:val="00E9364A"/>
    <w:rsid w:val="00E937F5"/>
    <w:rsid w:val="00E94A7D"/>
    <w:rsid w:val="00E95126"/>
    <w:rsid w:val="00E97F00"/>
    <w:rsid w:val="00EA0CA5"/>
    <w:rsid w:val="00EA190E"/>
    <w:rsid w:val="00EA1B72"/>
    <w:rsid w:val="00EA1EA1"/>
    <w:rsid w:val="00EA1F38"/>
    <w:rsid w:val="00EA2283"/>
    <w:rsid w:val="00EA46AB"/>
    <w:rsid w:val="00EA595B"/>
    <w:rsid w:val="00EA5D30"/>
    <w:rsid w:val="00EA7371"/>
    <w:rsid w:val="00EB113B"/>
    <w:rsid w:val="00EB2E6C"/>
    <w:rsid w:val="00EB33A3"/>
    <w:rsid w:val="00EB3E1D"/>
    <w:rsid w:val="00EB48F4"/>
    <w:rsid w:val="00EB49C0"/>
    <w:rsid w:val="00EB4AF6"/>
    <w:rsid w:val="00EB5A89"/>
    <w:rsid w:val="00EB779A"/>
    <w:rsid w:val="00EC1340"/>
    <w:rsid w:val="00EC3679"/>
    <w:rsid w:val="00EC48B2"/>
    <w:rsid w:val="00EC7392"/>
    <w:rsid w:val="00ED0759"/>
    <w:rsid w:val="00ED142D"/>
    <w:rsid w:val="00ED308D"/>
    <w:rsid w:val="00ED5668"/>
    <w:rsid w:val="00ED6E6F"/>
    <w:rsid w:val="00EE144E"/>
    <w:rsid w:val="00EE162C"/>
    <w:rsid w:val="00EE1AC9"/>
    <w:rsid w:val="00EE1F82"/>
    <w:rsid w:val="00EE20E8"/>
    <w:rsid w:val="00EE24A8"/>
    <w:rsid w:val="00EE5394"/>
    <w:rsid w:val="00EF05F5"/>
    <w:rsid w:val="00EF090A"/>
    <w:rsid w:val="00EF2168"/>
    <w:rsid w:val="00EF21BF"/>
    <w:rsid w:val="00EF37DE"/>
    <w:rsid w:val="00EF3C70"/>
    <w:rsid w:val="00EF3DA1"/>
    <w:rsid w:val="00EF4A58"/>
    <w:rsid w:val="00EF61A7"/>
    <w:rsid w:val="00EF67BA"/>
    <w:rsid w:val="00F005A2"/>
    <w:rsid w:val="00F01C50"/>
    <w:rsid w:val="00F01C92"/>
    <w:rsid w:val="00F02108"/>
    <w:rsid w:val="00F049DC"/>
    <w:rsid w:val="00F0548B"/>
    <w:rsid w:val="00F07A9D"/>
    <w:rsid w:val="00F07AE6"/>
    <w:rsid w:val="00F10781"/>
    <w:rsid w:val="00F149F1"/>
    <w:rsid w:val="00F14E15"/>
    <w:rsid w:val="00F15359"/>
    <w:rsid w:val="00F15E29"/>
    <w:rsid w:val="00F213E2"/>
    <w:rsid w:val="00F21930"/>
    <w:rsid w:val="00F21F70"/>
    <w:rsid w:val="00F23692"/>
    <w:rsid w:val="00F24253"/>
    <w:rsid w:val="00F2568B"/>
    <w:rsid w:val="00F259FF"/>
    <w:rsid w:val="00F26219"/>
    <w:rsid w:val="00F308CE"/>
    <w:rsid w:val="00F30F6C"/>
    <w:rsid w:val="00F313FE"/>
    <w:rsid w:val="00F3320C"/>
    <w:rsid w:val="00F33BD1"/>
    <w:rsid w:val="00F33C62"/>
    <w:rsid w:val="00F35106"/>
    <w:rsid w:val="00F3525C"/>
    <w:rsid w:val="00F35EC0"/>
    <w:rsid w:val="00F36419"/>
    <w:rsid w:val="00F3726F"/>
    <w:rsid w:val="00F42EA4"/>
    <w:rsid w:val="00F44738"/>
    <w:rsid w:val="00F458F8"/>
    <w:rsid w:val="00F460F3"/>
    <w:rsid w:val="00F524AB"/>
    <w:rsid w:val="00F529B4"/>
    <w:rsid w:val="00F5421C"/>
    <w:rsid w:val="00F54599"/>
    <w:rsid w:val="00F547B4"/>
    <w:rsid w:val="00F54A50"/>
    <w:rsid w:val="00F54B73"/>
    <w:rsid w:val="00F57A05"/>
    <w:rsid w:val="00F60AEF"/>
    <w:rsid w:val="00F62BA2"/>
    <w:rsid w:val="00F6385C"/>
    <w:rsid w:val="00F6582C"/>
    <w:rsid w:val="00F70365"/>
    <w:rsid w:val="00F70AC6"/>
    <w:rsid w:val="00F712DB"/>
    <w:rsid w:val="00F7315B"/>
    <w:rsid w:val="00F73CE0"/>
    <w:rsid w:val="00F74260"/>
    <w:rsid w:val="00F74A1F"/>
    <w:rsid w:val="00F74F35"/>
    <w:rsid w:val="00F760A4"/>
    <w:rsid w:val="00F76D41"/>
    <w:rsid w:val="00F77918"/>
    <w:rsid w:val="00F83A18"/>
    <w:rsid w:val="00F83D0B"/>
    <w:rsid w:val="00F84761"/>
    <w:rsid w:val="00F84C7B"/>
    <w:rsid w:val="00F8600A"/>
    <w:rsid w:val="00F8774F"/>
    <w:rsid w:val="00F9073A"/>
    <w:rsid w:val="00F907B2"/>
    <w:rsid w:val="00F916CB"/>
    <w:rsid w:val="00F92D33"/>
    <w:rsid w:val="00F93C83"/>
    <w:rsid w:val="00F95653"/>
    <w:rsid w:val="00F95999"/>
    <w:rsid w:val="00F963C1"/>
    <w:rsid w:val="00FA00F0"/>
    <w:rsid w:val="00FA042B"/>
    <w:rsid w:val="00FA0462"/>
    <w:rsid w:val="00FA099D"/>
    <w:rsid w:val="00FA2F53"/>
    <w:rsid w:val="00FA3DF3"/>
    <w:rsid w:val="00FB3897"/>
    <w:rsid w:val="00FB4275"/>
    <w:rsid w:val="00FB4592"/>
    <w:rsid w:val="00FB4E56"/>
    <w:rsid w:val="00FB5077"/>
    <w:rsid w:val="00FB5560"/>
    <w:rsid w:val="00FB600C"/>
    <w:rsid w:val="00FB664C"/>
    <w:rsid w:val="00FC0274"/>
    <w:rsid w:val="00FC094C"/>
    <w:rsid w:val="00FC0D26"/>
    <w:rsid w:val="00FC31BF"/>
    <w:rsid w:val="00FC3861"/>
    <w:rsid w:val="00FC5567"/>
    <w:rsid w:val="00FC558A"/>
    <w:rsid w:val="00FC5B55"/>
    <w:rsid w:val="00FC635B"/>
    <w:rsid w:val="00FC7959"/>
    <w:rsid w:val="00FD2CFB"/>
    <w:rsid w:val="00FD496C"/>
    <w:rsid w:val="00FD4D49"/>
    <w:rsid w:val="00FD4FA5"/>
    <w:rsid w:val="00FD65B6"/>
    <w:rsid w:val="00FD6D40"/>
    <w:rsid w:val="00FD76A5"/>
    <w:rsid w:val="00FE0E90"/>
    <w:rsid w:val="00FE1961"/>
    <w:rsid w:val="00FE1E9F"/>
    <w:rsid w:val="00FE3322"/>
    <w:rsid w:val="00FE34CD"/>
    <w:rsid w:val="00FE4886"/>
    <w:rsid w:val="00FF0DA8"/>
    <w:rsid w:val="00FF139D"/>
    <w:rsid w:val="00FF182B"/>
    <w:rsid w:val="00FF36FC"/>
    <w:rsid w:val="00FF3A8A"/>
    <w:rsid w:val="00FF42DA"/>
    <w:rsid w:val="00FF51FF"/>
    <w:rsid w:val="00FF5333"/>
    <w:rsid w:val="00FF5EE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5:docId w15:val="{D4582ACB-3A8F-4B97-B584-621C11EAA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next w:val="Tekstpodstawowywcity"/>
    <w:qFormat/>
    <w:rsid w:val="00333317"/>
    <w:pPr>
      <w:spacing w:before="240" w:after="240" w:line="240" w:lineRule="auto"/>
      <w:jc w:val="both"/>
    </w:pPr>
    <w:rPr>
      <w:rFonts w:ascii="Verdana" w:eastAsia="Times New Roman" w:hAnsi="Verdana" w:cs="Times New Roman"/>
      <w:szCs w:val="24"/>
      <w:lang w:eastAsia="pl-PL"/>
    </w:rPr>
  </w:style>
  <w:style w:type="paragraph" w:styleId="Nagwek1">
    <w:name w:val="heading 1"/>
    <w:basedOn w:val="Normalny"/>
    <w:next w:val="Normalny"/>
    <w:link w:val="Nagwek1Znak"/>
    <w:uiPriority w:val="9"/>
    <w:qFormat/>
    <w:rsid w:val="00E601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rsid w:val="00333317"/>
    <w:pPr>
      <w:tabs>
        <w:tab w:val="center" w:pos="4536"/>
        <w:tab w:val="right" w:pos="9072"/>
      </w:tabs>
    </w:pPr>
  </w:style>
  <w:style w:type="character" w:customStyle="1" w:styleId="NagwekZnak">
    <w:name w:val="Nagłówek Znak"/>
    <w:basedOn w:val="Domylnaczcionkaakapitu"/>
    <w:link w:val="Nagwek"/>
    <w:rsid w:val="00333317"/>
    <w:rPr>
      <w:rFonts w:ascii="Verdana" w:eastAsia="Times New Roman" w:hAnsi="Verdana" w:cs="Times New Roman"/>
      <w:szCs w:val="24"/>
      <w:lang w:eastAsia="pl-PL"/>
    </w:rPr>
  </w:style>
  <w:style w:type="paragraph" w:styleId="Stopka">
    <w:name w:val="footer"/>
    <w:basedOn w:val="Normalny"/>
    <w:link w:val="StopkaZnak"/>
    <w:uiPriority w:val="99"/>
    <w:rsid w:val="00333317"/>
    <w:pPr>
      <w:tabs>
        <w:tab w:val="center" w:pos="4536"/>
        <w:tab w:val="right" w:pos="9072"/>
      </w:tabs>
    </w:pPr>
    <w:rPr>
      <w:lang w:val="x-none" w:eastAsia="x-none"/>
    </w:rPr>
  </w:style>
  <w:style w:type="character" w:customStyle="1" w:styleId="StopkaZnak">
    <w:name w:val="Stopka Znak"/>
    <w:basedOn w:val="Domylnaczcionkaakapitu"/>
    <w:link w:val="Stopka"/>
    <w:uiPriority w:val="99"/>
    <w:rsid w:val="00333317"/>
    <w:rPr>
      <w:rFonts w:ascii="Verdana" w:eastAsia="Times New Roman" w:hAnsi="Verdana" w:cs="Times New Roman"/>
      <w:szCs w:val="24"/>
      <w:lang w:val="x-none" w:eastAsia="x-none"/>
    </w:rPr>
  </w:style>
  <w:style w:type="paragraph" w:styleId="Tekstpodstawowywcity">
    <w:name w:val="Body Text Indent"/>
    <w:basedOn w:val="Normalny"/>
    <w:link w:val="TekstpodstawowywcityZnak"/>
    <w:semiHidden/>
    <w:rsid w:val="00333317"/>
    <w:pPr>
      <w:numPr>
        <w:ilvl w:val="12"/>
      </w:numPr>
      <w:overflowPunct w:val="0"/>
      <w:autoSpaceDE w:val="0"/>
      <w:autoSpaceDN w:val="0"/>
      <w:adjustRightInd w:val="0"/>
      <w:spacing w:after="120"/>
      <w:ind w:firstLine="709"/>
      <w:textAlignment w:val="baseline"/>
    </w:pPr>
    <w:rPr>
      <w:rFonts w:ascii="Arial" w:hAnsi="Arial"/>
      <w:szCs w:val="20"/>
      <w:lang w:val="x-none" w:eastAsia="x-none"/>
    </w:rPr>
  </w:style>
  <w:style w:type="character" w:customStyle="1" w:styleId="TekstpodstawowywcityZnak">
    <w:name w:val="Tekst podstawowy wcięty Znak"/>
    <w:basedOn w:val="Domylnaczcionkaakapitu"/>
    <w:link w:val="Tekstpodstawowywcity"/>
    <w:semiHidden/>
    <w:rsid w:val="00333317"/>
    <w:rPr>
      <w:rFonts w:ascii="Arial" w:eastAsia="Times New Roman" w:hAnsi="Arial" w:cs="Times New Roman"/>
      <w:szCs w:val="20"/>
      <w:lang w:val="x-none" w:eastAsia="x-none"/>
    </w:rPr>
  </w:style>
  <w:style w:type="paragraph" w:styleId="Akapitzlist">
    <w:name w:val="List Paragraph"/>
    <w:basedOn w:val="Normalny"/>
    <w:uiPriority w:val="34"/>
    <w:qFormat/>
    <w:rsid w:val="00333317"/>
    <w:pPr>
      <w:ind w:left="708"/>
    </w:pPr>
  </w:style>
  <w:style w:type="paragraph" w:styleId="Tekstdymka">
    <w:name w:val="Balloon Text"/>
    <w:basedOn w:val="Normalny"/>
    <w:link w:val="TekstdymkaZnak"/>
    <w:uiPriority w:val="99"/>
    <w:semiHidden/>
    <w:unhideWhenUsed/>
    <w:rsid w:val="00333317"/>
    <w:pPr>
      <w:spacing w:before="0" w:after="0"/>
    </w:pPr>
    <w:rPr>
      <w:rFonts w:ascii="Tahoma" w:hAnsi="Tahoma" w:cs="Tahoma"/>
      <w:sz w:val="16"/>
      <w:szCs w:val="16"/>
    </w:rPr>
  </w:style>
  <w:style w:type="character" w:customStyle="1" w:styleId="TekstdymkaZnak">
    <w:name w:val="Tekst dymka Znak"/>
    <w:basedOn w:val="Domylnaczcionkaakapitu"/>
    <w:link w:val="Tekstdymka"/>
    <w:uiPriority w:val="99"/>
    <w:semiHidden/>
    <w:rsid w:val="00333317"/>
    <w:rPr>
      <w:rFonts w:ascii="Tahoma" w:eastAsia="Times New Roman" w:hAnsi="Tahoma" w:cs="Tahoma"/>
      <w:sz w:val="16"/>
      <w:szCs w:val="16"/>
      <w:lang w:eastAsia="pl-PL"/>
    </w:rPr>
  </w:style>
  <w:style w:type="paragraph" w:styleId="NormalnyWeb">
    <w:name w:val="Normal (Web)"/>
    <w:basedOn w:val="Normalny"/>
    <w:uiPriority w:val="99"/>
    <w:unhideWhenUsed/>
    <w:rsid w:val="00CE4E83"/>
    <w:pPr>
      <w:spacing w:before="100" w:beforeAutospacing="1" w:after="100" w:afterAutospacing="1"/>
      <w:jc w:val="left"/>
    </w:pPr>
    <w:rPr>
      <w:rFonts w:ascii="Times New Roman" w:hAnsi="Times New Roman"/>
      <w:sz w:val="24"/>
    </w:rPr>
  </w:style>
  <w:style w:type="character" w:customStyle="1" w:styleId="apple-style-span">
    <w:name w:val="apple-style-span"/>
    <w:basedOn w:val="Domylnaczcionkaakapitu"/>
    <w:rsid w:val="00CE4E83"/>
  </w:style>
  <w:style w:type="table" w:styleId="Jasnalistaakcent2">
    <w:name w:val="Light List Accent 2"/>
    <w:basedOn w:val="Standardowy"/>
    <w:uiPriority w:val="61"/>
    <w:rsid w:val="00CE4E83"/>
    <w:pPr>
      <w:spacing w:after="0" w:line="240" w:lineRule="auto"/>
    </w:pPr>
    <w:rPr>
      <w:rFonts w:ascii="Times New Roman" w:eastAsia="Times New Roman" w:hAnsi="Times New Roman" w:cs="Times New Roman"/>
      <w:sz w:val="20"/>
      <w:szCs w:val="20"/>
      <w:lang w:eastAsia="pl-PL"/>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Tekstpodstawowy">
    <w:name w:val="Body Text"/>
    <w:basedOn w:val="Normalny"/>
    <w:link w:val="TekstpodstawowyZnak"/>
    <w:uiPriority w:val="99"/>
    <w:semiHidden/>
    <w:unhideWhenUsed/>
    <w:rsid w:val="00CE4E83"/>
    <w:pPr>
      <w:spacing w:after="120"/>
    </w:pPr>
  </w:style>
  <w:style w:type="character" w:customStyle="1" w:styleId="TekstpodstawowyZnak">
    <w:name w:val="Tekst podstawowy Znak"/>
    <w:basedOn w:val="Domylnaczcionkaakapitu"/>
    <w:link w:val="Tekstpodstawowy"/>
    <w:uiPriority w:val="99"/>
    <w:semiHidden/>
    <w:rsid w:val="00CE4E83"/>
    <w:rPr>
      <w:rFonts w:ascii="Verdana" w:eastAsia="Times New Roman" w:hAnsi="Verdana" w:cs="Times New Roman"/>
      <w:szCs w:val="24"/>
      <w:lang w:eastAsia="pl-PL"/>
    </w:rPr>
  </w:style>
  <w:style w:type="paragraph" w:styleId="Bezodstpw">
    <w:name w:val="No Spacing"/>
    <w:link w:val="BezodstpwZnak"/>
    <w:uiPriority w:val="1"/>
    <w:qFormat/>
    <w:rsid w:val="00E60110"/>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E60110"/>
    <w:rPr>
      <w:rFonts w:eastAsiaTheme="minorEastAsia"/>
      <w:lang w:eastAsia="pl-PL"/>
    </w:rPr>
  </w:style>
  <w:style w:type="paragraph" w:customStyle="1" w:styleId="MojeNagwkiSpisutreci">
    <w:name w:val="Moje Nagłówki Spisu treści"/>
    <w:basedOn w:val="Nagwek1"/>
    <w:link w:val="MojeNagwkiSpisutreciZnak"/>
    <w:qFormat/>
    <w:rsid w:val="00E60110"/>
    <w:pPr>
      <w:keepLines w:val="0"/>
      <w:numPr>
        <w:numId w:val="19"/>
      </w:numPr>
      <w:spacing w:before="240" w:after="60"/>
    </w:pPr>
    <w:rPr>
      <w:rFonts w:ascii="Verdana" w:eastAsia="Calibri" w:hAnsi="Verdana" w:cs="Times New Roman"/>
      <w:color w:val="auto"/>
      <w:kern w:val="32"/>
      <w:sz w:val="22"/>
      <w:szCs w:val="22"/>
      <w:lang w:eastAsia="en-US"/>
    </w:rPr>
  </w:style>
  <w:style w:type="character" w:customStyle="1" w:styleId="MojeNagwkiSpisutreciZnak">
    <w:name w:val="Moje Nagłówki Spisu treści Znak"/>
    <w:link w:val="MojeNagwkiSpisutreci"/>
    <w:rsid w:val="00E60110"/>
    <w:rPr>
      <w:rFonts w:ascii="Verdana" w:eastAsia="Calibri" w:hAnsi="Verdana" w:cs="Times New Roman"/>
      <w:b/>
      <w:bCs/>
      <w:kern w:val="32"/>
    </w:rPr>
  </w:style>
  <w:style w:type="character" w:customStyle="1" w:styleId="Nagwek1Znak">
    <w:name w:val="Nagłówek 1 Znak"/>
    <w:basedOn w:val="Domylnaczcionkaakapitu"/>
    <w:link w:val="Nagwek1"/>
    <w:uiPriority w:val="9"/>
    <w:rsid w:val="00E60110"/>
    <w:rPr>
      <w:rFonts w:asciiTheme="majorHAnsi" w:eastAsiaTheme="majorEastAsia" w:hAnsiTheme="majorHAnsi" w:cstheme="majorBidi"/>
      <w:b/>
      <w:bCs/>
      <w:color w:val="365F91" w:themeColor="accent1" w:themeShade="BF"/>
      <w:sz w:val="28"/>
      <w:szCs w:val="28"/>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2864441">
      <w:bodyDiv w:val="1"/>
      <w:marLeft w:val="0"/>
      <w:marRight w:val="0"/>
      <w:marTop w:val="0"/>
      <w:marBottom w:val="0"/>
      <w:divBdr>
        <w:top w:val="none" w:sz="0" w:space="0" w:color="auto"/>
        <w:left w:val="none" w:sz="0" w:space="0" w:color="auto"/>
        <w:bottom w:val="none" w:sz="0" w:space="0" w:color="auto"/>
        <w:right w:val="none" w:sz="0" w:space="0" w:color="auto"/>
      </w:divBdr>
    </w:div>
    <w:div w:id="2007786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emf"/><Relationship Id="rId3" Type="http://schemas.openxmlformats.org/officeDocument/2006/relationships/styles" Target="styles.xml"/><Relationship Id="rId21" Type="http://schemas.openxmlformats.org/officeDocument/2006/relationships/image" Target="media/image17.png"/><Relationship Id="rId34" Type="http://schemas.openxmlformats.org/officeDocument/2006/relationships/image" Target="media/image30.emf"/><Relationship Id="rId42" Type="http://schemas.openxmlformats.org/officeDocument/2006/relationships/image" Target="media/image38.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emf"/><Relationship Id="rId38" Type="http://schemas.openxmlformats.org/officeDocument/2006/relationships/image" Target="media/image34.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emf"/><Relationship Id="rId37" Type="http://schemas.openxmlformats.org/officeDocument/2006/relationships/image" Target="media/image33.emf"/><Relationship Id="rId40" Type="http://schemas.openxmlformats.org/officeDocument/2006/relationships/image" Target="media/image36.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emf"/><Relationship Id="rId28" Type="http://schemas.openxmlformats.org/officeDocument/2006/relationships/image" Target="media/image24.png"/><Relationship Id="rId36" Type="http://schemas.openxmlformats.org/officeDocument/2006/relationships/image" Target="media/image32.emf"/><Relationship Id="rId49" Type="http://schemas.openxmlformats.org/officeDocument/2006/relationships/footer" Target="footer3.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emf"/><Relationship Id="rId43" Type="http://schemas.openxmlformats.org/officeDocument/2006/relationships/image" Target="media/image39.emf"/><Relationship Id="rId48" Type="http://schemas.openxmlformats.org/officeDocument/2006/relationships/header" Target="header3.xml"/><Relationship Id="rId8" Type="http://schemas.openxmlformats.org/officeDocument/2006/relationships/image" Target="media/image4.tmp"/><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PublishDate>
  <Abstract/>
  <CompanyAddress>www.cedoz.pl</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3238</Words>
  <Characters>19429</Characters>
  <Application>Microsoft Office Word</Application>
  <DocSecurity>0</DocSecurity>
  <Lines>161</Lines>
  <Paragraphs>45</Paragraphs>
  <ScaleCrop>false</ScaleCrop>
  <HeadingPairs>
    <vt:vector size="2" baseType="variant">
      <vt:variant>
        <vt:lpstr>Tytuł</vt:lpstr>
      </vt:variant>
      <vt:variant>
        <vt:i4>1</vt:i4>
      </vt:variant>
    </vt:vector>
  </HeadingPairs>
  <TitlesOfParts>
    <vt:vector size="1" baseType="lpstr">
      <vt:lpstr>Excel w zastosowaniach kadrowo - płacowych</vt:lpstr>
    </vt:vector>
  </TitlesOfParts>
  <Company>Cedoz Sp. z o.o.</Company>
  <LinksUpToDate>false</LinksUpToDate>
  <CharactersWithSpaces>22622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Excel w zastosowaniach kadrowo - płacowych</dc:title>
  <dc:creator>Mariusz Smulewicz</dc:creator>
  <cp:lastModifiedBy>Mariusz Smulewicz</cp:lastModifiedBy>
  <cp:revision>5</cp:revision>
  <cp:lastPrinted>2018-04-14T08:28:00Z</cp:lastPrinted>
  <dcterms:created xsi:type="dcterms:W3CDTF">2014-03-21T16:05:00Z</dcterms:created>
  <dcterms:modified xsi:type="dcterms:W3CDTF">2018-04-14T08:28:00Z</dcterms:modified>
</cp:coreProperties>
</file>