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2F" w:rsidRDefault="00570D2F" w:rsidP="00570D2F">
      <w:pPr>
        <w:jc w:val="center"/>
        <w:rPr>
          <w:sz w:val="48"/>
          <w:szCs w:val="48"/>
        </w:rPr>
      </w:pPr>
      <w:r>
        <w:rPr>
          <w:sz w:val="48"/>
          <w:szCs w:val="48"/>
        </w:rPr>
        <w:t>MULTIMEDIA UNIVERSITY</w:t>
      </w:r>
    </w:p>
    <w:p w:rsidR="00570D2F" w:rsidRDefault="00570D2F" w:rsidP="00570D2F">
      <w:pPr>
        <w:jc w:val="center"/>
        <w:rPr>
          <w:sz w:val="48"/>
          <w:szCs w:val="48"/>
        </w:rPr>
      </w:pPr>
      <w:r>
        <w:rPr>
          <w:sz w:val="48"/>
          <w:szCs w:val="48"/>
        </w:rPr>
        <w:t>TDS 3301 DATA MINING</w:t>
      </w:r>
    </w:p>
    <w:p w:rsidR="00570D2F" w:rsidRDefault="00570D2F" w:rsidP="00570D2F">
      <w:pPr>
        <w:jc w:val="center"/>
        <w:rPr>
          <w:sz w:val="48"/>
          <w:szCs w:val="48"/>
        </w:rPr>
      </w:pPr>
    </w:p>
    <w:p w:rsidR="00570D2F" w:rsidRDefault="00570D2F" w:rsidP="00570D2F">
      <w:pPr>
        <w:jc w:val="center"/>
        <w:rPr>
          <w:sz w:val="48"/>
          <w:szCs w:val="48"/>
        </w:rPr>
      </w:pPr>
    </w:p>
    <w:p w:rsidR="00570D2F" w:rsidRDefault="00570D2F" w:rsidP="00570D2F">
      <w:pPr>
        <w:jc w:val="center"/>
        <w:rPr>
          <w:sz w:val="48"/>
          <w:szCs w:val="48"/>
        </w:rPr>
      </w:pPr>
    </w:p>
    <w:p w:rsidR="00570D2F" w:rsidRDefault="00570D2F" w:rsidP="00570D2F">
      <w:pPr>
        <w:jc w:val="center"/>
        <w:rPr>
          <w:sz w:val="48"/>
          <w:szCs w:val="48"/>
        </w:rPr>
      </w:pPr>
    </w:p>
    <w:p w:rsidR="00570D2F" w:rsidRDefault="00570D2F" w:rsidP="00570D2F">
      <w:pPr>
        <w:jc w:val="center"/>
        <w:rPr>
          <w:sz w:val="48"/>
          <w:szCs w:val="48"/>
        </w:rPr>
      </w:pPr>
    </w:p>
    <w:p w:rsidR="00570D2F" w:rsidRDefault="007063E2" w:rsidP="00570D2F">
      <w:pPr>
        <w:jc w:val="center"/>
        <w:rPr>
          <w:sz w:val="48"/>
          <w:szCs w:val="48"/>
        </w:rPr>
      </w:pPr>
      <w:r>
        <w:rPr>
          <w:sz w:val="48"/>
          <w:szCs w:val="48"/>
        </w:rPr>
        <w:t>ASSIGNMENT 2</w:t>
      </w:r>
    </w:p>
    <w:p w:rsidR="00570D2F" w:rsidRDefault="00570D2F" w:rsidP="00570D2F">
      <w:pPr>
        <w:jc w:val="center"/>
        <w:rPr>
          <w:sz w:val="48"/>
          <w:szCs w:val="48"/>
        </w:rPr>
      </w:pPr>
      <w:r>
        <w:rPr>
          <w:sz w:val="48"/>
          <w:szCs w:val="48"/>
        </w:rPr>
        <w:t>ASSOCIATION RULE MINING</w:t>
      </w:r>
    </w:p>
    <w:p w:rsidR="00570D2F" w:rsidRDefault="00570D2F" w:rsidP="00570D2F">
      <w:pPr>
        <w:jc w:val="center"/>
        <w:rPr>
          <w:sz w:val="48"/>
          <w:szCs w:val="48"/>
        </w:rPr>
      </w:pPr>
    </w:p>
    <w:p w:rsidR="00570D2F" w:rsidRDefault="00570D2F" w:rsidP="00570D2F">
      <w:pPr>
        <w:rPr>
          <w:sz w:val="48"/>
          <w:szCs w:val="48"/>
        </w:rPr>
      </w:pPr>
    </w:p>
    <w:p w:rsidR="00570D2F" w:rsidRDefault="00570D2F" w:rsidP="00570D2F">
      <w:pPr>
        <w:jc w:val="center"/>
        <w:rPr>
          <w:sz w:val="48"/>
          <w:szCs w:val="48"/>
        </w:rPr>
      </w:pPr>
      <w:r>
        <w:rPr>
          <w:sz w:val="48"/>
          <w:szCs w:val="48"/>
        </w:rPr>
        <w:t>GROUP DETAILS</w:t>
      </w:r>
    </w:p>
    <w:tbl>
      <w:tblPr>
        <w:tblStyle w:val="TableGrid"/>
        <w:tblW w:w="9350" w:type="dxa"/>
        <w:tblInd w:w="-5" w:type="dxa"/>
        <w:tblCellMar>
          <w:left w:w="103" w:type="dxa"/>
        </w:tblCellMar>
        <w:tblLook w:val="04A0" w:firstRow="1" w:lastRow="0" w:firstColumn="1" w:lastColumn="0" w:noHBand="0" w:noVBand="1"/>
      </w:tblPr>
      <w:tblGrid>
        <w:gridCol w:w="2991"/>
        <w:gridCol w:w="3008"/>
        <w:gridCol w:w="3351"/>
      </w:tblGrid>
      <w:tr w:rsidR="00570D2F" w:rsidTr="00803E21">
        <w:tc>
          <w:tcPr>
            <w:tcW w:w="2991" w:type="dxa"/>
            <w:shd w:val="clear" w:color="auto" w:fill="auto"/>
            <w:tcMar>
              <w:left w:w="103" w:type="dxa"/>
            </w:tcMar>
          </w:tcPr>
          <w:p w:rsidR="00570D2F" w:rsidRDefault="00570D2F" w:rsidP="00803E21">
            <w:pPr>
              <w:jc w:val="center"/>
              <w:rPr>
                <w:sz w:val="36"/>
                <w:szCs w:val="36"/>
              </w:rPr>
            </w:pPr>
            <w:r>
              <w:rPr>
                <w:sz w:val="36"/>
                <w:szCs w:val="36"/>
              </w:rPr>
              <w:t>NAME</w:t>
            </w:r>
          </w:p>
        </w:tc>
        <w:tc>
          <w:tcPr>
            <w:tcW w:w="3008" w:type="dxa"/>
            <w:shd w:val="clear" w:color="auto" w:fill="auto"/>
            <w:tcMar>
              <w:left w:w="103" w:type="dxa"/>
            </w:tcMar>
          </w:tcPr>
          <w:p w:rsidR="00570D2F" w:rsidRDefault="00570D2F" w:rsidP="00803E21">
            <w:pPr>
              <w:jc w:val="center"/>
              <w:rPr>
                <w:sz w:val="36"/>
                <w:szCs w:val="36"/>
              </w:rPr>
            </w:pPr>
            <w:r>
              <w:rPr>
                <w:sz w:val="36"/>
                <w:szCs w:val="36"/>
              </w:rPr>
              <w:t>ID</w:t>
            </w:r>
          </w:p>
        </w:tc>
        <w:tc>
          <w:tcPr>
            <w:tcW w:w="3351" w:type="dxa"/>
            <w:shd w:val="clear" w:color="auto" w:fill="auto"/>
            <w:tcMar>
              <w:left w:w="103" w:type="dxa"/>
            </w:tcMar>
          </w:tcPr>
          <w:p w:rsidR="00570D2F" w:rsidRDefault="00570D2F" w:rsidP="00803E21">
            <w:pPr>
              <w:jc w:val="center"/>
              <w:rPr>
                <w:sz w:val="36"/>
                <w:szCs w:val="36"/>
              </w:rPr>
            </w:pPr>
            <w:r>
              <w:rPr>
                <w:sz w:val="36"/>
                <w:szCs w:val="36"/>
              </w:rPr>
              <w:t>EMAIL</w:t>
            </w:r>
          </w:p>
        </w:tc>
      </w:tr>
      <w:tr w:rsidR="00570D2F" w:rsidTr="00803E21">
        <w:tc>
          <w:tcPr>
            <w:tcW w:w="2991" w:type="dxa"/>
            <w:shd w:val="clear" w:color="auto" w:fill="auto"/>
            <w:tcMar>
              <w:left w:w="103" w:type="dxa"/>
            </w:tcMar>
          </w:tcPr>
          <w:p w:rsidR="00570D2F" w:rsidRDefault="00570D2F" w:rsidP="00803E21">
            <w:pPr>
              <w:jc w:val="center"/>
              <w:rPr>
                <w:sz w:val="28"/>
                <w:szCs w:val="28"/>
              </w:rPr>
            </w:pPr>
            <w:r>
              <w:rPr>
                <w:sz w:val="28"/>
                <w:szCs w:val="28"/>
              </w:rPr>
              <w:t xml:space="preserve">Darrel </w:t>
            </w:r>
            <w:proofErr w:type="spellStart"/>
            <w:r>
              <w:rPr>
                <w:sz w:val="28"/>
                <w:szCs w:val="28"/>
              </w:rPr>
              <w:t>Shakri</w:t>
            </w:r>
            <w:proofErr w:type="spellEnd"/>
            <w:r>
              <w:rPr>
                <w:sz w:val="28"/>
                <w:szCs w:val="28"/>
              </w:rPr>
              <w:t xml:space="preserve"> Bin Ahmad </w:t>
            </w:r>
            <w:proofErr w:type="spellStart"/>
            <w:r>
              <w:rPr>
                <w:sz w:val="28"/>
                <w:szCs w:val="28"/>
              </w:rPr>
              <w:t>Shakri</w:t>
            </w:r>
            <w:proofErr w:type="spellEnd"/>
          </w:p>
        </w:tc>
        <w:tc>
          <w:tcPr>
            <w:tcW w:w="3008" w:type="dxa"/>
            <w:shd w:val="clear" w:color="auto" w:fill="auto"/>
            <w:tcMar>
              <w:left w:w="103" w:type="dxa"/>
            </w:tcMar>
          </w:tcPr>
          <w:p w:rsidR="00570D2F" w:rsidRDefault="00570D2F" w:rsidP="00803E21">
            <w:pPr>
              <w:jc w:val="center"/>
              <w:rPr>
                <w:sz w:val="28"/>
                <w:szCs w:val="28"/>
              </w:rPr>
            </w:pPr>
            <w:r>
              <w:rPr>
                <w:sz w:val="28"/>
                <w:szCs w:val="28"/>
              </w:rPr>
              <w:t>1141327906</w:t>
            </w:r>
          </w:p>
        </w:tc>
        <w:tc>
          <w:tcPr>
            <w:tcW w:w="3351" w:type="dxa"/>
            <w:shd w:val="clear" w:color="auto" w:fill="auto"/>
            <w:tcMar>
              <w:left w:w="103" w:type="dxa"/>
            </w:tcMar>
          </w:tcPr>
          <w:p w:rsidR="00570D2F" w:rsidRDefault="00570D2F" w:rsidP="00803E21">
            <w:pPr>
              <w:jc w:val="center"/>
              <w:rPr>
                <w:sz w:val="28"/>
                <w:szCs w:val="28"/>
              </w:rPr>
            </w:pPr>
            <w:r>
              <w:rPr>
                <w:sz w:val="28"/>
                <w:szCs w:val="28"/>
              </w:rPr>
              <w:t>menubearer@gmail.com</w:t>
            </w:r>
          </w:p>
        </w:tc>
      </w:tr>
      <w:tr w:rsidR="00570D2F" w:rsidTr="00803E21">
        <w:tc>
          <w:tcPr>
            <w:tcW w:w="2991" w:type="dxa"/>
            <w:shd w:val="clear" w:color="auto" w:fill="auto"/>
            <w:tcMar>
              <w:left w:w="103" w:type="dxa"/>
            </w:tcMar>
          </w:tcPr>
          <w:p w:rsidR="00570D2F" w:rsidRDefault="00570D2F" w:rsidP="00803E21">
            <w:pPr>
              <w:jc w:val="center"/>
              <w:rPr>
                <w:sz w:val="28"/>
                <w:szCs w:val="28"/>
              </w:rPr>
            </w:pPr>
            <w:r>
              <w:rPr>
                <w:sz w:val="28"/>
                <w:szCs w:val="28"/>
              </w:rPr>
              <w:t xml:space="preserve">Nur </w:t>
            </w:r>
            <w:proofErr w:type="spellStart"/>
            <w:r>
              <w:rPr>
                <w:sz w:val="28"/>
                <w:szCs w:val="28"/>
              </w:rPr>
              <w:t>Nadhirah</w:t>
            </w:r>
            <w:proofErr w:type="spellEnd"/>
            <w:r>
              <w:rPr>
                <w:sz w:val="28"/>
                <w:szCs w:val="28"/>
              </w:rPr>
              <w:t xml:space="preserve"> Bt. </w:t>
            </w:r>
            <w:proofErr w:type="spellStart"/>
            <w:r>
              <w:rPr>
                <w:sz w:val="28"/>
                <w:szCs w:val="28"/>
              </w:rPr>
              <w:t>Nazarudin</w:t>
            </w:r>
            <w:proofErr w:type="spellEnd"/>
          </w:p>
        </w:tc>
        <w:tc>
          <w:tcPr>
            <w:tcW w:w="3008" w:type="dxa"/>
            <w:shd w:val="clear" w:color="auto" w:fill="auto"/>
            <w:tcMar>
              <w:left w:w="103" w:type="dxa"/>
            </w:tcMar>
          </w:tcPr>
          <w:p w:rsidR="00570D2F" w:rsidRDefault="00570D2F" w:rsidP="00803E21">
            <w:pPr>
              <w:jc w:val="center"/>
              <w:rPr>
                <w:sz w:val="28"/>
                <w:szCs w:val="28"/>
              </w:rPr>
            </w:pPr>
            <w:r>
              <w:rPr>
                <w:sz w:val="28"/>
                <w:szCs w:val="28"/>
              </w:rPr>
              <w:t>1142700151</w:t>
            </w:r>
          </w:p>
        </w:tc>
        <w:tc>
          <w:tcPr>
            <w:tcW w:w="3351" w:type="dxa"/>
            <w:shd w:val="clear" w:color="auto" w:fill="auto"/>
            <w:tcMar>
              <w:left w:w="103" w:type="dxa"/>
            </w:tcMar>
          </w:tcPr>
          <w:p w:rsidR="00570D2F" w:rsidRDefault="00570D2F" w:rsidP="00803E21">
            <w:pPr>
              <w:jc w:val="center"/>
              <w:rPr>
                <w:sz w:val="28"/>
                <w:szCs w:val="28"/>
              </w:rPr>
            </w:pPr>
            <w:r>
              <w:rPr>
                <w:sz w:val="28"/>
                <w:szCs w:val="28"/>
              </w:rPr>
              <w:t>nazanadhirah@gmail.com</w:t>
            </w:r>
          </w:p>
        </w:tc>
      </w:tr>
      <w:tr w:rsidR="00570D2F" w:rsidTr="00803E21">
        <w:tc>
          <w:tcPr>
            <w:tcW w:w="2991" w:type="dxa"/>
            <w:shd w:val="clear" w:color="auto" w:fill="auto"/>
            <w:tcMar>
              <w:left w:w="103" w:type="dxa"/>
            </w:tcMar>
          </w:tcPr>
          <w:p w:rsidR="00570D2F" w:rsidRDefault="00570D2F" w:rsidP="00803E21">
            <w:pPr>
              <w:jc w:val="center"/>
              <w:rPr>
                <w:sz w:val="28"/>
                <w:szCs w:val="28"/>
              </w:rPr>
            </w:pPr>
            <w:r>
              <w:rPr>
                <w:sz w:val="28"/>
                <w:szCs w:val="28"/>
              </w:rPr>
              <w:t xml:space="preserve">Andy Yong Jun </w:t>
            </w:r>
            <w:proofErr w:type="spellStart"/>
            <w:r>
              <w:rPr>
                <w:sz w:val="28"/>
                <w:szCs w:val="28"/>
              </w:rPr>
              <w:t>Jie</w:t>
            </w:r>
            <w:proofErr w:type="spellEnd"/>
          </w:p>
        </w:tc>
        <w:tc>
          <w:tcPr>
            <w:tcW w:w="3008" w:type="dxa"/>
            <w:shd w:val="clear" w:color="auto" w:fill="auto"/>
            <w:tcMar>
              <w:left w:w="103" w:type="dxa"/>
            </w:tcMar>
          </w:tcPr>
          <w:p w:rsidR="00570D2F" w:rsidRDefault="00570D2F" w:rsidP="00803E21">
            <w:pPr>
              <w:jc w:val="center"/>
              <w:rPr>
                <w:sz w:val="28"/>
                <w:szCs w:val="28"/>
              </w:rPr>
            </w:pPr>
            <w:r>
              <w:rPr>
                <w:sz w:val="28"/>
                <w:szCs w:val="28"/>
              </w:rPr>
              <w:t>1142701565</w:t>
            </w:r>
          </w:p>
        </w:tc>
        <w:tc>
          <w:tcPr>
            <w:tcW w:w="3351" w:type="dxa"/>
            <w:shd w:val="clear" w:color="auto" w:fill="auto"/>
            <w:tcMar>
              <w:left w:w="103" w:type="dxa"/>
            </w:tcMar>
          </w:tcPr>
          <w:p w:rsidR="00570D2F" w:rsidRDefault="00570D2F" w:rsidP="00803E21">
            <w:pPr>
              <w:jc w:val="center"/>
              <w:rPr>
                <w:sz w:val="28"/>
                <w:szCs w:val="28"/>
              </w:rPr>
            </w:pPr>
            <w:r>
              <w:rPr>
                <w:sz w:val="28"/>
                <w:szCs w:val="28"/>
              </w:rPr>
              <w:t>Andyyong9611@gmail.com</w:t>
            </w:r>
          </w:p>
        </w:tc>
      </w:tr>
      <w:tr w:rsidR="00570D2F" w:rsidTr="00803E21">
        <w:tc>
          <w:tcPr>
            <w:tcW w:w="2991" w:type="dxa"/>
            <w:shd w:val="clear" w:color="auto" w:fill="auto"/>
            <w:tcMar>
              <w:left w:w="103" w:type="dxa"/>
            </w:tcMar>
          </w:tcPr>
          <w:p w:rsidR="00570D2F" w:rsidRDefault="00570D2F" w:rsidP="00803E21">
            <w:pPr>
              <w:jc w:val="center"/>
              <w:rPr>
                <w:sz w:val="28"/>
                <w:szCs w:val="28"/>
              </w:rPr>
            </w:pPr>
            <w:proofErr w:type="spellStart"/>
            <w:r>
              <w:rPr>
                <w:sz w:val="28"/>
                <w:szCs w:val="28"/>
              </w:rPr>
              <w:t>Kirbashini</w:t>
            </w:r>
            <w:proofErr w:type="spellEnd"/>
            <w:r>
              <w:rPr>
                <w:sz w:val="28"/>
                <w:szCs w:val="28"/>
              </w:rPr>
              <w:t xml:space="preserve"> Naidu a/p </w:t>
            </w:r>
            <w:proofErr w:type="spellStart"/>
            <w:r>
              <w:rPr>
                <w:sz w:val="28"/>
                <w:szCs w:val="28"/>
              </w:rPr>
              <w:t>Ragavelu</w:t>
            </w:r>
            <w:proofErr w:type="spellEnd"/>
          </w:p>
        </w:tc>
        <w:tc>
          <w:tcPr>
            <w:tcW w:w="3008" w:type="dxa"/>
            <w:shd w:val="clear" w:color="auto" w:fill="auto"/>
            <w:tcMar>
              <w:left w:w="103" w:type="dxa"/>
            </w:tcMar>
          </w:tcPr>
          <w:p w:rsidR="00570D2F" w:rsidRDefault="00570D2F" w:rsidP="00803E21">
            <w:pPr>
              <w:jc w:val="center"/>
              <w:rPr>
                <w:sz w:val="28"/>
                <w:szCs w:val="28"/>
              </w:rPr>
            </w:pPr>
            <w:r>
              <w:rPr>
                <w:sz w:val="28"/>
                <w:szCs w:val="28"/>
              </w:rPr>
              <w:t>1141127226</w:t>
            </w:r>
          </w:p>
        </w:tc>
        <w:tc>
          <w:tcPr>
            <w:tcW w:w="3351" w:type="dxa"/>
            <w:shd w:val="clear" w:color="auto" w:fill="auto"/>
            <w:tcMar>
              <w:left w:w="103" w:type="dxa"/>
            </w:tcMar>
          </w:tcPr>
          <w:p w:rsidR="00570D2F" w:rsidRDefault="00570D2F" w:rsidP="00803E21">
            <w:pPr>
              <w:jc w:val="center"/>
              <w:rPr>
                <w:sz w:val="28"/>
                <w:szCs w:val="28"/>
              </w:rPr>
            </w:pPr>
            <w:r>
              <w:rPr>
                <w:sz w:val="28"/>
                <w:szCs w:val="28"/>
              </w:rPr>
              <w:t>Kirba4796@gmail.com</w:t>
            </w:r>
          </w:p>
        </w:tc>
      </w:tr>
    </w:tbl>
    <w:p w:rsidR="00F819F0" w:rsidRDefault="0070434C"/>
    <w:p w:rsidR="00570D2F" w:rsidRPr="00570D2F" w:rsidRDefault="00570D2F" w:rsidP="00570D2F">
      <w:pPr>
        <w:rPr>
          <w:b/>
          <w:lang w:val="en-GB"/>
        </w:rPr>
      </w:pPr>
      <w:r w:rsidRPr="00570D2F">
        <w:rPr>
          <w:b/>
          <w:lang w:val="en-GB"/>
        </w:rPr>
        <w:lastRenderedPageBreak/>
        <w:t>Domain</w:t>
      </w:r>
    </w:p>
    <w:p w:rsidR="00570D2F" w:rsidRPr="00570D2F" w:rsidRDefault="00570D2F" w:rsidP="00570D2F">
      <w:pPr>
        <w:rPr>
          <w:lang w:val="en-GB"/>
        </w:rPr>
      </w:pPr>
      <w:r w:rsidRPr="00570D2F">
        <w:rPr>
          <w:lang w:val="en-GB"/>
        </w:rPr>
        <w:t>Retail</w:t>
      </w:r>
    </w:p>
    <w:p w:rsidR="00570D2F" w:rsidRPr="00570D2F" w:rsidRDefault="00570D2F" w:rsidP="00570D2F">
      <w:pPr>
        <w:rPr>
          <w:lang w:val="en-GB"/>
        </w:rPr>
      </w:pPr>
    </w:p>
    <w:p w:rsidR="00570D2F" w:rsidRPr="00570D2F" w:rsidRDefault="00570D2F" w:rsidP="00570D2F">
      <w:pPr>
        <w:rPr>
          <w:b/>
          <w:lang w:val="en-GB"/>
        </w:rPr>
      </w:pPr>
      <w:r w:rsidRPr="00570D2F">
        <w:rPr>
          <w:b/>
          <w:lang w:val="en-GB"/>
        </w:rPr>
        <w:t>Potential Benefits from association rule mining</w:t>
      </w:r>
    </w:p>
    <w:p w:rsidR="00570D2F" w:rsidRPr="00570D2F" w:rsidRDefault="00570D2F" w:rsidP="00570D2F">
      <w:pPr>
        <w:rPr>
          <w:lang w:val="en-GB"/>
        </w:rPr>
      </w:pPr>
      <w:r w:rsidRPr="00570D2F">
        <w:rPr>
          <w:lang w:val="en-GB"/>
        </w:rPr>
        <w:t xml:space="preserve">- Manage the position of products in the bakery store. in such a way, to the point that customers can sensibly discover things he/she may purchase which expands the consumer loyalty and subsequently the benefit. </w:t>
      </w:r>
    </w:p>
    <w:p w:rsidR="00570D2F" w:rsidRPr="00570D2F" w:rsidRDefault="00570D2F" w:rsidP="00570D2F">
      <w:pPr>
        <w:rPr>
          <w:lang w:val="en-GB"/>
        </w:rPr>
      </w:pPr>
      <w:r w:rsidRPr="00570D2F">
        <w:rPr>
          <w:lang w:val="en-GB"/>
        </w:rPr>
        <w:t xml:space="preserve">- To diminish the search issue to a more sensible size. </w:t>
      </w:r>
    </w:p>
    <w:p w:rsidR="00570D2F" w:rsidRPr="00570D2F" w:rsidRDefault="00570D2F" w:rsidP="00570D2F">
      <w:pPr>
        <w:rPr>
          <w:lang w:val="en-GB"/>
        </w:rPr>
      </w:pPr>
      <w:r w:rsidRPr="00570D2F">
        <w:rPr>
          <w:lang w:val="en-GB"/>
        </w:rPr>
        <w:t>- Reports with respect to expectation of item deals patterns and client customer behaviour. To let retailers to make hands-on, learning driven choices.</w:t>
      </w:r>
    </w:p>
    <w:p w:rsidR="00570D2F" w:rsidRPr="00570D2F" w:rsidRDefault="00570D2F" w:rsidP="00570D2F">
      <w:pPr>
        <w:rPr>
          <w:b/>
          <w:lang w:val="en-GB"/>
        </w:rPr>
      </w:pPr>
      <w:r w:rsidRPr="00570D2F">
        <w:rPr>
          <w:b/>
          <w:lang w:val="en-GB"/>
        </w:rPr>
        <w:t>Improvement</w:t>
      </w:r>
    </w:p>
    <w:p w:rsidR="00570D2F" w:rsidRDefault="00570D2F" w:rsidP="00570D2F">
      <w:pPr>
        <w:rPr>
          <w:lang w:val="en-GB"/>
        </w:rPr>
      </w:pPr>
      <w:r w:rsidRPr="00570D2F">
        <w:rPr>
          <w:lang w:val="en-GB"/>
        </w:rPr>
        <w:t>Build up an application with a plan to observe and measure execution utilizing key execution pointers (KPIs) in light of recorded data, current conditions and future objectives, dissect sales patterns and client purchasing examples to help benefit and make exact figures about future deals.</w:t>
      </w:r>
    </w:p>
    <w:p w:rsidR="00570D2F" w:rsidRDefault="00570D2F" w:rsidP="00570D2F">
      <w:pPr>
        <w:rPr>
          <w:lang w:val="en-GB"/>
        </w:rPr>
      </w:pPr>
    </w:p>
    <w:p w:rsidR="00570D2F" w:rsidRDefault="00570D2F" w:rsidP="00570D2F">
      <w:pPr>
        <w:rPr>
          <w:lang w:val="en-GB"/>
        </w:rPr>
      </w:pPr>
      <w:r>
        <w:rPr>
          <w:b/>
          <w:lang w:val="en-GB"/>
        </w:rPr>
        <w:t>About the bakery dataset</w:t>
      </w:r>
    </w:p>
    <w:p w:rsidR="00570D2F" w:rsidRDefault="00570D2F" w:rsidP="00570D2F">
      <w:pPr>
        <w:rPr>
          <w:lang w:val="en-GB"/>
        </w:rPr>
      </w:pPr>
      <w:r>
        <w:rPr>
          <w:lang w:val="en-GB"/>
        </w:rPr>
        <w:br/>
        <w:t>The extended bakery datasets stores receipts of various amounts and the goods present in each receipts. The goods are from the items table of the bakery datasets, and consists of 50 different items.</w:t>
      </w:r>
    </w:p>
    <w:p w:rsidR="00570D2F" w:rsidRDefault="00570D2F" w:rsidP="00570D2F">
      <w:pPr>
        <w:rPr>
          <w:lang w:val="en-GB"/>
        </w:rPr>
      </w:pPr>
    </w:p>
    <w:p w:rsidR="00570D2F" w:rsidRDefault="00570D2F" w:rsidP="00570D2F">
      <w:pPr>
        <w:rPr>
          <w:lang w:val="en-GB"/>
        </w:rPr>
      </w:pPr>
      <w:r>
        <w:rPr>
          <w:lang w:val="en-GB"/>
        </w:rPr>
        <w:t>There are other data in the dataset as well, such as store locations and employee information.</w:t>
      </w:r>
    </w:p>
    <w:p w:rsidR="00570D2F" w:rsidRDefault="00FA3227" w:rsidP="00570D2F">
      <w:pPr>
        <w:rPr>
          <w:b/>
          <w:lang w:val="en-GB"/>
        </w:rPr>
      </w:pPr>
      <w:r>
        <w:rPr>
          <w:b/>
          <w:lang w:val="en-GB"/>
        </w:rPr>
        <w:t>Pre-processing</w:t>
      </w:r>
      <w:r w:rsidR="00570D2F">
        <w:rPr>
          <w:b/>
          <w:lang w:val="en-GB"/>
        </w:rPr>
        <w:t xml:space="preserve"> for market basket analysis</w:t>
      </w:r>
    </w:p>
    <w:p w:rsidR="00570D2F" w:rsidRDefault="00FA3227" w:rsidP="00570D2F">
      <w:pPr>
        <w:rPr>
          <w:lang w:val="en-GB"/>
        </w:rPr>
      </w:pPr>
      <w:r>
        <w:rPr>
          <w:lang w:val="en-GB"/>
        </w:rPr>
        <w:t>To perform market basket analysis, a binary vector between the receipts and bakery goods bought in the receipts must be made.</w:t>
      </w:r>
    </w:p>
    <w:p w:rsidR="00FA3227" w:rsidRDefault="00FA3227" w:rsidP="00570D2F">
      <w:pPr>
        <w:rPr>
          <w:lang w:val="en-GB"/>
        </w:rPr>
      </w:pPr>
      <w:r>
        <w:rPr>
          <w:lang w:val="en-GB"/>
        </w:rPr>
        <w:t xml:space="preserve">Because the dataset is in the form of SQL, construction of the </w:t>
      </w:r>
      <w:r w:rsidR="00A63305">
        <w:rPr>
          <w:lang w:val="en-GB"/>
        </w:rPr>
        <w:t xml:space="preserve">database is necessary, the construction is detailed in </w:t>
      </w:r>
      <w:proofErr w:type="spellStart"/>
      <w:r w:rsidR="00A63305">
        <w:rPr>
          <w:i/>
          <w:lang w:val="en-GB"/>
        </w:rPr>
        <w:t>construction.R</w:t>
      </w:r>
      <w:proofErr w:type="spellEnd"/>
      <w:r w:rsidR="00A63305">
        <w:rPr>
          <w:i/>
          <w:lang w:val="en-GB"/>
        </w:rPr>
        <w:t xml:space="preserve"> </w:t>
      </w:r>
      <w:r w:rsidR="00A63305">
        <w:rPr>
          <w:lang w:val="en-GB"/>
        </w:rPr>
        <w:t>on the GitHub page.</w:t>
      </w:r>
    </w:p>
    <w:p w:rsidR="00A63305" w:rsidRDefault="00A63305" w:rsidP="00570D2F">
      <w:pPr>
        <w:rPr>
          <w:lang w:val="en-GB"/>
        </w:rPr>
      </w:pPr>
      <w:r>
        <w:rPr>
          <w:lang w:val="en-GB"/>
        </w:rPr>
        <w:t>When the tables have been constructed, we first extract the names of the goods with the following code:</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8000FF"/>
          <w:sz w:val="20"/>
          <w:szCs w:val="20"/>
          <w:lang w:val="en-MY"/>
        </w:rPr>
        <w:t>library</w:t>
      </w:r>
      <w:r w:rsidRPr="00A63305">
        <w:rPr>
          <w:rFonts w:ascii="Courier New" w:eastAsia="Times New Roman" w:hAnsi="Courier New" w:cs="Courier New"/>
          <w:b/>
          <w:bCs/>
          <w:color w:val="000080"/>
          <w:sz w:val="20"/>
          <w:szCs w:val="20"/>
          <w:lang w:val="en-MY"/>
        </w:rPr>
        <w:t>(</w:t>
      </w:r>
      <w:proofErr w:type="spellStart"/>
      <w:r w:rsidRPr="00A63305">
        <w:rPr>
          <w:rFonts w:ascii="Courier New" w:eastAsia="Times New Roman" w:hAnsi="Courier New" w:cs="Courier New"/>
          <w:color w:val="000000"/>
          <w:sz w:val="20"/>
          <w:szCs w:val="20"/>
          <w:lang w:val="en-MY"/>
        </w:rPr>
        <w:t>sqldf</w:t>
      </w:r>
      <w:proofErr w:type="spellEnd"/>
      <w:r w:rsidRPr="00A63305">
        <w:rPr>
          <w:rFonts w:ascii="Courier New" w:eastAsia="Times New Roman" w:hAnsi="Courier New" w:cs="Courier New"/>
          <w:b/>
          <w:bCs/>
          <w:color w:val="000080"/>
          <w:sz w:val="20"/>
          <w:szCs w:val="20"/>
          <w:lang w:val="en-MY"/>
        </w:rPr>
        <w:t>)</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roofErr w:type="spellStart"/>
      <w:r w:rsidRPr="00A63305">
        <w:rPr>
          <w:rFonts w:ascii="Courier New" w:eastAsia="Times New Roman" w:hAnsi="Courier New" w:cs="Courier New"/>
          <w:color w:val="000000"/>
          <w:sz w:val="20"/>
          <w:szCs w:val="20"/>
          <w:lang w:val="en-MY"/>
        </w:rPr>
        <w:t>db</w:t>
      </w:r>
      <w:proofErr w:type="spellEnd"/>
      <w:r w:rsidRPr="00A63305">
        <w:rPr>
          <w:rFonts w:ascii="Courier New" w:eastAsia="Times New Roman" w:hAnsi="Courier New" w:cs="Courier New"/>
          <w:color w:val="000000"/>
          <w:sz w:val="20"/>
          <w:szCs w:val="20"/>
          <w:lang w:val="en-MY"/>
        </w:rPr>
        <w:t xml:space="preserve"> </w:t>
      </w:r>
      <w:r w:rsidRPr="00A63305">
        <w:rPr>
          <w:rFonts w:ascii="Courier New" w:eastAsia="Times New Roman" w:hAnsi="Courier New" w:cs="Courier New"/>
          <w:b/>
          <w:bCs/>
          <w:color w:val="000080"/>
          <w:sz w:val="20"/>
          <w:szCs w:val="20"/>
          <w:lang w:val="en-MY"/>
        </w:rPr>
        <w:t>&lt;-</w:t>
      </w:r>
      <w:r w:rsidRPr="00A63305">
        <w:rPr>
          <w:rFonts w:ascii="Courier New" w:eastAsia="Times New Roman" w:hAnsi="Courier New" w:cs="Courier New"/>
          <w:color w:val="000000"/>
          <w:sz w:val="20"/>
          <w:szCs w:val="20"/>
          <w:lang w:val="en-MY"/>
        </w:rPr>
        <w:t xml:space="preserve"> </w:t>
      </w:r>
      <w:proofErr w:type="spellStart"/>
      <w:r w:rsidRPr="00A63305">
        <w:rPr>
          <w:rFonts w:ascii="Courier New" w:eastAsia="Times New Roman" w:hAnsi="Courier New" w:cs="Courier New"/>
          <w:color w:val="000000"/>
          <w:sz w:val="20"/>
          <w:szCs w:val="20"/>
          <w:lang w:val="en-MY"/>
        </w:rPr>
        <w:t>dbConnect</w:t>
      </w:r>
      <w:proofErr w:type="spellEnd"/>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SQLite</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 xml:space="preserve">, </w:t>
      </w:r>
      <w:proofErr w:type="spellStart"/>
      <w:r w:rsidRPr="00A63305">
        <w:rPr>
          <w:rFonts w:ascii="Courier New" w:eastAsia="Times New Roman" w:hAnsi="Courier New" w:cs="Courier New"/>
          <w:color w:val="000000"/>
          <w:sz w:val="20"/>
          <w:szCs w:val="20"/>
          <w:lang w:val="en-MY"/>
        </w:rPr>
        <w:t>dbname</w:t>
      </w:r>
      <w:proofErr w:type="spellEnd"/>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808080"/>
          <w:sz w:val="20"/>
          <w:szCs w:val="20"/>
          <w:lang w:val="en-MY"/>
        </w:rPr>
        <w:t>"bakery1000"</w:t>
      </w:r>
      <w:r w:rsidRPr="00A63305">
        <w:rPr>
          <w:rFonts w:ascii="Courier New" w:eastAsia="Times New Roman" w:hAnsi="Courier New" w:cs="Courier New"/>
          <w:b/>
          <w:bCs/>
          <w:color w:val="000080"/>
          <w:sz w:val="20"/>
          <w:szCs w:val="20"/>
          <w:lang w:val="en-MY"/>
        </w:rPr>
        <w:t>)</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8000FF"/>
          <w:sz w:val="20"/>
          <w:szCs w:val="20"/>
          <w:lang w:val="en-MY"/>
        </w:rPr>
        <w:t>options</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warn</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FF8000"/>
          <w:sz w:val="20"/>
          <w:szCs w:val="20"/>
          <w:lang w:val="en-MY"/>
        </w:rPr>
        <w:t>1</w:t>
      </w:r>
      <w:r w:rsidRPr="00A63305">
        <w:rPr>
          <w:rFonts w:ascii="Courier New" w:eastAsia="Times New Roman" w:hAnsi="Courier New" w:cs="Courier New"/>
          <w:b/>
          <w:bCs/>
          <w:color w:val="000080"/>
          <w:sz w:val="20"/>
          <w:szCs w:val="20"/>
          <w:lang w:val="en-MY"/>
        </w:rPr>
        <w:t>)</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008000"/>
          <w:sz w:val="20"/>
          <w:szCs w:val="20"/>
          <w:lang w:val="en-MY"/>
        </w:rPr>
        <w:t xml:space="preserve"># read goods table to a </w:t>
      </w:r>
      <w:proofErr w:type="spellStart"/>
      <w:r w:rsidRPr="00A63305">
        <w:rPr>
          <w:rFonts w:ascii="Courier New" w:eastAsia="Times New Roman" w:hAnsi="Courier New" w:cs="Courier New"/>
          <w:color w:val="008000"/>
          <w:sz w:val="20"/>
          <w:szCs w:val="20"/>
          <w:lang w:val="en-MY"/>
        </w:rPr>
        <w:t>dataframe</w:t>
      </w:r>
      <w:proofErr w:type="spellEnd"/>
    </w:p>
    <w:p w:rsidR="00A63305" w:rsidRPr="00A63305" w:rsidRDefault="00A63305" w:rsidP="00A63305">
      <w:pPr>
        <w:shd w:val="clear" w:color="auto" w:fill="FFFFFF"/>
        <w:suppressAutoHyphens w:val="0"/>
        <w:spacing w:after="0" w:line="240" w:lineRule="auto"/>
        <w:rPr>
          <w:rFonts w:ascii="Times New Roman" w:eastAsia="Times New Roman" w:hAnsi="Times New Roman" w:cs="Times New Roman"/>
          <w:color w:val="auto"/>
          <w:sz w:val="24"/>
          <w:szCs w:val="24"/>
          <w:lang w:val="en-MY"/>
        </w:rPr>
      </w:pPr>
      <w:r w:rsidRPr="00A63305">
        <w:rPr>
          <w:rFonts w:ascii="Courier New" w:eastAsia="Times New Roman" w:hAnsi="Courier New" w:cs="Courier New"/>
          <w:color w:val="000000"/>
          <w:sz w:val="20"/>
          <w:szCs w:val="20"/>
          <w:lang w:val="en-MY"/>
        </w:rPr>
        <w:lastRenderedPageBreak/>
        <w:t xml:space="preserve">goods </w:t>
      </w:r>
      <w:r w:rsidRPr="00A63305">
        <w:rPr>
          <w:rFonts w:ascii="Courier New" w:eastAsia="Times New Roman" w:hAnsi="Courier New" w:cs="Courier New"/>
          <w:b/>
          <w:bCs/>
          <w:color w:val="000080"/>
          <w:sz w:val="20"/>
          <w:szCs w:val="20"/>
          <w:lang w:val="en-MY"/>
        </w:rPr>
        <w:t>&lt;-</w:t>
      </w:r>
      <w:r w:rsidRPr="00A63305">
        <w:rPr>
          <w:rFonts w:ascii="Courier New" w:eastAsia="Times New Roman" w:hAnsi="Courier New" w:cs="Courier New"/>
          <w:color w:val="000000"/>
          <w:sz w:val="20"/>
          <w:szCs w:val="20"/>
          <w:lang w:val="en-MY"/>
        </w:rPr>
        <w:t xml:space="preserve"> </w:t>
      </w:r>
      <w:proofErr w:type="spellStart"/>
      <w:r w:rsidRPr="00A63305">
        <w:rPr>
          <w:rFonts w:ascii="Courier New" w:eastAsia="Times New Roman" w:hAnsi="Courier New" w:cs="Courier New"/>
          <w:color w:val="000000"/>
          <w:sz w:val="20"/>
          <w:szCs w:val="20"/>
          <w:lang w:val="en-MY"/>
        </w:rPr>
        <w:t>dbGetQuery</w:t>
      </w:r>
      <w:proofErr w:type="spellEnd"/>
      <w:r w:rsidRPr="00A63305">
        <w:rPr>
          <w:rFonts w:ascii="Courier New" w:eastAsia="Times New Roman" w:hAnsi="Courier New" w:cs="Courier New"/>
          <w:b/>
          <w:bCs/>
          <w:color w:val="000080"/>
          <w:sz w:val="20"/>
          <w:szCs w:val="20"/>
          <w:lang w:val="en-MY"/>
        </w:rPr>
        <w:t>(</w:t>
      </w:r>
      <w:proofErr w:type="spellStart"/>
      <w:r w:rsidRPr="00A63305">
        <w:rPr>
          <w:rFonts w:ascii="Courier New" w:eastAsia="Times New Roman" w:hAnsi="Courier New" w:cs="Courier New"/>
          <w:color w:val="000000"/>
          <w:sz w:val="20"/>
          <w:szCs w:val="20"/>
          <w:lang w:val="en-MY"/>
        </w:rPr>
        <w:t>db</w:t>
      </w:r>
      <w:proofErr w:type="spellEnd"/>
      <w:r w:rsidRPr="00A63305">
        <w:rPr>
          <w:rFonts w:ascii="Courier New" w:eastAsia="Times New Roman" w:hAnsi="Courier New" w:cs="Courier New"/>
          <w:color w:val="000000"/>
          <w:sz w:val="20"/>
          <w:szCs w:val="20"/>
          <w:lang w:val="en-MY"/>
        </w:rPr>
        <w:t>,</w:t>
      </w:r>
      <w:r w:rsidRPr="00A63305">
        <w:rPr>
          <w:rFonts w:ascii="Courier New" w:eastAsia="Times New Roman" w:hAnsi="Courier New" w:cs="Courier New"/>
          <w:color w:val="808080"/>
          <w:sz w:val="20"/>
          <w:szCs w:val="20"/>
          <w:lang w:val="en-MY"/>
        </w:rPr>
        <w:t>'select * from goods'</w:t>
      </w:r>
      <w:r w:rsidRPr="00A63305">
        <w:rPr>
          <w:rFonts w:ascii="Courier New" w:eastAsia="Times New Roman" w:hAnsi="Courier New" w:cs="Courier New"/>
          <w:b/>
          <w:bCs/>
          <w:color w:val="000080"/>
          <w:sz w:val="20"/>
          <w:szCs w:val="20"/>
          <w:lang w:val="en-MY"/>
        </w:rPr>
        <w:t>)</w:t>
      </w:r>
    </w:p>
    <w:p w:rsidR="00A63305" w:rsidRPr="00A63305" w:rsidRDefault="00A63305" w:rsidP="00570D2F">
      <w:pPr>
        <w:rPr>
          <w:lang w:val="en-MY"/>
        </w:rPr>
      </w:pPr>
    </w:p>
    <w:p w:rsidR="00A63305" w:rsidRDefault="00A63305" w:rsidP="00570D2F">
      <w:pPr>
        <w:rPr>
          <w:lang w:val="en-GB"/>
        </w:rPr>
      </w:pPr>
      <w:r>
        <w:rPr>
          <w:lang w:val="en-GB"/>
        </w:rPr>
        <w:t xml:space="preserve">With the, the </w:t>
      </w:r>
      <w:proofErr w:type="spellStart"/>
      <w:r>
        <w:rPr>
          <w:lang w:val="en-GB"/>
        </w:rPr>
        <w:t>dataframe</w:t>
      </w:r>
      <w:proofErr w:type="spellEnd"/>
      <w:r>
        <w:rPr>
          <w:lang w:val="en-GB"/>
        </w:rPr>
        <w:t xml:space="preserve"> goods has been extracted. After this process, we extract the names to a vector:</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008000"/>
          <w:sz w:val="20"/>
          <w:szCs w:val="20"/>
          <w:lang w:val="en-MY"/>
        </w:rPr>
        <w:t># get the list of goods in database</w:t>
      </w:r>
    </w:p>
    <w:p w:rsidR="00A63305" w:rsidRPr="00A63305" w:rsidRDefault="00A63305" w:rsidP="00A63305">
      <w:pPr>
        <w:shd w:val="clear" w:color="auto" w:fill="FFFFFF"/>
        <w:suppressAutoHyphens w:val="0"/>
        <w:spacing w:after="0" w:line="240" w:lineRule="auto"/>
        <w:rPr>
          <w:rFonts w:ascii="Times New Roman" w:eastAsia="Times New Roman" w:hAnsi="Times New Roman" w:cs="Times New Roman"/>
          <w:color w:val="auto"/>
          <w:sz w:val="24"/>
          <w:szCs w:val="24"/>
          <w:lang w:val="en-MY"/>
        </w:rPr>
      </w:pPr>
      <w:proofErr w:type="spellStart"/>
      <w:r w:rsidRPr="00A63305">
        <w:rPr>
          <w:rFonts w:ascii="Courier New" w:eastAsia="Times New Roman" w:hAnsi="Courier New" w:cs="Courier New"/>
          <w:color w:val="000000"/>
          <w:sz w:val="20"/>
          <w:szCs w:val="20"/>
          <w:lang w:val="en-MY"/>
        </w:rPr>
        <w:t>goodsList</w:t>
      </w:r>
      <w:proofErr w:type="spellEnd"/>
      <w:r w:rsidRPr="00A63305">
        <w:rPr>
          <w:rFonts w:ascii="Courier New" w:eastAsia="Times New Roman" w:hAnsi="Courier New" w:cs="Courier New"/>
          <w:color w:val="000000"/>
          <w:sz w:val="20"/>
          <w:szCs w:val="20"/>
          <w:lang w:val="en-MY"/>
        </w:rPr>
        <w:t xml:space="preserve"> </w:t>
      </w:r>
      <w:r w:rsidRPr="00A63305">
        <w:rPr>
          <w:rFonts w:ascii="Courier New" w:eastAsia="Times New Roman" w:hAnsi="Courier New" w:cs="Courier New"/>
          <w:b/>
          <w:bCs/>
          <w:color w:val="000080"/>
          <w:sz w:val="20"/>
          <w:szCs w:val="20"/>
          <w:lang w:val="en-MY"/>
        </w:rPr>
        <w:t>&lt;-</w:t>
      </w:r>
      <w:r w:rsidRPr="00A63305">
        <w:rPr>
          <w:rFonts w:ascii="Courier New" w:eastAsia="Times New Roman" w:hAnsi="Courier New" w:cs="Courier New"/>
          <w:color w:val="000000"/>
          <w:sz w:val="20"/>
          <w:szCs w:val="20"/>
          <w:lang w:val="en-MY"/>
        </w:rPr>
        <w:t xml:space="preserve"> </w:t>
      </w:r>
      <w:r w:rsidRPr="00A63305">
        <w:rPr>
          <w:rFonts w:ascii="Courier New" w:eastAsia="Times New Roman" w:hAnsi="Courier New" w:cs="Courier New"/>
          <w:color w:val="8000FF"/>
          <w:sz w:val="20"/>
          <w:szCs w:val="20"/>
          <w:lang w:val="en-MY"/>
        </w:rPr>
        <w:t>paste</w:t>
      </w:r>
      <w:r w:rsidRPr="00A63305">
        <w:rPr>
          <w:rFonts w:ascii="Courier New" w:eastAsia="Times New Roman" w:hAnsi="Courier New" w:cs="Courier New"/>
          <w:b/>
          <w:bCs/>
          <w:color w:val="000080"/>
          <w:sz w:val="20"/>
          <w:szCs w:val="20"/>
          <w:lang w:val="en-MY"/>
        </w:rPr>
        <w:t>(</w:t>
      </w:r>
      <w:proofErr w:type="spellStart"/>
      <w:r w:rsidRPr="00A63305">
        <w:rPr>
          <w:rFonts w:ascii="Courier New" w:eastAsia="Times New Roman" w:hAnsi="Courier New" w:cs="Courier New"/>
          <w:color w:val="000000"/>
          <w:sz w:val="20"/>
          <w:szCs w:val="20"/>
          <w:lang w:val="en-MY"/>
        </w:rPr>
        <w:t>goods</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Flavor</w:t>
      </w:r>
      <w:proofErr w:type="spellEnd"/>
      <w:r w:rsidRPr="00A63305">
        <w:rPr>
          <w:rFonts w:ascii="Courier New" w:eastAsia="Times New Roman" w:hAnsi="Courier New" w:cs="Courier New"/>
          <w:color w:val="000000"/>
          <w:sz w:val="20"/>
          <w:szCs w:val="20"/>
          <w:lang w:val="en-MY"/>
        </w:rPr>
        <w:t xml:space="preserve">, </w:t>
      </w:r>
      <w:proofErr w:type="spellStart"/>
      <w:r w:rsidRPr="00A63305">
        <w:rPr>
          <w:rFonts w:ascii="Courier New" w:eastAsia="Times New Roman" w:hAnsi="Courier New" w:cs="Courier New"/>
          <w:color w:val="000000"/>
          <w:sz w:val="20"/>
          <w:szCs w:val="20"/>
          <w:lang w:val="en-MY"/>
        </w:rPr>
        <w:t>goods</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Food</w:t>
      </w:r>
      <w:proofErr w:type="spellEnd"/>
      <w:r w:rsidRPr="00A63305">
        <w:rPr>
          <w:rFonts w:ascii="Courier New" w:eastAsia="Times New Roman" w:hAnsi="Courier New" w:cs="Courier New"/>
          <w:b/>
          <w:bCs/>
          <w:color w:val="000080"/>
          <w:sz w:val="20"/>
          <w:szCs w:val="20"/>
          <w:lang w:val="en-MY"/>
        </w:rPr>
        <w:t>)</w:t>
      </w:r>
    </w:p>
    <w:p w:rsidR="00A63305" w:rsidRDefault="00A63305" w:rsidP="00570D2F">
      <w:pPr>
        <w:rPr>
          <w:lang w:val="en-MY"/>
        </w:rPr>
      </w:pPr>
    </w:p>
    <w:p w:rsidR="00A63305" w:rsidRDefault="00A63305" w:rsidP="00570D2F">
      <w:pPr>
        <w:rPr>
          <w:lang w:val="en-MY"/>
        </w:rPr>
      </w:pPr>
      <w:r>
        <w:rPr>
          <w:lang w:val="en-MY"/>
        </w:rPr>
        <w:t>This results in the vector of item names in a proper format.</w:t>
      </w:r>
    </w:p>
    <w:p w:rsidR="00A63305" w:rsidRDefault="00A63305" w:rsidP="00570D2F">
      <w:pPr>
        <w:rPr>
          <w:lang w:val="en-MY"/>
        </w:rPr>
      </w:pPr>
    </w:p>
    <w:p w:rsidR="00A63305" w:rsidRDefault="00A63305" w:rsidP="00570D2F">
      <w:pPr>
        <w:rPr>
          <w:lang w:val="en-MY"/>
        </w:rPr>
      </w:pPr>
      <w:r>
        <w:rPr>
          <w:lang w:val="en-MY"/>
        </w:rPr>
        <w:t>Next, we create an empty vector with row size 1000 ( for the receipts ) and column size 50 ( for the items ):</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create empty matrix as binary vector</w:t>
      </w:r>
    </w:p>
    <w:p w:rsidR="00530129" w:rsidRPr="00530129" w:rsidRDefault="00530129" w:rsidP="00530129">
      <w:pPr>
        <w:shd w:val="clear" w:color="auto" w:fill="FFFFFF"/>
        <w:suppressAutoHyphens w:val="0"/>
        <w:spacing w:after="0" w:line="240" w:lineRule="auto"/>
        <w:rPr>
          <w:rFonts w:ascii="Times New Roman" w:eastAsia="Times New Roman" w:hAnsi="Times New Roman" w:cs="Times New Roman"/>
          <w:color w:val="auto"/>
          <w:sz w:val="24"/>
          <w:szCs w:val="24"/>
          <w:lang w:val="en-MY"/>
        </w:rPr>
      </w:pPr>
      <w:proofErr w:type="spellStart"/>
      <w:r w:rsidRPr="00530129">
        <w:rPr>
          <w:rFonts w:ascii="Courier New" w:eastAsia="Times New Roman" w:hAnsi="Courier New" w:cs="Courier New"/>
          <w:color w:val="000000"/>
          <w:sz w:val="20"/>
          <w:szCs w:val="20"/>
          <w:lang w:val="en-MY"/>
        </w:rPr>
        <w:t>binaryVector</w:t>
      </w:r>
      <w:proofErr w:type="spellEnd"/>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8000FF"/>
          <w:sz w:val="20"/>
          <w:szCs w:val="20"/>
          <w:lang w:val="en-MY"/>
        </w:rPr>
        <w:t>matrix</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FF8000"/>
          <w:sz w:val="20"/>
          <w:szCs w:val="20"/>
          <w:lang w:val="en-MY"/>
        </w:rPr>
        <w:t>0</w:t>
      </w:r>
      <w:r w:rsidRPr="00530129">
        <w:rPr>
          <w:rFonts w:ascii="Courier New" w:eastAsia="Times New Roman" w:hAnsi="Courier New" w:cs="Courier New"/>
          <w:color w:val="000000"/>
          <w:sz w:val="20"/>
          <w:szCs w:val="20"/>
          <w:lang w:val="en-MY"/>
        </w:rPr>
        <w:t xml:space="preserve">, </w:t>
      </w:r>
      <w:proofErr w:type="spellStart"/>
      <w:r w:rsidRPr="00530129">
        <w:rPr>
          <w:rFonts w:ascii="Courier New" w:eastAsia="Times New Roman" w:hAnsi="Courier New" w:cs="Courier New"/>
          <w:color w:val="8000FF"/>
          <w:sz w:val="20"/>
          <w:szCs w:val="20"/>
          <w:lang w:val="en-MY"/>
        </w:rPr>
        <w:t>ncol</w:t>
      </w:r>
      <w:proofErr w:type="spellEnd"/>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proofErr w:type="spellStart"/>
      <w:r w:rsidRPr="00530129">
        <w:rPr>
          <w:rFonts w:ascii="Courier New" w:eastAsia="Times New Roman" w:hAnsi="Courier New" w:cs="Courier New"/>
          <w:color w:val="8000FF"/>
          <w:sz w:val="20"/>
          <w:szCs w:val="20"/>
          <w:lang w:val="en-MY"/>
        </w:rPr>
        <w:t>nrow</w:t>
      </w:r>
      <w:proofErr w:type="spellEnd"/>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goods</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proofErr w:type="spellStart"/>
      <w:r w:rsidRPr="00530129">
        <w:rPr>
          <w:rFonts w:ascii="Courier New" w:eastAsia="Times New Roman" w:hAnsi="Courier New" w:cs="Courier New"/>
          <w:color w:val="8000FF"/>
          <w:sz w:val="20"/>
          <w:szCs w:val="20"/>
          <w:lang w:val="en-MY"/>
        </w:rPr>
        <w:t>nrow</w:t>
      </w:r>
      <w:proofErr w:type="spellEnd"/>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8000FF"/>
          <w:sz w:val="20"/>
          <w:szCs w:val="20"/>
          <w:lang w:val="en-MY"/>
        </w:rPr>
        <w:t>max</w:t>
      </w:r>
      <w:r w:rsidRPr="00530129">
        <w:rPr>
          <w:rFonts w:ascii="Courier New" w:eastAsia="Times New Roman" w:hAnsi="Courier New" w:cs="Courier New"/>
          <w:b/>
          <w:bCs/>
          <w:color w:val="000080"/>
          <w:sz w:val="20"/>
          <w:szCs w:val="20"/>
          <w:lang w:val="en-MY"/>
        </w:rPr>
        <w:t>(</w:t>
      </w:r>
      <w:proofErr w:type="spellStart"/>
      <w:r w:rsidRPr="00530129">
        <w:rPr>
          <w:rFonts w:ascii="Courier New" w:eastAsia="Times New Roman" w:hAnsi="Courier New" w:cs="Courier New"/>
          <w:color w:val="000000"/>
          <w:sz w:val="20"/>
          <w:szCs w:val="20"/>
          <w:lang w:val="en-MY"/>
        </w:rPr>
        <w:t>items</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Receipt</w:t>
      </w:r>
      <w:proofErr w:type="spellEnd"/>
      <w:r w:rsidRPr="00530129">
        <w:rPr>
          <w:rFonts w:ascii="Courier New" w:eastAsia="Times New Roman" w:hAnsi="Courier New" w:cs="Courier New"/>
          <w:b/>
          <w:bCs/>
          <w:color w:val="000080"/>
          <w:sz w:val="20"/>
          <w:szCs w:val="20"/>
          <w:lang w:val="en-MY"/>
        </w:rPr>
        <w:t>))</w:t>
      </w:r>
    </w:p>
    <w:p w:rsidR="00A63305" w:rsidRDefault="00A63305" w:rsidP="00570D2F">
      <w:pPr>
        <w:rPr>
          <w:lang w:val="en-MY"/>
        </w:rPr>
      </w:pPr>
    </w:p>
    <w:p w:rsidR="00530129" w:rsidRDefault="00530129" w:rsidP="00570D2F">
      <w:pPr>
        <w:rPr>
          <w:lang w:val="en-MY"/>
        </w:rPr>
      </w:pPr>
      <w:r>
        <w:rPr>
          <w:lang w:val="en-MY"/>
        </w:rPr>
        <w:t>To fill out the vector, we extract the items table, and use it as an index to fill out the correct locations:</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get vector of goods id in item</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must plus one because database ID is zero-indexed</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while R matrices are one-indexed</w:t>
      </w:r>
    </w:p>
    <w:p w:rsidR="00530129" w:rsidRPr="00530129" w:rsidRDefault="00530129" w:rsidP="00530129">
      <w:pPr>
        <w:shd w:val="clear" w:color="auto" w:fill="FFFFFF"/>
        <w:suppressAutoHyphens w:val="0"/>
        <w:spacing w:after="0" w:line="240" w:lineRule="auto"/>
        <w:rPr>
          <w:rFonts w:ascii="Times New Roman" w:eastAsia="Times New Roman" w:hAnsi="Times New Roman" w:cs="Times New Roman"/>
          <w:color w:val="auto"/>
          <w:sz w:val="24"/>
          <w:szCs w:val="24"/>
          <w:lang w:val="en-MY"/>
        </w:rPr>
      </w:pPr>
      <w:proofErr w:type="spellStart"/>
      <w:r w:rsidRPr="00530129">
        <w:rPr>
          <w:rFonts w:ascii="Courier New" w:eastAsia="Times New Roman" w:hAnsi="Courier New" w:cs="Courier New"/>
          <w:color w:val="000000"/>
          <w:sz w:val="20"/>
          <w:szCs w:val="20"/>
          <w:lang w:val="en-MY"/>
        </w:rPr>
        <w:t>goodsVector</w:t>
      </w:r>
      <w:proofErr w:type="spellEnd"/>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w:t>
      </w:r>
      <w:proofErr w:type="spellStart"/>
      <w:r w:rsidRPr="00530129">
        <w:rPr>
          <w:rFonts w:ascii="Courier New" w:eastAsia="Times New Roman" w:hAnsi="Courier New" w:cs="Courier New"/>
          <w:color w:val="000000"/>
          <w:sz w:val="20"/>
          <w:szCs w:val="20"/>
          <w:lang w:val="en-MY"/>
        </w:rPr>
        <w:t>as.vector</w:t>
      </w:r>
      <w:proofErr w:type="spellEnd"/>
      <w:r w:rsidRPr="00530129">
        <w:rPr>
          <w:rFonts w:ascii="Courier New" w:eastAsia="Times New Roman" w:hAnsi="Courier New" w:cs="Courier New"/>
          <w:b/>
          <w:bCs/>
          <w:color w:val="000080"/>
          <w:sz w:val="20"/>
          <w:szCs w:val="20"/>
          <w:lang w:val="en-MY"/>
        </w:rPr>
        <w:t>(</w:t>
      </w:r>
      <w:proofErr w:type="spellStart"/>
      <w:r w:rsidRPr="00530129">
        <w:rPr>
          <w:rFonts w:ascii="Courier New" w:eastAsia="Times New Roman" w:hAnsi="Courier New" w:cs="Courier New"/>
          <w:color w:val="000000"/>
          <w:sz w:val="20"/>
          <w:szCs w:val="20"/>
          <w:lang w:val="en-MY"/>
        </w:rPr>
        <w:t>items</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Item</w:t>
      </w:r>
      <w:proofErr w:type="spellEnd"/>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FF8000"/>
          <w:sz w:val="20"/>
          <w:szCs w:val="20"/>
          <w:lang w:val="en-MY"/>
        </w:rPr>
        <w:t>1</w:t>
      </w:r>
      <w:r w:rsidRPr="00530129">
        <w:rPr>
          <w:rFonts w:ascii="Courier New" w:eastAsia="Times New Roman" w:hAnsi="Courier New" w:cs="Courier New"/>
          <w:b/>
          <w:bCs/>
          <w:color w:val="000080"/>
          <w:sz w:val="20"/>
          <w:szCs w:val="20"/>
          <w:lang w:val="en-MY"/>
        </w:rPr>
        <w:t>)</w:t>
      </w:r>
    </w:p>
    <w:p w:rsidR="00530129" w:rsidRDefault="00530129" w:rsidP="00570D2F">
      <w:pPr>
        <w:rPr>
          <w:lang w:val="en-MY"/>
        </w:rPr>
      </w:pP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combine id and goods vector for indexing</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proofErr w:type="spellStart"/>
      <w:r w:rsidRPr="00530129">
        <w:rPr>
          <w:rFonts w:ascii="Courier New" w:eastAsia="Times New Roman" w:hAnsi="Courier New" w:cs="Courier New"/>
          <w:color w:val="000000"/>
          <w:sz w:val="20"/>
          <w:szCs w:val="20"/>
          <w:lang w:val="en-MY"/>
        </w:rPr>
        <w:t>idx</w:t>
      </w:r>
      <w:proofErr w:type="spellEnd"/>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w:t>
      </w:r>
      <w:proofErr w:type="spellStart"/>
      <w:r w:rsidRPr="00530129">
        <w:rPr>
          <w:rFonts w:ascii="Courier New" w:eastAsia="Times New Roman" w:hAnsi="Courier New" w:cs="Courier New"/>
          <w:color w:val="8000FF"/>
          <w:sz w:val="20"/>
          <w:szCs w:val="20"/>
          <w:lang w:val="en-MY"/>
        </w:rPr>
        <w:t>cbind</w:t>
      </w:r>
      <w:proofErr w:type="spellEnd"/>
      <w:r w:rsidRPr="00530129">
        <w:rPr>
          <w:rFonts w:ascii="Courier New" w:eastAsia="Times New Roman" w:hAnsi="Courier New" w:cs="Courier New"/>
          <w:b/>
          <w:bCs/>
          <w:color w:val="000080"/>
          <w:sz w:val="20"/>
          <w:szCs w:val="20"/>
          <w:lang w:val="en-MY"/>
        </w:rPr>
        <w:t>(</w:t>
      </w:r>
      <w:proofErr w:type="spellStart"/>
      <w:r w:rsidRPr="00530129">
        <w:rPr>
          <w:rFonts w:ascii="Courier New" w:eastAsia="Times New Roman" w:hAnsi="Courier New" w:cs="Courier New"/>
          <w:color w:val="000000"/>
          <w:sz w:val="20"/>
          <w:szCs w:val="20"/>
          <w:lang w:val="en-MY"/>
        </w:rPr>
        <w:t>idVector,goodsVector</w:t>
      </w:r>
      <w:proofErr w:type="spellEnd"/>
      <w:r w:rsidRPr="00530129">
        <w:rPr>
          <w:rFonts w:ascii="Courier New" w:eastAsia="Times New Roman" w:hAnsi="Courier New" w:cs="Courier New"/>
          <w:b/>
          <w:bCs/>
          <w:color w:val="000080"/>
          <w:sz w:val="20"/>
          <w:szCs w:val="20"/>
          <w:lang w:val="en-MY"/>
        </w:rPr>
        <w:t>)</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setup vector</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proofErr w:type="spellStart"/>
      <w:r w:rsidRPr="00530129">
        <w:rPr>
          <w:rFonts w:ascii="Courier New" w:eastAsia="Times New Roman" w:hAnsi="Courier New" w:cs="Courier New"/>
          <w:color w:val="000000"/>
          <w:sz w:val="20"/>
          <w:szCs w:val="20"/>
          <w:lang w:val="en-MY"/>
        </w:rPr>
        <w:t>binaryVector</w:t>
      </w:r>
      <w:proofErr w:type="spellEnd"/>
      <w:r w:rsidRPr="00530129">
        <w:rPr>
          <w:rFonts w:ascii="Courier New" w:eastAsia="Times New Roman" w:hAnsi="Courier New" w:cs="Courier New"/>
          <w:b/>
          <w:bCs/>
          <w:color w:val="000080"/>
          <w:sz w:val="20"/>
          <w:szCs w:val="20"/>
          <w:lang w:val="en-MY"/>
        </w:rPr>
        <w:t>[</w:t>
      </w:r>
      <w:proofErr w:type="spellStart"/>
      <w:r w:rsidRPr="00530129">
        <w:rPr>
          <w:rFonts w:ascii="Courier New" w:eastAsia="Times New Roman" w:hAnsi="Courier New" w:cs="Courier New"/>
          <w:color w:val="000000"/>
          <w:sz w:val="20"/>
          <w:szCs w:val="20"/>
          <w:lang w:val="en-MY"/>
        </w:rPr>
        <w:t>idx</w:t>
      </w:r>
      <w:proofErr w:type="spellEnd"/>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FF8000"/>
          <w:sz w:val="20"/>
          <w:szCs w:val="20"/>
          <w:lang w:val="en-MY"/>
        </w:rPr>
        <w:t>1</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530129" w:rsidRPr="00530129" w:rsidRDefault="00530129" w:rsidP="00530129">
      <w:pPr>
        <w:shd w:val="clear" w:color="auto" w:fill="FFFFFF"/>
        <w:suppressAutoHyphens w:val="0"/>
        <w:spacing w:after="0" w:line="240" w:lineRule="auto"/>
        <w:rPr>
          <w:rFonts w:ascii="Times New Roman" w:eastAsia="Times New Roman" w:hAnsi="Times New Roman" w:cs="Times New Roman"/>
          <w:color w:val="auto"/>
          <w:sz w:val="24"/>
          <w:szCs w:val="24"/>
          <w:lang w:val="en-MY"/>
        </w:rPr>
      </w:pPr>
      <w:proofErr w:type="spellStart"/>
      <w:r w:rsidRPr="00530129">
        <w:rPr>
          <w:rFonts w:ascii="Courier New" w:eastAsia="Times New Roman" w:hAnsi="Courier New" w:cs="Courier New"/>
          <w:color w:val="000000"/>
          <w:sz w:val="20"/>
          <w:szCs w:val="20"/>
          <w:lang w:val="en-MY"/>
        </w:rPr>
        <w:t>binaryDF</w:t>
      </w:r>
      <w:proofErr w:type="spellEnd"/>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w:t>
      </w:r>
      <w:proofErr w:type="spellStart"/>
      <w:r w:rsidRPr="00530129">
        <w:rPr>
          <w:rFonts w:ascii="Courier New" w:eastAsia="Times New Roman" w:hAnsi="Courier New" w:cs="Courier New"/>
          <w:color w:val="000000"/>
          <w:sz w:val="20"/>
          <w:szCs w:val="20"/>
          <w:lang w:val="en-MY"/>
        </w:rPr>
        <w:t>data.frame</w:t>
      </w:r>
      <w:proofErr w:type="spellEnd"/>
      <w:r w:rsidRPr="00530129">
        <w:rPr>
          <w:rFonts w:ascii="Courier New" w:eastAsia="Times New Roman" w:hAnsi="Courier New" w:cs="Courier New"/>
          <w:b/>
          <w:bCs/>
          <w:color w:val="000080"/>
          <w:sz w:val="20"/>
          <w:szCs w:val="20"/>
          <w:lang w:val="en-MY"/>
        </w:rPr>
        <w:t>(</w:t>
      </w:r>
      <w:proofErr w:type="spellStart"/>
      <w:r w:rsidRPr="00530129">
        <w:rPr>
          <w:rFonts w:ascii="Courier New" w:eastAsia="Times New Roman" w:hAnsi="Courier New" w:cs="Courier New"/>
          <w:color w:val="000000"/>
          <w:sz w:val="20"/>
          <w:szCs w:val="20"/>
          <w:lang w:val="en-MY"/>
        </w:rPr>
        <w:t>binaryVector</w:t>
      </w:r>
      <w:proofErr w:type="spellEnd"/>
      <w:r w:rsidRPr="00530129">
        <w:rPr>
          <w:rFonts w:ascii="Courier New" w:eastAsia="Times New Roman" w:hAnsi="Courier New" w:cs="Courier New"/>
          <w:b/>
          <w:bCs/>
          <w:color w:val="000080"/>
          <w:sz w:val="20"/>
          <w:szCs w:val="20"/>
          <w:lang w:val="en-MY"/>
        </w:rPr>
        <w:t>)</w:t>
      </w:r>
    </w:p>
    <w:p w:rsidR="00530129" w:rsidRDefault="00530129" w:rsidP="00570D2F">
      <w:pPr>
        <w:rPr>
          <w:lang w:val="en-MY"/>
        </w:rPr>
      </w:pPr>
    </w:p>
    <w:p w:rsidR="00530129" w:rsidRDefault="00530129" w:rsidP="00570D2F">
      <w:pPr>
        <w:rPr>
          <w:lang w:val="en-MY"/>
        </w:rPr>
      </w:pPr>
      <w:r>
        <w:rPr>
          <w:lang w:val="en-MY"/>
        </w:rPr>
        <w:t>Finally, we insert the goods name vector as column names, and the binary vector is ready for association rule mining:</w:t>
      </w:r>
    </w:p>
    <w:p w:rsidR="00530129" w:rsidRDefault="00530129" w:rsidP="00570D2F">
      <w:pPr>
        <w:rPr>
          <w:lang w:val="en-MY"/>
        </w:rPr>
      </w:pPr>
    </w:p>
    <w:p w:rsidR="00E255FB" w:rsidRPr="00E255FB" w:rsidRDefault="00E255FB" w:rsidP="00E255FB">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E255FB">
        <w:rPr>
          <w:rFonts w:ascii="Courier New" w:eastAsia="Times New Roman" w:hAnsi="Courier New" w:cs="Courier New"/>
          <w:color w:val="008000"/>
          <w:sz w:val="20"/>
          <w:szCs w:val="20"/>
          <w:lang w:val="en-MY"/>
        </w:rPr>
        <w:t># setup binary vector columns</w:t>
      </w:r>
    </w:p>
    <w:p w:rsidR="00E255FB" w:rsidRPr="00E255FB" w:rsidRDefault="00E255FB" w:rsidP="00E255FB">
      <w:pPr>
        <w:shd w:val="clear" w:color="auto" w:fill="FFFFFF"/>
        <w:suppressAutoHyphens w:val="0"/>
        <w:spacing w:after="0" w:line="240" w:lineRule="auto"/>
        <w:rPr>
          <w:rFonts w:ascii="Times New Roman" w:eastAsia="Times New Roman" w:hAnsi="Times New Roman" w:cs="Times New Roman"/>
          <w:color w:val="auto"/>
          <w:sz w:val="24"/>
          <w:szCs w:val="24"/>
          <w:lang w:val="en-MY"/>
        </w:rPr>
      </w:pPr>
      <w:proofErr w:type="spellStart"/>
      <w:r w:rsidRPr="00E255FB">
        <w:rPr>
          <w:rFonts w:ascii="Courier New" w:eastAsia="Times New Roman" w:hAnsi="Courier New" w:cs="Courier New"/>
          <w:color w:val="8000FF"/>
          <w:sz w:val="20"/>
          <w:szCs w:val="20"/>
          <w:lang w:val="en-MY"/>
        </w:rPr>
        <w:t>colnames</w:t>
      </w:r>
      <w:proofErr w:type="spellEnd"/>
      <w:r w:rsidRPr="00E255FB">
        <w:rPr>
          <w:rFonts w:ascii="Courier New" w:eastAsia="Times New Roman" w:hAnsi="Courier New" w:cs="Courier New"/>
          <w:b/>
          <w:bCs/>
          <w:color w:val="000080"/>
          <w:sz w:val="20"/>
          <w:szCs w:val="20"/>
          <w:lang w:val="en-MY"/>
        </w:rPr>
        <w:t>(</w:t>
      </w:r>
      <w:proofErr w:type="spellStart"/>
      <w:r w:rsidRPr="00E255FB">
        <w:rPr>
          <w:rFonts w:ascii="Courier New" w:eastAsia="Times New Roman" w:hAnsi="Courier New" w:cs="Courier New"/>
          <w:color w:val="000000"/>
          <w:sz w:val="20"/>
          <w:szCs w:val="20"/>
          <w:lang w:val="en-MY"/>
        </w:rPr>
        <w:t>binaryVector</w:t>
      </w:r>
      <w:proofErr w:type="spellEnd"/>
      <w:r w:rsidRPr="00E255FB">
        <w:rPr>
          <w:rFonts w:ascii="Courier New" w:eastAsia="Times New Roman" w:hAnsi="Courier New" w:cs="Courier New"/>
          <w:b/>
          <w:bCs/>
          <w:color w:val="000080"/>
          <w:sz w:val="20"/>
          <w:szCs w:val="20"/>
          <w:lang w:val="en-MY"/>
        </w:rPr>
        <w:t>)</w:t>
      </w:r>
      <w:r w:rsidRPr="00E255FB">
        <w:rPr>
          <w:rFonts w:ascii="Courier New" w:eastAsia="Times New Roman" w:hAnsi="Courier New" w:cs="Courier New"/>
          <w:color w:val="000000"/>
          <w:sz w:val="20"/>
          <w:szCs w:val="20"/>
          <w:lang w:val="en-MY"/>
        </w:rPr>
        <w:t xml:space="preserve"> </w:t>
      </w:r>
      <w:r w:rsidRPr="00E255FB">
        <w:rPr>
          <w:rFonts w:ascii="Courier New" w:eastAsia="Times New Roman" w:hAnsi="Courier New" w:cs="Courier New"/>
          <w:b/>
          <w:bCs/>
          <w:color w:val="000080"/>
          <w:sz w:val="20"/>
          <w:szCs w:val="20"/>
          <w:lang w:val="en-MY"/>
        </w:rPr>
        <w:t>&lt;-</w:t>
      </w:r>
      <w:r w:rsidRPr="00E255FB">
        <w:rPr>
          <w:rFonts w:ascii="Courier New" w:eastAsia="Times New Roman" w:hAnsi="Courier New" w:cs="Courier New"/>
          <w:color w:val="000000"/>
          <w:sz w:val="20"/>
          <w:szCs w:val="20"/>
          <w:lang w:val="en-MY"/>
        </w:rPr>
        <w:t xml:space="preserve"> </w:t>
      </w:r>
      <w:proofErr w:type="spellStart"/>
      <w:r w:rsidRPr="00E255FB">
        <w:rPr>
          <w:rFonts w:ascii="Courier New" w:eastAsia="Times New Roman" w:hAnsi="Courier New" w:cs="Courier New"/>
          <w:color w:val="000000"/>
          <w:sz w:val="20"/>
          <w:szCs w:val="20"/>
          <w:lang w:val="en-MY"/>
        </w:rPr>
        <w:t>goodsList</w:t>
      </w:r>
      <w:proofErr w:type="spellEnd"/>
    </w:p>
    <w:p w:rsidR="00530129" w:rsidRPr="00A63305" w:rsidRDefault="00530129" w:rsidP="00570D2F">
      <w:pPr>
        <w:rPr>
          <w:lang w:val="en-MY"/>
        </w:rPr>
      </w:pPr>
    </w:p>
    <w:p w:rsidR="00A63305" w:rsidRDefault="00A63305" w:rsidP="00570D2F">
      <w:pPr>
        <w:rPr>
          <w:lang w:val="en-GB"/>
        </w:rPr>
      </w:pPr>
    </w:p>
    <w:p w:rsidR="007F06B6" w:rsidRPr="007F06B6" w:rsidRDefault="007F06B6" w:rsidP="00570D2F">
      <w:pPr>
        <w:rPr>
          <w:lang w:val="en-GB"/>
        </w:rPr>
      </w:pPr>
      <w:r>
        <w:rPr>
          <w:lang w:val="en-GB"/>
        </w:rPr>
        <w:t xml:space="preserve">Full details on constructing the binary vector can be found on the file </w:t>
      </w:r>
      <w:proofErr w:type="spellStart"/>
      <w:r>
        <w:rPr>
          <w:i/>
          <w:lang w:val="en-GB"/>
        </w:rPr>
        <w:t>binaryVector.R</w:t>
      </w:r>
      <w:proofErr w:type="spellEnd"/>
      <w:r>
        <w:rPr>
          <w:b/>
          <w:i/>
          <w:lang w:val="en-GB"/>
        </w:rPr>
        <w:t xml:space="preserve">, </w:t>
      </w:r>
      <w:r>
        <w:rPr>
          <w:lang w:val="en-GB"/>
        </w:rPr>
        <w:t xml:space="preserve">though you need to perform </w:t>
      </w:r>
      <w:proofErr w:type="spellStart"/>
      <w:r>
        <w:rPr>
          <w:i/>
          <w:lang w:val="en-GB"/>
        </w:rPr>
        <w:t>construction.R</w:t>
      </w:r>
      <w:proofErr w:type="spellEnd"/>
      <w:r>
        <w:rPr>
          <w:lang w:val="en-GB"/>
        </w:rPr>
        <w:t xml:space="preserve"> first in order to build the necessary database tables.</w:t>
      </w:r>
    </w:p>
    <w:p w:rsidR="00E255FB" w:rsidRDefault="00E255FB" w:rsidP="00570D2F">
      <w:pPr>
        <w:rPr>
          <w:lang w:val="en-GB"/>
        </w:rPr>
      </w:pPr>
    </w:p>
    <w:p w:rsidR="00E255FB" w:rsidRDefault="00E255FB" w:rsidP="00570D2F">
      <w:pPr>
        <w:rPr>
          <w:lang w:val="en-GB"/>
        </w:rPr>
      </w:pPr>
    </w:p>
    <w:p w:rsidR="00E255FB" w:rsidRDefault="00E255FB" w:rsidP="00570D2F">
      <w:pPr>
        <w:rPr>
          <w:lang w:val="en-GB"/>
        </w:rPr>
      </w:pPr>
    </w:p>
    <w:p w:rsidR="00E255FB" w:rsidRPr="00A47580" w:rsidRDefault="00E255FB" w:rsidP="00570D2F">
      <w:pPr>
        <w:rPr>
          <w:b/>
          <w:lang w:val="en-GB"/>
        </w:rPr>
      </w:pPr>
      <w:r w:rsidRPr="00A47580">
        <w:rPr>
          <w:b/>
          <w:lang w:val="en-GB"/>
        </w:rPr>
        <w:lastRenderedPageBreak/>
        <w:t xml:space="preserve">Performing Association </w:t>
      </w:r>
      <w:r w:rsidR="00A47580" w:rsidRPr="00A47580">
        <w:rPr>
          <w:b/>
          <w:lang w:val="en-GB"/>
        </w:rPr>
        <w:t>Rules Mining</w:t>
      </w:r>
    </w:p>
    <w:p w:rsidR="00E255FB" w:rsidRDefault="00E255FB" w:rsidP="00570D2F">
      <w:pPr>
        <w:rPr>
          <w:lang w:val="en-GB"/>
        </w:rPr>
      </w:pPr>
      <w:r>
        <w:rPr>
          <w:lang w:val="en-GB"/>
        </w:rPr>
        <w:t xml:space="preserve">Based on the binary vector, we perform </w:t>
      </w:r>
      <w:r w:rsidR="005815BE">
        <w:rPr>
          <w:lang w:val="en-GB"/>
        </w:rPr>
        <w:t>association rule mining</w:t>
      </w:r>
      <w:r>
        <w:rPr>
          <w:lang w:val="en-GB"/>
        </w:rPr>
        <w:t xml:space="preserve"> based on these parameters:</w:t>
      </w:r>
    </w:p>
    <w:p w:rsidR="005815BE" w:rsidRPr="005815BE" w:rsidRDefault="005815BE" w:rsidP="005815BE">
      <w:pPr>
        <w:suppressAutoHyphens w:val="0"/>
        <w:spacing w:after="0" w:line="240" w:lineRule="auto"/>
        <w:rPr>
          <w:rFonts w:ascii="Times New Roman" w:eastAsia="Times New Roman" w:hAnsi="Times New Roman" w:cs="Times New Roman"/>
          <w:color w:val="auto"/>
          <w:sz w:val="24"/>
          <w:szCs w:val="24"/>
          <w:lang w:val="en-MY"/>
        </w:rPr>
      </w:pPr>
      <w:r w:rsidRPr="005815BE">
        <w:rPr>
          <w:rFonts w:ascii="Arial" w:eastAsia="Times New Roman" w:hAnsi="Arial" w:cs="Arial"/>
          <w:color w:val="000000"/>
          <w:lang w:val="en-MY"/>
        </w:rPr>
        <w:t xml:space="preserve">Parameter settings: </w:t>
      </w:r>
      <w:proofErr w:type="spellStart"/>
      <w:r w:rsidRPr="005815BE">
        <w:rPr>
          <w:rFonts w:ascii="Arial" w:eastAsia="Times New Roman" w:hAnsi="Arial" w:cs="Arial"/>
          <w:color w:val="000000"/>
          <w:lang w:val="en-MY"/>
        </w:rPr>
        <w:t>minlen</w:t>
      </w:r>
      <w:proofErr w:type="spellEnd"/>
      <w:r w:rsidRPr="005815BE">
        <w:rPr>
          <w:rFonts w:ascii="Arial" w:eastAsia="Times New Roman" w:hAnsi="Arial" w:cs="Arial"/>
          <w:color w:val="000000"/>
          <w:lang w:val="en-MY"/>
        </w:rPr>
        <w:t>=2, support = 0.005, confidence = 0.8</w:t>
      </w:r>
    </w:p>
    <w:p w:rsidR="005815BE" w:rsidRPr="005815BE" w:rsidRDefault="005815BE" w:rsidP="005815BE">
      <w:pPr>
        <w:suppressAutoHyphens w:val="0"/>
        <w:spacing w:after="0" w:line="240" w:lineRule="auto"/>
        <w:rPr>
          <w:rFonts w:ascii="Times New Roman" w:eastAsia="Times New Roman" w:hAnsi="Times New Roman" w:cs="Times New Roman"/>
          <w:color w:val="auto"/>
          <w:sz w:val="24"/>
          <w:szCs w:val="24"/>
          <w:lang w:val="en-MY"/>
        </w:rPr>
      </w:pPr>
      <w:r w:rsidRPr="005815BE">
        <w:rPr>
          <w:rFonts w:ascii="Arial" w:eastAsia="Times New Roman" w:hAnsi="Arial" w:cs="Arial"/>
          <w:color w:val="000000"/>
          <w:lang w:val="en-MY"/>
        </w:rPr>
        <w:t xml:space="preserve">Choice of algorithm : </w:t>
      </w:r>
      <w:proofErr w:type="spellStart"/>
      <w:r w:rsidRPr="005815BE">
        <w:rPr>
          <w:rFonts w:ascii="Arial" w:eastAsia="Times New Roman" w:hAnsi="Arial" w:cs="Arial"/>
          <w:color w:val="000000"/>
          <w:lang w:val="en-MY"/>
        </w:rPr>
        <w:t>Apriori</w:t>
      </w:r>
      <w:proofErr w:type="spellEnd"/>
    </w:p>
    <w:p w:rsidR="00E255FB" w:rsidRDefault="005815BE" w:rsidP="005815BE">
      <w:pPr>
        <w:rPr>
          <w:lang w:val="en-GB"/>
        </w:rPr>
      </w:pPr>
      <w:r w:rsidRPr="005815BE">
        <w:rPr>
          <w:rFonts w:ascii="Arial" w:eastAsia="Times New Roman" w:hAnsi="Arial" w:cs="Arial"/>
          <w:color w:val="000000"/>
          <w:lang w:val="en-MY"/>
        </w:rPr>
        <w:t>Time required:  </w:t>
      </w:r>
      <w:r w:rsidR="0070434C">
        <w:rPr>
          <w:rFonts w:ascii="Arial" w:eastAsia="Times New Roman" w:hAnsi="Arial" w:cs="Arial"/>
          <w:color w:val="000000"/>
          <w:lang w:val="en-MY"/>
        </w:rPr>
        <w:t>0.03 seconds</w:t>
      </w:r>
      <w:bookmarkStart w:id="0" w:name="_GoBack"/>
      <w:bookmarkEnd w:id="0"/>
    </w:p>
    <w:p w:rsidR="005815BE" w:rsidRDefault="005815BE" w:rsidP="00570D2F">
      <w:pPr>
        <w:rPr>
          <w:lang w:val="en-GB"/>
        </w:rPr>
      </w:pPr>
      <w:r>
        <w:rPr>
          <w:noProof/>
          <w:lang w:val="en-MY"/>
        </w:rPr>
        <w:drawing>
          <wp:inline distT="0" distB="0" distL="0" distR="0">
            <wp:extent cx="594360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rsidR="00A47580" w:rsidRDefault="0036737D" w:rsidP="00570D2F">
      <w:pPr>
        <w:rPr>
          <w:i/>
          <w:lang w:val="en-GB"/>
        </w:rPr>
      </w:pPr>
      <w:r>
        <w:rPr>
          <w:i/>
          <w:lang w:val="en-GB"/>
        </w:rPr>
        <w:t xml:space="preserve">Execution of </w:t>
      </w:r>
      <w:proofErr w:type="spellStart"/>
      <w:r>
        <w:rPr>
          <w:i/>
          <w:lang w:val="en-GB"/>
        </w:rPr>
        <w:t>apriori</w:t>
      </w:r>
      <w:proofErr w:type="spellEnd"/>
      <w:r>
        <w:rPr>
          <w:i/>
          <w:lang w:val="en-GB"/>
        </w:rPr>
        <w:t xml:space="preserve"> with the given parameters</w:t>
      </w:r>
    </w:p>
    <w:p w:rsidR="0036737D" w:rsidRDefault="0036737D" w:rsidP="00570D2F">
      <w:pPr>
        <w:rPr>
          <w:i/>
          <w:lang w:val="en-GB"/>
        </w:rPr>
      </w:pPr>
    </w:p>
    <w:p w:rsidR="005E7F5A" w:rsidRDefault="005E7F5A" w:rsidP="00570D2F">
      <w:pPr>
        <w:rPr>
          <w:b/>
          <w:lang w:val="en-GB"/>
        </w:rPr>
      </w:pPr>
      <w:r>
        <w:rPr>
          <w:b/>
          <w:lang w:val="en-GB"/>
        </w:rPr>
        <w:t>Results</w:t>
      </w:r>
    </w:p>
    <w:p w:rsidR="005E7F5A" w:rsidRDefault="005E7F5A" w:rsidP="00570D2F">
      <w:pPr>
        <w:rPr>
          <w:lang w:val="en-GB"/>
        </w:rPr>
      </w:pPr>
      <w:r>
        <w:rPr>
          <w:lang w:val="en-GB"/>
        </w:rPr>
        <w:t>The quality measures are tabulated below:</w:t>
      </w:r>
    </w:p>
    <w:p w:rsidR="005E7F5A" w:rsidRDefault="005E7F5A" w:rsidP="00570D2F">
      <w:pPr>
        <w:rPr>
          <w:lang w:val="en-GB"/>
        </w:rPr>
      </w:pPr>
    </w:p>
    <w:tbl>
      <w:tblPr>
        <w:tblStyle w:val="TableGrid"/>
        <w:tblW w:w="0" w:type="auto"/>
        <w:tblLook w:val="04A0" w:firstRow="1" w:lastRow="0" w:firstColumn="1" w:lastColumn="0" w:noHBand="0" w:noVBand="1"/>
      </w:tblPr>
      <w:tblGrid>
        <w:gridCol w:w="2337"/>
        <w:gridCol w:w="2337"/>
        <w:gridCol w:w="2338"/>
        <w:gridCol w:w="2338"/>
      </w:tblGrid>
      <w:tr w:rsidR="005E7F5A" w:rsidTr="005E7F5A">
        <w:tc>
          <w:tcPr>
            <w:tcW w:w="2337" w:type="dxa"/>
          </w:tcPr>
          <w:p w:rsidR="005E7F5A" w:rsidRDefault="005E7F5A" w:rsidP="00570D2F">
            <w:pPr>
              <w:rPr>
                <w:lang w:val="en-GB"/>
              </w:rPr>
            </w:pPr>
          </w:p>
        </w:tc>
        <w:tc>
          <w:tcPr>
            <w:tcW w:w="2337" w:type="dxa"/>
          </w:tcPr>
          <w:p w:rsidR="005E7F5A" w:rsidRPr="005E7F5A" w:rsidRDefault="005E7F5A" w:rsidP="00570D2F">
            <w:pPr>
              <w:rPr>
                <w:b/>
                <w:lang w:val="en-GB"/>
              </w:rPr>
            </w:pPr>
            <w:r>
              <w:rPr>
                <w:b/>
                <w:lang w:val="en-GB"/>
              </w:rPr>
              <w:t>Support</w:t>
            </w:r>
          </w:p>
        </w:tc>
        <w:tc>
          <w:tcPr>
            <w:tcW w:w="2338" w:type="dxa"/>
          </w:tcPr>
          <w:p w:rsidR="005E7F5A" w:rsidRPr="005E7F5A" w:rsidRDefault="005E7F5A" w:rsidP="00570D2F">
            <w:pPr>
              <w:rPr>
                <w:b/>
                <w:lang w:val="en-GB"/>
              </w:rPr>
            </w:pPr>
            <w:r>
              <w:rPr>
                <w:b/>
                <w:lang w:val="en-GB"/>
              </w:rPr>
              <w:t>Confidence</w:t>
            </w:r>
          </w:p>
        </w:tc>
        <w:tc>
          <w:tcPr>
            <w:tcW w:w="2338" w:type="dxa"/>
          </w:tcPr>
          <w:p w:rsidR="005E7F5A" w:rsidRPr="005E7F5A" w:rsidRDefault="005E7F5A" w:rsidP="00570D2F">
            <w:pPr>
              <w:rPr>
                <w:b/>
                <w:lang w:val="en-GB"/>
              </w:rPr>
            </w:pPr>
            <w:r>
              <w:rPr>
                <w:b/>
                <w:lang w:val="en-GB"/>
              </w:rPr>
              <w:t>Lift</w:t>
            </w:r>
          </w:p>
        </w:tc>
      </w:tr>
      <w:tr w:rsidR="005E7F5A" w:rsidTr="005E7F5A">
        <w:tc>
          <w:tcPr>
            <w:tcW w:w="2337" w:type="dxa"/>
          </w:tcPr>
          <w:p w:rsidR="005E7F5A" w:rsidRPr="005E7F5A" w:rsidRDefault="005E7F5A" w:rsidP="00570D2F">
            <w:pPr>
              <w:rPr>
                <w:b/>
                <w:lang w:val="en-GB"/>
              </w:rPr>
            </w:pPr>
            <w:r>
              <w:rPr>
                <w:b/>
                <w:lang w:val="en-GB"/>
              </w:rPr>
              <w:t>Minimum</w:t>
            </w:r>
          </w:p>
        </w:tc>
        <w:tc>
          <w:tcPr>
            <w:tcW w:w="2337" w:type="dxa"/>
          </w:tcPr>
          <w:p w:rsidR="005E7F5A" w:rsidRDefault="005E7F5A" w:rsidP="00570D2F">
            <w:pPr>
              <w:rPr>
                <w:lang w:val="en-GB"/>
              </w:rPr>
            </w:pPr>
            <w:r>
              <w:rPr>
                <w:lang w:val="en-GB"/>
              </w:rPr>
              <w:t>0.005</w:t>
            </w:r>
          </w:p>
        </w:tc>
        <w:tc>
          <w:tcPr>
            <w:tcW w:w="2338" w:type="dxa"/>
          </w:tcPr>
          <w:p w:rsidR="005E7F5A" w:rsidRDefault="005E7F5A" w:rsidP="00570D2F">
            <w:pPr>
              <w:rPr>
                <w:lang w:val="en-GB"/>
              </w:rPr>
            </w:pPr>
            <w:r>
              <w:rPr>
                <w:lang w:val="en-GB"/>
              </w:rPr>
              <w:t>0.80</w:t>
            </w:r>
          </w:p>
        </w:tc>
        <w:tc>
          <w:tcPr>
            <w:tcW w:w="2338" w:type="dxa"/>
          </w:tcPr>
          <w:p w:rsidR="005E7F5A" w:rsidRDefault="005E7F5A" w:rsidP="00570D2F">
            <w:pPr>
              <w:rPr>
                <w:lang w:val="en-GB"/>
              </w:rPr>
            </w:pPr>
            <w:r>
              <w:rPr>
                <w:lang w:val="en-GB"/>
              </w:rPr>
              <w:t>8.4</w:t>
            </w:r>
          </w:p>
        </w:tc>
      </w:tr>
      <w:tr w:rsidR="005E7F5A" w:rsidTr="005E7F5A">
        <w:tc>
          <w:tcPr>
            <w:tcW w:w="2337" w:type="dxa"/>
          </w:tcPr>
          <w:p w:rsidR="005E7F5A" w:rsidRPr="005E7F5A" w:rsidRDefault="005E7F5A" w:rsidP="00570D2F">
            <w:pPr>
              <w:rPr>
                <w:b/>
                <w:lang w:val="en-GB"/>
              </w:rPr>
            </w:pPr>
            <w:r>
              <w:rPr>
                <w:b/>
                <w:lang w:val="en-GB"/>
              </w:rPr>
              <w:t>Maximum</w:t>
            </w:r>
          </w:p>
        </w:tc>
        <w:tc>
          <w:tcPr>
            <w:tcW w:w="2337" w:type="dxa"/>
          </w:tcPr>
          <w:p w:rsidR="005E7F5A" w:rsidRDefault="005E7F5A" w:rsidP="00570D2F">
            <w:pPr>
              <w:rPr>
                <w:lang w:val="en-GB"/>
              </w:rPr>
            </w:pPr>
            <w:r>
              <w:rPr>
                <w:lang w:val="en-GB"/>
              </w:rPr>
              <w:t>0.04</w:t>
            </w:r>
          </w:p>
        </w:tc>
        <w:tc>
          <w:tcPr>
            <w:tcW w:w="2338" w:type="dxa"/>
          </w:tcPr>
          <w:p w:rsidR="005E7F5A" w:rsidRDefault="005E7F5A" w:rsidP="00570D2F">
            <w:pPr>
              <w:rPr>
                <w:lang w:val="en-GB"/>
              </w:rPr>
            </w:pPr>
            <w:r>
              <w:rPr>
                <w:lang w:val="en-GB"/>
              </w:rPr>
              <w:t>1.00</w:t>
            </w:r>
          </w:p>
        </w:tc>
        <w:tc>
          <w:tcPr>
            <w:tcW w:w="2338" w:type="dxa"/>
          </w:tcPr>
          <w:p w:rsidR="005E7F5A" w:rsidRDefault="005E7F5A" w:rsidP="00570D2F">
            <w:pPr>
              <w:rPr>
                <w:lang w:val="en-GB"/>
              </w:rPr>
            </w:pPr>
            <w:r>
              <w:rPr>
                <w:lang w:val="en-GB"/>
              </w:rPr>
              <w:t>19.608</w:t>
            </w:r>
          </w:p>
        </w:tc>
      </w:tr>
      <w:tr w:rsidR="005E7F5A" w:rsidTr="005E7F5A">
        <w:tc>
          <w:tcPr>
            <w:tcW w:w="2337" w:type="dxa"/>
          </w:tcPr>
          <w:p w:rsidR="005E7F5A" w:rsidRPr="005E7F5A" w:rsidRDefault="005E7F5A" w:rsidP="00570D2F">
            <w:pPr>
              <w:rPr>
                <w:b/>
                <w:lang w:val="en-GB"/>
              </w:rPr>
            </w:pPr>
            <w:r>
              <w:rPr>
                <w:b/>
                <w:lang w:val="en-GB"/>
              </w:rPr>
              <w:t>Mean</w:t>
            </w:r>
          </w:p>
        </w:tc>
        <w:tc>
          <w:tcPr>
            <w:tcW w:w="2337" w:type="dxa"/>
          </w:tcPr>
          <w:p w:rsidR="005E7F5A" w:rsidRDefault="005E7F5A" w:rsidP="00570D2F">
            <w:pPr>
              <w:rPr>
                <w:lang w:val="en-GB"/>
              </w:rPr>
            </w:pPr>
            <w:r>
              <w:rPr>
                <w:lang w:val="en-GB"/>
              </w:rPr>
              <w:t>0.024</w:t>
            </w:r>
          </w:p>
        </w:tc>
        <w:tc>
          <w:tcPr>
            <w:tcW w:w="2338" w:type="dxa"/>
          </w:tcPr>
          <w:p w:rsidR="005E7F5A" w:rsidRDefault="005E7F5A" w:rsidP="00570D2F">
            <w:pPr>
              <w:rPr>
                <w:lang w:val="en-GB"/>
              </w:rPr>
            </w:pPr>
            <w:r>
              <w:rPr>
                <w:lang w:val="en-GB"/>
              </w:rPr>
              <w:t>0.937</w:t>
            </w:r>
          </w:p>
        </w:tc>
        <w:tc>
          <w:tcPr>
            <w:tcW w:w="2338" w:type="dxa"/>
          </w:tcPr>
          <w:p w:rsidR="005E7F5A" w:rsidRDefault="005E7F5A" w:rsidP="00570D2F">
            <w:pPr>
              <w:rPr>
                <w:lang w:val="en-GB"/>
              </w:rPr>
            </w:pPr>
            <w:r>
              <w:rPr>
                <w:lang w:val="en-GB"/>
              </w:rPr>
              <w:t>12.49</w:t>
            </w:r>
          </w:p>
        </w:tc>
      </w:tr>
      <w:tr w:rsidR="005E7F5A" w:rsidTr="005E7F5A">
        <w:tc>
          <w:tcPr>
            <w:tcW w:w="2337" w:type="dxa"/>
          </w:tcPr>
          <w:p w:rsidR="005E7F5A" w:rsidRPr="005E7F5A" w:rsidRDefault="005E7F5A" w:rsidP="00570D2F">
            <w:pPr>
              <w:rPr>
                <w:b/>
                <w:lang w:val="en-GB"/>
              </w:rPr>
            </w:pPr>
            <w:r>
              <w:rPr>
                <w:b/>
                <w:lang w:val="en-GB"/>
              </w:rPr>
              <w:t>Median</w:t>
            </w:r>
          </w:p>
        </w:tc>
        <w:tc>
          <w:tcPr>
            <w:tcW w:w="2337" w:type="dxa"/>
          </w:tcPr>
          <w:p w:rsidR="005E7F5A" w:rsidRDefault="005E7F5A" w:rsidP="00570D2F">
            <w:pPr>
              <w:rPr>
                <w:lang w:val="en-GB"/>
              </w:rPr>
            </w:pPr>
            <w:r>
              <w:rPr>
                <w:lang w:val="en-GB"/>
              </w:rPr>
              <w:t>0.024</w:t>
            </w:r>
          </w:p>
        </w:tc>
        <w:tc>
          <w:tcPr>
            <w:tcW w:w="2338" w:type="dxa"/>
          </w:tcPr>
          <w:p w:rsidR="005E7F5A" w:rsidRDefault="005E7F5A" w:rsidP="00570D2F">
            <w:pPr>
              <w:rPr>
                <w:lang w:val="en-GB"/>
              </w:rPr>
            </w:pPr>
            <w:r>
              <w:rPr>
                <w:lang w:val="en-GB"/>
              </w:rPr>
              <w:t>0.95</w:t>
            </w:r>
          </w:p>
        </w:tc>
        <w:tc>
          <w:tcPr>
            <w:tcW w:w="2338" w:type="dxa"/>
          </w:tcPr>
          <w:p w:rsidR="005E7F5A" w:rsidRDefault="005E7F5A" w:rsidP="00570D2F">
            <w:pPr>
              <w:rPr>
                <w:lang w:val="en-GB"/>
              </w:rPr>
            </w:pPr>
            <w:r>
              <w:rPr>
                <w:lang w:val="en-GB"/>
              </w:rPr>
              <w:t>12.516</w:t>
            </w:r>
          </w:p>
        </w:tc>
      </w:tr>
    </w:tbl>
    <w:p w:rsidR="005E7F5A" w:rsidRPr="005E7F5A" w:rsidRDefault="005E7F5A" w:rsidP="00570D2F">
      <w:pPr>
        <w:rPr>
          <w:lang w:val="en-GB"/>
        </w:rPr>
      </w:pPr>
    </w:p>
    <w:p w:rsidR="005E7F5A" w:rsidRDefault="005E7F5A" w:rsidP="00570D2F">
      <w:pPr>
        <w:rPr>
          <w:lang w:val="en-GB"/>
        </w:rPr>
      </w:pPr>
      <w:r>
        <w:rPr>
          <w:lang w:val="en-GB"/>
        </w:rPr>
        <w:t xml:space="preserve">The associations gathered have a high level of confidence, allowing us to recommend any of the frequent </w:t>
      </w:r>
      <w:proofErr w:type="spellStart"/>
      <w:r>
        <w:rPr>
          <w:lang w:val="en-GB"/>
        </w:rPr>
        <w:t>itemsets</w:t>
      </w:r>
      <w:proofErr w:type="spellEnd"/>
      <w:r>
        <w:rPr>
          <w:lang w:val="en-GB"/>
        </w:rPr>
        <w:t xml:space="preserve"> discovered. However, due to the relatively low support, usefulness may be limited.</w:t>
      </w:r>
    </w:p>
    <w:p w:rsidR="005E7F5A" w:rsidRDefault="005E7F5A" w:rsidP="00570D2F">
      <w:pPr>
        <w:rPr>
          <w:lang w:val="en-GB"/>
        </w:rPr>
      </w:pPr>
      <w:r>
        <w:rPr>
          <w:lang w:val="en-GB"/>
        </w:rPr>
        <w:t>We would recommend the following associations to be used for product placement:</w:t>
      </w:r>
    </w:p>
    <w:p w:rsidR="005E7F5A" w:rsidRDefault="005E7F5A" w:rsidP="00570D2F">
      <w:pPr>
        <w:rPr>
          <w:lang w:val="en-GB"/>
        </w:rPr>
      </w:pPr>
      <w:r>
        <w:rPr>
          <w:noProof/>
          <w:lang w:val="en-MY"/>
        </w:rPr>
        <w:drawing>
          <wp:inline distT="0" distB="0" distL="0" distR="0">
            <wp:extent cx="5937250" cy="882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882650"/>
                    </a:xfrm>
                    <a:prstGeom prst="rect">
                      <a:avLst/>
                    </a:prstGeom>
                    <a:noFill/>
                    <a:ln>
                      <a:noFill/>
                    </a:ln>
                  </pic:spPr>
                </pic:pic>
              </a:graphicData>
            </a:graphic>
          </wp:inline>
        </w:drawing>
      </w:r>
    </w:p>
    <w:p w:rsidR="005E7F5A" w:rsidRDefault="005E7F5A" w:rsidP="00570D2F">
      <w:pPr>
        <w:rPr>
          <w:lang w:val="en-GB"/>
        </w:rPr>
      </w:pPr>
      <w:r>
        <w:rPr>
          <w:i/>
          <w:lang w:val="en-GB"/>
        </w:rPr>
        <w:t>Recommended associations</w:t>
      </w:r>
    </w:p>
    <w:p w:rsidR="005E7F5A" w:rsidRPr="005E7F5A" w:rsidRDefault="005E7F5A" w:rsidP="00570D2F">
      <w:pPr>
        <w:rPr>
          <w:b/>
          <w:lang w:val="en-GB"/>
        </w:rPr>
      </w:pPr>
      <w:r w:rsidRPr="005E7F5A">
        <w:rPr>
          <w:b/>
          <w:lang w:val="en-GB"/>
        </w:rPr>
        <w:lastRenderedPageBreak/>
        <w:t>Recommendations</w:t>
      </w:r>
    </w:p>
    <w:p w:rsidR="005E7F5A" w:rsidRDefault="002E6EB1" w:rsidP="00570D2F">
      <w:pPr>
        <w:rPr>
          <w:lang w:val="en-GB"/>
        </w:rPr>
      </w:pPr>
      <w:r>
        <w:rPr>
          <w:lang w:val="en-GB"/>
        </w:rPr>
        <w:t xml:space="preserve">According to the selected rules, the customers tend to buy items of the same or similar flavour. Therefore, the bakery should separate the items by </w:t>
      </w:r>
      <w:r w:rsidR="00AE36B4">
        <w:rPr>
          <w:lang w:val="en-GB"/>
        </w:rPr>
        <w:t>distinct bakery good type and keep items of the same flavour separate so that the customers would have to walk through the entire store to get their normal items, leading to increased chance of looking and purchasing other items.</w:t>
      </w:r>
    </w:p>
    <w:p w:rsidR="00AE36B4" w:rsidRDefault="00AE36B4" w:rsidP="00570D2F">
      <w:pPr>
        <w:rPr>
          <w:lang w:val="en-GB"/>
        </w:rPr>
      </w:pPr>
    </w:p>
    <w:p w:rsidR="00AE36B4" w:rsidRPr="00A63305" w:rsidRDefault="00AE36B4" w:rsidP="00570D2F">
      <w:pPr>
        <w:rPr>
          <w:lang w:val="en-GB"/>
        </w:rPr>
      </w:pPr>
    </w:p>
    <w:sectPr w:rsidR="00AE36B4" w:rsidRPr="00A633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2F"/>
    <w:rsid w:val="00214AA5"/>
    <w:rsid w:val="002E6EB1"/>
    <w:rsid w:val="0036737D"/>
    <w:rsid w:val="003A1140"/>
    <w:rsid w:val="003B1621"/>
    <w:rsid w:val="00530129"/>
    <w:rsid w:val="00570D2F"/>
    <w:rsid w:val="005815BE"/>
    <w:rsid w:val="005E7F5A"/>
    <w:rsid w:val="0070434C"/>
    <w:rsid w:val="007063E2"/>
    <w:rsid w:val="007E2533"/>
    <w:rsid w:val="007F06B6"/>
    <w:rsid w:val="00901845"/>
    <w:rsid w:val="00A47580"/>
    <w:rsid w:val="00A63305"/>
    <w:rsid w:val="00AE36B4"/>
    <w:rsid w:val="00E255FB"/>
    <w:rsid w:val="00FA3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9BF4"/>
  <w15:chartTrackingRefBased/>
  <w15:docId w15:val="{36E21EBC-C302-45F7-9885-1D4083FC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D2F"/>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D2F"/>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31">
    <w:name w:val="sc31"/>
    <w:basedOn w:val="DefaultParagraphFont"/>
    <w:rsid w:val="00A63305"/>
    <w:rPr>
      <w:rFonts w:ascii="Courier New" w:hAnsi="Courier New" w:cs="Courier New" w:hint="default"/>
      <w:color w:val="8000FF"/>
      <w:sz w:val="20"/>
      <w:szCs w:val="20"/>
    </w:rPr>
  </w:style>
  <w:style w:type="character" w:customStyle="1" w:styleId="sc81">
    <w:name w:val="sc81"/>
    <w:basedOn w:val="DefaultParagraphFont"/>
    <w:rsid w:val="00A63305"/>
    <w:rPr>
      <w:rFonts w:ascii="Courier New" w:hAnsi="Courier New" w:cs="Courier New" w:hint="default"/>
      <w:b/>
      <w:bCs/>
      <w:color w:val="000080"/>
      <w:sz w:val="20"/>
      <w:szCs w:val="20"/>
    </w:rPr>
  </w:style>
  <w:style w:type="character" w:customStyle="1" w:styleId="sc9">
    <w:name w:val="sc9"/>
    <w:basedOn w:val="DefaultParagraphFont"/>
    <w:rsid w:val="00A63305"/>
    <w:rPr>
      <w:rFonts w:ascii="Courier New" w:hAnsi="Courier New" w:cs="Courier New" w:hint="default"/>
      <w:color w:val="000000"/>
      <w:sz w:val="20"/>
      <w:szCs w:val="20"/>
    </w:rPr>
  </w:style>
  <w:style w:type="character" w:customStyle="1" w:styleId="sc0">
    <w:name w:val="sc0"/>
    <w:basedOn w:val="DefaultParagraphFont"/>
    <w:rsid w:val="00A63305"/>
    <w:rPr>
      <w:rFonts w:ascii="Courier New" w:hAnsi="Courier New" w:cs="Courier New" w:hint="default"/>
      <w:color w:val="000000"/>
      <w:sz w:val="20"/>
      <w:szCs w:val="20"/>
    </w:rPr>
  </w:style>
  <w:style w:type="character" w:customStyle="1" w:styleId="sc61">
    <w:name w:val="sc61"/>
    <w:basedOn w:val="DefaultParagraphFont"/>
    <w:rsid w:val="00A63305"/>
    <w:rPr>
      <w:rFonts w:ascii="Courier New" w:hAnsi="Courier New" w:cs="Courier New" w:hint="default"/>
      <w:color w:val="808080"/>
      <w:sz w:val="20"/>
      <w:szCs w:val="20"/>
    </w:rPr>
  </w:style>
  <w:style w:type="character" w:customStyle="1" w:styleId="sc51">
    <w:name w:val="sc51"/>
    <w:basedOn w:val="DefaultParagraphFont"/>
    <w:rsid w:val="00A63305"/>
    <w:rPr>
      <w:rFonts w:ascii="Courier New" w:hAnsi="Courier New" w:cs="Courier New" w:hint="default"/>
      <w:color w:val="FF8000"/>
      <w:sz w:val="20"/>
      <w:szCs w:val="20"/>
    </w:rPr>
  </w:style>
  <w:style w:type="character" w:customStyle="1" w:styleId="sc11">
    <w:name w:val="sc11"/>
    <w:basedOn w:val="DefaultParagraphFont"/>
    <w:rsid w:val="00A63305"/>
    <w:rPr>
      <w:rFonts w:ascii="Courier New" w:hAnsi="Courier New" w:cs="Courier New" w:hint="default"/>
      <w:color w:val="008000"/>
      <w:sz w:val="20"/>
      <w:szCs w:val="20"/>
    </w:rPr>
  </w:style>
  <w:style w:type="character" w:customStyle="1" w:styleId="sc71">
    <w:name w:val="sc71"/>
    <w:basedOn w:val="DefaultParagraphFont"/>
    <w:rsid w:val="00A63305"/>
    <w:rPr>
      <w:rFonts w:ascii="Courier New" w:hAnsi="Courier New" w:cs="Courier New" w:hint="default"/>
      <w:color w:val="808080"/>
      <w:sz w:val="20"/>
      <w:szCs w:val="20"/>
    </w:rPr>
  </w:style>
  <w:style w:type="paragraph" w:styleId="NormalWeb">
    <w:name w:val="Normal (Web)"/>
    <w:basedOn w:val="Normal"/>
    <w:uiPriority w:val="99"/>
    <w:semiHidden/>
    <w:unhideWhenUsed/>
    <w:rsid w:val="005815BE"/>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MY"/>
    </w:rPr>
  </w:style>
  <w:style w:type="character" w:customStyle="1" w:styleId="apple-tab-span">
    <w:name w:val="apple-tab-span"/>
    <w:basedOn w:val="DefaultParagraphFont"/>
    <w:rsid w:val="005E7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3644">
      <w:bodyDiv w:val="1"/>
      <w:marLeft w:val="0"/>
      <w:marRight w:val="0"/>
      <w:marTop w:val="0"/>
      <w:marBottom w:val="0"/>
      <w:divBdr>
        <w:top w:val="none" w:sz="0" w:space="0" w:color="auto"/>
        <w:left w:val="none" w:sz="0" w:space="0" w:color="auto"/>
        <w:bottom w:val="none" w:sz="0" w:space="0" w:color="auto"/>
        <w:right w:val="none" w:sz="0" w:space="0" w:color="auto"/>
      </w:divBdr>
    </w:div>
    <w:div w:id="103157320">
      <w:bodyDiv w:val="1"/>
      <w:marLeft w:val="0"/>
      <w:marRight w:val="0"/>
      <w:marTop w:val="0"/>
      <w:marBottom w:val="0"/>
      <w:divBdr>
        <w:top w:val="none" w:sz="0" w:space="0" w:color="auto"/>
        <w:left w:val="none" w:sz="0" w:space="0" w:color="auto"/>
        <w:bottom w:val="none" w:sz="0" w:space="0" w:color="auto"/>
        <w:right w:val="none" w:sz="0" w:space="0" w:color="auto"/>
      </w:divBdr>
      <w:divsChild>
        <w:div w:id="1849446169">
          <w:marLeft w:val="0"/>
          <w:marRight w:val="0"/>
          <w:marTop w:val="0"/>
          <w:marBottom w:val="0"/>
          <w:divBdr>
            <w:top w:val="none" w:sz="0" w:space="0" w:color="auto"/>
            <w:left w:val="none" w:sz="0" w:space="0" w:color="auto"/>
            <w:bottom w:val="none" w:sz="0" w:space="0" w:color="auto"/>
            <w:right w:val="none" w:sz="0" w:space="0" w:color="auto"/>
          </w:divBdr>
        </w:div>
      </w:divsChild>
    </w:div>
    <w:div w:id="250699864">
      <w:bodyDiv w:val="1"/>
      <w:marLeft w:val="0"/>
      <w:marRight w:val="0"/>
      <w:marTop w:val="0"/>
      <w:marBottom w:val="0"/>
      <w:divBdr>
        <w:top w:val="none" w:sz="0" w:space="0" w:color="auto"/>
        <w:left w:val="none" w:sz="0" w:space="0" w:color="auto"/>
        <w:bottom w:val="none" w:sz="0" w:space="0" w:color="auto"/>
        <w:right w:val="none" w:sz="0" w:space="0" w:color="auto"/>
      </w:divBdr>
      <w:divsChild>
        <w:div w:id="790368734">
          <w:marLeft w:val="0"/>
          <w:marRight w:val="0"/>
          <w:marTop w:val="0"/>
          <w:marBottom w:val="0"/>
          <w:divBdr>
            <w:top w:val="none" w:sz="0" w:space="0" w:color="auto"/>
            <w:left w:val="none" w:sz="0" w:space="0" w:color="auto"/>
            <w:bottom w:val="none" w:sz="0" w:space="0" w:color="auto"/>
            <w:right w:val="none" w:sz="0" w:space="0" w:color="auto"/>
          </w:divBdr>
        </w:div>
      </w:divsChild>
    </w:div>
    <w:div w:id="301886647">
      <w:bodyDiv w:val="1"/>
      <w:marLeft w:val="0"/>
      <w:marRight w:val="0"/>
      <w:marTop w:val="0"/>
      <w:marBottom w:val="0"/>
      <w:divBdr>
        <w:top w:val="none" w:sz="0" w:space="0" w:color="auto"/>
        <w:left w:val="none" w:sz="0" w:space="0" w:color="auto"/>
        <w:bottom w:val="none" w:sz="0" w:space="0" w:color="auto"/>
        <w:right w:val="none" w:sz="0" w:space="0" w:color="auto"/>
      </w:divBdr>
      <w:divsChild>
        <w:div w:id="475684694">
          <w:marLeft w:val="0"/>
          <w:marRight w:val="0"/>
          <w:marTop w:val="0"/>
          <w:marBottom w:val="0"/>
          <w:divBdr>
            <w:top w:val="none" w:sz="0" w:space="0" w:color="auto"/>
            <w:left w:val="none" w:sz="0" w:space="0" w:color="auto"/>
            <w:bottom w:val="none" w:sz="0" w:space="0" w:color="auto"/>
            <w:right w:val="none" w:sz="0" w:space="0" w:color="auto"/>
          </w:divBdr>
        </w:div>
      </w:divsChild>
    </w:div>
    <w:div w:id="314842137">
      <w:bodyDiv w:val="1"/>
      <w:marLeft w:val="0"/>
      <w:marRight w:val="0"/>
      <w:marTop w:val="0"/>
      <w:marBottom w:val="0"/>
      <w:divBdr>
        <w:top w:val="none" w:sz="0" w:space="0" w:color="auto"/>
        <w:left w:val="none" w:sz="0" w:space="0" w:color="auto"/>
        <w:bottom w:val="none" w:sz="0" w:space="0" w:color="auto"/>
        <w:right w:val="none" w:sz="0" w:space="0" w:color="auto"/>
      </w:divBdr>
    </w:div>
    <w:div w:id="854925129">
      <w:bodyDiv w:val="1"/>
      <w:marLeft w:val="0"/>
      <w:marRight w:val="0"/>
      <w:marTop w:val="0"/>
      <w:marBottom w:val="0"/>
      <w:divBdr>
        <w:top w:val="none" w:sz="0" w:space="0" w:color="auto"/>
        <w:left w:val="none" w:sz="0" w:space="0" w:color="auto"/>
        <w:bottom w:val="none" w:sz="0" w:space="0" w:color="auto"/>
        <w:right w:val="none" w:sz="0" w:space="0" w:color="auto"/>
      </w:divBdr>
      <w:divsChild>
        <w:div w:id="1757285548">
          <w:marLeft w:val="0"/>
          <w:marRight w:val="0"/>
          <w:marTop w:val="0"/>
          <w:marBottom w:val="0"/>
          <w:divBdr>
            <w:top w:val="none" w:sz="0" w:space="0" w:color="auto"/>
            <w:left w:val="none" w:sz="0" w:space="0" w:color="auto"/>
            <w:bottom w:val="none" w:sz="0" w:space="0" w:color="auto"/>
            <w:right w:val="none" w:sz="0" w:space="0" w:color="auto"/>
          </w:divBdr>
        </w:div>
      </w:divsChild>
    </w:div>
    <w:div w:id="1370641897">
      <w:bodyDiv w:val="1"/>
      <w:marLeft w:val="0"/>
      <w:marRight w:val="0"/>
      <w:marTop w:val="0"/>
      <w:marBottom w:val="0"/>
      <w:divBdr>
        <w:top w:val="none" w:sz="0" w:space="0" w:color="auto"/>
        <w:left w:val="none" w:sz="0" w:space="0" w:color="auto"/>
        <w:bottom w:val="none" w:sz="0" w:space="0" w:color="auto"/>
        <w:right w:val="none" w:sz="0" w:space="0" w:color="auto"/>
      </w:divBdr>
      <w:divsChild>
        <w:div w:id="507866602">
          <w:marLeft w:val="0"/>
          <w:marRight w:val="0"/>
          <w:marTop w:val="0"/>
          <w:marBottom w:val="0"/>
          <w:divBdr>
            <w:top w:val="none" w:sz="0" w:space="0" w:color="auto"/>
            <w:left w:val="none" w:sz="0" w:space="0" w:color="auto"/>
            <w:bottom w:val="none" w:sz="0" w:space="0" w:color="auto"/>
            <w:right w:val="none" w:sz="0" w:space="0" w:color="auto"/>
          </w:divBdr>
        </w:div>
      </w:divsChild>
    </w:div>
    <w:div w:id="1580016366">
      <w:bodyDiv w:val="1"/>
      <w:marLeft w:val="0"/>
      <w:marRight w:val="0"/>
      <w:marTop w:val="0"/>
      <w:marBottom w:val="0"/>
      <w:divBdr>
        <w:top w:val="none" w:sz="0" w:space="0" w:color="auto"/>
        <w:left w:val="none" w:sz="0" w:space="0" w:color="auto"/>
        <w:bottom w:val="none" w:sz="0" w:space="0" w:color="auto"/>
        <w:right w:val="none" w:sz="0" w:space="0" w:color="auto"/>
      </w:divBdr>
    </w:div>
    <w:div w:id="1679312749">
      <w:bodyDiv w:val="1"/>
      <w:marLeft w:val="0"/>
      <w:marRight w:val="0"/>
      <w:marTop w:val="0"/>
      <w:marBottom w:val="0"/>
      <w:divBdr>
        <w:top w:val="none" w:sz="0" w:space="0" w:color="auto"/>
        <w:left w:val="none" w:sz="0" w:space="0" w:color="auto"/>
        <w:bottom w:val="none" w:sz="0" w:space="0" w:color="auto"/>
        <w:right w:val="none" w:sz="0" w:space="0" w:color="auto"/>
      </w:divBdr>
      <w:divsChild>
        <w:div w:id="172170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Salamanth</dc:creator>
  <cp:keywords/>
  <dc:description/>
  <cp:lastModifiedBy>Salamanth</cp:lastModifiedBy>
  <cp:revision>9</cp:revision>
  <dcterms:created xsi:type="dcterms:W3CDTF">2017-01-12T07:12:00Z</dcterms:created>
  <dcterms:modified xsi:type="dcterms:W3CDTF">2017-01-13T15:12:00Z</dcterms:modified>
</cp:coreProperties>
</file>