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48AB" w14:textId="77777777" w:rsidR="00AF3296" w:rsidRDefault="00000000">
      <w:pPr>
        <w:jc w:val="center"/>
      </w:pPr>
      <w:r>
        <w:rPr>
          <w:b/>
          <w:sz w:val="38"/>
        </w:rPr>
        <w:t>Software Architecture and Design Specification</w:t>
      </w:r>
    </w:p>
    <w:p w14:paraId="683A9BBD" w14:textId="77777777" w:rsidR="00AF3296" w:rsidRDefault="00000000">
      <w:pPr>
        <w:jc w:val="center"/>
      </w:pPr>
      <w:r>
        <w:rPr>
          <w:b/>
          <w:sz w:val="30"/>
        </w:rPr>
        <w:t>Project: City Waste Management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21DE9494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B7596C6" w14:textId="77777777" w:rsidR="00AF3296" w:rsidRDefault="00000000">
            <w:r>
              <w:rPr>
                <w:b/>
                <w:sz w:val="15"/>
              </w:rPr>
              <w:t>Field</w:t>
            </w:r>
          </w:p>
        </w:tc>
        <w:tc>
          <w:tcPr>
            <w:tcW w:w="5184" w:type="dxa"/>
            <w:shd w:val="clear" w:color="auto" w:fill="D9EAF7"/>
          </w:tcPr>
          <w:p w14:paraId="59260019" w14:textId="77777777" w:rsidR="00AF3296" w:rsidRDefault="00000000">
            <w:r>
              <w:rPr>
                <w:b/>
                <w:sz w:val="15"/>
              </w:rPr>
              <w:t>Value</w:t>
            </w:r>
          </w:p>
        </w:tc>
      </w:tr>
      <w:tr w:rsidR="00AF3296" w14:paraId="42386C86" w14:textId="77777777">
        <w:trPr>
          <w:jc w:val="center"/>
        </w:trPr>
        <w:tc>
          <w:tcPr>
            <w:tcW w:w="5184" w:type="dxa"/>
          </w:tcPr>
          <w:p w14:paraId="72F6AEE8" w14:textId="77777777" w:rsidR="00AF3296" w:rsidRDefault="00000000">
            <w:r>
              <w:rPr>
                <w:sz w:val="15"/>
              </w:rPr>
              <w:t>Project</w:t>
            </w:r>
          </w:p>
        </w:tc>
        <w:tc>
          <w:tcPr>
            <w:tcW w:w="5184" w:type="dxa"/>
          </w:tcPr>
          <w:p w14:paraId="7CA0DC82" w14:textId="77777777" w:rsidR="00AF3296" w:rsidRDefault="00000000">
            <w:r>
              <w:rPr>
                <w:sz w:val="15"/>
              </w:rPr>
              <w:t>City Waste Management System</w:t>
            </w:r>
          </w:p>
        </w:tc>
      </w:tr>
      <w:tr w:rsidR="00AF3296" w14:paraId="684AE86D" w14:textId="77777777">
        <w:trPr>
          <w:jc w:val="center"/>
        </w:trPr>
        <w:tc>
          <w:tcPr>
            <w:tcW w:w="5184" w:type="dxa"/>
          </w:tcPr>
          <w:p w14:paraId="09A82FEB" w14:textId="77777777" w:rsidR="00AF3296" w:rsidRDefault="00000000">
            <w:r>
              <w:rPr>
                <w:sz w:val="15"/>
              </w:rPr>
              <w:t>Version</w:t>
            </w:r>
          </w:p>
        </w:tc>
        <w:tc>
          <w:tcPr>
            <w:tcW w:w="5184" w:type="dxa"/>
          </w:tcPr>
          <w:p w14:paraId="1442F8AE" w14:textId="77777777" w:rsidR="00AF3296" w:rsidRDefault="00000000">
            <w:r>
              <w:rPr>
                <w:sz w:val="15"/>
              </w:rPr>
              <w:t>1.0</w:t>
            </w:r>
          </w:p>
        </w:tc>
      </w:tr>
      <w:tr w:rsidR="00AF3296" w14:paraId="556DCF65" w14:textId="77777777">
        <w:trPr>
          <w:jc w:val="center"/>
        </w:trPr>
        <w:tc>
          <w:tcPr>
            <w:tcW w:w="5184" w:type="dxa"/>
          </w:tcPr>
          <w:p w14:paraId="1CC386CD" w14:textId="77777777" w:rsidR="00AF3296" w:rsidRDefault="00000000">
            <w:r>
              <w:rPr>
                <w:sz w:val="15"/>
              </w:rPr>
              <w:t>Authors</w:t>
            </w:r>
          </w:p>
        </w:tc>
        <w:tc>
          <w:tcPr>
            <w:tcW w:w="5184" w:type="dxa"/>
          </w:tcPr>
          <w:p w14:paraId="14171ADA" w14:textId="58A5C4A8" w:rsidR="00AF3296" w:rsidRDefault="001449B8">
            <w:r>
              <w:t>M Mahesh,Dheeraj S,Pranav Prabhakar,Louis Alan</w:t>
            </w:r>
          </w:p>
        </w:tc>
      </w:tr>
      <w:tr w:rsidR="00AF3296" w14:paraId="220B5B84" w14:textId="77777777">
        <w:trPr>
          <w:jc w:val="center"/>
        </w:trPr>
        <w:tc>
          <w:tcPr>
            <w:tcW w:w="5184" w:type="dxa"/>
          </w:tcPr>
          <w:p w14:paraId="70BA4A5A" w14:textId="77777777" w:rsidR="00AF3296" w:rsidRDefault="00000000">
            <w:r>
              <w:rPr>
                <w:sz w:val="15"/>
              </w:rPr>
              <w:t>Date</w:t>
            </w:r>
          </w:p>
        </w:tc>
        <w:tc>
          <w:tcPr>
            <w:tcW w:w="5184" w:type="dxa"/>
          </w:tcPr>
          <w:p w14:paraId="35C357C8" w14:textId="77777777" w:rsidR="00AF3296" w:rsidRDefault="00000000">
            <w:r>
              <w:rPr>
                <w:sz w:val="15"/>
              </w:rPr>
              <w:t>01-10-2026</w:t>
            </w:r>
          </w:p>
        </w:tc>
      </w:tr>
      <w:tr w:rsidR="00AF3296" w14:paraId="0A13666C" w14:textId="77777777">
        <w:trPr>
          <w:jc w:val="center"/>
        </w:trPr>
        <w:tc>
          <w:tcPr>
            <w:tcW w:w="5184" w:type="dxa"/>
          </w:tcPr>
          <w:p w14:paraId="28C291D9" w14:textId="77777777" w:rsidR="00AF3296" w:rsidRDefault="00000000">
            <w:r>
              <w:rPr>
                <w:sz w:val="15"/>
              </w:rPr>
              <w:t>Status</w:t>
            </w:r>
          </w:p>
        </w:tc>
        <w:tc>
          <w:tcPr>
            <w:tcW w:w="5184" w:type="dxa"/>
          </w:tcPr>
          <w:p w14:paraId="4B6202D4" w14:textId="77777777" w:rsidR="00AF3296" w:rsidRDefault="00000000">
            <w:r>
              <w:rPr>
                <w:sz w:val="15"/>
              </w:rPr>
              <w:t>Draft</w:t>
            </w:r>
          </w:p>
        </w:tc>
      </w:tr>
    </w:tbl>
    <w:p w14:paraId="254CE3D3" w14:textId="77777777" w:rsidR="00AF3296" w:rsidRDefault="00AF3296"/>
    <w:p w14:paraId="11CCDE09" w14:textId="77777777" w:rsidR="00AF3296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F3296" w14:paraId="39FFE790" w14:textId="77777777">
        <w:trPr>
          <w:jc w:val="center"/>
        </w:trPr>
        <w:tc>
          <w:tcPr>
            <w:tcW w:w="2074" w:type="dxa"/>
            <w:shd w:val="clear" w:color="auto" w:fill="D9EAF7"/>
          </w:tcPr>
          <w:p w14:paraId="7B6EC493" w14:textId="77777777" w:rsidR="00AF3296" w:rsidRDefault="00000000">
            <w:r>
              <w:rPr>
                <w:b/>
                <w:sz w:val="15"/>
              </w:rPr>
              <w:t>Version</w:t>
            </w:r>
          </w:p>
        </w:tc>
        <w:tc>
          <w:tcPr>
            <w:tcW w:w="2074" w:type="dxa"/>
            <w:shd w:val="clear" w:color="auto" w:fill="D9EAF7"/>
          </w:tcPr>
          <w:p w14:paraId="63783C47" w14:textId="77777777" w:rsidR="00AF3296" w:rsidRDefault="00000000">
            <w:r>
              <w:rPr>
                <w:b/>
                <w:sz w:val="15"/>
              </w:rPr>
              <w:t>Date</w:t>
            </w:r>
          </w:p>
        </w:tc>
        <w:tc>
          <w:tcPr>
            <w:tcW w:w="2074" w:type="dxa"/>
            <w:shd w:val="clear" w:color="auto" w:fill="D9EAF7"/>
          </w:tcPr>
          <w:p w14:paraId="16AD59D2" w14:textId="77777777" w:rsidR="00AF3296" w:rsidRDefault="00000000">
            <w:r>
              <w:rPr>
                <w:b/>
                <w:sz w:val="15"/>
              </w:rPr>
              <w:t>Author</w:t>
            </w:r>
          </w:p>
        </w:tc>
        <w:tc>
          <w:tcPr>
            <w:tcW w:w="2074" w:type="dxa"/>
            <w:shd w:val="clear" w:color="auto" w:fill="D9EAF7"/>
          </w:tcPr>
          <w:p w14:paraId="135B8198" w14:textId="77777777" w:rsidR="00AF3296" w:rsidRDefault="00000000">
            <w:r>
              <w:rPr>
                <w:b/>
                <w:sz w:val="15"/>
              </w:rPr>
              <w:t>Change Summary</w:t>
            </w:r>
          </w:p>
        </w:tc>
        <w:tc>
          <w:tcPr>
            <w:tcW w:w="2074" w:type="dxa"/>
            <w:shd w:val="clear" w:color="auto" w:fill="D9EAF7"/>
          </w:tcPr>
          <w:p w14:paraId="38874F74" w14:textId="77777777" w:rsidR="00AF3296" w:rsidRDefault="00000000">
            <w:r>
              <w:rPr>
                <w:b/>
                <w:sz w:val="15"/>
              </w:rPr>
              <w:t>Approval</w:t>
            </w:r>
          </w:p>
        </w:tc>
      </w:tr>
      <w:tr w:rsidR="00AF3296" w14:paraId="5B5DFF77" w14:textId="77777777">
        <w:trPr>
          <w:jc w:val="center"/>
        </w:trPr>
        <w:tc>
          <w:tcPr>
            <w:tcW w:w="2074" w:type="dxa"/>
          </w:tcPr>
          <w:p w14:paraId="296351A9" w14:textId="77777777" w:rsidR="00AF3296" w:rsidRDefault="00000000">
            <w:r>
              <w:rPr>
                <w:sz w:val="15"/>
              </w:rPr>
              <w:t>1.0</w:t>
            </w:r>
          </w:p>
        </w:tc>
        <w:tc>
          <w:tcPr>
            <w:tcW w:w="2074" w:type="dxa"/>
          </w:tcPr>
          <w:p w14:paraId="62408BC5" w14:textId="77777777" w:rsidR="00AF3296" w:rsidRDefault="00000000">
            <w:r>
              <w:rPr>
                <w:sz w:val="15"/>
              </w:rPr>
              <w:t>01-10-2026</w:t>
            </w:r>
          </w:p>
        </w:tc>
        <w:tc>
          <w:tcPr>
            <w:tcW w:w="2074" w:type="dxa"/>
          </w:tcPr>
          <w:p w14:paraId="613EFA6D" w14:textId="125D5BDD" w:rsidR="00AF3296" w:rsidRDefault="001449B8">
            <w:r>
              <w:t>M Mahesh</w:t>
            </w:r>
          </w:p>
        </w:tc>
        <w:tc>
          <w:tcPr>
            <w:tcW w:w="2074" w:type="dxa"/>
          </w:tcPr>
          <w:p w14:paraId="481A1D16" w14:textId="77777777" w:rsidR="00AF3296" w:rsidRDefault="00000000">
            <w:r>
              <w:rPr>
                <w:sz w:val="15"/>
              </w:rPr>
              <w:t>Initial project document</w:t>
            </w:r>
          </w:p>
        </w:tc>
        <w:tc>
          <w:tcPr>
            <w:tcW w:w="2074" w:type="dxa"/>
          </w:tcPr>
          <w:p w14:paraId="2CDAA7A4" w14:textId="0832FDC5" w:rsidR="00AF3296" w:rsidRDefault="00000000">
            <w:r>
              <w:rPr>
                <w:sz w:val="15"/>
              </w:rPr>
              <w:t>Pending</w:t>
            </w:r>
          </w:p>
        </w:tc>
      </w:tr>
    </w:tbl>
    <w:p w14:paraId="401E5D9C" w14:textId="77777777" w:rsidR="00AF3296" w:rsidRDefault="00AF3296"/>
    <w:p w14:paraId="67F9FA4B" w14:textId="77777777" w:rsidR="00AF3296" w:rsidRDefault="00000000">
      <w:pPr>
        <w:pStyle w:val="Heading2"/>
      </w:pPr>
      <w:r>
        <w:t>Approvals</w:t>
      </w:r>
    </w:p>
    <w:tbl>
      <w:tblPr>
        <w:tblStyle w:val="TableGrid"/>
        <w:tblpPr w:leftFromText="180" w:rightFromText="180" w:vertAnchor="text" w:horzAnchor="margin" w:tblpY="358"/>
        <w:tblW w:w="0" w:type="auto"/>
        <w:tblLook w:val="04A0" w:firstRow="1" w:lastRow="0" w:firstColumn="1" w:lastColumn="0" w:noHBand="0" w:noVBand="1"/>
      </w:tblPr>
      <w:tblGrid>
        <w:gridCol w:w="3593"/>
        <w:gridCol w:w="3593"/>
      </w:tblGrid>
      <w:tr w:rsidR="001449B8" w14:paraId="43D40BFB" w14:textId="77777777" w:rsidTr="001449B8">
        <w:trPr>
          <w:trHeight w:val="520"/>
        </w:trPr>
        <w:tc>
          <w:tcPr>
            <w:tcW w:w="3593" w:type="dxa"/>
            <w:shd w:val="clear" w:color="auto" w:fill="D9EAF7"/>
          </w:tcPr>
          <w:p w14:paraId="6DD972F8" w14:textId="77777777" w:rsidR="001449B8" w:rsidRPr="001449B8" w:rsidRDefault="001449B8" w:rsidP="001449B8">
            <w:pPr>
              <w:rPr>
                <w:sz w:val="28"/>
                <w:szCs w:val="28"/>
              </w:rPr>
            </w:pPr>
            <w:r w:rsidRPr="001449B8"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3593" w:type="dxa"/>
            <w:shd w:val="clear" w:color="auto" w:fill="D9EAF7"/>
          </w:tcPr>
          <w:p w14:paraId="4A1C8982" w14:textId="77777777" w:rsidR="001449B8" w:rsidRPr="001449B8" w:rsidRDefault="001449B8" w:rsidP="001449B8">
            <w:pPr>
              <w:rPr>
                <w:sz w:val="28"/>
                <w:szCs w:val="28"/>
              </w:rPr>
            </w:pPr>
            <w:r w:rsidRPr="001449B8">
              <w:rPr>
                <w:b/>
                <w:sz w:val="28"/>
                <w:szCs w:val="28"/>
              </w:rPr>
              <w:t>Name</w:t>
            </w:r>
          </w:p>
        </w:tc>
      </w:tr>
      <w:tr w:rsidR="001449B8" w14:paraId="39A71FD0" w14:textId="77777777" w:rsidTr="001449B8">
        <w:trPr>
          <w:trHeight w:val="362"/>
        </w:trPr>
        <w:tc>
          <w:tcPr>
            <w:tcW w:w="3593" w:type="dxa"/>
          </w:tcPr>
          <w:p w14:paraId="38DC6829" w14:textId="77777777" w:rsidR="001449B8" w:rsidRDefault="001449B8" w:rsidP="001449B8">
            <w:r>
              <w:rPr>
                <w:sz w:val="15"/>
              </w:rPr>
              <w:t xml:space="preserve">Project Guide </w:t>
            </w:r>
          </w:p>
        </w:tc>
        <w:tc>
          <w:tcPr>
            <w:tcW w:w="3593" w:type="dxa"/>
          </w:tcPr>
          <w:p w14:paraId="7A94CDC6" w14:textId="77777777" w:rsidR="001449B8" w:rsidRDefault="001449B8" w:rsidP="001449B8">
            <w:r>
              <w:t>Prof Arpitha K</w:t>
            </w:r>
          </w:p>
        </w:tc>
      </w:tr>
      <w:tr w:rsidR="001449B8" w14:paraId="544F46DE" w14:textId="77777777" w:rsidTr="001449B8">
        <w:trPr>
          <w:trHeight w:val="362"/>
        </w:trPr>
        <w:tc>
          <w:tcPr>
            <w:tcW w:w="3593" w:type="dxa"/>
          </w:tcPr>
          <w:p w14:paraId="5B7C4434" w14:textId="77777777" w:rsidR="001449B8" w:rsidRDefault="001449B8" w:rsidP="001449B8">
            <w:r>
              <w:rPr>
                <w:sz w:val="15"/>
              </w:rPr>
              <w:t>Team Lead</w:t>
            </w:r>
          </w:p>
        </w:tc>
        <w:tc>
          <w:tcPr>
            <w:tcW w:w="3593" w:type="dxa"/>
          </w:tcPr>
          <w:p w14:paraId="49517055" w14:textId="77777777" w:rsidR="001449B8" w:rsidRDefault="001449B8" w:rsidP="001449B8">
            <w:r>
              <w:t>M Mahesh</w:t>
            </w:r>
          </w:p>
        </w:tc>
      </w:tr>
    </w:tbl>
    <w:p w14:paraId="3D62FB74" w14:textId="77777777" w:rsidR="001449B8" w:rsidRPr="001449B8" w:rsidRDefault="001449B8" w:rsidP="001449B8"/>
    <w:p w14:paraId="40B4A119" w14:textId="77777777" w:rsidR="00AF3296" w:rsidRDefault="00AF3296"/>
    <w:p w14:paraId="088030C9" w14:textId="77777777" w:rsidR="001449B8" w:rsidRDefault="001449B8" w:rsidP="001449B8">
      <w:pPr>
        <w:pStyle w:val="Heading1"/>
      </w:pPr>
    </w:p>
    <w:p w14:paraId="56A98B66" w14:textId="77777777" w:rsidR="001449B8" w:rsidRPr="001449B8" w:rsidRDefault="001449B8" w:rsidP="001449B8"/>
    <w:p w14:paraId="471DBF20" w14:textId="24666D6A" w:rsidR="001449B8" w:rsidRPr="001449B8" w:rsidRDefault="001449B8" w:rsidP="001449B8">
      <w:pPr>
        <w:pStyle w:val="Heading1"/>
      </w:pPr>
      <w:r>
        <w:t>1.</w:t>
      </w:r>
      <w:r w:rsidR="00000000">
        <w:t>Introduction</w:t>
      </w:r>
    </w:p>
    <w:p w14:paraId="2C74478F" w14:textId="77777777" w:rsidR="00AF3296" w:rsidRDefault="00000000">
      <w:pPr>
        <w:pStyle w:val="Heading2"/>
      </w:pPr>
      <w:r>
        <w:t>1.1 Purpose</w:t>
      </w:r>
    </w:p>
    <w:p w14:paraId="03E9F4D2" w14:textId="77777777" w:rsidR="00AF3296" w:rsidRDefault="00000000">
      <w:r>
        <w:t>This document specifies the architecture and detailed design of the City Waste Management System and provides the bridge between the SRS requirements and implementation modules.</w:t>
      </w:r>
    </w:p>
    <w:p w14:paraId="4161D4C9" w14:textId="77777777" w:rsidR="00AF3296" w:rsidRDefault="00000000">
      <w:pPr>
        <w:pStyle w:val="Heading2"/>
      </w:pPr>
      <w:r>
        <w:t>1.2 Scope</w:t>
      </w:r>
    </w:p>
    <w:p w14:paraId="612CFB35" w14:textId="77777777" w:rsidR="00AF3296" w:rsidRDefault="00000000">
      <w:r>
        <w:t>The design covers web interactions, authentication and authorization, vehicle and collection-area management, vehicle/staff assignment, waste collection, disposal-site assignment and capacity validation, payment recording, complaints/requests, dashboards/reports, audit support, REST APIs, MySQL persistence, error handling and security.</w:t>
      </w:r>
    </w:p>
    <w:p w14:paraId="15AE1871" w14:textId="77777777" w:rsidR="00AF3296" w:rsidRDefault="00000000">
      <w:pPr>
        <w:pStyle w:val="Heading2"/>
      </w:pPr>
      <w:r>
        <w:t>1.3 Audience</w:t>
      </w:r>
    </w:p>
    <w:p w14:paraId="52EC6803" w14:textId="77777777" w:rsidR="00AF3296" w:rsidRDefault="00000000">
      <w:r>
        <w:t>Developers, QA engineers, project guide/instructor, evaluators and future maintainers.</w:t>
      </w:r>
    </w:p>
    <w:p w14:paraId="525F276F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1.4 Definitions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512DF655" w14:textId="77777777" w:rsidTr="00442C55">
        <w:tc>
          <w:tcPr>
            <w:tcW w:w="5184" w:type="dxa"/>
            <w:shd w:val="clear" w:color="auto" w:fill="D9EAF7"/>
          </w:tcPr>
          <w:p w14:paraId="2778C031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b/>
                <w:sz w:val="18"/>
                <w:szCs w:val="18"/>
              </w:rPr>
              <w:t>Term</w:t>
            </w:r>
          </w:p>
        </w:tc>
        <w:tc>
          <w:tcPr>
            <w:tcW w:w="5184" w:type="dxa"/>
            <w:shd w:val="clear" w:color="auto" w:fill="D9EAF7"/>
          </w:tcPr>
          <w:p w14:paraId="5E71DCBC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b/>
                <w:sz w:val="18"/>
                <w:szCs w:val="18"/>
              </w:rPr>
              <w:t>Definition</w:t>
            </w:r>
          </w:p>
        </w:tc>
      </w:tr>
      <w:tr w:rsidR="00AF3296" w14:paraId="40C8D9B7" w14:textId="77777777" w:rsidTr="00442C55">
        <w:tc>
          <w:tcPr>
            <w:tcW w:w="5184" w:type="dxa"/>
          </w:tcPr>
          <w:p w14:paraId="6B4FF324" w14:textId="7E8D15C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Controller</w:t>
            </w:r>
          </w:p>
        </w:tc>
        <w:tc>
          <w:tcPr>
            <w:tcW w:w="5184" w:type="dxa"/>
          </w:tcPr>
          <w:p w14:paraId="752FAB3B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REST endpoint layer responsible for request/response handling.</w:t>
            </w:r>
          </w:p>
        </w:tc>
      </w:tr>
      <w:tr w:rsidR="00AF3296" w14:paraId="7C57E067" w14:textId="77777777" w:rsidTr="00442C55">
        <w:tc>
          <w:tcPr>
            <w:tcW w:w="5184" w:type="dxa"/>
          </w:tcPr>
          <w:p w14:paraId="74550EE1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Service</w:t>
            </w:r>
          </w:p>
        </w:tc>
        <w:tc>
          <w:tcPr>
            <w:tcW w:w="5184" w:type="dxa"/>
          </w:tcPr>
          <w:p w14:paraId="7E28BFED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Business-logic component implementing a domain operation.</w:t>
            </w:r>
          </w:p>
        </w:tc>
      </w:tr>
      <w:tr w:rsidR="00AF3296" w14:paraId="6FEC5F35" w14:textId="77777777" w:rsidTr="00442C55">
        <w:tc>
          <w:tcPr>
            <w:tcW w:w="5184" w:type="dxa"/>
          </w:tcPr>
          <w:p w14:paraId="5248D29E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Repository/DAO</w:t>
            </w:r>
          </w:p>
        </w:tc>
        <w:tc>
          <w:tcPr>
            <w:tcW w:w="5184" w:type="dxa"/>
          </w:tcPr>
          <w:p w14:paraId="4EC4D356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Persistence component used to access MySQL.</w:t>
            </w:r>
          </w:p>
        </w:tc>
      </w:tr>
      <w:tr w:rsidR="00AF3296" w14:paraId="56ED1AB3" w14:textId="77777777" w:rsidTr="00442C55">
        <w:tc>
          <w:tcPr>
            <w:tcW w:w="5184" w:type="dxa"/>
          </w:tcPr>
          <w:p w14:paraId="5A0D73B5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Assignment</w:t>
            </w:r>
          </w:p>
        </w:tc>
        <w:tc>
          <w:tcPr>
            <w:tcW w:w="5184" w:type="dxa"/>
          </w:tcPr>
          <w:p w14:paraId="511CBF8B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Allocation of a vehicle and collection staff to an area, date and shift.</w:t>
            </w:r>
          </w:p>
        </w:tc>
      </w:tr>
      <w:tr w:rsidR="00AF3296" w14:paraId="2C7EEBA1" w14:textId="77777777" w:rsidTr="00442C55">
        <w:tc>
          <w:tcPr>
            <w:tcW w:w="5184" w:type="dxa"/>
          </w:tcPr>
          <w:p w14:paraId="612631BF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RBAC</w:t>
            </w:r>
          </w:p>
        </w:tc>
        <w:tc>
          <w:tcPr>
            <w:tcW w:w="5184" w:type="dxa"/>
          </w:tcPr>
          <w:p w14:paraId="114F5BBC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Role-based access control for Administrator, Supervisor, Worker and Citizen permissions.</w:t>
            </w:r>
          </w:p>
        </w:tc>
      </w:tr>
      <w:tr w:rsidR="00AF3296" w14:paraId="69DF6CF3" w14:textId="77777777" w:rsidTr="00442C55">
        <w:tc>
          <w:tcPr>
            <w:tcW w:w="5184" w:type="dxa"/>
          </w:tcPr>
          <w:p w14:paraId="1C223909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DTO</w:t>
            </w:r>
          </w:p>
        </w:tc>
        <w:tc>
          <w:tcPr>
            <w:tcW w:w="5184" w:type="dxa"/>
          </w:tcPr>
          <w:p w14:paraId="67F2D4ED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Data Transfer Object used for API request/response payloads.</w:t>
            </w:r>
          </w:p>
        </w:tc>
      </w:tr>
      <w:tr w:rsidR="00AF3296" w14:paraId="49AFB318" w14:textId="77777777" w:rsidTr="00442C55">
        <w:trPr>
          <w:trHeight w:val="166"/>
        </w:trPr>
        <w:tc>
          <w:tcPr>
            <w:tcW w:w="5184" w:type="dxa"/>
          </w:tcPr>
          <w:p w14:paraId="3B6392D9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WMS</w:t>
            </w:r>
          </w:p>
        </w:tc>
        <w:tc>
          <w:tcPr>
            <w:tcW w:w="5184" w:type="dxa"/>
          </w:tcPr>
          <w:p w14:paraId="7605703C" w14:textId="77777777" w:rsidR="00AF3296" w:rsidRPr="00442C55" w:rsidRDefault="00000000" w:rsidP="00442C55">
            <w:pPr>
              <w:spacing w:line="276" w:lineRule="auto"/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City Waste Management System.</w:t>
            </w:r>
          </w:p>
        </w:tc>
      </w:tr>
    </w:tbl>
    <w:p w14:paraId="74767EF3" w14:textId="77777777" w:rsidR="00AF3296" w:rsidRDefault="00AF3296"/>
    <w:p w14:paraId="00F12B50" w14:textId="77777777" w:rsidR="00AF3296" w:rsidRDefault="00000000">
      <w:pPr>
        <w:pStyle w:val="Heading1"/>
      </w:pPr>
      <w:r>
        <w:t>2. Document Overview</w:t>
      </w:r>
    </w:p>
    <w:p w14:paraId="3F17596E" w14:textId="77777777" w:rsidR="00AF3296" w:rsidRDefault="00000000">
      <w:pPr>
        <w:pStyle w:val="Heading2"/>
      </w:pPr>
      <w:r>
        <w:t>2.1 How to Use this Document</w:t>
      </w:r>
    </w:p>
    <w:p w14:paraId="7DCEA1BB" w14:textId="77777777" w:rsidR="00AF3296" w:rsidRDefault="00000000">
      <w:r>
        <w:t>Use the SRS for what the system must do, this SAD for how the system is structured and designed, and the STP for how the implementation will be verified.</w:t>
      </w:r>
    </w:p>
    <w:p w14:paraId="7B1F8741" w14:textId="77777777" w:rsidR="00AF3296" w:rsidRDefault="00000000">
      <w:pPr>
        <w:pStyle w:val="Heading2"/>
      </w:pPr>
      <w:r>
        <w:t>2.2 Related Documents</w:t>
      </w:r>
    </w:p>
    <w:p w14:paraId="0394C06D" w14:textId="77777777" w:rsidR="00AF3296" w:rsidRDefault="00000000">
      <w:r>
        <w:t>City Waste Management System SRS v1.0; City Waste Management System Software Test Plan v1.0; RTM contained in the SRS.</w:t>
      </w:r>
    </w:p>
    <w:p w14:paraId="7CA6DA27" w14:textId="77777777" w:rsidR="00AF3296" w:rsidRDefault="00000000">
      <w:pPr>
        <w:pStyle w:val="Heading1"/>
      </w:pPr>
      <w:r>
        <w:t>3. Architecture</w:t>
      </w:r>
    </w:p>
    <w:p w14:paraId="280C1217" w14:textId="77777777" w:rsidR="00AF3296" w:rsidRDefault="00000000">
      <w:pPr>
        <w:pStyle w:val="Heading2"/>
      </w:pPr>
      <w:r>
        <w:t>3.1 Goals &amp; Constraints</w:t>
      </w:r>
    </w:p>
    <w:p w14:paraId="721EC303" w14:textId="77777777" w:rsidR="00AF3296" w:rsidRDefault="00000000">
      <w:pPr>
        <w:pStyle w:val="ListBullet"/>
      </w:pPr>
      <w:r>
        <w:t>Goals: modularity, maintainability, data integrity, secure authorization, predictable waste-management workflows and easy testing.</w:t>
      </w:r>
    </w:p>
    <w:p w14:paraId="212C2EF2" w14:textId="77777777" w:rsidR="00AF3296" w:rsidRDefault="00000000">
      <w:pPr>
        <w:pStyle w:val="ListBullet"/>
      </w:pPr>
      <w:r>
        <w:t>Constraint: mini-project scope favors a modular monolith/layered architecture instead of distributed microservices.</w:t>
      </w:r>
    </w:p>
    <w:p w14:paraId="3711C046" w14:textId="77777777" w:rsidR="00AF3296" w:rsidRDefault="00000000">
      <w:pPr>
        <w:pStyle w:val="ListBullet"/>
      </w:pPr>
      <w:r>
        <w:t>Constraint: MySQL is the system of record; payment processing and municipal operational data are simulated/local to the project.</w:t>
      </w:r>
    </w:p>
    <w:p w14:paraId="3F0A0669" w14:textId="77777777" w:rsidR="00AF3296" w:rsidRDefault="00000000">
      <w:pPr>
        <w:pStyle w:val="ListBullet"/>
      </w:pPr>
      <w:r>
        <w:t>Constraint: the application must be deployable and demonstrable using a normal development laptop.</w:t>
      </w:r>
    </w:p>
    <w:p w14:paraId="7EA4C0D5" w14:textId="77777777" w:rsidR="00AF3296" w:rsidRDefault="00000000">
      <w:pPr>
        <w:pStyle w:val="ListBullet"/>
      </w:pPr>
      <w:r>
        <w:t>Constraint: live GPS, Google Maps and route optimization are not part of the baseline architecture.</w:t>
      </w:r>
    </w:p>
    <w:p w14:paraId="1186B1A7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3.2 Stakeholders &amp; Concerns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56CF5E1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75A1A53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b/>
                <w:sz w:val="18"/>
                <w:szCs w:val="18"/>
              </w:rPr>
              <w:t>Stakeholder</w:t>
            </w:r>
          </w:p>
        </w:tc>
        <w:tc>
          <w:tcPr>
            <w:tcW w:w="5184" w:type="dxa"/>
            <w:shd w:val="clear" w:color="auto" w:fill="D9EAF7"/>
          </w:tcPr>
          <w:p w14:paraId="56B0C701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b/>
                <w:sz w:val="18"/>
                <w:szCs w:val="18"/>
              </w:rPr>
              <w:t>Primary Concerns</w:t>
            </w:r>
          </w:p>
        </w:tc>
      </w:tr>
      <w:tr w:rsidR="00AF3296" w14:paraId="25F546CA" w14:textId="77777777">
        <w:trPr>
          <w:jc w:val="center"/>
        </w:trPr>
        <w:tc>
          <w:tcPr>
            <w:tcW w:w="5184" w:type="dxa"/>
          </w:tcPr>
          <w:p w14:paraId="6C593AF8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Administrator</w:t>
            </w:r>
          </w:p>
        </w:tc>
        <w:tc>
          <w:tcPr>
            <w:tcW w:w="5184" w:type="dxa"/>
          </w:tcPr>
          <w:p w14:paraId="36383926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Accurate vehicle/area/disposal master data, controlled access, auditability.</w:t>
            </w:r>
          </w:p>
        </w:tc>
      </w:tr>
      <w:tr w:rsidR="00AF3296" w14:paraId="40E91773" w14:textId="77777777">
        <w:trPr>
          <w:jc w:val="center"/>
        </w:trPr>
        <w:tc>
          <w:tcPr>
            <w:tcW w:w="5184" w:type="dxa"/>
          </w:tcPr>
          <w:p w14:paraId="4DA98102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Supervisor</w:t>
            </w:r>
          </w:p>
        </w:tc>
        <w:tc>
          <w:tcPr>
            <w:tcW w:w="5184" w:type="dxa"/>
          </w:tcPr>
          <w:p w14:paraId="7AC70A75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Correct assignments, collection/disposal monitoring, clear operational reports.</w:t>
            </w:r>
          </w:p>
        </w:tc>
      </w:tr>
      <w:tr w:rsidR="00AF3296" w14:paraId="0037C8CF" w14:textId="77777777">
        <w:trPr>
          <w:jc w:val="center"/>
        </w:trPr>
        <w:tc>
          <w:tcPr>
            <w:tcW w:w="5184" w:type="dxa"/>
          </w:tcPr>
          <w:p w14:paraId="493574D0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Driver / Collection Worker</w:t>
            </w:r>
          </w:p>
        </w:tc>
        <w:tc>
          <w:tcPr>
            <w:tcW w:w="5184" w:type="dxa"/>
          </w:tcPr>
          <w:p w14:paraId="22CF27D5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Simple assignment view, quick collection entry, quantity validation.</w:t>
            </w:r>
          </w:p>
        </w:tc>
      </w:tr>
      <w:tr w:rsidR="00AF3296" w14:paraId="624BF080" w14:textId="77777777">
        <w:trPr>
          <w:jc w:val="center"/>
        </w:trPr>
        <w:tc>
          <w:tcPr>
            <w:tcW w:w="5184" w:type="dxa"/>
          </w:tcPr>
          <w:p w14:paraId="771F6A0A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Citizen / Service User</w:t>
            </w:r>
          </w:p>
        </w:tc>
        <w:tc>
          <w:tcPr>
            <w:tcW w:w="5184" w:type="dxa"/>
          </w:tcPr>
          <w:p w14:paraId="0B33EE5C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Simple complaint/request submission and status visibility.</w:t>
            </w:r>
          </w:p>
        </w:tc>
      </w:tr>
      <w:tr w:rsidR="00AF3296" w14:paraId="2974A39B" w14:textId="77777777">
        <w:trPr>
          <w:jc w:val="center"/>
        </w:trPr>
        <w:tc>
          <w:tcPr>
            <w:tcW w:w="5184" w:type="dxa"/>
          </w:tcPr>
          <w:p w14:paraId="1656375E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Developer</w:t>
            </w:r>
          </w:p>
        </w:tc>
        <w:tc>
          <w:tcPr>
            <w:tcW w:w="5184" w:type="dxa"/>
          </w:tcPr>
          <w:p w14:paraId="0496D4F6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Separation of concerns, testability and maintainable modules.</w:t>
            </w:r>
          </w:p>
        </w:tc>
      </w:tr>
      <w:tr w:rsidR="00AF3296" w14:paraId="117E9BEB" w14:textId="77777777">
        <w:trPr>
          <w:jc w:val="center"/>
        </w:trPr>
        <w:tc>
          <w:tcPr>
            <w:tcW w:w="5184" w:type="dxa"/>
          </w:tcPr>
          <w:p w14:paraId="7AB53AA9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QA / Evaluator</w:t>
            </w:r>
          </w:p>
        </w:tc>
        <w:tc>
          <w:tcPr>
            <w:tcW w:w="5184" w:type="dxa"/>
          </w:tcPr>
          <w:p w14:paraId="15985EEE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Traceable requirements, repeatable tests and observable errors.</w:t>
            </w:r>
          </w:p>
        </w:tc>
      </w:tr>
      <w:tr w:rsidR="00AF3296" w14:paraId="22ED902D" w14:textId="77777777">
        <w:trPr>
          <w:jc w:val="center"/>
        </w:trPr>
        <w:tc>
          <w:tcPr>
            <w:tcW w:w="5184" w:type="dxa"/>
          </w:tcPr>
          <w:p w14:paraId="4130367A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Project Guide / Instructor</w:t>
            </w:r>
          </w:p>
        </w:tc>
        <w:tc>
          <w:tcPr>
            <w:tcW w:w="5184" w:type="dxa"/>
          </w:tcPr>
          <w:p w14:paraId="71A6B152" w14:textId="77777777" w:rsidR="00AF3296" w:rsidRPr="00442C55" w:rsidRDefault="00000000">
            <w:pPr>
              <w:rPr>
                <w:sz w:val="18"/>
                <w:szCs w:val="18"/>
              </w:rPr>
            </w:pPr>
            <w:r w:rsidRPr="00442C55">
              <w:rPr>
                <w:sz w:val="18"/>
                <w:szCs w:val="18"/>
              </w:rPr>
              <w:t>Scope compliance, design quality and documentation completeness.</w:t>
            </w:r>
          </w:p>
        </w:tc>
      </w:tr>
    </w:tbl>
    <w:p w14:paraId="0EC0CBB8" w14:textId="77777777" w:rsidR="00AF3296" w:rsidRDefault="00AF3296"/>
    <w:p w14:paraId="1553FC42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lastRenderedPageBreak/>
        <w:t>3.3 Component (UML) Diagram</w:t>
      </w:r>
    </w:p>
    <w:p w14:paraId="52011C1C" w14:textId="77777777" w:rsidR="00AF3296" w:rsidRDefault="00000000">
      <w:r>
        <w:rPr>
          <w:noProof/>
        </w:rPr>
        <w:drawing>
          <wp:inline distT="0" distB="0" distL="0" distR="0" wp14:anchorId="6B03FC04" wp14:editId="61ABD10C">
            <wp:extent cx="6217920" cy="258627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377D" w14:textId="77777777" w:rsidR="00AF3296" w:rsidRDefault="00000000">
      <w:pPr>
        <w:jc w:val="center"/>
      </w:pPr>
      <w:r>
        <w:t>The system is designed as a layered modular monolith: Presentation/UI → REST API/Controllers → Business Services → Data Access/MySQL, with payment and notification/audit adapters.</w:t>
      </w:r>
    </w:p>
    <w:p w14:paraId="107D7DAC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3.4 Component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74255A9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4AD8F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Component</w:t>
            </w:r>
          </w:p>
        </w:tc>
        <w:tc>
          <w:tcPr>
            <w:tcW w:w="5184" w:type="dxa"/>
            <w:shd w:val="clear" w:color="auto" w:fill="D9EAF7"/>
          </w:tcPr>
          <w:p w14:paraId="07737A3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Responsibilities</w:t>
            </w:r>
          </w:p>
        </w:tc>
      </w:tr>
      <w:tr w:rsidR="00AF3296" w14:paraId="0272D811" w14:textId="77777777">
        <w:trPr>
          <w:jc w:val="center"/>
        </w:trPr>
        <w:tc>
          <w:tcPr>
            <w:tcW w:w="5184" w:type="dxa"/>
          </w:tcPr>
          <w:p w14:paraId="58102F7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Web UI</w:t>
            </w:r>
          </w:p>
        </w:tc>
        <w:tc>
          <w:tcPr>
            <w:tcW w:w="5184" w:type="dxa"/>
          </w:tcPr>
          <w:p w14:paraId="7FF8AF8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Login, dashboard, vehicle/area screens, assignment, collection, disposal, payment, complaints and reports.</w:t>
            </w:r>
          </w:p>
        </w:tc>
      </w:tr>
      <w:tr w:rsidR="00AF3296" w14:paraId="1213702C" w14:textId="77777777">
        <w:trPr>
          <w:jc w:val="center"/>
        </w:trPr>
        <w:tc>
          <w:tcPr>
            <w:tcW w:w="5184" w:type="dxa"/>
          </w:tcPr>
          <w:p w14:paraId="0AD7A7C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API / Controllers</w:t>
            </w:r>
          </w:p>
        </w:tc>
        <w:tc>
          <w:tcPr>
            <w:tcW w:w="5184" w:type="dxa"/>
          </w:tcPr>
          <w:p w14:paraId="0E4BEEC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Validate request shape, authenticate requests, call services and return standardized HTTP/JSON responses.</w:t>
            </w:r>
          </w:p>
        </w:tc>
      </w:tr>
      <w:tr w:rsidR="00AF3296" w14:paraId="49A5A7E8" w14:textId="77777777">
        <w:trPr>
          <w:jc w:val="center"/>
        </w:trPr>
        <w:tc>
          <w:tcPr>
            <w:tcW w:w="5184" w:type="dxa"/>
          </w:tcPr>
          <w:p w14:paraId="0EC2FB3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Authentication &amp; Authorization</w:t>
            </w:r>
          </w:p>
        </w:tc>
        <w:tc>
          <w:tcPr>
            <w:tcW w:w="5184" w:type="dxa"/>
          </w:tcPr>
          <w:p w14:paraId="692B9FF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Login, password verification, session/token handling and RBAC for Admin/Supervisor/Worker/Citizen.</w:t>
            </w:r>
          </w:p>
        </w:tc>
      </w:tr>
      <w:tr w:rsidR="00AF3296" w14:paraId="64344A34" w14:textId="77777777">
        <w:trPr>
          <w:jc w:val="center"/>
        </w:trPr>
        <w:tc>
          <w:tcPr>
            <w:tcW w:w="5184" w:type="dxa"/>
          </w:tcPr>
          <w:p w14:paraId="73273C2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 &amp; Area Service</w:t>
            </w:r>
          </w:p>
        </w:tc>
        <w:tc>
          <w:tcPr>
            <w:tcW w:w="5184" w:type="dxa"/>
          </w:tcPr>
          <w:p w14:paraId="433BB24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 master data, vehicle status and collection-area/ward management.</w:t>
            </w:r>
          </w:p>
        </w:tc>
      </w:tr>
      <w:tr w:rsidR="00AF3296" w14:paraId="7AB08417" w14:textId="77777777">
        <w:trPr>
          <w:jc w:val="center"/>
        </w:trPr>
        <w:tc>
          <w:tcPr>
            <w:tcW w:w="5184" w:type="dxa"/>
          </w:tcPr>
          <w:p w14:paraId="450F8DF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Assignment Service</w:t>
            </w:r>
          </w:p>
        </w:tc>
        <w:tc>
          <w:tcPr>
            <w:tcW w:w="5184" w:type="dxa"/>
          </w:tcPr>
          <w:p w14:paraId="00C7591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 vehicle/staff to an area, date and shift; validate assignment conflicts.</w:t>
            </w:r>
          </w:p>
        </w:tc>
      </w:tr>
      <w:tr w:rsidR="00AF3296" w14:paraId="3243EA02" w14:textId="77777777">
        <w:trPr>
          <w:jc w:val="center"/>
        </w:trPr>
        <w:tc>
          <w:tcPr>
            <w:tcW w:w="5184" w:type="dxa"/>
          </w:tcPr>
          <w:p w14:paraId="60C858E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 Service</w:t>
            </w:r>
          </w:p>
        </w:tc>
        <w:tc>
          <w:tcPr>
            <w:tcW w:w="5184" w:type="dxa"/>
          </w:tcPr>
          <w:p w14:paraId="010830C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Record waste type, quantity, collection time/status and link collection to an assignment.</w:t>
            </w:r>
          </w:p>
        </w:tc>
      </w:tr>
      <w:tr w:rsidR="00AF3296" w14:paraId="32CDFCCD" w14:textId="77777777">
        <w:trPr>
          <w:jc w:val="center"/>
        </w:trPr>
        <w:tc>
          <w:tcPr>
            <w:tcW w:w="5184" w:type="dxa"/>
          </w:tcPr>
          <w:p w14:paraId="72750C8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 Service</w:t>
            </w:r>
          </w:p>
        </w:tc>
        <w:tc>
          <w:tcPr>
            <w:tcW w:w="5184" w:type="dxa"/>
          </w:tcPr>
          <w:p w14:paraId="0F6F103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Manage disposal sites, capacity, waste-to-site assignment and disposal status.</w:t>
            </w:r>
          </w:p>
        </w:tc>
      </w:tr>
      <w:tr w:rsidR="00AF3296" w14:paraId="36DC8B7A" w14:textId="77777777">
        <w:trPr>
          <w:jc w:val="center"/>
        </w:trPr>
        <w:tc>
          <w:tcPr>
            <w:tcW w:w="5184" w:type="dxa"/>
          </w:tcPr>
          <w:p w14:paraId="236810C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 Service</w:t>
            </w:r>
          </w:p>
        </w:tc>
        <w:tc>
          <w:tcPr>
            <w:tcW w:w="5184" w:type="dxa"/>
          </w:tcPr>
          <w:p w14:paraId="6A576C2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Calculate/record configured service payment and maintain payment status; uses simulator if applicable.</w:t>
            </w:r>
          </w:p>
        </w:tc>
      </w:tr>
      <w:tr w:rsidR="00AF3296" w14:paraId="55157700" w14:textId="77777777">
        <w:trPr>
          <w:jc w:val="center"/>
        </w:trPr>
        <w:tc>
          <w:tcPr>
            <w:tcW w:w="5184" w:type="dxa"/>
          </w:tcPr>
          <w:p w14:paraId="45DF9E7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Complaint Service</w:t>
            </w:r>
          </w:p>
        </w:tc>
        <w:tc>
          <w:tcPr>
            <w:tcW w:w="5184" w:type="dxa"/>
          </w:tcPr>
          <w:p w14:paraId="2ECEF83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Create and update citizen collection complaints/requests and their status.</w:t>
            </w:r>
          </w:p>
        </w:tc>
      </w:tr>
      <w:tr w:rsidR="00AF3296" w14:paraId="0C3ADB55" w14:textId="77777777">
        <w:trPr>
          <w:jc w:val="center"/>
        </w:trPr>
        <w:tc>
          <w:tcPr>
            <w:tcW w:w="5184" w:type="dxa"/>
          </w:tcPr>
          <w:p w14:paraId="3383221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Reporting Service</w:t>
            </w:r>
          </w:p>
        </w:tc>
        <w:tc>
          <w:tcPr>
            <w:tcW w:w="5184" w:type="dxa"/>
          </w:tcPr>
          <w:p w14:paraId="48C016E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Dashboard aggregates and operational reports by date, area, vehicle and payment/disposal status.</w:t>
            </w:r>
          </w:p>
        </w:tc>
      </w:tr>
      <w:tr w:rsidR="00AF3296" w14:paraId="20DA667D" w14:textId="77777777">
        <w:trPr>
          <w:jc w:val="center"/>
        </w:trPr>
        <w:tc>
          <w:tcPr>
            <w:tcW w:w="5184" w:type="dxa"/>
          </w:tcPr>
          <w:p w14:paraId="48FD0FB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Audit Service</w:t>
            </w:r>
          </w:p>
        </w:tc>
        <w:tc>
          <w:tcPr>
            <w:tcW w:w="5184" w:type="dxa"/>
          </w:tcPr>
          <w:p w14:paraId="2F4FBB8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Internal logging support for security-relevant and state-changing operations.</w:t>
            </w:r>
          </w:p>
        </w:tc>
      </w:tr>
      <w:tr w:rsidR="00AF3296" w14:paraId="0D0A29EF" w14:textId="77777777">
        <w:trPr>
          <w:jc w:val="center"/>
        </w:trPr>
        <w:tc>
          <w:tcPr>
            <w:tcW w:w="5184" w:type="dxa"/>
          </w:tcPr>
          <w:p w14:paraId="759A9C9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MySQL Database</w:t>
            </w:r>
          </w:p>
        </w:tc>
        <w:tc>
          <w:tcPr>
            <w:tcW w:w="5184" w:type="dxa"/>
          </w:tcPr>
          <w:p w14:paraId="4775CB6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Persistent storage with primary/foreign keys, constraints and transaction support.</w:t>
            </w:r>
          </w:p>
        </w:tc>
      </w:tr>
      <w:tr w:rsidR="00AF3296" w14:paraId="5AA724C8" w14:textId="77777777">
        <w:trPr>
          <w:jc w:val="center"/>
        </w:trPr>
        <w:tc>
          <w:tcPr>
            <w:tcW w:w="5184" w:type="dxa"/>
          </w:tcPr>
          <w:p w14:paraId="59F769A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 Simulator</w:t>
            </w:r>
          </w:p>
        </w:tc>
        <w:tc>
          <w:tcPr>
            <w:tcW w:w="5184" w:type="dxa"/>
          </w:tcPr>
          <w:p w14:paraId="039DE00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Returns configurable success/failure for deterministic project testing.</w:t>
            </w:r>
          </w:p>
        </w:tc>
      </w:tr>
    </w:tbl>
    <w:p w14:paraId="593B031E" w14:textId="77777777" w:rsidR="00AF3296" w:rsidRDefault="00AF3296"/>
    <w:p w14:paraId="47F37668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3.5 Chosen Architecture Pattern and Rationale</w:t>
      </w:r>
    </w:p>
    <w:p w14:paraId="62124BD2" w14:textId="77777777" w:rsidR="00AF3296" w:rsidRDefault="00000000">
      <w:r>
        <w:t>A layered modular-monolith architecture is selected. It separates UI/API, business logic and persistence while keeping deployment simple for a two-day course project. A microservices architecture is not selected because independent deployment, service discovery, distributed transactions and operational overhead are unnecessary for the expected scale.</w:t>
      </w:r>
    </w:p>
    <w:p w14:paraId="72F3A189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3.6 Technology Stack &amp; Data Stores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F3296" w:rsidRPr="00442C55" w14:paraId="5F10B957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788F45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Layer</w:t>
            </w:r>
          </w:p>
        </w:tc>
        <w:tc>
          <w:tcPr>
            <w:tcW w:w="3456" w:type="dxa"/>
            <w:shd w:val="clear" w:color="auto" w:fill="D9EAF7"/>
          </w:tcPr>
          <w:p w14:paraId="2C1272E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Recommended Technology</w:t>
            </w:r>
          </w:p>
        </w:tc>
        <w:tc>
          <w:tcPr>
            <w:tcW w:w="3456" w:type="dxa"/>
            <w:shd w:val="clear" w:color="auto" w:fill="D9EAF7"/>
          </w:tcPr>
          <w:p w14:paraId="5ACF558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Purpose</w:t>
            </w:r>
          </w:p>
        </w:tc>
      </w:tr>
      <w:tr w:rsidR="00AF3296" w:rsidRPr="00442C55" w14:paraId="01B33810" w14:textId="77777777">
        <w:trPr>
          <w:jc w:val="center"/>
        </w:trPr>
        <w:tc>
          <w:tcPr>
            <w:tcW w:w="3456" w:type="dxa"/>
          </w:tcPr>
          <w:p w14:paraId="1FA3194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Frontend</w:t>
            </w:r>
          </w:p>
        </w:tc>
        <w:tc>
          <w:tcPr>
            <w:tcW w:w="3456" w:type="dxa"/>
          </w:tcPr>
          <w:p w14:paraId="4F0D3DA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React or HTML/CSS/JavaScript</w:t>
            </w:r>
          </w:p>
        </w:tc>
        <w:tc>
          <w:tcPr>
            <w:tcW w:w="3456" w:type="dxa"/>
          </w:tcPr>
          <w:p w14:paraId="4A03752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Responsive web UI.</w:t>
            </w:r>
          </w:p>
        </w:tc>
      </w:tr>
      <w:tr w:rsidR="00AF3296" w:rsidRPr="00442C55" w14:paraId="7EFB4334" w14:textId="77777777">
        <w:trPr>
          <w:jc w:val="center"/>
        </w:trPr>
        <w:tc>
          <w:tcPr>
            <w:tcW w:w="3456" w:type="dxa"/>
          </w:tcPr>
          <w:p w14:paraId="537A62D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Backend</w:t>
            </w:r>
          </w:p>
        </w:tc>
        <w:tc>
          <w:tcPr>
            <w:tcW w:w="3456" w:type="dxa"/>
          </w:tcPr>
          <w:p w14:paraId="192E2E8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Node.js + Express (or approved equivalent)</w:t>
            </w:r>
          </w:p>
        </w:tc>
        <w:tc>
          <w:tcPr>
            <w:tcW w:w="3456" w:type="dxa"/>
          </w:tcPr>
          <w:p w14:paraId="1BBB641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REST API and business logic.</w:t>
            </w:r>
          </w:p>
        </w:tc>
      </w:tr>
      <w:tr w:rsidR="00AF3296" w:rsidRPr="00442C55" w14:paraId="2508967D" w14:textId="77777777">
        <w:trPr>
          <w:jc w:val="center"/>
        </w:trPr>
        <w:tc>
          <w:tcPr>
            <w:tcW w:w="3456" w:type="dxa"/>
          </w:tcPr>
          <w:p w14:paraId="084E305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Database</w:t>
            </w:r>
          </w:p>
        </w:tc>
        <w:tc>
          <w:tcPr>
            <w:tcW w:w="3456" w:type="dxa"/>
          </w:tcPr>
          <w:p w14:paraId="3AA0EBE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MySQL 8.x</w:t>
            </w:r>
          </w:p>
        </w:tc>
        <w:tc>
          <w:tcPr>
            <w:tcW w:w="3456" w:type="dxa"/>
          </w:tcPr>
          <w:p w14:paraId="4A8680D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Users, vehicles, areas, assignments, collections, disposal, payments, complaints and audit logs.</w:t>
            </w:r>
          </w:p>
        </w:tc>
      </w:tr>
      <w:tr w:rsidR="00AF3296" w:rsidRPr="00442C55" w14:paraId="399578EB" w14:textId="77777777">
        <w:trPr>
          <w:jc w:val="center"/>
        </w:trPr>
        <w:tc>
          <w:tcPr>
            <w:tcW w:w="3456" w:type="dxa"/>
          </w:tcPr>
          <w:p w14:paraId="5581F49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lastRenderedPageBreak/>
              <w:t>Authentication</w:t>
            </w:r>
          </w:p>
        </w:tc>
        <w:tc>
          <w:tcPr>
            <w:tcW w:w="3456" w:type="dxa"/>
          </w:tcPr>
          <w:p w14:paraId="7591A4D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Session or JWT + bcrypt/Argon2</w:t>
            </w:r>
          </w:p>
        </w:tc>
        <w:tc>
          <w:tcPr>
            <w:tcW w:w="3456" w:type="dxa"/>
          </w:tcPr>
          <w:p w14:paraId="6F6CBCD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Secure account authentication.</w:t>
            </w:r>
          </w:p>
        </w:tc>
      </w:tr>
      <w:tr w:rsidR="00AF3296" w:rsidRPr="00442C55" w14:paraId="78CD8C4E" w14:textId="77777777">
        <w:trPr>
          <w:jc w:val="center"/>
        </w:trPr>
        <w:tc>
          <w:tcPr>
            <w:tcW w:w="3456" w:type="dxa"/>
          </w:tcPr>
          <w:p w14:paraId="364CB01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API Testing</w:t>
            </w:r>
          </w:p>
        </w:tc>
        <w:tc>
          <w:tcPr>
            <w:tcW w:w="3456" w:type="dxa"/>
          </w:tcPr>
          <w:p w14:paraId="370CC26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Postman</w:t>
            </w:r>
          </w:p>
        </w:tc>
        <w:tc>
          <w:tcPr>
            <w:tcW w:w="3456" w:type="dxa"/>
          </w:tcPr>
          <w:p w14:paraId="7F8A543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Manual API verification.</w:t>
            </w:r>
          </w:p>
        </w:tc>
      </w:tr>
      <w:tr w:rsidR="00AF3296" w:rsidRPr="00442C55" w14:paraId="1F5A5328" w14:textId="77777777">
        <w:trPr>
          <w:jc w:val="center"/>
        </w:trPr>
        <w:tc>
          <w:tcPr>
            <w:tcW w:w="3456" w:type="dxa"/>
          </w:tcPr>
          <w:p w14:paraId="008C93B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Version Control</w:t>
            </w:r>
          </w:p>
        </w:tc>
        <w:tc>
          <w:tcPr>
            <w:tcW w:w="3456" w:type="dxa"/>
          </w:tcPr>
          <w:p w14:paraId="2C0C4F7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Git/GitHub</w:t>
            </w:r>
          </w:p>
        </w:tc>
        <w:tc>
          <w:tcPr>
            <w:tcW w:w="3456" w:type="dxa"/>
          </w:tcPr>
          <w:p w14:paraId="6F515C9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Source control and collaboration.</w:t>
            </w:r>
          </w:p>
        </w:tc>
      </w:tr>
    </w:tbl>
    <w:p w14:paraId="6734E13F" w14:textId="77777777" w:rsidR="00AF3296" w:rsidRPr="00442C55" w:rsidRDefault="00AF3296">
      <w:pPr>
        <w:rPr>
          <w:sz w:val="16"/>
          <w:szCs w:val="16"/>
        </w:rPr>
      </w:pPr>
    </w:p>
    <w:p w14:paraId="72B2252B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3.7 Data Model / Main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5028B1CA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748E96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Entity</w:t>
            </w:r>
          </w:p>
        </w:tc>
        <w:tc>
          <w:tcPr>
            <w:tcW w:w="5184" w:type="dxa"/>
            <w:shd w:val="clear" w:color="auto" w:fill="D9EAF7"/>
          </w:tcPr>
          <w:p w14:paraId="032F7F0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Key Fields / Relationships</w:t>
            </w:r>
          </w:p>
        </w:tc>
      </w:tr>
      <w:tr w:rsidR="00AF3296" w14:paraId="3E0D35C7" w14:textId="77777777">
        <w:trPr>
          <w:jc w:val="center"/>
        </w:trPr>
        <w:tc>
          <w:tcPr>
            <w:tcW w:w="5184" w:type="dxa"/>
          </w:tcPr>
          <w:p w14:paraId="44397D7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User</w:t>
            </w:r>
          </w:p>
        </w:tc>
        <w:tc>
          <w:tcPr>
            <w:tcW w:w="5184" w:type="dxa"/>
          </w:tcPr>
          <w:p w14:paraId="6C8ED1A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user_id, name, email, mobile, password_hash, role, created_at.</w:t>
            </w:r>
          </w:p>
        </w:tc>
      </w:tr>
      <w:tr w:rsidR="00AF3296" w14:paraId="150C3852" w14:textId="77777777">
        <w:trPr>
          <w:jc w:val="center"/>
        </w:trPr>
        <w:tc>
          <w:tcPr>
            <w:tcW w:w="5184" w:type="dxa"/>
          </w:tcPr>
          <w:p w14:paraId="1BD4EBF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</w:t>
            </w:r>
          </w:p>
        </w:tc>
        <w:tc>
          <w:tcPr>
            <w:tcW w:w="5184" w:type="dxa"/>
          </w:tcPr>
          <w:p w14:paraId="526C051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vehicle_id, registration_no, vehicle_type, capacity, status, created_at.</w:t>
            </w:r>
          </w:p>
        </w:tc>
      </w:tr>
      <w:tr w:rsidR="00AF3296" w14:paraId="485846FA" w14:textId="77777777">
        <w:trPr>
          <w:jc w:val="center"/>
        </w:trPr>
        <w:tc>
          <w:tcPr>
            <w:tcW w:w="5184" w:type="dxa"/>
          </w:tcPr>
          <w:p w14:paraId="10D96A0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Area</w:t>
            </w:r>
          </w:p>
        </w:tc>
        <w:tc>
          <w:tcPr>
            <w:tcW w:w="5184" w:type="dxa"/>
          </w:tcPr>
          <w:p w14:paraId="7FC51F8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area_id, name, ward_code, description, active.</w:t>
            </w:r>
          </w:p>
        </w:tc>
      </w:tr>
      <w:tr w:rsidR="00AF3296" w14:paraId="7C990DF8" w14:textId="77777777">
        <w:trPr>
          <w:jc w:val="center"/>
        </w:trPr>
        <w:tc>
          <w:tcPr>
            <w:tcW w:w="5184" w:type="dxa"/>
          </w:tcPr>
          <w:p w14:paraId="7DA7CE3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Assignment</w:t>
            </w:r>
          </w:p>
        </w:tc>
        <w:tc>
          <w:tcPr>
            <w:tcW w:w="5184" w:type="dxa"/>
          </w:tcPr>
          <w:p w14:paraId="29A0102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assignment_id, vehicle_id, worker_id, area_id, date, shift, status.</w:t>
            </w:r>
          </w:p>
        </w:tc>
      </w:tr>
      <w:tr w:rsidR="00AF3296" w14:paraId="3B3E5026" w14:textId="77777777">
        <w:trPr>
          <w:jc w:val="center"/>
        </w:trPr>
        <w:tc>
          <w:tcPr>
            <w:tcW w:w="5184" w:type="dxa"/>
          </w:tcPr>
          <w:p w14:paraId="16B9E6D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</w:t>
            </w:r>
          </w:p>
        </w:tc>
        <w:tc>
          <w:tcPr>
            <w:tcW w:w="5184" w:type="dxa"/>
          </w:tcPr>
          <w:p w14:paraId="74D8C65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collection_id, assignment_id, waste_type, quantity, collected_at, status.</w:t>
            </w:r>
          </w:p>
        </w:tc>
      </w:tr>
      <w:tr w:rsidR="00AF3296" w14:paraId="689BFD7C" w14:textId="77777777">
        <w:trPr>
          <w:jc w:val="center"/>
        </w:trPr>
        <w:tc>
          <w:tcPr>
            <w:tcW w:w="5184" w:type="dxa"/>
          </w:tcPr>
          <w:p w14:paraId="6095998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DisposalSite</w:t>
            </w:r>
          </w:p>
        </w:tc>
        <w:tc>
          <w:tcPr>
            <w:tcW w:w="5184" w:type="dxa"/>
          </w:tcPr>
          <w:p w14:paraId="66305E3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site_id, name, location_text, capacity, available_capacity, active.</w:t>
            </w:r>
          </w:p>
        </w:tc>
      </w:tr>
      <w:tr w:rsidR="00AF3296" w14:paraId="6A20E760" w14:textId="77777777">
        <w:trPr>
          <w:jc w:val="center"/>
        </w:trPr>
        <w:tc>
          <w:tcPr>
            <w:tcW w:w="5184" w:type="dxa"/>
          </w:tcPr>
          <w:p w14:paraId="4358682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DisposalRecord</w:t>
            </w:r>
          </w:p>
        </w:tc>
        <w:tc>
          <w:tcPr>
            <w:tcW w:w="5184" w:type="dxa"/>
          </w:tcPr>
          <w:p w14:paraId="31A0351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disposal_id, collection_id, site_id, quantity, disposed_at, status.</w:t>
            </w:r>
          </w:p>
        </w:tc>
      </w:tr>
      <w:tr w:rsidR="00AF3296" w14:paraId="54A8BCDB" w14:textId="77777777">
        <w:trPr>
          <w:jc w:val="center"/>
        </w:trPr>
        <w:tc>
          <w:tcPr>
            <w:tcW w:w="5184" w:type="dxa"/>
          </w:tcPr>
          <w:p w14:paraId="0B59470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</w:t>
            </w:r>
          </w:p>
        </w:tc>
        <w:tc>
          <w:tcPr>
            <w:tcW w:w="5184" w:type="dxa"/>
          </w:tcPr>
          <w:p w14:paraId="7B06F31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payment_id, collection_id, amount, method, status, reference, created_at.</w:t>
            </w:r>
          </w:p>
        </w:tc>
      </w:tr>
      <w:tr w:rsidR="00AF3296" w14:paraId="72B1C634" w14:textId="77777777">
        <w:trPr>
          <w:jc w:val="center"/>
        </w:trPr>
        <w:tc>
          <w:tcPr>
            <w:tcW w:w="5184" w:type="dxa"/>
          </w:tcPr>
          <w:p w14:paraId="6861EF0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Complaint</w:t>
            </w:r>
          </w:p>
        </w:tc>
        <w:tc>
          <w:tcPr>
            <w:tcW w:w="5184" w:type="dxa"/>
          </w:tcPr>
          <w:p w14:paraId="101AE43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complaint_id, user_id, area_id, description, status, created_at, resolved_at.</w:t>
            </w:r>
          </w:p>
        </w:tc>
      </w:tr>
      <w:tr w:rsidR="00AF3296" w14:paraId="5253A0EA" w14:textId="77777777">
        <w:trPr>
          <w:jc w:val="center"/>
        </w:trPr>
        <w:tc>
          <w:tcPr>
            <w:tcW w:w="5184" w:type="dxa"/>
          </w:tcPr>
          <w:p w14:paraId="290DA9E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AuditLog</w:t>
            </w:r>
          </w:p>
        </w:tc>
        <w:tc>
          <w:tcPr>
            <w:tcW w:w="5184" w:type="dxa"/>
          </w:tcPr>
          <w:p w14:paraId="0C3B19A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audit_id, actor_user_id, action, entity_type, entity_id, timestamp.</w:t>
            </w:r>
          </w:p>
        </w:tc>
      </w:tr>
    </w:tbl>
    <w:p w14:paraId="6D50FFE8" w14:textId="77777777" w:rsidR="00AF3296" w:rsidRDefault="00AF3296"/>
    <w:p w14:paraId="57764B62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3.8 Risks &amp;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52C0A522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036E23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Risk</w:t>
            </w:r>
          </w:p>
        </w:tc>
        <w:tc>
          <w:tcPr>
            <w:tcW w:w="5184" w:type="dxa"/>
            <w:shd w:val="clear" w:color="auto" w:fill="D9EAF7"/>
          </w:tcPr>
          <w:p w14:paraId="04913C3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Mitigation</w:t>
            </w:r>
          </w:p>
        </w:tc>
      </w:tr>
      <w:tr w:rsidR="00AF3296" w14:paraId="391709D7" w14:textId="77777777">
        <w:trPr>
          <w:jc w:val="center"/>
        </w:trPr>
        <w:tc>
          <w:tcPr>
            <w:tcW w:w="5184" w:type="dxa"/>
          </w:tcPr>
          <w:p w14:paraId="438BF34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Two assignments use the same vehicle/worker/shift</w:t>
            </w:r>
          </w:p>
        </w:tc>
        <w:tc>
          <w:tcPr>
            <w:tcW w:w="5184" w:type="dxa"/>
          </w:tcPr>
          <w:p w14:paraId="6B01A4A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Validate availability in the service layer and add appropriate DB constraints.</w:t>
            </w:r>
          </w:p>
        </w:tc>
      </w:tr>
      <w:tr w:rsidR="00AF3296" w14:paraId="4AE57641" w14:textId="77777777">
        <w:trPr>
          <w:jc w:val="center"/>
        </w:trPr>
        <w:tc>
          <w:tcPr>
            <w:tcW w:w="5184" w:type="dxa"/>
          </w:tcPr>
          <w:p w14:paraId="43E14F2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 quantity exceeds site capacity</w:t>
            </w:r>
          </w:p>
        </w:tc>
        <w:tc>
          <w:tcPr>
            <w:tcW w:w="5184" w:type="dxa"/>
          </w:tcPr>
          <w:p w14:paraId="35A6610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Perform server-side capacity validation inside the disposal transaction.</w:t>
            </w:r>
          </w:p>
        </w:tc>
      </w:tr>
      <w:tr w:rsidR="00AF3296" w14:paraId="51C3FCC6" w14:textId="77777777">
        <w:trPr>
          <w:jc w:val="center"/>
        </w:trPr>
        <w:tc>
          <w:tcPr>
            <w:tcW w:w="5184" w:type="dxa"/>
          </w:tcPr>
          <w:p w14:paraId="5FF6693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Unauthorized administrative operation</w:t>
            </w:r>
          </w:p>
        </w:tc>
        <w:tc>
          <w:tcPr>
            <w:tcW w:w="5184" w:type="dxa"/>
          </w:tcPr>
          <w:p w14:paraId="0B3029E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RBAC middleware on every protected admin/supervisor route plus server-side authorization.</w:t>
            </w:r>
          </w:p>
        </w:tc>
      </w:tr>
      <w:tr w:rsidR="00AF3296" w14:paraId="628347A5" w14:textId="77777777">
        <w:trPr>
          <w:jc w:val="center"/>
        </w:trPr>
        <w:tc>
          <w:tcPr>
            <w:tcW w:w="5184" w:type="dxa"/>
          </w:tcPr>
          <w:p w14:paraId="66C515D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Invalid/corrupt master data</w:t>
            </w:r>
          </w:p>
        </w:tc>
        <w:tc>
          <w:tcPr>
            <w:tcW w:w="5184" w:type="dxa"/>
          </w:tcPr>
          <w:p w14:paraId="31E2BD4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Input validation, foreign-key constraints and deactivation instead of destructive deletion where referenced.</w:t>
            </w:r>
          </w:p>
        </w:tc>
      </w:tr>
      <w:tr w:rsidR="00AF3296" w14:paraId="19523156" w14:textId="77777777">
        <w:trPr>
          <w:jc w:val="center"/>
        </w:trPr>
        <w:tc>
          <w:tcPr>
            <w:tcW w:w="5184" w:type="dxa"/>
          </w:tcPr>
          <w:p w14:paraId="6160676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API/database failure during collection or payment</w:t>
            </w:r>
          </w:p>
        </w:tc>
        <w:tc>
          <w:tcPr>
            <w:tcW w:w="5184" w:type="dxa"/>
          </w:tcPr>
          <w:p w14:paraId="4A6B817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Return safe error; use transactions so partial operational records are not committed.</w:t>
            </w:r>
          </w:p>
        </w:tc>
      </w:tr>
      <w:tr w:rsidR="00AF3296" w14:paraId="030EA268" w14:textId="77777777">
        <w:trPr>
          <w:jc w:val="center"/>
        </w:trPr>
        <w:tc>
          <w:tcPr>
            <w:tcW w:w="5184" w:type="dxa"/>
          </w:tcPr>
          <w:p w14:paraId="013B5CD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 succeeds but record save fails</w:t>
            </w:r>
          </w:p>
        </w:tc>
        <w:tc>
          <w:tcPr>
            <w:tcW w:w="5184" w:type="dxa"/>
          </w:tcPr>
          <w:p w14:paraId="5D64E76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Use explicit payment states and reconciliation/retry handling appropriate to the simulator.</w:t>
            </w:r>
          </w:p>
        </w:tc>
      </w:tr>
      <w:tr w:rsidR="00AF3296" w14:paraId="00F7BB3C" w14:textId="77777777">
        <w:trPr>
          <w:jc w:val="center"/>
        </w:trPr>
        <w:tc>
          <w:tcPr>
            <w:tcW w:w="5184" w:type="dxa"/>
          </w:tcPr>
          <w:p w14:paraId="6379270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Scope expansion</w:t>
            </w:r>
          </w:p>
        </w:tc>
        <w:tc>
          <w:tcPr>
            <w:tcW w:w="5184" w:type="dxa"/>
          </w:tcPr>
          <w:p w14:paraId="39DA262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Freeze SRS baseline and classify new features as future enhancements.</w:t>
            </w:r>
          </w:p>
        </w:tc>
      </w:tr>
    </w:tbl>
    <w:p w14:paraId="3AD69E53" w14:textId="77777777" w:rsidR="00AF3296" w:rsidRDefault="00AF3296"/>
    <w:p w14:paraId="5684B277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3.9 Traceability to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3296" w14:paraId="7B88BB8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BBF5C2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Requirement Area</w:t>
            </w:r>
          </w:p>
        </w:tc>
        <w:tc>
          <w:tcPr>
            <w:tcW w:w="5184" w:type="dxa"/>
            <w:shd w:val="clear" w:color="auto" w:fill="D9EAF7"/>
          </w:tcPr>
          <w:p w14:paraId="373EB3E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Design Components</w:t>
            </w:r>
          </w:p>
        </w:tc>
      </w:tr>
      <w:tr w:rsidR="00AF3296" w14:paraId="678A39B4" w14:textId="77777777">
        <w:trPr>
          <w:jc w:val="center"/>
        </w:trPr>
        <w:tc>
          <w:tcPr>
            <w:tcW w:w="5184" w:type="dxa"/>
          </w:tcPr>
          <w:p w14:paraId="478EE14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WMS-F-001..002</w:t>
            </w:r>
          </w:p>
        </w:tc>
        <w:tc>
          <w:tcPr>
            <w:tcW w:w="5184" w:type="dxa"/>
          </w:tcPr>
          <w:p w14:paraId="4F64C29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Auth Controller + Auth Service + User Repository + RBAC middleware</w:t>
            </w:r>
          </w:p>
        </w:tc>
      </w:tr>
      <w:tr w:rsidR="00AF3296" w14:paraId="074C9DD4" w14:textId="77777777">
        <w:trPr>
          <w:jc w:val="center"/>
        </w:trPr>
        <w:tc>
          <w:tcPr>
            <w:tcW w:w="5184" w:type="dxa"/>
          </w:tcPr>
          <w:p w14:paraId="3CD48B3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WMS-F-003..004</w:t>
            </w:r>
          </w:p>
        </w:tc>
        <w:tc>
          <w:tcPr>
            <w:tcW w:w="5184" w:type="dxa"/>
          </w:tcPr>
          <w:p w14:paraId="40EE0BE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 Controller + Vehicle Service + Vehicle Repository</w:t>
            </w:r>
          </w:p>
        </w:tc>
      </w:tr>
      <w:tr w:rsidR="00AF3296" w14:paraId="253DDBE3" w14:textId="77777777">
        <w:trPr>
          <w:jc w:val="center"/>
        </w:trPr>
        <w:tc>
          <w:tcPr>
            <w:tcW w:w="5184" w:type="dxa"/>
          </w:tcPr>
          <w:p w14:paraId="214F84D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WMS-F-005</w:t>
            </w:r>
          </w:p>
        </w:tc>
        <w:tc>
          <w:tcPr>
            <w:tcW w:w="5184" w:type="dxa"/>
          </w:tcPr>
          <w:p w14:paraId="02A8EAA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Area Controller + Area Service + Area Repository</w:t>
            </w:r>
          </w:p>
        </w:tc>
      </w:tr>
      <w:tr w:rsidR="00AF3296" w14:paraId="561F99BD" w14:textId="77777777">
        <w:trPr>
          <w:jc w:val="center"/>
        </w:trPr>
        <w:tc>
          <w:tcPr>
            <w:tcW w:w="5184" w:type="dxa"/>
          </w:tcPr>
          <w:p w14:paraId="51294C3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WMS-F-006</w:t>
            </w:r>
          </w:p>
        </w:tc>
        <w:tc>
          <w:tcPr>
            <w:tcW w:w="5184" w:type="dxa"/>
          </w:tcPr>
          <w:p w14:paraId="385CAB2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Assignment Controller + Assignment Service + Vehicle/Area/Worker repositories</w:t>
            </w:r>
          </w:p>
        </w:tc>
      </w:tr>
      <w:tr w:rsidR="00AF3296" w14:paraId="78522FD9" w14:textId="77777777">
        <w:trPr>
          <w:jc w:val="center"/>
        </w:trPr>
        <w:tc>
          <w:tcPr>
            <w:tcW w:w="5184" w:type="dxa"/>
          </w:tcPr>
          <w:p w14:paraId="1559D0F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WMS-F-007..008</w:t>
            </w:r>
          </w:p>
        </w:tc>
        <w:tc>
          <w:tcPr>
            <w:tcW w:w="5184" w:type="dxa"/>
          </w:tcPr>
          <w:p w14:paraId="31B1428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 Controller + Collection Service + Assignment validation</w:t>
            </w:r>
          </w:p>
        </w:tc>
      </w:tr>
      <w:tr w:rsidR="00AF3296" w14:paraId="52DDAEF9" w14:textId="77777777">
        <w:trPr>
          <w:jc w:val="center"/>
        </w:trPr>
        <w:tc>
          <w:tcPr>
            <w:tcW w:w="5184" w:type="dxa"/>
          </w:tcPr>
          <w:p w14:paraId="04028CE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WMS-F-009..011</w:t>
            </w:r>
          </w:p>
        </w:tc>
        <w:tc>
          <w:tcPr>
            <w:tcW w:w="5184" w:type="dxa"/>
          </w:tcPr>
          <w:p w14:paraId="70E3165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Disposal Controller + Disposal Service + Capacity validation + DB transaction</w:t>
            </w:r>
          </w:p>
        </w:tc>
      </w:tr>
      <w:tr w:rsidR="00AF3296" w14:paraId="60D0E2CB" w14:textId="77777777">
        <w:trPr>
          <w:jc w:val="center"/>
        </w:trPr>
        <w:tc>
          <w:tcPr>
            <w:tcW w:w="5184" w:type="dxa"/>
          </w:tcPr>
          <w:p w14:paraId="1D8E617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WMS-F-012..013</w:t>
            </w:r>
          </w:p>
        </w:tc>
        <w:tc>
          <w:tcPr>
            <w:tcW w:w="5184" w:type="dxa"/>
          </w:tcPr>
          <w:p w14:paraId="7A3F133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 Controller + Payment Service + Payment Simulator</w:t>
            </w:r>
          </w:p>
        </w:tc>
      </w:tr>
      <w:tr w:rsidR="00AF3296" w14:paraId="7D3583C1" w14:textId="77777777">
        <w:trPr>
          <w:jc w:val="center"/>
        </w:trPr>
        <w:tc>
          <w:tcPr>
            <w:tcW w:w="5184" w:type="dxa"/>
          </w:tcPr>
          <w:p w14:paraId="4899806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WMS-F-014..015</w:t>
            </w:r>
          </w:p>
        </w:tc>
        <w:tc>
          <w:tcPr>
            <w:tcW w:w="5184" w:type="dxa"/>
          </w:tcPr>
          <w:p w14:paraId="43DFD68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Reporting Controller + Reporting Service + aggregate queries</w:t>
            </w:r>
          </w:p>
        </w:tc>
      </w:tr>
      <w:tr w:rsidR="00AF3296" w14:paraId="227BD3A3" w14:textId="77777777">
        <w:trPr>
          <w:jc w:val="center"/>
        </w:trPr>
        <w:tc>
          <w:tcPr>
            <w:tcW w:w="5184" w:type="dxa"/>
          </w:tcPr>
          <w:p w14:paraId="090C825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WMS-NFR-001..005</w:t>
            </w:r>
          </w:p>
        </w:tc>
        <w:tc>
          <w:tcPr>
            <w:tcW w:w="5184" w:type="dxa"/>
          </w:tcPr>
          <w:p w14:paraId="3FF12DE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API, DB indexing, transaction strategy, validation, UI and security middleware</w:t>
            </w:r>
          </w:p>
        </w:tc>
      </w:tr>
      <w:tr w:rsidR="00AF3296" w14:paraId="207F4BF3" w14:textId="77777777">
        <w:trPr>
          <w:jc w:val="center"/>
        </w:trPr>
        <w:tc>
          <w:tcPr>
            <w:tcW w:w="5184" w:type="dxa"/>
          </w:tcPr>
          <w:p w14:paraId="0372D55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WMS-SR-001..005</w:t>
            </w:r>
          </w:p>
        </w:tc>
        <w:tc>
          <w:tcPr>
            <w:tcW w:w="5184" w:type="dxa"/>
          </w:tcPr>
          <w:p w14:paraId="676ECB6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Authentication, RBAC, TLS, input validation and authorization middleware</w:t>
            </w:r>
          </w:p>
        </w:tc>
      </w:tr>
    </w:tbl>
    <w:p w14:paraId="4E916EF6" w14:textId="77777777" w:rsidR="00AF3296" w:rsidRDefault="00AF3296"/>
    <w:p w14:paraId="3C5AAA5C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3.10 Security Architecture</w:t>
      </w:r>
    </w:p>
    <w:p w14:paraId="7D4660D6" w14:textId="77777777" w:rsidR="00AF3296" w:rsidRDefault="00000000">
      <w:r>
        <w:t>Security is implemented through authentication, RBAC, password hashing, parameterized SQL/ORM queries, input validation, authorization checks, HTTPS in deployment, secure session/token handling and audit logging. Sensitive values such as passwords and authentication tokens are excluded from application logs.</w:t>
      </w:r>
    </w:p>
    <w:p w14:paraId="0FFDF4A5" w14:textId="77777777" w:rsidR="00AF3296" w:rsidRDefault="00000000">
      <w:pPr>
        <w:pStyle w:val="Heading1"/>
      </w:pPr>
      <w:r>
        <w:lastRenderedPageBreak/>
        <w:t>4. Design</w:t>
      </w:r>
    </w:p>
    <w:p w14:paraId="1C9F1E02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4.1 Design Overview</w:t>
      </w:r>
    </w:p>
    <w:p w14:paraId="1F4EF1D2" w14:textId="77777777" w:rsidR="00AF3296" w:rsidRDefault="00000000">
      <w:r>
        <w:t>Each request follows: UI → Controller → Service → Repository/External Adapter → Database or simulator → Service → Controller → UI. Business rules remain in services rather than controllers, while database operations remain in repositories/DAOs.</w:t>
      </w:r>
    </w:p>
    <w:p w14:paraId="329FB685" w14:textId="77777777" w:rsidR="00AF3296" w:rsidRPr="00EF3FBB" w:rsidRDefault="00000000">
      <w:pPr>
        <w:pStyle w:val="Heading2"/>
        <w:rPr>
          <w:color w:val="1F497D" w:themeColor="text2"/>
        </w:rPr>
      </w:pPr>
      <w:r w:rsidRPr="00EF3FBB">
        <w:rPr>
          <w:color w:val="1F497D" w:themeColor="text2"/>
        </w:rPr>
        <w:t>4.2 UML Sequence Diagrams</w:t>
      </w:r>
    </w:p>
    <w:p w14:paraId="5944FBD0" w14:textId="6B606E74" w:rsidR="001B6638" w:rsidRDefault="001B6638" w:rsidP="001B6638">
      <w:pPr>
        <w:jc w:val="both"/>
      </w:pPr>
      <w:r>
        <w:rPr>
          <w:noProof/>
        </w:rPr>
        <w:drawing>
          <wp:inline distT="0" distB="0" distL="0" distR="0" wp14:anchorId="36745996" wp14:editId="08F37B27">
            <wp:extent cx="6692900" cy="3167481"/>
            <wp:effectExtent l="0" t="0" r="0" b="0"/>
            <wp:docPr id="859078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769" cy="3200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232DB" w14:textId="77777777" w:rsidR="001B6638" w:rsidRPr="001B6638" w:rsidRDefault="001B6638" w:rsidP="001B6638"/>
    <w:p w14:paraId="45388DCA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4.3 API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698"/>
        <w:gridCol w:w="2592"/>
      </w:tblGrid>
      <w:tr w:rsidR="00AF3296" w14:paraId="05A420B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5A469C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Endpoint</w:t>
            </w:r>
          </w:p>
        </w:tc>
        <w:tc>
          <w:tcPr>
            <w:tcW w:w="2592" w:type="dxa"/>
            <w:shd w:val="clear" w:color="auto" w:fill="D9EAF7"/>
          </w:tcPr>
          <w:p w14:paraId="2F79F61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Method</w:t>
            </w:r>
          </w:p>
        </w:tc>
        <w:tc>
          <w:tcPr>
            <w:tcW w:w="2592" w:type="dxa"/>
            <w:shd w:val="clear" w:color="auto" w:fill="D9EAF7"/>
          </w:tcPr>
          <w:p w14:paraId="74E3B10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Request</w:t>
            </w:r>
          </w:p>
        </w:tc>
        <w:tc>
          <w:tcPr>
            <w:tcW w:w="2592" w:type="dxa"/>
            <w:shd w:val="clear" w:color="auto" w:fill="D9EAF7"/>
          </w:tcPr>
          <w:p w14:paraId="5E0BCC2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Response / Errors</w:t>
            </w:r>
          </w:p>
        </w:tc>
      </w:tr>
      <w:tr w:rsidR="00AF3296" w14:paraId="21A7AD92" w14:textId="77777777">
        <w:trPr>
          <w:jc w:val="center"/>
        </w:trPr>
        <w:tc>
          <w:tcPr>
            <w:tcW w:w="2592" w:type="dxa"/>
          </w:tcPr>
          <w:p w14:paraId="048865A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/api/auth/login</w:t>
            </w:r>
          </w:p>
        </w:tc>
        <w:tc>
          <w:tcPr>
            <w:tcW w:w="2592" w:type="dxa"/>
          </w:tcPr>
          <w:p w14:paraId="7FAF6DB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0811B17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email,password</w:t>
            </w:r>
          </w:p>
        </w:tc>
        <w:tc>
          <w:tcPr>
            <w:tcW w:w="2592" w:type="dxa"/>
          </w:tcPr>
          <w:p w14:paraId="29D313B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session/token; 401 invalid credentials</w:t>
            </w:r>
          </w:p>
        </w:tc>
      </w:tr>
      <w:tr w:rsidR="00AF3296" w14:paraId="75FE866F" w14:textId="77777777">
        <w:trPr>
          <w:jc w:val="center"/>
        </w:trPr>
        <w:tc>
          <w:tcPr>
            <w:tcW w:w="2592" w:type="dxa"/>
          </w:tcPr>
          <w:p w14:paraId="38BA70F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/api/vehicles</w:t>
            </w:r>
          </w:p>
        </w:tc>
        <w:tc>
          <w:tcPr>
            <w:tcW w:w="2592" w:type="dxa"/>
          </w:tcPr>
          <w:p w14:paraId="638C6CA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GET</w:t>
            </w:r>
          </w:p>
        </w:tc>
        <w:tc>
          <w:tcPr>
            <w:tcW w:w="2592" w:type="dxa"/>
          </w:tcPr>
          <w:p w14:paraId="1D32047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filters optional</w:t>
            </w:r>
          </w:p>
        </w:tc>
        <w:tc>
          <w:tcPr>
            <w:tcW w:w="2592" w:type="dxa"/>
          </w:tcPr>
          <w:p w14:paraId="22E2E88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vehicle list; 401/403 unauthorized</w:t>
            </w:r>
          </w:p>
        </w:tc>
      </w:tr>
      <w:tr w:rsidR="00AF3296" w14:paraId="3F56EC13" w14:textId="77777777">
        <w:trPr>
          <w:jc w:val="center"/>
        </w:trPr>
        <w:tc>
          <w:tcPr>
            <w:tcW w:w="2592" w:type="dxa"/>
          </w:tcPr>
          <w:p w14:paraId="40784DE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/api/vehicles</w:t>
            </w:r>
          </w:p>
        </w:tc>
        <w:tc>
          <w:tcPr>
            <w:tcW w:w="2592" w:type="dxa"/>
          </w:tcPr>
          <w:p w14:paraId="6251813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6BD7F7B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 data</w:t>
            </w:r>
          </w:p>
        </w:tc>
        <w:tc>
          <w:tcPr>
            <w:tcW w:w="2592" w:type="dxa"/>
          </w:tcPr>
          <w:p w14:paraId="57464F2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vehicle; 400 validation</w:t>
            </w:r>
          </w:p>
        </w:tc>
      </w:tr>
      <w:tr w:rsidR="00AF3296" w14:paraId="64141CDC" w14:textId="77777777">
        <w:trPr>
          <w:jc w:val="center"/>
        </w:trPr>
        <w:tc>
          <w:tcPr>
            <w:tcW w:w="2592" w:type="dxa"/>
          </w:tcPr>
          <w:p w14:paraId="04AB602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/api/areas</w:t>
            </w:r>
          </w:p>
        </w:tc>
        <w:tc>
          <w:tcPr>
            <w:tcW w:w="2592" w:type="dxa"/>
          </w:tcPr>
          <w:p w14:paraId="3D93B9E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GET</w:t>
            </w:r>
          </w:p>
        </w:tc>
        <w:tc>
          <w:tcPr>
            <w:tcW w:w="2592" w:type="dxa"/>
          </w:tcPr>
          <w:p w14:paraId="67501D5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optional filters</w:t>
            </w:r>
          </w:p>
        </w:tc>
        <w:tc>
          <w:tcPr>
            <w:tcW w:w="2592" w:type="dxa"/>
          </w:tcPr>
          <w:p w14:paraId="0783BDC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area list</w:t>
            </w:r>
          </w:p>
        </w:tc>
      </w:tr>
      <w:tr w:rsidR="00AF3296" w14:paraId="6A5E4A86" w14:textId="77777777">
        <w:trPr>
          <w:jc w:val="center"/>
        </w:trPr>
        <w:tc>
          <w:tcPr>
            <w:tcW w:w="2592" w:type="dxa"/>
          </w:tcPr>
          <w:p w14:paraId="72A40C2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/api/assignments</w:t>
            </w:r>
          </w:p>
        </w:tc>
        <w:tc>
          <w:tcPr>
            <w:tcW w:w="2592" w:type="dxa"/>
          </w:tcPr>
          <w:p w14:paraId="1A72DAA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433C2D2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vehicleId,workerId,areaId,date,shift</w:t>
            </w:r>
          </w:p>
        </w:tc>
        <w:tc>
          <w:tcPr>
            <w:tcW w:w="2592" w:type="dxa"/>
          </w:tcPr>
          <w:p w14:paraId="769C6F1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assignment; 400 validation; 409 conflict</w:t>
            </w:r>
          </w:p>
        </w:tc>
      </w:tr>
      <w:tr w:rsidR="00AF3296" w14:paraId="2D179163" w14:textId="77777777">
        <w:trPr>
          <w:jc w:val="center"/>
        </w:trPr>
        <w:tc>
          <w:tcPr>
            <w:tcW w:w="2592" w:type="dxa"/>
          </w:tcPr>
          <w:p w14:paraId="3E5DE50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/api/collections</w:t>
            </w:r>
          </w:p>
        </w:tc>
        <w:tc>
          <w:tcPr>
            <w:tcW w:w="2592" w:type="dxa"/>
          </w:tcPr>
          <w:p w14:paraId="3328EC8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4407CC5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assignmentId,wasteType,quantity</w:t>
            </w:r>
          </w:p>
        </w:tc>
        <w:tc>
          <w:tcPr>
            <w:tcW w:w="2592" w:type="dxa"/>
          </w:tcPr>
          <w:p w14:paraId="7A370DC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collection; 400 validation; 409 invalid assignment</w:t>
            </w:r>
          </w:p>
        </w:tc>
      </w:tr>
      <w:tr w:rsidR="00AF3296" w14:paraId="3414CF40" w14:textId="77777777">
        <w:trPr>
          <w:jc w:val="center"/>
        </w:trPr>
        <w:tc>
          <w:tcPr>
            <w:tcW w:w="2592" w:type="dxa"/>
          </w:tcPr>
          <w:p w14:paraId="7C31489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/api/disposal-sites</w:t>
            </w:r>
          </w:p>
        </w:tc>
        <w:tc>
          <w:tcPr>
            <w:tcW w:w="2592" w:type="dxa"/>
          </w:tcPr>
          <w:p w14:paraId="09B9FF6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GET</w:t>
            </w:r>
          </w:p>
        </w:tc>
        <w:tc>
          <w:tcPr>
            <w:tcW w:w="2592" w:type="dxa"/>
          </w:tcPr>
          <w:p w14:paraId="3F88D22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optional filters</w:t>
            </w:r>
          </w:p>
        </w:tc>
        <w:tc>
          <w:tcPr>
            <w:tcW w:w="2592" w:type="dxa"/>
          </w:tcPr>
          <w:p w14:paraId="7EF264E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site list</w:t>
            </w:r>
          </w:p>
        </w:tc>
      </w:tr>
      <w:tr w:rsidR="00AF3296" w14:paraId="4B7F0437" w14:textId="77777777">
        <w:trPr>
          <w:jc w:val="center"/>
        </w:trPr>
        <w:tc>
          <w:tcPr>
            <w:tcW w:w="2592" w:type="dxa"/>
          </w:tcPr>
          <w:p w14:paraId="1D5F970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/api/disposals</w:t>
            </w:r>
          </w:p>
        </w:tc>
        <w:tc>
          <w:tcPr>
            <w:tcW w:w="2592" w:type="dxa"/>
          </w:tcPr>
          <w:p w14:paraId="7732AE8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6E5E64F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collectionId,siteId,quantity</w:t>
            </w:r>
          </w:p>
        </w:tc>
        <w:tc>
          <w:tcPr>
            <w:tcW w:w="2592" w:type="dxa"/>
          </w:tcPr>
          <w:p w14:paraId="3653E4D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disposal; 400 validation; 409 capacity conflict</w:t>
            </w:r>
          </w:p>
        </w:tc>
      </w:tr>
      <w:tr w:rsidR="00AF3296" w14:paraId="7092243E" w14:textId="77777777">
        <w:trPr>
          <w:jc w:val="center"/>
        </w:trPr>
        <w:tc>
          <w:tcPr>
            <w:tcW w:w="2592" w:type="dxa"/>
          </w:tcPr>
          <w:p w14:paraId="62D1925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/api/payments</w:t>
            </w:r>
          </w:p>
        </w:tc>
        <w:tc>
          <w:tcPr>
            <w:tcW w:w="2592" w:type="dxa"/>
          </w:tcPr>
          <w:p w14:paraId="1CE7DDB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06315B40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collectionId,amount,method</w:t>
            </w:r>
          </w:p>
        </w:tc>
        <w:tc>
          <w:tcPr>
            <w:tcW w:w="2592" w:type="dxa"/>
          </w:tcPr>
          <w:p w14:paraId="2E86485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payment; 400 validation; 409 conflict</w:t>
            </w:r>
          </w:p>
        </w:tc>
      </w:tr>
      <w:tr w:rsidR="00AF3296" w14:paraId="2DF917C8" w14:textId="77777777">
        <w:trPr>
          <w:jc w:val="center"/>
        </w:trPr>
        <w:tc>
          <w:tcPr>
            <w:tcW w:w="2592" w:type="dxa"/>
          </w:tcPr>
          <w:p w14:paraId="31855B4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/api/reports/summary</w:t>
            </w:r>
          </w:p>
        </w:tc>
        <w:tc>
          <w:tcPr>
            <w:tcW w:w="2592" w:type="dxa"/>
          </w:tcPr>
          <w:p w14:paraId="640B9D44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GET</w:t>
            </w:r>
          </w:p>
        </w:tc>
        <w:tc>
          <w:tcPr>
            <w:tcW w:w="2592" w:type="dxa"/>
          </w:tcPr>
          <w:p w14:paraId="2C9D17D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date/area optional</w:t>
            </w:r>
          </w:p>
        </w:tc>
        <w:tc>
          <w:tcPr>
            <w:tcW w:w="2592" w:type="dxa"/>
          </w:tcPr>
          <w:p w14:paraId="21A765C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dashboard/report data; 401/403</w:t>
            </w:r>
          </w:p>
        </w:tc>
      </w:tr>
      <w:tr w:rsidR="00AF3296" w14:paraId="3ADB0D4C" w14:textId="77777777">
        <w:trPr>
          <w:jc w:val="center"/>
        </w:trPr>
        <w:tc>
          <w:tcPr>
            <w:tcW w:w="2592" w:type="dxa"/>
          </w:tcPr>
          <w:p w14:paraId="481210DF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/api/complaints</w:t>
            </w:r>
          </w:p>
        </w:tc>
        <w:tc>
          <w:tcPr>
            <w:tcW w:w="2592" w:type="dxa"/>
          </w:tcPr>
          <w:p w14:paraId="781E243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POST</w:t>
            </w:r>
          </w:p>
        </w:tc>
        <w:tc>
          <w:tcPr>
            <w:tcW w:w="2592" w:type="dxa"/>
          </w:tcPr>
          <w:p w14:paraId="3760065B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areaId,description</w:t>
            </w:r>
          </w:p>
        </w:tc>
        <w:tc>
          <w:tcPr>
            <w:tcW w:w="2592" w:type="dxa"/>
          </w:tcPr>
          <w:p w14:paraId="79E0A9B2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201 complaint; 400 validation</w:t>
            </w:r>
          </w:p>
        </w:tc>
      </w:tr>
      <w:tr w:rsidR="00AF3296" w14:paraId="0CCB8116" w14:textId="77777777">
        <w:trPr>
          <w:jc w:val="center"/>
        </w:trPr>
        <w:tc>
          <w:tcPr>
            <w:tcW w:w="2592" w:type="dxa"/>
          </w:tcPr>
          <w:p w14:paraId="0099EB5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/api/complaints/{id}</w:t>
            </w:r>
          </w:p>
        </w:tc>
        <w:tc>
          <w:tcPr>
            <w:tcW w:w="2592" w:type="dxa"/>
          </w:tcPr>
          <w:p w14:paraId="2BE6FE9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PUT</w:t>
            </w:r>
          </w:p>
        </w:tc>
        <w:tc>
          <w:tcPr>
            <w:tcW w:w="2592" w:type="dxa"/>
          </w:tcPr>
          <w:p w14:paraId="57C1BC5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status/resolution</w:t>
            </w:r>
          </w:p>
        </w:tc>
        <w:tc>
          <w:tcPr>
            <w:tcW w:w="2592" w:type="dxa"/>
          </w:tcPr>
          <w:p w14:paraId="3E639157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200 updated; 403 unauthorized</w:t>
            </w:r>
          </w:p>
        </w:tc>
      </w:tr>
    </w:tbl>
    <w:p w14:paraId="7623F198" w14:textId="77777777" w:rsidR="00AF3296" w:rsidRDefault="00AF3296"/>
    <w:p w14:paraId="5BF854CB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4.4 Error Handling, Logging &amp; Monitoring</w:t>
      </w:r>
    </w:p>
    <w:p w14:paraId="60D9E442" w14:textId="77777777" w:rsidR="00AF3296" w:rsidRDefault="00000000">
      <w:pPr>
        <w:pStyle w:val="ListBullet"/>
      </w:pPr>
      <w:r>
        <w:t>Use consistent JSON errors: {code, message, details?}.</w:t>
      </w:r>
    </w:p>
    <w:p w14:paraId="2216A320" w14:textId="77777777" w:rsidR="00AF3296" w:rsidRDefault="00000000">
      <w:pPr>
        <w:pStyle w:val="ListBullet"/>
      </w:pPr>
      <w:r>
        <w:t>HTTP 400 validation, 401 unauthenticated, 403 unauthorized, 404 missing, 409 business conflict, 500 unexpected server error.</w:t>
      </w:r>
    </w:p>
    <w:p w14:paraId="597CD2B9" w14:textId="77777777" w:rsidR="00AF3296" w:rsidRDefault="00000000">
      <w:pPr>
        <w:pStyle w:val="ListBullet"/>
      </w:pPr>
      <w:r>
        <w:t>Do not expose SQL statements, passwords, tokens or stack traces to users.</w:t>
      </w:r>
    </w:p>
    <w:p w14:paraId="24ACE3B7" w14:textId="77777777" w:rsidR="00AF3296" w:rsidRDefault="00000000">
      <w:pPr>
        <w:pStyle w:val="ListBullet"/>
      </w:pPr>
      <w:r>
        <w:lastRenderedPageBreak/>
        <w:t>Log timestamp, severity, request/correlation ID, endpoint and safe error code.</w:t>
      </w:r>
    </w:p>
    <w:p w14:paraId="17A8BB86" w14:textId="77777777" w:rsidR="00AF3296" w:rsidRDefault="00000000">
      <w:pPr>
        <w:pStyle w:val="ListBullet"/>
      </w:pPr>
      <w:r>
        <w:t>Track assignment conflicts, disposal-capacity failures, payment failures, collection failures, API latency and authentication failures.</w:t>
      </w:r>
    </w:p>
    <w:p w14:paraId="3F2EC791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4.5 UX Design</w:t>
      </w:r>
    </w:p>
    <w:p w14:paraId="00AACEE3" w14:textId="77777777" w:rsidR="00AF3296" w:rsidRDefault="00000000">
      <w:pPr>
        <w:pStyle w:val="ListBullet"/>
      </w:pPr>
      <w:r>
        <w:t>Dashboard presents the most important operational counts without requiring complex navigation.</w:t>
      </w:r>
    </w:p>
    <w:p w14:paraId="33CF7956" w14:textId="77777777" w:rsidR="00AF3296" w:rsidRDefault="00000000">
      <w:pPr>
        <w:pStyle w:val="ListBullet"/>
      </w:pPr>
      <w:r>
        <w:t>Assignment screen validates vehicle/worker availability before submission.</w:t>
      </w:r>
    </w:p>
    <w:p w14:paraId="396EABCA" w14:textId="77777777" w:rsidR="00AF3296" w:rsidRDefault="00000000">
      <w:pPr>
        <w:pStyle w:val="ListBullet"/>
      </w:pPr>
      <w:r>
        <w:t>Collection form keeps waste type and quantity entry simple and validates non-negative quantity.</w:t>
      </w:r>
    </w:p>
    <w:p w14:paraId="65C137AA" w14:textId="77777777" w:rsidR="00AF3296" w:rsidRDefault="00000000">
      <w:pPr>
        <w:pStyle w:val="ListBullet"/>
      </w:pPr>
      <w:r>
        <w:t>Disposal screen clearly displays available capacity before confirmation.</w:t>
      </w:r>
    </w:p>
    <w:p w14:paraId="40815DA8" w14:textId="77777777" w:rsidR="00AF3296" w:rsidRDefault="00000000">
      <w:pPr>
        <w:pStyle w:val="ListBullet"/>
      </w:pPr>
      <w:r>
        <w:t>Payment screen clearly displays amount and payment status before final confirmation.</w:t>
      </w:r>
    </w:p>
    <w:p w14:paraId="3DF2DB43" w14:textId="77777777" w:rsidR="00AF3296" w:rsidRDefault="00000000">
      <w:pPr>
        <w:pStyle w:val="ListBullet"/>
      </w:pPr>
      <w:r>
        <w:t>Admin screens use confirmations for state-changing operations.</w:t>
      </w:r>
    </w:p>
    <w:p w14:paraId="28D25C07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4.6 Architecture Decision Records (ADRs)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F3296" w:rsidRPr="00442C55" w14:paraId="489E7C5F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921455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ADR</w:t>
            </w:r>
          </w:p>
        </w:tc>
        <w:tc>
          <w:tcPr>
            <w:tcW w:w="2592" w:type="dxa"/>
            <w:shd w:val="clear" w:color="auto" w:fill="D9EAF7"/>
          </w:tcPr>
          <w:p w14:paraId="7C6E21C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Decision</w:t>
            </w:r>
          </w:p>
        </w:tc>
        <w:tc>
          <w:tcPr>
            <w:tcW w:w="2592" w:type="dxa"/>
            <w:shd w:val="clear" w:color="auto" w:fill="D9EAF7"/>
          </w:tcPr>
          <w:p w14:paraId="28129CD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Rationale</w:t>
            </w:r>
          </w:p>
        </w:tc>
        <w:tc>
          <w:tcPr>
            <w:tcW w:w="2592" w:type="dxa"/>
            <w:shd w:val="clear" w:color="auto" w:fill="D9EAF7"/>
          </w:tcPr>
          <w:p w14:paraId="6D17E44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b/>
                <w:sz w:val="16"/>
                <w:szCs w:val="16"/>
              </w:rPr>
              <w:t>Alternatives Rejected</w:t>
            </w:r>
          </w:p>
        </w:tc>
      </w:tr>
      <w:tr w:rsidR="00AF3296" w:rsidRPr="00442C55" w14:paraId="5E677CFD" w14:textId="77777777">
        <w:trPr>
          <w:jc w:val="center"/>
        </w:trPr>
        <w:tc>
          <w:tcPr>
            <w:tcW w:w="2592" w:type="dxa"/>
          </w:tcPr>
          <w:p w14:paraId="0316220E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ADR-001</w:t>
            </w:r>
          </w:p>
        </w:tc>
        <w:tc>
          <w:tcPr>
            <w:tcW w:w="2592" w:type="dxa"/>
          </w:tcPr>
          <w:p w14:paraId="032528E3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Layered modular monolith</w:t>
            </w:r>
          </w:p>
        </w:tc>
        <w:tc>
          <w:tcPr>
            <w:tcW w:w="2592" w:type="dxa"/>
          </w:tcPr>
          <w:p w14:paraId="439E4FF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Simple deployment and clear separation for a mini-project.</w:t>
            </w:r>
          </w:p>
        </w:tc>
        <w:tc>
          <w:tcPr>
            <w:tcW w:w="2592" w:type="dxa"/>
          </w:tcPr>
          <w:p w14:paraId="2B6F0D8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Microservices: unnecessary operational overhead.</w:t>
            </w:r>
          </w:p>
        </w:tc>
      </w:tr>
      <w:tr w:rsidR="00AF3296" w:rsidRPr="00442C55" w14:paraId="00DF4F96" w14:textId="77777777">
        <w:trPr>
          <w:jc w:val="center"/>
        </w:trPr>
        <w:tc>
          <w:tcPr>
            <w:tcW w:w="2592" w:type="dxa"/>
          </w:tcPr>
          <w:p w14:paraId="4332DA8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ADR-002</w:t>
            </w:r>
          </w:p>
        </w:tc>
        <w:tc>
          <w:tcPr>
            <w:tcW w:w="2592" w:type="dxa"/>
          </w:tcPr>
          <w:p w14:paraId="10F6B7CD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MySQL as system of record</w:t>
            </w:r>
          </w:p>
        </w:tc>
        <w:tc>
          <w:tcPr>
            <w:tcW w:w="2592" w:type="dxa"/>
          </w:tcPr>
          <w:p w14:paraId="63F5FAE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Waste operations are relational and need foreign keys/transactions.</w:t>
            </w:r>
          </w:p>
        </w:tc>
        <w:tc>
          <w:tcPr>
            <w:tcW w:w="2592" w:type="dxa"/>
          </w:tcPr>
          <w:p w14:paraId="6EA6678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NoSQL: unnecessary for core transactional data.</w:t>
            </w:r>
          </w:p>
        </w:tc>
      </w:tr>
      <w:tr w:rsidR="00AF3296" w:rsidRPr="00442C55" w14:paraId="78041F6E" w14:textId="77777777">
        <w:trPr>
          <w:jc w:val="center"/>
        </w:trPr>
        <w:tc>
          <w:tcPr>
            <w:tcW w:w="2592" w:type="dxa"/>
          </w:tcPr>
          <w:p w14:paraId="11FCEC5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ADR-003</w:t>
            </w:r>
          </w:p>
        </w:tc>
        <w:tc>
          <w:tcPr>
            <w:tcW w:w="2592" w:type="dxa"/>
          </w:tcPr>
          <w:p w14:paraId="2F04481C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Payment simulator</w:t>
            </w:r>
          </w:p>
        </w:tc>
        <w:tc>
          <w:tcPr>
            <w:tcW w:w="2592" w:type="dxa"/>
          </w:tcPr>
          <w:p w14:paraId="524F3279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Allows deterministic testing without real financial transactions.</w:t>
            </w:r>
          </w:p>
        </w:tc>
        <w:tc>
          <w:tcPr>
            <w:tcW w:w="2592" w:type="dxa"/>
          </w:tcPr>
          <w:p w14:paraId="43503B6A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Real payment gateway: unsafe/out of scope.</w:t>
            </w:r>
          </w:p>
        </w:tc>
      </w:tr>
      <w:tr w:rsidR="00AF3296" w:rsidRPr="00442C55" w14:paraId="2454347B" w14:textId="77777777">
        <w:trPr>
          <w:jc w:val="center"/>
        </w:trPr>
        <w:tc>
          <w:tcPr>
            <w:tcW w:w="2592" w:type="dxa"/>
          </w:tcPr>
          <w:p w14:paraId="5136BB91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ADR-004</w:t>
            </w:r>
          </w:p>
        </w:tc>
        <w:tc>
          <w:tcPr>
            <w:tcW w:w="2592" w:type="dxa"/>
          </w:tcPr>
          <w:p w14:paraId="3BC68636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Server-side assignment/capacity validation</w:t>
            </w:r>
          </w:p>
        </w:tc>
        <w:tc>
          <w:tcPr>
            <w:tcW w:w="2592" w:type="dxa"/>
          </w:tcPr>
          <w:p w14:paraId="4A17ABF8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Prevents inconsistent assignments and over-capacity disposal.</w:t>
            </w:r>
          </w:p>
        </w:tc>
        <w:tc>
          <w:tcPr>
            <w:tcW w:w="2592" w:type="dxa"/>
          </w:tcPr>
          <w:p w14:paraId="092D2795" w14:textId="77777777" w:rsidR="00AF3296" w:rsidRPr="00442C55" w:rsidRDefault="00000000">
            <w:pPr>
              <w:rPr>
                <w:sz w:val="16"/>
                <w:szCs w:val="16"/>
              </w:rPr>
            </w:pPr>
            <w:r w:rsidRPr="00442C55">
              <w:rPr>
                <w:sz w:val="16"/>
                <w:szCs w:val="16"/>
              </w:rPr>
              <w:t>Client-only validation: bypassable and unreliable.</w:t>
            </w:r>
          </w:p>
        </w:tc>
      </w:tr>
    </w:tbl>
    <w:p w14:paraId="4D6E12BF" w14:textId="77777777" w:rsidR="00AF3296" w:rsidRPr="00442C55" w:rsidRDefault="00AF3296">
      <w:pPr>
        <w:rPr>
          <w:color w:val="1F497D" w:themeColor="text2"/>
          <w:sz w:val="16"/>
          <w:szCs w:val="16"/>
        </w:rPr>
      </w:pPr>
    </w:p>
    <w:p w14:paraId="12D20ED8" w14:textId="77777777" w:rsidR="00AF3296" w:rsidRDefault="00000000">
      <w:pPr>
        <w:pStyle w:val="Heading2"/>
      </w:pPr>
      <w:r w:rsidRPr="00442C55">
        <w:rPr>
          <w:color w:val="1F497D" w:themeColor="text2"/>
        </w:rPr>
        <w:t>4.7 Open Issues &amp; Next Steps</w:t>
      </w:r>
    </w:p>
    <w:p w14:paraId="1F9025B3" w14:textId="77777777" w:rsidR="00AF3296" w:rsidRDefault="00000000">
      <w:pPr>
        <w:pStyle w:val="ListBullet"/>
      </w:pPr>
      <w:r>
        <w:t>Finalize exact technology versions and deployment environment.</w:t>
      </w:r>
    </w:p>
    <w:p w14:paraId="78030476" w14:textId="77777777" w:rsidR="00AF3296" w:rsidRDefault="00000000">
      <w:pPr>
        <w:pStyle w:val="ListBullet"/>
      </w:pPr>
      <w:r>
        <w:t>Seed realistic but fictional vehicles, areas, staff, waste records and disposal sites.</w:t>
      </w:r>
    </w:p>
    <w:p w14:paraId="26CF2B2A" w14:textId="77777777" w:rsidR="00AF3296" w:rsidRDefault="00000000">
      <w:pPr>
        <w:pStyle w:val="ListBullet"/>
      </w:pPr>
      <w:r>
        <w:t>Confirm the configured payment calculation/rules used in the demo.</w:t>
      </w:r>
    </w:p>
    <w:p w14:paraId="74B7AD51" w14:textId="77777777" w:rsidR="00AF3296" w:rsidRDefault="00000000">
      <w:pPr>
        <w:pStyle w:val="ListBullet"/>
      </w:pPr>
      <w:r>
        <w:t>Implement the baseline workflow before optional enhancements.</w:t>
      </w:r>
    </w:p>
    <w:p w14:paraId="4580EC12" w14:textId="77777777" w:rsidR="00AF3296" w:rsidRDefault="00000000">
      <w:pPr>
        <w:pStyle w:val="ListBullet"/>
      </w:pPr>
      <w:r>
        <w:t>Future: live GPS/Maps integration, route optimization, real payment gateway, SMS/email notifications and advanced analytics.</w:t>
      </w:r>
    </w:p>
    <w:p w14:paraId="7DED3AE3" w14:textId="77777777" w:rsidR="00AF3296" w:rsidRDefault="00000000">
      <w:pPr>
        <w:pStyle w:val="Heading1"/>
      </w:pPr>
      <w:r w:rsidRPr="00442C55">
        <w:rPr>
          <w:color w:val="1F497D" w:themeColor="text2"/>
        </w:rPr>
        <w:t>5. Appendices</w:t>
      </w:r>
    </w:p>
    <w:p w14:paraId="10F91A31" w14:textId="77777777" w:rsidR="00AF3296" w:rsidRDefault="00000000">
      <w:pPr>
        <w:pStyle w:val="Heading2"/>
      </w:pPr>
      <w:r w:rsidRPr="00442C55">
        <w:rPr>
          <w:color w:val="1F497D" w:themeColor="text2"/>
        </w:rPr>
        <w:t>5.1 Glossary</w:t>
      </w:r>
    </w:p>
    <w:p w14:paraId="3F6E89DD" w14:textId="77777777" w:rsidR="00AF3296" w:rsidRDefault="00000000">
      <w:r>
        <w:t>WMS, RBAC, API, DTO, REST, UAT, RTM, NFR, ADR, CRUD.</w:t>
      </w:r>
    </w:p>
    <w:p w14:paraId="0EABC8BE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5.2 References</w:t>
      </w:r>
    </w:p>
    <w:p w14:paraId="6F40D240" w14:textId="77777777" w:rsidR="00AF3296" w:rsidRDefault="00000000">
      <w:r>
        <w:t>City Waste Management System SRS v1.0; City Waste Management System Software Test Plan v1.0; project-approved database/API documentation.</w:t>
      </w:r>
    </w:p>
    <w:p w14:paraId="24CEC80E" w14:textId="77777777" w:rsidR="00AF3296" w:rsidRPr="00442C55" w:rsidRDefault="00000000">
      <w:pPr>
        <w:pStyle w:val="Heading2"/>
        <w:rPr>
          <w:color w:val="1F497D" w:themeColor="text2"/>
        </w:rPr>
      </w:pPr>
      <w:r w:rsidRPr="00442C55">
        <w:rPr>
          <w:color w:val="1F497D" w:themeColor="text2"/>
        </w:rPr>
        <w:t>5.3 Tools</w:t>
      </w:r>
    </w:p>
    <w:p w14:paraId="2BDD7CA8" w14:textId="48BC929D" w:rsidR="00AF3296" w:rsidRDefault="00000000">
      <w:r>
        <w:t>draw.io / PlantUML / Graphviz for UML, Postman for API testing, Git/GitHub for version control, MySQL for database design.</w:t>
      </w:r>
    </w:p>
    <w:sectPr w:rsidR="00AF3296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02E3" w14:textId="77777777" w:rsidR="00EF2147" w:rsidRDefault="00EF2147">
      <w:pPr>
        <w:spacing w:after="0" w:line="240" w:lineRule="auto"/>
      </w:pPr>
      <w:r>
        <w:separator/>
      </w:r>
    </w:p>
  </w:endnote>
  <w:endnote w:type="continuationSeparator" w:id="0">
    <w:p w14:paraId="43C6311A" w14:textId="77777777" w:rsidR="00EF2147" w:rsidRDefault="00EF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D549" w14:textId="77777777" w:rsidR="00AF3296" w:rsidRDefault="00000000">
    <w:pPr>
      <w:pStyle w:val="Footer"/>
      <w:jc w:val="center"/>
    </w:pPr>
    <w:r>
      <w:rPr>
        <w:sz w:val="16"/>
      </w:rPr>
      <w:t>City Waste Management System — Software Architecture and Design Specification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F828B" w14:textId="77777777" w:rsidR="00EF2147" w:rsidRDefault="00EF2147">
      <w:pPr>
        <w:spacing w:after="0" w:line="240" w:lineRule="auto"/>
      </w:pPr>
      <w:r>
        <w:separator/>
      </w:r>
    </w:p>
  </w:footnote>
  <w:footnote w:type="continuationSeparator" w:id="0">
    <w:p w14:paraId="0840CB42" w14:textId="77777777" w:rsidR="00EF2147" w:rsidRDefault="00EF2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204DD"/>
    <w:multiLevelType w:val="hybridMultilevel"/>
    <w:tmpl w:val="33B65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7386">
    <w:abstractNumId w:val="8"/>
  </w:num>
  <w:num w:numId="2" w16cid:durableId="1125274865">
    <w:abstractNumId w:val="6"/>
  </w:num>
  <w:num w:numId="3" w16cid:durableId="1274165499">
    <w:abstractNumId w:val="5"/>
  </w:num>
  <w:num w:numId="4" w16cid:durableId="1835952014">
    <w:abstractNumId w:val="4"/>
  </w:num>
  <w:num w:numId="5" w16cid:durableId="1987857554">
    <w:abstractNumId w:val="7"/>
  </w:num>
  <w:num w:numId="6" w16cid:durableId="780344222">
    <w:abstractNumId w:val="3"/>
  </w:num>
  <w:num w:numId="7" w16cid:durableId="1782072226">
    <w:abstractNumId w:val="2"/>
  </w:num>
  <w:num w:numId="8" w16cid:durableId="618073395">
    <w:abstractNumId w:val="1"/>
  </w:num>
  <w:num w:numId="9" w16cid:durableId="1397775205">
    <w:abstractNumId w:val="0"/>
  </w:num>
  <w:num w:numId="10" w16cid:durableId="1546526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5B"/>
    <w:rsid w:val="001449B8"/>
    <w:rsid w:val="0015074B"/>
    <w:rsid w:val="001B6638"/>
    <w:rsid w:val="0029639D"/>
    <w:rsid w:val="002E6F1A"/>
    <w:rsid w:val="00326F90"/>
    <w:rsid w:val="00442C55"/>
    <w:rsid w:val="00492712"/>
    <w:rsid w:val="00AA1D8D"/>
    <w:rsid w:val="00AF3296"/>
    <w:rsid w:val="00B47730"/>
    <w:rsid w:val="00CB0664"/>
    <w:rsid w:val="00EF2147"/>
    <w:rsid w:val="00EF3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044C9"/>
  <w14:defaultImageDpi w14:val="300"/>
  <w15:docId w15:val="{CAF9B803-0A9E-4F79-8604-0C7DF490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Dheeraj sathish</cp:lastModifiedBy>
  <cp:revision>4</cp:revision>
  <dcterms:created xsi:type="dcterms:W3CDTF">2013-12-23T23:15:00Z</dcterms:created>
  <dcterms:modified xsi:type="dcterms:W3CDTF">2026-10-05T05:28:00Z</dcterms:modified>
  <cp:category/>
</cp:coreProperties>
</file>