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5602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МИНИСТЕРСТВО ОБРАЗОВАНИЯ РЕСПУБЛИКИ БЕЛАРУСЬ</w:t>
      </w: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5602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Учреждение образования </w:t>
      </w:r>
      <w:r w:rsidRPr="005602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  <w:t>«Гомельский государственный университет имени Франциска Скорины»</w:t>
      </w: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outlineLvl w:val="6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5602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Факультет физики и информационных технологий</w:t>
      </w: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5602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Кафедра общей физики</w:t>
      </w: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  <w:r w:rsidRPr="005602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ОТЧЕТ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Pr="00560286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 xml:space="preserve">лабораторной работе №1 </w:t>
      </w:r>
    </w:p>
    <w:p w:rsidR="00205A45" w:rsidRPr="00205A45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по теме «Сбор предварительной информации»</w:t>
      </w: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noProof/>
          <w:snapToGrid w:val="0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1984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1984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1984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Выполнил:</w:t>
      </w:r>
    </w:p>
    <w:p w:rsidR="00205A45" w:rsidRPr="00260565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  <w:r w:rsidRPr="00560286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Студент группы МС-32</w:t>
      </w:r>
      <w:r w:rsidRPr="00560286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ab/>
      </w:r>
      <w:r w:rsidRPr="00560286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ab/>
        <w:t>________________</w:t>
      </w:r>
      <w:r w:rsidRPr="00560286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ab/>
      </w:r>
      <w:proofErr w:type="spellStart"/>
      <w:r w:rsidR="00260565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Малеваный</w:t>
      </w:r>
      <w:proofErr w:type="spellEnd"/>
      <w:r w:rsidR="00260565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 xml:space="preserve"> М.А.</w:t>
      </w:r>
    </w:p>
    <w:p w:rsidR="00205A45" w:rsidRPr="00560286" w:rsidRDefault="00205A45" w:rsidP="00205A45">
      <w:pPr>
        <w:spacing w:after="0" w:line="240" w:lineRule="auto"/>
        <w:ind w:left="3600" w:right="-2" w:firstLine="720"/>
        <w:jc w:val="both"/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</w:pPr>
      <w:r w:rsidRPr="00560286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  <w:t>(подпись)</w:t>
      </w:r>
    </w:p>
    <w:p w:rsidR="00205A45" w:rsidRPr="00560286" w:rsidRDefault="00205A45" w:rsidP="00205A45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Проверил:</w:t>
      </w:r>
    </w:p>
    <w:p w:rsidR="00205A45" w:rsidRPr="00560286" w:rsidRDefault="00205A45" w:rsidP="00205A45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Старший преподаватель</w:t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ab/>
      </w:r>
      <w:r w:rsidRPr="00560286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________________</w:t>
      </w:r>
      <w:r w:rsidRPr="00560286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Грищенко В.В.</w:t>
      </w:r>
    </w:p>
    <w:p w:rsidR="00205A45" w:rsidRPr="00560286" w:rsidRDefault="00205A45" w:rsidP="00205A45">
      <w:pPr>
        <w:spacing w:after="0" w:line="240" w:lineRule="auto"/>
        <w:ind w:left="3600" w:right="-2" w:firstLine="720"/>
        <w:jc w:val="both"/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</w:pPr>
      <w:r w:rsidRPr="00560286">
        <w:rPr>
          <w:rFonts w:ascii="Times New Roman" w:eastAsia="Times New Roman" w:hAnsi="Times New Roman" w:cs="Times New Roman"/>
          <w:snapToGrid w:val="0"/>
          <w:color w:val="000000"/>
          <w:sz w:val="20"/>
          <w:szCs w:val="20"/>
          <w:lang w:eastAsia="ru-RU"/>
        </w:rPr>
        <w:t>(подпись)</w:t>
      </w:r>
    </w:p>
    <w:p w:rsidR="00205A45" w:rsidRPr="00560286" w:rsidRDefault="00205A45" w:rsidP="00205A45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05A45" w:rsidRPr="00560286" w:rsidRDefault="00205A45" w:rsidP="00205A45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Гомель 2022</w:t>
      </w:r>
    </w:p>
    <w:p w:rsidR="00205A45" w:rsidRDefault="00A22948" w:rsidP="00A2294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whois</w:t>
      </w:r>
      <w:proofErr w:type="spellEnd"/>
      <w:r w:rsidRPr="00A2294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сервиса для белорусского пространства доменных имен проанализируем данные о выбранном домене </w:t>
      </w:r>
      <w:r>
        <w:rPr>
          <w:rFonts w:ascii="Times New Roman" w:hAnsi="Times New Roman" w:cs="Times New Roman"/>
          <w:sz w:val="28"/>
          <w:lang w:val="en-US"/>
        </w:rPr>
        <w:t>gymnasium</w:t>
      </w:r>
      <w:r w:rsidRPr="00A22948">
        <w:rPr>
          <w:rFonts w:ascii="Times New Roman" w:hAnsi="Times New Roman" w:cs="Times New Roman"/>
          <w:sz w:val="28"/>
        </w:rPr>
        <w:t>10.</w:t>
      </w:r>
      <w:r>
        <w:rPr>
          <w:rFonts w:ascii="Times New Roman" w:hAnsi="Times New Roman" w:cs="Times New Roman"/>
          <w:sz w:val="28"/>
          <w:lang w:val="en-US"/>
        </w:rPr>
        <w:t>by</w:t>
      </w:r>
      <w:r w:rsidRPr="00A2294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A2294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5DC8AE8" wp14:editId="6527452E">
            <wp:extent cx="4711856" cy="2557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011" cy="256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48" w:rsidRPr="00A22948" w:rsidRDefault="00A22948" w:rsidP="00A22948">
      <w:pPr>
        <w:pStyle w:val="a3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A22948" w:rsidRDefault="00A22948" w:rsidP="00A2294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встроенного в ОС сервиса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nslookup</w:t>
      </w:r>
      <w:proofErr w:type="spellEnd"/>
      <w:r w:rsidRPr="00A229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найдем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A2294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адреса серверов имен, выделенных на предыдущем рисунке. Получим следующее:</w:t>
      </w:r>
      <w:r>
        <w:rPr>
          <w:rFonts w:ascii="Times New Roman" w:hAnsi="Times New Roman" w:cs="Times New Roman"/>
          <w:sz w:val="28"/>
        </w:rPr>
        <w:br/>
      </w:r>
      <w:r w:rsidRPr="00A22948">
        <w:rPr>
          <w:rFonts w:ascii="Times New Roman" w:hAnsi="Times New Roman" w:cs="Times New Roman"/>
          <w:sz w:val="28"/>
        </w:rPr>
        <w:br/>
      </w:r>
      <w:r w:rsidRPr="00A22948">
        <w:rPr>
          <w:noProof/>
          <w:lang w:eastAsia="ru-RU"/>
        </w:rPr>
        <w:drawing>
          <wp:inline distT="0" distB="0" distL="0" distR="0" wp14:anchorId="78C75CE4" wp14:editId="6D1A02FE">
            <wp:extent cx="5325218" cy="221010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48" w:rsidRPr="00A22948" w:rsidRDefault="00A22948" w:rsidP="00A22948">
      <w:pPr>
        <w:pStyle w:val="a3"/>
        <w:rPr>
          <w:rFonts w:ascii="Times New Roman" w:hAnsi="Times New Roman" w:cs="Times New Roman"/>
          <w:sz w:val="28"/>
        </w:rPr>
      </w:pPr>
    </w:p>
    <w:p w:rsidR="003516B0" w:rsidRDefault="00A22948" w:rsidP="003516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поиска по базе данных сервиса </w:t>
      </w:r>
      <w:r>
        <w:rPr>
          <w:rFonts w:ascii="Times New Roman" w:hAnsi="Times New Roman" w:cs="Times New Roman"/>
          <w:sz w:val="28"/>
          <w:lang w:val="en-US"/>
        </w:rPr>
        <w:t>RIPE</w:t>
      </w:r>
      <w:r w:rsidRPr="00A229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Database</w:t>
      </w:r>
      <w:r w:rsidRPr="00A229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найдем выделенные для </w:t>
      </w:r>
      <w:r w:rsidR="003516B0">
        <w:rPr>
          <w:rFonts w:ascii="Times New Roman" w:hAnsi="Times New Roman" w:cs="Times New Roman"/>
          <w:sz w:val="28"/>
        </w:rPr>
        <w:t xml:space="preserve">данного сервера. Введем в поиск оба </w:t>
      </w:r>
      <w:proofErr w:type="spellStart"/>
      <w:r w:rsidR="003516B0"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="003516B0" w:rsidRPr="003516B0">
        <w:rPr>
          <w:rFonts w:ascii="Times New Roman" w:hAnsi="Times New Roman" w:cs="Times New Roman"/>
          <w:sz w:val="28"/>
        </w:rPr>
        <w:t>-</w:t>
      </w:r>
      <w:r w:rsidR="003516B0">
        <w:rPr>
          <w:rFonts w:ascii="Times New Roman" w:hAnsi="Times New Roman" w:cs="Times New Roman"/>
          <w:sz w:val="28"/>
        </w:rPr>
        <w:t>адреса и получим следующий результат:</w:t>
      </w:r>
    </w:p>
    <w:p w:rsidR="003516B0" w:rsidRDefault="003516B0" w:rsidP="003516B0">
      <w:pPr>
        <w:ind w:left="708"/>
        <w:jc w:val="both"/>
        <w:rPr>
          <w:noProof/>
          <w:lang w:eastAsia="ru-RU"/>
        </w:rPr>
      </w:pPr>
      <w:r w:rsidRPr="003516B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A8B8CD6" wp14:editId="06F8B42B">
            <wp:extent cx="2514600" cy="323754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988" cy="33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6B0">
        <w:rPr>
          <w:noProof/>
          <w:lang w:eastAsia="ru-RU"/>
        </w:rPr>
        <w:t xml:space="preserve"> </w:t>
      </w:r>
      <w:r w:rsidRPr="003516B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375A60" wp14:editId="09B1AA65">
            <wp:extent cx="2619375" cy="329447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463" cy="3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B0" w:rsidRDefault="003516B0" w:rsidP="003516B0">
      <w:pPr>
        <w:jc w:val="both"/>
        <w:rPr>
          <w:noProof/>
          <w:lang w:val="en-US" w:eastAsia="ru-RU"/>
        </w:rPr>
      </w:pPr>
    </w:p>
    <w:p w:rsidR="003516B0" w:rsidRPr="003516B0" w:rsidRDefault="003516B0" w:rsidP="003516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Найдем почтовый адрес организации:</w:t>
      </w:r>
    </w:p>
    <w:p w:rsidR="003516B0" w:rsidRPr="003516B0" w:rsidRDefault="003516B0" w:rsidP="003516B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3516B0" w:rsidRDefault="003516B0" w:rsidP="003516B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3516B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2D3B2E" wp14:editId="148FB72C">
            <wp:extent cx="5311676" cy="20116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31" cy="202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B0" w:rsidRDefault="003516B0" w:rsidP="003516B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3516B0" w:rsidRDefault="00DF1838" w:rsidP="00DF18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Проверим наличие узла в списках спам-отправителей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DF183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E3CCAA6" wp14:editId="3C97A00B">
            <wp:extent cx="4477375" cy="27054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38" w:rsidRDefault="00506BB1" w:rsidP="00DF18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возможность выполнения переноса зоны на первичном и вторичном </w:t>
      </w:r>
      <w:r>
        <w:rPr>
          <w:rFonts w:ascii="Times New Roman" w:hAnsi="Times New Roman" w:cs="Times New Roman"/>
          <w:sz w:val="28"/>
          <w:lang w:val="en-US"/>
        </w:rPr>
        <w:t>DNS</w:t>
      </w:r>
      <w:r w:rsidRPr="00506BB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серверах</w:t>
      </w:r>
    </w:p>
    <w:p w:rsidR="00506BB1" w:rsidRDefault="00506BB1" w:rsidP="00506BB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06BB1" w:rsidRDefault="00506BB1" w:rsidP="00506BB1">
      <w:pPr>
        <w:pStyle w:val="a3"/>
        <w:jc w:val="both"/>
        <w:rPr>
          <w:rFonts w:ascii="Times New Roman" w:hAnsi="Times New Roman" w:cs="Times New Roman"/>
          <w:sz w:val="28"/>
        </w:rPr>
      </w:pPr>
      <w:r w:rsidRPr="00506BB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DEFDB1" wp14:editId="54444EED">
            <wp:extent cx="5294563" cy="17907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081" cy="17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B1" w:rsidRDefault="00506BB1" w:rsidP="00506BB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06BB1" w:rsidRDefault="000D11E0" w:rsidP="000D11E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D11E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0E9E3A8" wp14:editId="7A1D13F5">
            <wp:extent cx="5940425" cy="425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0" w:rsidRDefault="000D11E0" w:rsidP="000D11E0">
      <w:pPr>
        <w:pStyle w:val="a3"/>
        <w:jc w:val="both"/>
        <w:rPr>
          <w:rFonts w:ascii="Times New Roman" w:hAnsi="Times New Roman" w:cs="Times New Roman"/>
          <w:sz w:val="28"/>
        </w:rPr>
      </w:pPr>
      <w:r w:rsidRPr="000D11E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B19C6A" wp14:editId="34003DFC">
            <wp:extent cx="5806440" cy="232878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405" cy="234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0" w:rsidRDefault="000D11E0" w:rsidP="000D11E0">
      <w:pPr>
        <w:pStyle w:val="a3"/>
        <w:jc w:val="both"/>
        <w:rPr>
          <w:rFonts w:ascii="Times New Roman" w:hAnsi="Times New Roman" w:cs="Times New Roman"/>
          <w:sz w:val="28"/>
        </w:rPr>
      </w:pPr>
      <w:r w:rsidRPr="000D11E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B19F453" wp14:editId="41F9EF6F">
            <wp:extent cx="5292725" cy="394338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033" cy="4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0" w:rsidRDefault="000D11E0" w:rsidP="000D11E0">
      <w:pPr>
        <w:pStyle w:val="a3"/>
        <w:jc w:val="both"/>
        <w:rPr>
          <w:rFonts w:ascii="Times New Roman" w:hAnsi="Times New Roman" w:cs="Times New Roman"/>
          <w:sz w:val="28"/>
        </w:rPr>
      </w:pPr>
      <w:r w:rsidRPr="000D11E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526358F" wp14:editId="3AFEEC49">
            <wp:extent cx="5323205" cy="30943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338" cy="310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0" w:rsidRDefault="00F84A7A" w:rsidP="000D11E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Выполним </w:t>
      </w:r>
      <w:r>
        <w:rPr>
          <w:rFonts w:ascii="Times New Roman" w:hAnsi="Times New Roman" w:cs="Times New Roman"/>
          <w:sz w:val="28"/>
          <w:lang w:val="en-US"/>
        </w:rPr>
        <w:t>traceroute</w:t>
      </w:r>
      <w:r w:rsidRPr="00F84A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выбранного домена:</w:t>
      </w:r>
    </w:p>
    <w:p w:rsidR="00F84A7A" w:rsidRDefault="00F84A7A" w:rsidP="00F84A7A">
      <w:pPr>
        <w:pStyle w:val="a3"/>
        <w:jc w:val="both"/>
        <w:rPr>
          <w:rFonts w:ascii="Times New Roman" w:hAnsi="Times New Roman" w:cs="Times New Roman"/>
          <w:sz w:val="28"/>
        </w:rPr>
      </w:pPr>
      <w:r w:rsidRPr="00F84A7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05669F8" wp14:editId="5EBC0D4D">
            <wp:extent cx="5601345" cy="65455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3664" cy="654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7A" w:rsidRDefault="00F84A7A" w:rsidP="00F84A7A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F84A7A" w:rsidRDefault="00F84A7A" w:rsidP="00F84A7A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Вопросы:</w:t>
      </w:r>
    </w:p>
    <w:p w:rsidR="00F84A7A" w:rsidRPr="00F84A7A" w:rsidRDefault="00F84A7A" w:rsidP="00F84A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84A7A">
        <w:rPr>
          <w:rFonts w:ascii="Times New Roman" w:hAnsi="Times New Roman" w:cs="Times New Roman"/>
          <w:sz w:val="28"/>
        </w:rPr>
        <w:t xml:space="preserve">Каждая уязвимость должна быть учтена и оценена специалистами. Поэтому важно определить критерии оценки опасности возникновения угрозы и вероятности поломки или обхода защиты информации. Каждый показатель можно </w:t>
      </w:r>
      <w:proofErr w:type="gramStart"/>
      <w:r w:rsidRPr="00F84A7A">
        <w:rPr>
          <w:rFonts w:ascii="Times New Roman" w:hAnsi="Times New Roman" w:cs="Times New Roman"/>
          <w:sz w:val="28"/>
        </w:rPr>
        <w:t>рассчитать</w:t>
      </w:r>
      <w:proofErr w:type="gramEnd"/>
      <w:r w:rsidRPr="00F84A7A">
        <w:rPr>
          <w:rFonts w:ascii="Times New Roman" w:hAnsi="Times New Roman" w:cs="Times New Roman"/>
          <w:sz w:val="28"/>
        </w:rPr>
        <w:t xml:space="preserve"> как среднее арифметическое коэффициентов отдельных уязвимостей. Для оценки степени опасности используется формула. Максимальная оценка совокупности уязвимостей – 125, это число и находится в знаменателе. А в числителе фигурирует произведение из КД, КФ и КК.</w:t>
      </w:r>
    </w:p>
    <w:p w:rsidR="00F84A7A" w:rsidRDefault="00F84A7A" w:rsidP="00F84A7A">
      <w:pPr>
        <w:pStyle w:val="a3"/>
        <w:ind w:left="1080"/>
        <w:jc w:val="both"/>
        <w:rPr>
          <w:rFonts w:ascii="Times New Roman" w:hAnsi="Times New Roman" w:cs="Times New Roman"/>
          <w:sz w:val="28"/>
        </w:rPr>
      </w:pPr>
    </w:p>
    <w:p w:rsidR="00F84A7A" w:rsidRPr="00F84A7A" w:rsidRDefault="00F84A7A" w:rsidP="00F84A7A">
      <w:pPr>
        <w:jc w:val="both"/>
        <w:rPr>
          <w:rFonts w:ascii="Times New Roman" w:hAnsi="Times New Roman" w:cs="Times New Roman"/>
          <w:sz w:val="28"/>
        </w:rPr>
      </w:pPr>
    </w:p>
    <w:sectPr w:rsidR="00F84A7A" w:rsidRPr="00F84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F0A56"/>
    <w:multiLevelType w:val="hybridMultilevel"/>
    <w:tmpl w:val="D424F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068B6"/>
    <w:multiLevelType w:val="hybridMultilevel"/>
    <w:tmpl w:val="11264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67BFB"/>
    <w:multiLevelType w:val="hybridMultilevel"/>
    <w:tmpl w:val="1F9E6020"/>
    <w:lvl w:ilvl="0" w:tplc="13E81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1742726">
    <w:abstractNumId w:val="1"/>
  </w:num>
  <w:num w:numId="2" w16cid:durableId="523330918">
    <w:abstractNumId w:val="0"/>
  </w:num>
  <w:num w:numId="3" w16cid:durableId="187842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7E5"/>
    <w:rsid w:val="000D11E0"/>
    <w:rsid w:val="00132121"/>
    <w:rsid w:val="00205A45"/>
    <w:rsid w:val="00260565"/>
    <w:rsid w:val="003516B0"/>
    <w:rsid w:val="003D57E5"/>
    <w:rsid w:val="00506BB1"/>
    <w:rsid w:val="007C76C3"/>
    <w:rsid w:val="00A22948"/>
    <w:rsid w:val="00B42A2A"/>
    <w:rsid w:val="00C36A79"/>
    <w:rsid w:val="00DF1838"/>
    <w:rsid w:val="00E37C28"/>
    <w:rsid w:val="00F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63BD"/>
  <w15:chartTrackingRefBased/>
  <w15:docId w15:val="{509E67E9-BF1A-400E-87C9-DF620A28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A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 F17</cp:lastModifiedBy>
  <cp:revision>2</cp:revision>
  <dcterms:created xsi:type="dcterms:W3CDTF">2022-12-22T00:00:00Z</dcterms:created>
  <dcterms:modified xsi:type="dcterms:W3CDTF">2022-12-22T00:00:00Z</dcterms:modified>
</cp:coreProperties>
</file>