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70" w:rsidRDefault="00D11EF4" w:rsidP="004C3970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A00E97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A00E97">
        <w:rPr>
          <w:rFonts w:ascii="Georgia" w:hAnsi="Georgia"/>
          <w:sz w:val="20"/>
          <w:szCs w:val="20"/>
          <w:lang w:val="pl-PL"/>
        </w:rPr>
        <w:br/>
      </w:r>
      <w:r w:rsidRPr="00A00E97">
        <w:rPr>
          <w:rFonts w:ascii="Georgia" w:hAnsi="Georgia"/>
          <w:sz w:val="20"/>
          <w:szCs w:val="20"/>
          <w:lang w:val="pl-PL"/>
        </w:rPr>
        <w:br/>
        <w:t xml:space="preserve">Skrypt napisany w Pythonie, służy do </w:t>
      </w:r>
      <w:r w:rsidR="00C40750">
        <w:rPr>
          <w:rFonts w:ascii="Georgia" w:hAnsi="Georgia"/>
          <w:sz w:val="20"/>
          <w:szCs w:val="20"/>
          <w:lang w:val="pl-PL"/>
        </w:rPr>
        <w:t>uzyskania współrzędnych geograficznych adresów weryfikowanych kontrahentów podczas projektów typu FAIT</w:t>
      </w:r>
      <w:r w:rsidR="00FE4656">
        <w:rPr>
          <w:rFonts w:ascii="Georgia" w:hAnsi="Georgia"/>
          <w:sz w:val="20"/>
          <w:szCs w:val="20"/>
          <w:lang w:val="pl-PL"/>
        </w:rPr>
        <w:t xml:space="preserve"> na podstawie ich adresów pozyskanych w GUS</w:t>
      </w:r>
      <w:r w:rsidR="00C40750">
        <w:rPr>
          <w:rFonts w:ascii="Georgia" w:hAnsi="Georgia"/>
          <w:sz w:val="20"/>
          <w:szCs w:val="20"/>
          <w:lang w:val="pl-PL"/>
        </w:rPr>
        <w:t>.</w:t>
      </w:r>
      <w:r w:rsidR="00FE4656">
        <w:rPr>
          <w:rFonts w:ascii="Georgia" w:hAnsi="Georgia"/>
          <w:sz w:val="20"/>
          <w:szCs w:val="20"/>
          <w:lang w:val="pl-PL"/>
        </w:rPr>
        <w:t xml:space="preserve"> </w:t>
      </w:r>
      <w:r w:rsidR="0028425F">
        <w:rPr>
          <w:rFonts w:ascii="Georgia" w:hAnsi="Georgia"/>
          <w:sz w:val="20"/>
          <w:szCs w:val="20"/>
          <w:lang w:val="pl-PL"/>
        </w:rPr>
        <w:t>Następuje to przy wykorzystanie Google API przy użyciu klucza au</w:t>
      </w:r>
      <w:r w:rsidR="00304DC6">
        <w:rPr>
          <w:rFonts w:ascii="Georgia" w:hAnsi="Georgia"/>
          <w:sz w:val="20"/>
          <w:szCs w:val="20"/>
          <w:lang w:val="pl-PL"/>
        </w:rPr>
        <w:t>tentykacji.</w:t>
      </w:r>
      <w:r w:rsidR="00E51C28">
        <w:rPr>
          <w:rFonts w:ascii="Georgia" w:hAnsi="Georgia"/>
          <w:sz w:val="20"/>
          <w:szCs w:val="20"/>
          <w:lang w:val="pl-PL"/>
        </w:rPr>
        <w:t xml:space="preserve"> Po uzyskaniu współrzędnych są one zapisywane w bazie danych </w:t>
      </w:r>
      <w:r w:rsidR="00073E1A">
        <w:rPr>
          <w:rFonts w:ascii="Georgia" w:hAnsi="Georgia"/>
          <w:sz w:val="20"/>
          <w:szCs w:val="20"/>
          <w:lang w:val="pl-PL"/>
        </w:rPr>
        <w:t>i następnie wykorzystywane</w:t>
      </w:r>
      <w:r w:rsidR="006B63A6">
        <w:rPr>
          <w:rFonts w:ascii="Georgia" w:hAnsi="Georgia"/>
          <w:sz w:val="20"/>
          <w:szCs w:val="20"/>
          <w:lang w:val="pl-PL"/>
        </w:rPr>
        <w:t xml:space="preserve"> </w:t>
      </w:r>
      <w:r w:rsidR="00F36903">
        <w:rPr>
          <w:rFonts w:ascii="Georgia" w:hAnsi="Georgia"/>
          <w:sz w:val="20"/>
          <w:szCs w:val="20"/>
          <w:lang w:val="pl-PL"/>
        </w:rPr>
        <w:t>do wyświetlenia widoków street view siedzib weryfikowanych podmiotów.</w:t>
      </w:r>
    </w:p>
    <w:p w:rsidR="004C3970" w:rsidRPr="004C3970" w:rsidRDefault="004C3970" w:rsidP="004C3970">
      <w:pPr>
        <w:spacing w:line="276" w:lineRule="auto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Warto wspomnieć, że w celu uzyskania klucza konieczne jest założenie konta na platformie Google API i dodanie karty – darmowy dostęp </w:t>
      </w:r>
      <w:r w:rsidR="00354EF8">
        <w:rPr>
          <w:rFonts w:ascii="Georgia" w:hAnsi="Georgia"/>
          <w:sz w:val="20"/>
          <w:szCs w:val="20"/>
          <w:lang w:val="pl-PL"/>
        </w:rPr>
        <w:t>jest możliwy przez rok pod warunkiem nieprzekroczenia liczby zapytań.</w:t>
      </w:r>
    </w:p>
    <w:p w:rsidR="00FE4656" w:rsidRDefault="00FE4656" w:rsidP="00FE4656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593C87" w:rsidRPr="00FE4656" w:rsidRDefault="00593C87" w:rsidP="00FE4656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  <w:r w:rsidRPr="00FE4656">
        <w:rPr>
          <w:rFonts w:ascii="Georgia" w:hAnsi="Georgia"/>
          <w:sz w:val="20"/>
          <w:szCs w:val="20"/>
          <w:lang w:val="pl-PL"/>
        </w:rPr>
        <w:t xml:space="preserve"> masowego sprawdzenia statusu płatników VAT dla wielu podmiotów -</w:t>
      </w:r>
      <w:r w:rsidR="004D0654" w:rsidRPr="00FE4656">
        <w:rPr>
          <w:rFonts w:ascii="Georgia" w:hAnsi="Georgia"/>
          <w:iCs/>
          <w:sz w:val="20"/>
          <w:szCs w:val="20"/>
          <w:lang w:val="pl-PL"/>
        </w:rPr>
        <w:t xml:space="preserve"> </w:t>
      </w:r>
      <w:r w:rsidR="00BA7DA1" w:rsidRPr="00FE4656">
        <w:rPr>
          <w:rFonts w:ascii="Georgia" w:hAnsi="Georgia"/>
          <w:sz w:val="20"/>
          <w:szCs w:val="20"/>
          <w:lang w:val="pl-PL"/>
        </w:rPr>
        <w:t xml:space="preserve">dla </w:t>
      </w:r>
      <w:r w:rsidR="00452481" w:rsidRPr="00FE4656">
        <w:rPr>
          <w:rFonts w:ascii="Georgia" w:hAnsi="Georgia"/>
          <w:sz w:val="20"/>
          <w:szCs w:val="20"/>
          <w:lang w:val="pl-PL"/>
        </w:rPr>
        <w:t>wprowadzonej</w:t>
      </w:r>
      <w:r w:rsidR="00BA7DA1" w:rsidRPr="00FE4656">
        <w:rPr>
          <w:rFonts w:ascii="Georgia" w:hAnsi="Georgia"/>
          <w:sz w:val="20"/>
          <w:szCs w:val="20"/>
          <w:lang w:val="pl-PL"/>
        </w:rPr>
        <w:t xml:space="preserve"> listy </w:t>
      </w:r>
      <w:r w:rsidR="00452481" w:rsidRPr="00FE4656">
        <w:rPr>
          <w:rFonts w:ascii="Georgia" w:hAnsi="Georgia"/>
          <w:sz w:val="20"/>
          <w:szCs w:val="20"/>
          <w:lang w:val="pl-PL"/>
        </w:rPr>
        <w:t xml:space="preserve">identyfikatorów </w:t>
      </w:r>
      <w:r w:rsidR="00BA7DA1" w:rsidRPr="00FE4656">
        <w:rPr>
          <w:rFonts w:ascii="Georgia" w:hAnsi="Georgia"/>
          <w:sz w:val="20"/>
          <w:szCs w:val="20"/>
          <w:lang w:val="pl-PL"/>
        </w:rPr>
        <w:t>firm</w:t>
      </w:r>
      <w:r w:rsidR="00D11EF4" w:rsidRPr="00FE4656">
        <w:rPr>
          <w:rFonts w:ascii="Georgia" w:hAnsi="Georgia"/>
          <w:sz w:val="20"/>
          <w:szCs w:val="20"/>
          <w:lang w:val="pl-PL"/>
        </w:rPr>
        <w:t>.</w:t>
      </w:r>
      <w:r w:rsidR="00452481" w:rsidRPr="00FE4656">
        <w:rPr>
          <w:rFonts w:ascii="Georgia" w:hAnsi="Georgia"/>
          <w:sz w:val="20"/>
          <w:szCs w:val="20"/>
          <w:lang w:val="pl-PL"/>
        </w:rPr>
        <w:t xml:space="preserve"> Dozwolone identyfikatory to: NIP, REGON. Jako </w:t>
      </w:r>
      <w:r w:rsidR="00A00E97" w:rsidRPr="00FE4656">
        <w:rPr>
          <w:rFonts w:ascii="Georgia" w:hAnsi="Georgia"/>
          <w:sz w:val="20"/>
          <w:szCs w:val="20"/>
          <w:lang w:val="pl-PL"/>
        </w:rPr>
        <w:t>wartość domyślną</w:t>
      </w:r>
      <w:r w:rsidR="00452481" w:rsidRPr="00FE4656">
        <w:rPr>
          <w:rFonts w:ascii="Georgia" w:hAnsi="Georgia"/>
          <w:sz w:val="20"/>
          <w:szCs w:val="20"/>
          <w:lang w:val="pl-PL"/>
        </w:rPr>
        <w:t xml:space="preserve"> skrypt wykorzystuje NIP.</w:t>
      </w:r>
      <w:r w:rsidRPr="00FE4656">
        <w:rPr>
          <w:rFonts w:ascii="Georgia" w:hAnsi="Georgia"/>
          <w:sz w:val="20"/>
          <w:szCs w:val="20"/>
          <w:lang w:val="pl-PL"/>
        </w:rPr>
        <w:t xml:space="preserve"> </w:t>
      </w:r>
      <w:r w:rsidR="002B5226" w:rsidRPr="00FE4656">
        <w:rPr>
          <w:rFonts w:ascii="Georgia" w:hAnsi="Georgia"/>
          <w:sz w:val="20"/>
          <w:szCs w:val="20"/>
          <w:lang w:val="pl-PL"/>
        </w:rPr>
        <w:t xml:space="preserve">Udostępniane są także dane adresowe, data rejestracji płatnika VAT, dozwolone rachunki do wykonywania płatności i </w:t>
      </w:r>
      <w:r w:rsidR="00577D11" w:rsidRPr="00FE4656">
        <w:rPr>
          <w:rFonts w:ascii="Georgia" w:hAnsi="Georgia"/>
          <w:sz w:val="20"/>
          <w:szCs w:val="20"/>
          <w:lang w:val="pl-PL"/>
        </w:rPr>
        <w:t xml:space="preserve">informacja odnośnie rachunków wirtualnych podmiotu. </w:t>
      </w:r>
      <w:r w:rsidRPr="00FE4656">
        <w:rPr>
          <w:rFonts w:ascii="Georgia" w:hAnsi="Georgia"/>
          <w:sz w:val="20"/>
          <w:szCs w:val="20"/>
          <w:lang w:val="pl-PL"/>
        </w:rPr>
        <w:t>Weryfikacja odbywa się przy wykorzystaniu połączenia z API udostępnionego przez Ministerstwo Finansów. Jest to weryfikacja w kontekście tzw whitelisty VAT.</w:t>
      </w:r>
    </w:p>
    <w:p w:rsidR="00593C87" w:rsidRDefault="00593C87" w:rsidP="00593C87">
      <w:pPr>
        <w:pStyle w:val="ListParagraph"/>
        <w:spacing w:line="276" w:lineRule="auto"/>
        <w:ind w:left="0"/>
        <w:rPr>
          <w:rFonts w:ascii="Georgia" w:hAnsi="Georgia"/>
          <w:b/>
          <w:sz w:val="20"/>
          <w:szCs w:val="20"/>
          <w:lang w:val="pl-PL"/>
        </w:rPr>
      </w:pPr>
    </w:p>
    <w:p w:rsidR="004D0654" w:rsidRPr="004D0654" w:rsidRDefault="00D11EF4" w:rsidP="00593C87">
      <w:pPr>
        <w:pStyle w:val="ListParagraph"/>
        <w:spacing w:line="276" w:lineRule="auto"/>
        <w:ind w:left="0"/>
        <w:rPr>
          <w:rFonts w:ascii="Georgia" w:hAnsi="Georgia"/>
          <w:bCs/>
          <w:sz w:val="20"/>
          <w:szCs w:val="20"/>
          <w:lang w:val="pl-PL"/>
        </w:rPr>
      </w:pPr>
      <w:r w:rsidRPr="00A00E97">
        <w:rPr>
          <w:rFonts w:ascii="Georgia" w:hAnsi="Georgia"/>
          <w:sz w:val="20"/>
          <w:szCs w:val="20"/>
          <w:lang w:val="pl-PL"/>
        </w:rPr>
        <w:t>Po pobraniu dane są</w:t>
      </w:r>
      <w:r w:rsidR="004D0654">
        <w:rPr>
          <w:rFonts w:ascii="Georgia" w:hAnsi="Georgia"/>
          <w:sz w:val="20"/>
          <w:szCs w:val="20"/>
          <w:lang w:val="pl-PL"/>
        </w:rPr>
        <w:t xml:space="preserve"> </w:t>
      </w:r>
      <w:r w:rsidR="00593C87">
        <w:rPr>
          <w:rFonts w:ascii="Georgia" w:hAnsi="Georgia"/>
          <w:sz w:val="20"/>
          <w:szCs w:val="20"/>
          <w:lang w:val="pl-PL"/>
        </w:rPr>
        <w:t xml:space="preserve">eksportowane do plików JSON, </w:t>
      </w:r>
      <w:r w:rsidR="004D0654">
        <w:rPr>
          <w:rFonts w:ascii="Georgia" w:hAnsi="Georgia"/>
          <w:sz w:val="20"/>
          <w:szCs w:val="20"/>
          <w:lang w:val="pl-PL"/>
        </w:rPr>
        <w:t>procesowane,</w:t>
      </w:r>
      <w:r w:rsidRPr="00A00E97">
        <w:rPr>
          <w:rFonts w:ascii="Georgia" w:hAnsi="Georgia"/>
          <w:sz w:val="20"/>
          <w:szCs w:val="20"/>
          <w:lang w:val="pl-PL"/>
        </w:rPr>
        <w:t xml:space="preserve"> </w:t>
      </w:r>
      <w:r w:rsidR="004D0654">
        <w:rPr>
          <w:rFonts w:ascii="Georgia" w:hAnsi="Georgia"/>
          <w:sz w:val="20"/>
          <w:szCs w:val="20"/>
          <w:lang w:val="pl-PL"/>
        </w:rPr>
        <w:t xml:space="preserve">łączone w tabelę, przeprowadzane są </w:t>
      </w:r>
      <w:r w:rsidR="00593C87">
        <w:rPr>
          <w:rFonts w:ascii="Georgia" w:hAnsi="Georgia"/>
          <w:sz w:val="20"/>
          <w:szCs w:val="20"/>
          <w:lang w:val="pl-PL"/>
        </w:rPr>
        <w:t xml:space="preserve">4 </w:t>
      </w:r>
      <w:r w:rsidR="004D0654">
        <w:rPr>
          <w:rFonts w:ascii="Georgia" w:hAnsi="Georgia"/>
          <w:sz w:val="20"/>
          <w:szCs w:val="20"/>
          <w:lang w:val="pl-PL"/>
        </w:rPr>
        <w:t xml:space="preserve">testy </w:t>
      </w:r>
      <w:r w:rsidR="00BA7DA1" w:rsidRPr="00A00E97">
        <w:rPr>
          <w:rFonts w:ascii="Georgia" w:hAnsi="Georgia"/>
          <w:sz w:val="20"/>
          <w:szCs w:val="20"/>
          <w:lang w:val="pl-PL"/>
        </w:rPr>
        <w:t>do narzędzia FAIT.</w:t>
      </w:r>
      <w:r w:rsidR="004D0654">
        <w:rPr>
          <w:rFonts w:ascii="Georgia" w:hAnsi="Georgia"/>
          <w:sz w:val="20"/>
          <w:szCs w:val="20"/>
          <w:lang w:val="pl-PL"/>
        </w:rPr>
        <w:t xml:space="preserve"> Po wszystkim następuje eksport do wskazanego</w:t>
      </w:r>
      <w:r w:rsidR="00593C87">
        <w:rPr>
          <w:rFonts w:ascii="Georgia" w:hAnsi="Georgia"/>
          <w:sz w:val="20"/>
          <w:szCs w:val="20"/>
          <w:lang w:val="pl-PL"/>
        </w:rPr>
        <w:t xml:space="preserve"> przez użytkownika</w:t>
      </w:r>
      <w:r w:rsidR="004D0654">
        <w:rPr>
          <w:rFonts w:ascii="Georgia" w:hAnsi="Georgia"/>
          <w:sz w:val="20"/>
          <w:szCs w:val="20"/>
          <w:lang w:val="pl-PL"/>
        </w:rPr>
        <w:t xml:space="preserve"> katalogu.</w:t>
      </w:r>
    </w:p>
    <w:p w:rsidR="00A00E97" w:rsidRPr="00A00E97" w:rsidRDefault="00A00E97" w:rsidP="00A00E97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851842" w:rsidRDefault="00D11EF4" w:rsidP="00851842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r w:rsidR="00584099">
        <w:rPr>
          <w:rFonts w:ascii="Georgia" w:hAnsi="Georgia"/>
          <w:sz w:val="20"/>
          <w:szCs w:val="20"/>
          <w:lang w:val="pl-PL"/>
        </w:rPr>
        <w:t>dane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0B3C87">
        <w:rPr>
          <w:rFonts w:ascii="Georgia" w:hAnsi="Georgia"/>
          <w:sz w:val="20"/>
          <w:szCs w:val="20"/>
          <w:lang w:val="pl-PL"/>
        </w:rPr>
        <w:t xml:space="preserve">geolokacyjne </w:t>
      </w:r>
      <w:r>
        <w:rPr>
          <w:rFonts w:ascii="Georgia" w:hAnsi="Georgia"/>
          <w:sz w:val="20"/>
          <w:szCs w:val="20"/>
          <w:lang w:val="pl-PL"/>
        </w:rPr>
        <w:t>dla wprowadzonej przez użytkownika listy podmiotów</w:t>
      </w:r>
      <w:r w:rsidR="000B3C87">
        <w:rPr>
          <w:rFonts w:ascii="Georgia" w:hAnsi="Georgia"/>
          <w:sz w:val="20"/>
          <w:szCs w:val="20"/>
          <w:lang w:val="pl-PL"/>
        </w:rPr>
        <w:t xml:space="preserve"> i ich adresów</w:t>
      </w:r>
      <w:r w:rsidR="00584099">
        <w:rPr>
          <w:rFonts w:ascii="Georgia" w:hAnsi="Georgia"/>
          <w:sz w:val="20"/>
          <w:szCs w:val="20"/>
          <w:lang w:val="pl-PL"/>
        </w:rPr>
        <w:t xml:space="preserve"> za pomocą ustanowionego połączenia z </w:t>
      </w:r>
      <w:r w:rsidR="000B3C87">
        <w:rPr>
          <w:rFonts w:ascii="Georgia" w:hAnsi="Georgia"/>
          <w:sz w:val="20"/>
          <w:szCs w:val="20"/>
          <w:lang w:val="pl-PL"/>
        </w:rPr>
        <w:t xml:space="preserve">Google </w:t>
      </w:r>
      <w:r w:rsidR="00584099">
        <w:rPr>
          <w:rFonts w:ascii="Georgia" w:hAnsi="Georgia"/>
          <w:sz w:val="20"/>
          <w:szCs w:val="20"/>
          <w:lang w:val="pl-PL"/>
        </w:rPr>
        <w:t>API</w:t>
      </w:r>
      <w:r>
        <w:rPr>
          <w:rFonts w:ascii="Georgia" w:hAnsi="Georgia"/>
          <w:sz w:val="20"/>
          <w:szCs w:val="20"/>
          <w:lang w:val="pl-PL"/>
        </w:rPr>
        <w:t>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są przetwarzane, zapisywane jak dataframe</w:t>
      </w:r>
      <w:r w:rsidR="00851842">
        <w:rPr>
          <w:rFonts w:ascii="Georgia" w:hAnsi="Georgia"/>
          <w:sz w:val="20"/>
          <w:szCs w:val="20"/>
          <w:lang w:val="pl-PL"/>
        </w:rPr>
        <w:t xml:space="preserve"> i eksportowane do bazy danych jako nadpisana tabela wejściowa.</w:t>
      </w:r>
    </w:p>
    <w:p w:rsidR="00D11EF4" w:rsidRDefault="00851842" w:rsidP="00851842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C23BAF" w:rsidRDefault="00593C87" w:rsidP="00C2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851842" w:rsidRPr="00851842">
        <w:rPr>
          <w:rFonts w:ascii="Georgia" w:hAnsi="Georgia"/>
          <w:i/>
          <w:iCs/>
          <w:sz w:val="20"/>
          <w:szCs w:val="20"/>
          <w:lang w:val="pl-PL"/>
        </w:rPr>
        <w:t>project_table</w:t>
      </w:r>
      <w:r w:rsidR="00851842">
        <w:rPr>
          <w:rFonts w:ascii="Georgia" w:hAnsi="Georgia"/>
          <w:i/>
          <w:iCs/>
          <w:sz w:val="20"/>
          <w:szCs w:val="20"/>
          <w:lang w:val="pl-PL"/>
        </w:rPr>
        <w:t xml:space="preserve"> </w:t>
      </w:r>
      <w:r w:rsidR="004E1E80">
        <w:rPr>
          <w:rFonts w:ascii="Georgia" w:hAnsi="Georgia"/>
          <w:sz w:val="20"/>
          <w:szCs w:val="20"/>
          <w:lang w:val="pl-PL"/>
        </w:rPr>
        <w:t>tabeli, w której znajdują się adresy weryfikowanych podmiotów</w:t>
      </w:r>
      <w:r w:rsidR="00C23BAF">
        <w:rPr>
          <w:rFonts w:ascii="Georgia" w:hAnsi="Georgia"/>
          <w:sz w:val="20"/>
          <w:szCs w:val="20"/>
          <w:lang w:val="pl-PL"/>
        </w:rPr>
        <w:t>. Tabela domyślnie musi znajdować się w bazie danych cz-prgfts008. W celu zmiany na GHC konieczna jest ingerencja w kod. Adresu są odczytywane z bazy danych i następnie są wysyłane dla nich reqeusty do API.</w:t>
      </w:r>
    </w:p>
    <w:p w:rsidR="00466818" w:rsidRPr="00C23BAF" w:rsidRDefault="00466818" w:rsidP="00C23BAF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C23BAF">
        <w:rPr>
          <w:rFonts w:ascii="Georgia" w:hAnsi="Georgia"/>
          <w:sz w:val="20"/>
          <w:szCs w:val="20"/>
          <w:lang w:val="pl-PL"/>
        </w:rPr>
        <w:t>Sposób działania skryptu:</w:t>
      </w:r>
    </w:p>
    <w:p w:rsidR="00C23BAF" w:rsidRDefault="00C23BAF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 pierwszej kolejności ustanawiane jest połączenie z bazą czeską</w:t>
      </w:r>
      <w:r w:rsidR="000C5D43">
        <w:rPr>
          <w:rFonts w:ascii="Georgia" w:hAnsi="Georgia"/>
          <w:sz w:val="20"/>
          <w:szCs w:val="20"/>
          <w:lang w:val="pl-PL"/>
        </w:rPr>
        <w:t xml:space="preserve">. Następnie ze wskazanej tabeli </w:t>
      </w:r>
      <w:r>
        <w:rPr>
          <w:rFonts w:ascii="Georgia" w:hAnsi="Georgia"/>
          <w:sz w:val="20"/>
          <w:szCs w:val="20"/>
          <w:lang w:val="pl-PL"/>
        </w:rPr>
        <w:t>pozyskiwane są adresy podmiotów</w:t>
      </w:r>
      <w:r w:rsidR="000C5D43">
        <w:rPr>
          <w:rFonts w:ascii="Georgia" w:hAnsi="Georgia"/>
          <w:sz w:val="20"/>
          <w:szCs w:val="20"/>
          <w:lang w:val="pl-PL"/>
        </w:rPr>
        <w:t xml:space="preserve">, które dla pewności są odpowiednio czyszczone i przetwarzane – jeśli zostały pozyskane z GUS przy użyciu skryptu </w:t>
      </w:r>
      <w:r w:rsidR="000C5D43">
        <w:rPr>
          <w:rFonts w:ascii="Georgia" w:hAnsi="Georgia"/>
          <w:b/>
          <w:bCs/>
          <w:sz w:val="20"/>
          <w:szCs w:val="20"/>
          <w:lang w:val="pl-PL"/>
        </w:rPr>
        <w:t>gus_data.py</w:t>
      </w:r>
      <w:r w:rsidR="000C5D43">
        <w:rPr>
          <w:rFonts w:ascii="Georgia" w:hAnsi="Georgia"/>
          <w:sz w:val="20"/>
          <w:szCs w:val="20"/>
          <w:lang w:val="pl-PL"/>
        </w:rPr>
        <w:t xml:space="preserve"> nie ma takiej potrzeby. </w:t>
      </w:r>
      <w:r w:rsidR="004371E0">
        <w:rPr>
          <w:rFonts w:ascii="Georgia" w:hAnsi="Georgia"/>
          <w:sz w:val="20"/>
          <w:szCs w:val="20"/>
          <w:lang w:val="pl-PL"/>
        </w:rPr>
        <w:t>Pozyskiwany jest identyfikator (domyślnie NIP) oraz adres podmiotu oraz pusta długość i szerokość geograf</w:t>
      </w:r>
      <w:r w:rsidR="00AF4CF1">
        <w:rPr>
          <w:rFonts w:ascii="Georgia" w:hAnsi="Georgia"/>
          <w:sz w:val="20"/>
          <w:szCs w:val="20"/>
          <w:lang w:val="pl-PL"/>
        </w:rPr>
        <w:t>iczna.</w:t>
      </w:r>
    </w:p>
    <w:p w:rsidR="001938E7" w:rsidRDefault="001938E7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w pętli dla adresów składane są zapytania do API. </w:t>
      </w:r>
      <w:r w:rsidR="004D1A35">
        <w:rPr>
          <w:rFonts w:ascii="Georgia" w:hAnsi="Georgia"/>
          <w:sz w:val="20"/>
          <w:szCs w:val="20"/>
          <w:lang w:val="pl-PL"/>
        </w:rPr>
        <w:t xml:space="preserve">Zwracane są JSONy, które zawierają między innymi współrzędne geograficzne, status pobrania i </w:t>
      </w:r>
      <w:r w:rsidR="008737D7">
        <w:rPr>
          <w:rFonts w:ascii="Georgia" w:hAnsi="Georgia"/>
          <w:sz w:val="20"/>
          <w:szCs w:val="20"/>
          <w:lang w:val="pl-PL"/>
        </w:rPr>
        <w:t>informacje techniczne na temat odpowiedzi.</w:t>
      </w:r>
      <w:r w:rsidR="00AE6920">
        <w:rPr>
          <w:rFonts w:ascii="Georgia" w:hAnsi="Georgia"/>
          <w:sz w:val="20"/>
          <w:szCs w:val="20"/>
          <w:lang w:val="pl-PL"/>
        </w:rPr>
        <w:t xml:space="preserve"> Domyślnie stosowana jest metoda ‘outdoor’, która składa zapytania o współrzędne z miejsca na zewnątrz adresu (przed siedzibą) tak, żeby pokazać jej front. Jeśli zapytanie nie zwróci żądanych wyników (częsty przypadek w sytuacji, gdy adres jest poza miastem) to skrypt przejdzie do tradycyjnej metody w celu uzyskania podstawowych rezultatów. Parametry zapytania są dostosowane tak, żeby widok street view był możliwie najbardziej korzystny (tj. kąt, wysokość widoku, nachylenie).</w:t>
      </w:r>
      <w:r w:rsidR="00362B46">
        <w:rPr>
          <w:rFonts w:ascii="Georgia" w:hAnsi="Georgia"/>
          <w:sz w:val="20"/>
          <w:szCs w:val="20"/>
          <w:lang w:val="pl-PL"/>
        </w:rPr>
        <w:t xml:space="preserve"> </w:t>
      </w:r>
      <w:r w:rsidR="00457267">
        <w:rPr>
          <w:rFonts w:ascii="Georgia" w:hAnsi="Georgia"/>
          <w:sz w:val="20"/>
          <w:szCs w:val="20"/>
          <w:lang w:val="pl-PL"/>
        </w:rPr>
        <w:t>W sytuacji, gdy nie jest możliwe zebranie współrzędnych ich wartości są ustawiane na 0.</w:t>
      </w:r>
    </w:p>
    <w:p w:rsidR="00AF640E" w:rsidRDefault="00AF640E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Po sprawdzeniu wartości współrzędnych są one nadpisywane do wejściowej tabeli. Zapisywana jest także wykorzystana metoda, co pozwala na usprawnienie QC i poświęceniu mu mniej czasu – w pierwszej </w:t>
      </w:r>
      <w:r>
        <w:rPr>
          <w:rFonts w:ascii="Georgia" w:hAnsi="Georgia"/>
          <w:sz w:val="20"/>
          <w:szCs w:val="20"/>
          <w:lang w:val="pl-PL"/>
        </w:rPr>
        <w:lastRenderedPageBreak/>
        <w:t>kolejności powinny zostać sprawdzone adresy pozyskane metodą ‘basic’</w:t>
      </w:r>
      <w:r w:rsidR="00A1125C">
        <w:rPr>
          <w:rFonts w:ascii="Georgia" w:hAnsi="Georgia"/>
          <w:sz w:val="20"/>
          <w:szCs w:val="20"/>
          <w:lang w:val="pl-PL"/>
        </w:rPr>
        <w:t>.</w:t>
      </w:r>
      <w:r w:rsidR="00EE0EB2">
        <w:rPr>
          <w:rFonts w:ascii="Georgia" w:hAnsi="Georgia"/>
          <w:sz w:val="20"/>
          <w:szCs w:val="20"/>
          <w:lang w:val="pl-PL"/>
        </w:rPr>
        <w:t xml:space="preserve"> W pamięci zapisywana jest utworzona tabela oraz zebrane JSONy.</w:t>
      </w:r>
    </w:p>
    <w:p w:rsidR="00DF5A9D" w:rsidRPr="001F22E2" w:rsidRDefault="001F22E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1F22E2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A00E97">
      <w:pPr>
        <w:pStyle w:val="ListParagraph"/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CA3D6D" w:rsidRDefault="001C2AB6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 w:rsidRPr="001C2AB6">
        <w:rPr>
          <w:rFonts w:ascii="Georgia" w:hAnsi="Georgia"/>
          <w:sz w:val="20"/>
          <w:szCs w:val="20"/>
          <w:lang w:val="pl-PL"/>
        </w:rPr>
        <w:t xml:space="preserve">- </w:t>
      </w:r>
      <w:r w:rsidR="00EE0EB2">
        <w:rPr>
          <w:rFonts w:ascii="Georgia" w:hAnsi="Georgia"/>
          <w:sz w:val="20"/>
          <w:szCs w:val="20"/>
          <w:lang w:val="pl-PL"/>
        </w:rPr>
        <w:t>eksport JSONów do wskazanego katalogu w celu optymalizacji liczby zapytań – JSONy są utracone po zamknięciu konsoli i trzeba pobrać je ponownie jeśli istnieje wątpliwość co do jakości danych</w:t>
      </w:r>
      <w:bookmarkStart w:id="0" w:name="_GoBack"/>
      <w:bookmarkEnd w:id="0"/>
    </w:p>
    <w:sectPr w:rsidR="00C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485" w:rsidRDefault="004E3485" w:rsidP="00E51C28">
      <w:pPr>
        <w:spacing w:after="0" w:line="240" w:lineRule="auto"/>
      </w:pPr>
      <w:r>
        <w:separator/>
      </w:r>
    </w:p>
  </w:endnote>
  <w:endnote w:type="continuationSeparator" w:id="0">
    <w:p w:rsidR="004E3485" w:rsidRDefault="004E3485" w:rsidP="00E5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485" w:rsidRDefault="004E3485" w:rsidP="00E51C28">
      <w:pPr>
        <w:spacing w:after="0" w:line="240" w:lineRule="auto"/>
      </w:pPr>
      <w:r>
        <w:separator/>
      </w:r>
    </w:p>
  </w:footnote>
  <w:footnote w:type="continuationSeparator" w:id="0">
    <w:p w:rsidR="004E3485" w:rsidRDefault="004E3485" w:rsidP="00E5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15AA5"/>
    <w:rsid w:val="00041198"/>
    <w:rsid w:val="00073E1A"/>
    <w:rsid w:val="000907A5"/>
    <w:rsid w:val="000A0E90"/>
    <w:rsid w:val="000B3C87"/>
    <w:rsid w:val="000C43B8"/>
    <w:rsid w:val="000C5D43"/>
    <w:rsid w:val="00170C96"/>
    <w:rsid w:val="001938E7"/>
    <w:rsid w:val="001A6049"/>
    <w:rsid w:val="001B6E6D"/>
    <w:rsid w:val="001B710C"/>
    <w:rsid w:val="001C2AB6"/>
    <w:rsid w:val="001D2314"/>
    <w:rsid w:val="001D4CF4"/>
    <w:rsid w:val="001E1113"/>
    <w:rsid w:val="001F22E2"/>
    <w:rsid w:val="00201F74"/>
    <w:rsid w:val="00210D0D"/>
    <w:rsid w:val="00227836"/>
    <w:rsid w:val="00257F79"/>
    <w:rsid w:val="0028425F"/>
    <w:rsid w:val="002B5226"/>
    <w:rsid w:val="002C2BED"/>
    <w:rsid w:val="0030282C"/>
    <w:rsid w:val="00304DC6"/>
    <w:rsid w:val="00307852"/>
    <w:rsid w:val="00316483"/>
    <w:rsid w:val="00327517"/>
    <w:rsid w:val="003533EC"/>
    <w:rsid w:val="00354EF8"/>
    <w:rsid w:val="003614DC"/>
    <w:rsid w:val="00362B46"/>
    <w:rsid w:val="0036315D"/>
    <w:rsid w:val="00373C3F"/>
    <w:rsid w:val="00397D82"/>
    <w:rsid w:val="003C70A5"/>
    <w:rsid w:val="003E184B"/>
    <w:rsid w:val="003E6166"/>
    <w:rsid w:val="00404D4F"/>
    <w:rsid w:val="004076E0"/>
    <w:rsid w:val="004102DE"/>
    <w:rsid w:val="004317AA"/>
    <w:rsid w:val="004371E0"/>
    <w:rsid w:val="00452481"/>
    <w:rsid w:val="00457267"/>
    <w:rsid w:val="00464447"/>
    <w:rsid w:val="00466818"/>
    <w:rsid w:val="00476429"/>
    <w:rsid w:val="0049185E"/>
    <w:rsid w:val="00492989"/>
    <w:rsid w:val="004B358E"/>
    <w:rsid w:val="004C3970"/>
    <w:rsid w:val="004D0654"/>
    <w:rsid w:val="004D1A35"/>
    <w:rsid w:val="004E1E80"/>
    <w:rsid w:val="004E3485"/>
    <w:rsid w:val="004E39CE"/>
    <w:rsid w:val="00513B6C"/>
    <w:rsid w:val="00524709"/>
    <w:rsid w:val="00550ABB"/>
    <w:rsid w:val="005735F4"/>
    <w:rsid w:val="00577D11"/>
    <w:rsid w:val="00584099"/>
    <w:rsid w:val="00593C87"/>
    <w:rsid w:val="006068BB"/>
    <w:rsid w:val="006573E8"/>
    <w:rsid w:val="006B63A6"/>
    <w:rsid w:val="006F1EE3"/>
    <w:rsid w:val="00724046"/>
    <w:rsid w:val="00725453"/>
    <w:rsid w:val="00735020"/>
    <w:rsid w:val="0074050C"/>
    <w:rsid w:val="00740DA1"/>
    <w:rsid w:val="00757461"/>
    <w:rsid w:val="007778B0"/>
    <w:rsid w:val="00787320"/>
    <w:rsid w:val="007A5916"/>
    <w:rsid w:val="007A6BBD"/>
    <w:rsid w:val="007B2EE4"/>
    <w:rsid w:val="007C1923"/>
    <w:rsid w:val="007F567B"/>
    <w:rsid w:val="00815BE4"/>
    <w:rsid w:val="008217E6"/>
    <w:rsid w:val="00845407"/>
    <w:rsid w:val="00851842"/>
    <w:rsid w:val="008737D7"/>
    <w:rsid w:val="00892F22"/>
    <w:rsid w:val="008D6DE1"/>
    <w:rsid w:val="008F4498"/>
    <w:rsid w:val="00917238"/>
    <w:rsid w:val="00920D07"/>
    <w:rsid w:val="00947A55"/>
    <w:rsid w:val="009620D5"/>
    <w:rsid w:val="00986E0D"/>
    <w:rsid w:val="009B6120"/>
    <w:rsid w:val="00A00E97"/>
    <w:rsid w:val="00A1125C"/>
    <w:rsid w:val="00A440AC"/>
    <w:rsid w:val="00A52750"/>
    <w:rsid w:val="00A5675A"/>
    <w:rsid w:val="00AE4BD4"/>
    <w:rsid w:val="00AE6920"/>
    <w:rsid w:val="00AE6C95"/>
    <w:rsid w:val="00AF4CF1"/>
    <w:rsid w:val="00AF640E"/>
    <w:rsid w:val="00B1577D"/>
    <w:rsid w:val="00B3292C"/>
    <w:rsid w:val="00B84D78"/>
    <w:rsid w:val="00BA7DA1"/>
    <w:rsid w:val="00BB1C1D"/>
    <w:rsid w:val="00C077EB"/>
    <w:rsid w:val="00C23BAF"/>
    <w:rsid w:val="00C40750"/>
    <w:rsid w:val="00C60146"/>
    <w:rsid w:val="00CA3D6D"/>
    <w:rsid w:val="00CC7CB1"/>
    <w:rsid w:val="00CD750D"/>
    <w:rsid w:val="00D11EF4"/>
    <w:rsid w:val="00D60F02"/>
    <w:rsid w:val="00D82A11"/>
    <w:rsid w:val="00DE2315"/>
    <w:rsid w:val="00DE42A6"/>
    <w:rsid w:val="00DF5A9D"/>
    <w:rsid w:val="00E25182"/>
    <w:rsid w:val="00E26357"/>
    <w:rsid w:val="00E266B8"/>
    <w:rsid w:val="00E31877"/>
    <w:rsid w:val="00E46673"/>
    <w:rsid w:val="00E51C28"/>
    <w:rsid w:val="00E65CC0"/>
    <w:rsid w:val="00E66498"/>
    <w:rsid w:val="00ED3684"/>
    <w:rsid w:val="00ED69A7"/>
    <w:rsid w:val="00EE0EB2"/>
    <w:rsid w:val="00EF12DA"/>
    <w:rsid w:val="00F20F10"/>
    <w:rsid w:val="00F36903"/>
    <w:rsid w:val="00FB142F"/>
    <w:rsid w:val="00FB6D03"/>
    <w:rsid w:val="00FC730F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E110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C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C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C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545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85</cp:revision>
  <dcterms:created xsi:type="dcterms:W3CDTF">2020-03-04T08:26:00Z</dcterms:created>
  <dcterms:modified xsi:type="dcterms:W3CDTF">2020-03-05T10:58:00Z</dcterms:modified>
</cp:coreProperties>
</file>