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4745" w:rsidRDefault="00F84745" w:rsidP="00074520">
      <w:pPr>
        <w:rPr>
          <w:b/>
          <w:sz w:val="36"/>
          <w:szCs w:val="36"/>
        </w:rPr>
      </w:pPr>
    </w:p>
    <w:p w:rsidR="009B1CEC" w:rsidRDefault="009B1CEC" w:rsidP="00074520">
      <w:pPr>
        <w:rPr>
          <w:b/>
          <w:sz w:val="36"/>
          <w:szCs w:val="36"/>
        </w:rPr>
      </w:pPr>
    </w:p>
    <w:p w:rsidR="009B1CEC" w:rsidRDefault="009B1CEC" w:rsidP="00074520">
      <w:pPr>
        <w:rPr>
          <w:b/>
          <w:sz w:val="36"/>
          <w:szCs w:val="36"/>
        </w:rPr>
      </w:pPr>
    </w:p>
    <w:p w:rsidR="009B1CEC" w:rsidRDefault="009B1CEC" w:rsidP="00074520">
      <w:pPr>
        <w:rPr>
          <w:b/>
          <w:sz w:val="36"/>
          <w:szCs w:val="36"/>
        </w:rPr>
      </w:pPr>
    </w:p>
    <w:p w:rsidR="00243006" w:rsidRDefault="00F84745" w:rsidP="00F84745">
      <w:pPr>
        <w:jc w:val="center"/>
        <w:rPr>
          <w:b/>
          <w:i/>
          <w:sz w:val="36"/>
          <w:szCs w:val="36"/>
        </w:rPr>
      </w:pPr>
      <w:r w:rsidRPr="00F84745">
        <w:rPr>
          <w:b/>
          <w:sz w:val="36"/>
          <w:szCs w:val="36"/>
        </w:rPr>
        <w:t xml:space="preserve">NEFSC </w:t>
      </w:r>
      <w:r w:rsidR="005D2350">
        <w:rPr>
          <w:b/>
          <w:i/>
          <w:sz w:val="36"/>
          <w:szCs w:val="36"/>
        </w:rPr>
        <w:t>Echosounder Calibration</w:t>
      </w:r>
      <w:r w:rsidR="00396940">
        <w:rPr>
          <w:b/>
          <w:i/>
          <w:sz w:val="36"/>
          <w:szCs w:val="36"/>
        </w:rPr>
        <w:t xml:space="preserve"> </w:t>
      </w:r>
      <w:r w:rsidR="005D2350">
        <w:rPr>
          <w:b/>
          <w:i/>
          <w:sz w:val="36"/>
          <w:szCs w:val="36"/>
        </w:rPr>
        <w:t>System</w:t>
      </w:r>
    </w:p>
    <w:p w:rsidR="00550E59" w:rsidRPr="00F84745" w:rsidRDefault="00550E59" w:rsidP="00F84745">
      <w:pPr>
        <w:jc w:val="center"/>
        <w:rPr>
          <w:b/>
          <w:sz w:val="36"/>
          <w:szCs w:val="36"/>
        </w:rPr>
      </w:pPr>
      <w:r>
        <w:rPr>
          <w:b/>
          <w:i/>
          <w:sz w:val="36"/>
          <w:szCs w:val="36"/>
        </w:rPr>
        <w:t>(</w:t>
      </w:r>
      <w:r w:rsidR="005D2350">
        <w:rPr>
          <w:b/>
          <w:i/>
          <w:sz w:val="36"/>
          <w:szCs w:val="36"/>
        </w:rPr>
        <w:t>Echo</w:t>
      </w:r>
      <w:r>
        <w:rPr>
          <w:b/>
          <w:i/>
          <w:sz w:val="36"/>
          <w:szCs w:val="36"/>
        </w:rPr>
        <w:t>CAL)</w:t>
      </w:r>
    </w:p>
    <w:p w:rsidR="00F84745" w:rsidRPr="00F84745" w:rsidRDefault="00AF1469" w:rsidP="00F8474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Microcontroller Firmware</w:t>
      </w:r>
      <w:r w:rsidR="00875AD2">
        <w:rPr>
          <w:b/>
          <w:sz w:val="36"/>
          <w:szCs w:val="36"/>
        </w:rPr>
        <w:t xml:space="preserve"> Installation</w:t>
      </w:r>
      <w:r w:rsidR="00F84745" w:rsidRPr="00F84745">
        <w:rPr>
          <w:b/>
          <w:sz w:val="36"/>
          <w:szCs w:val="36"/>
        </w:rPr>
        <w:t xml:space="preserve"> Manual</w:t>
      </w:r>
    </w:p>
    <w:p w:rsidR="00F84745" w:rsidRDefault="00F84745" w:rsidP="00F84745">
      <w:pPr>
        <w:pStyle w:val="NoSpacing"/>
      </w:pPr>
    </w:p>
    <w:p w:rsidR="005D2350" w:rsidRDefault="005D2350" w:rsidP="00F84745">
      <w:pPr>
        <w:pStyle w:val="NoSpacing"/>
      </w:pPr>
    </w:p>
    <w:p w:rsidR="005D2350" w:rsidRDefault="005D2350" w:rsidP="00F84745">
      <w:pPr>
        <w:pStyle w:val="NoSpacing"/>
      </w:pPr>
    </w:p>
    <w:p w:rsidR="005D2350" w:rsidRDefault="005D2350" w:rsidP="00F84745">
      <w:pPr>
        <w:pStyle w:val="NoSpacing"/>
      </w:pPr>
    </w:p>
    <w:p w:rsidR="00F84745" w:rsidRDefault="005D2350" w:rsidP="005D2350">
      <w:pPr>
        <w:pStyle w:val="NoSpacing"/>
        <w:jc w:val="center"/>
      </w:pPr>
      <w:r w:rsidRPr="005D2350">
        <w:rPr>
          <w:noProof/>
        </w:rPr>
        <w:drawing>
          <wp:inline distT="0" distB="0" distL="0" distR="0">
            <wp:extent cx="2717158" cy="2780348"/>
            <wp:effectExtent l="19050" t="0" r="6992" b="0"/>
            <wp:docPr id="4" name="Picture 1" descr="CheapFishboar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apFishboard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7158" cy="278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745" w:rsidRDefault="00F84745" w:rsidP="00F84745">
      <w:pPr>
        <w:pStyle w:val="NoSpacing"/>
      </w:pPr>
    </w:p>
    <w:p w:rsidR="00F84745" w:rsidRDefault="00F84745" w:rsidP="00F84745">
      <w:pPr>
        <w:pStyle w:val="NoSpacing"/>
      </w:pPr>
    </w:p>
    <w:p w:rsidR="00F84745" w:rsidRDefault="00F84745" w:rsidP="009656E5">
      <w:pPr>
        <w:pStyle w:val="NoSpacing"/>
        <w:jc w:val="center"/>
      </w:pPr>
    </w:p>
    <w:p w:rsidR="00F326DC" w:rsidRDefault="00F326DC" w:rsidP="009656E5">
      <w:pPr>
        <w:pStyle w:val="NoSpacing"/>
        <w:jc w:val="center"/>
      </w:pPr>
    </w:p>
    <w:p w:rsidR="00F326DC" w:rsidRDefault="00F326DC" w:rsidP="009656E5">
      <w:pPr>
        <w:pStyle w:val="NoSpacing"/>
        <w:jc w:val="center"/>
      </w:pPr>
    </w:p>
    <w:p w:rsidR="00F326DC" w:rsidRDefault="00F326DC" w:rsidP="009656E5">
      <w:pPr>
        <w:pStyle w:val="NoSpacing"/>
        <w:jc w:val="center"/>
      </w:pPr>
    </w:p>
    <w:p w:rsidR="00F326DC" w:rsidRDefault="00F326DC" w:rsidP="009656E5">
      <w:pPr>
        <w:pStyle w:val="NoSpacing"/>
        <w:jc w:val="center"/>
      </w:pPr>
    </w:p>
    <w:p w:rsidR="00A66AD2" w:rsidRDefault="00F326DC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1730175"/>
        <w:docPartObj>
          <w:docPartGallery w:val="Table of Contents"/>
          <w:docPartUnique/>
        </w:docPartObj>
      </w:sdtPr>
      <w:sdtContent>
        <w:p w:rsidR="00A66AD2" w:rsidRDefault="00A66AD2">
          <w:pPr>
            <w:pStyle w:val="TOCHeading"/>
          </w:pPr>
          <w:r>
            <w:t>Table of Contents</w:t>
          </w:r>
        </w:p>
        <w:p w:rsidR="001B08BB" w:rsidRDefault="00F93E9C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00A66AD2">
            <w:instrText xml:space="preserve"> TOC \o "1-3" \h \z \u </w:instrText>
          </w:r>
          <w:r>
            <w:fldChar w:fldCharType="separate"/>
          </w:r>
          <w:hyperlink w:anchor="_Toc529258907" w:history="1">
            <w:r w:rsidR="001B08BB" w:rsidRPr="009649B7">
              <w:rPr>
                <w:rStyle w:val="Hyperlink"/>
                <w:noProof/>
              </w:rPr>
              <w:t>1.0</w:t>
            </w:r>
            <w:r w:rsidR="001B08BB">
              <w:rPr>
                <w:rFonts w:eastAsiaTheme="minorEastAsia"/>
                <w:noProof/>
              </w:rPr>
              <w:tab/>
            </w:r>
            <w:r w:rsidR="001B08BB" w:rsidRPr="009649B7">
              <w:rPr>
                <w:rStyle w:val="Hyperlink"/>
                <w:noProof/>
              </w:rPr>
              <w:t>Introduction:</w:t>
            </w:r>
            <w:r w:rsidR="001B08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B08BB">
              <w:rPr>
                <w:noProof/>
                <w:webHidden/>
              </w:rPr>
              <w:instrText xml:space="preserve"> PAGEREF _Toc529258907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8BB"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8BB" w:rsidRDefault="00F93E9C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29258908" w:history="1">
            <w:r w:rsidR="001B08BB" w:rsidRPr="009649B7">
              <w:rPr>
                <w:rStyle w:val="Hyperlink"/>
                <w:noProof/>
              </w:rPr>
              <w:t>2.0</w:t>
            </w:r>
            <w:r w:rsidR="001B08BB">
              <w:rPr>
                <w:rFonts w:eastAsiaTheme="minorEastAsia"/>
                <w:noProof/>
              </w:rPr>
              <w:tab/>
            </w:r>
            <w:r w:rsidR="001B08BB" w:rsidRPr="009649B7">
              <w:rPr>
                <w:rStyle w:val="Hyperlink"/>
                <w:noProof/>
              </w:rPr>
              <w:t>Installing Microcontroller Firmware:</w:t>
            </w:r>
            <w:r w:rsidR="001B08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B08BB">
              <w:rPr>
                <w:noProof/>
                <w:webHidden/>
              </w:rPr>
              <w:instrText xml:space="preserve"> PAGEREF _Toc529258908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8BB"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08BB" w:rsidRDefault="00F93E9C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29258909" w:history="1">
            <w:r w:rsidR="001B08BB" w:rsidRPr="009649B7">
              <w:rPr>
                <w:rStyle w:val="Hyperlink"/>
                <w:noProof/>
              </w:rPr>
              <w:t>3.0</w:t>
            </w:r>
            <w:r w:rsidR="001B08BB">
              <w:rPr>
                <w:rFonts w:eastAsiaTheme="minorEastAsia"/>
                <w:noProof/>
              </w:rPr>
              <w:tab/>
            </w:r>
            <w:r w:rsidR="001B08BB" w:rsidRPr="009649B7">
              <w:rPr>
                <w:rStyle w:val="Hyperlink"/>
                <w:noProof/>
              </w:rPr>
              <w:t xml:space="preserve">Programming the </w:t>
            </w:r>
            <w:r w:rsidR="001B08BB" w:rsidRPr="009649B7">
              <w:rPr>
                <w:rStyle w:val="Hyperlink"/>
                <w:i/>
                <w:noProof/>
              </w:rPr>
              <w:t>EchoCAL</w:t>
            </w:r>
            <w:r w:rsidR="001B08BB" w:rsidRPr="009649B7">
              <w:rPr>
                <w:rStyle w:val="Hyperlink"/>
                <w:noProof/>
              </w:rPr>
              <w:t xml:space="preserve"> Control Box Serial Number:</w:t>
            </w:r>
            <w:r w:rsidR="001B08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B08BB">
              <w:rPr>
                <w:noProof/>
                <w:webHidden/>
              </w:rPr>
              <w:instrText xml:space="preserve"> PAGEREF _Toc529258909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8BB"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6AD2" w:rsidRDefault="00F93E9C">
          <w:r>
            <w:fldChar w:fldCharType="end"/>
          </w:r>
        </w:p>
      </w:sdtContent>
    </w:sdt>
    <w:p w:rsidR="00A66AD2" w:rsidRDefault="00A66AD2">
      <w:r>
        <w:br w:type="page"/>
      </w:r>
    </w:p>
    <w:p w:rsidR="00F326DC" w:rsidRDefault="0050645E" w:rsidP="0050645E">
      <w:pPr>
        <w:pStyle w:val="Heading1"/>
        <w:numPr>
          <w:ilvl w:val="0"/>
          <w:numId w:val="7"/>
        </w:numPr>
      </w:pPr>
      <w:bookmarkStart w:id="0" w:name="_Toc529258907"/>
      <w:r>
        <w:lastRenderedPageBreak/>
        <w:t>Introduction</w:t>
      </w:r>
      <w:r w:rsidR="00F326DC" w:rsidRPr="00F326DC">
        <w:t>:</w:t>
      </w:r>
      <w:bookmarkEnd w:id="0"/>
    </w:p>
    <w:p w:rsidR="00785A9C" w:rsidRDefault="00785A9C" w:rsidP="00785A9C">
      <w:pPr>
        <w:pStyle w:val="ListParagraph"/>
      </w:pPr>
    </w:p>
    <w:p w:rsidR="00785A9C" w:rsidRDefault="00785A9C" w:rsidP="00785A9C">
      <w:r>
        <w:t xml:space="preserve">    The </w:t>
      </w:r>
      <w:r w:rsidRPr="0059594F">
        <w:rPr>
          <w:i/>
        </w:rPr>
        <w:t>EchoCAL</w:t>
      </w:r>
      <w:r>
        <w:t xml:space="preserve"> Control Box </w:t>
      </w:r>
      <w:r w:rsidR="00D916DD">
        <w:t xml:space="preserve">(Figure 1) </w:t>
      </w:r>
      <w:r>
        <w:t xml:space="preserve">uses a custom-built printed circuit board (PCB) which incorporates a </w:t>
      </w:r>
      <w:r w:rsidRPr="00243280">
        <w:rPr>
          <w:b/>
          <w:i/>
        </w:rPr>
        <w:t xml:space="preserve">Parallax </w:t>
      </w:r>
      <w:r w:rsidR="00243280" w:rsidRPr="00243280">
        <w:rPr>
          <w:b/>
          <w:i/>
        </w:rPr>
        <w:t>Propeller</w:t>
      </w:r>
      <w:r w:rsidR="00243280">
        <w:t xml:space="preserve"> </w:t>
      </w:r>
      <w:r>
        <w:t>microcontroller (</w:t>
      </w:r>
      <w:hyperlink r:id="rId9" w:history="1">
        <w:r>
          <w:rPr>
            <w:rStyle w:val="Hyperlink"/>
          </w:rPr>
          <w:t>https://www.parallax.com/product/p8x32a-d40</w:t>
        </w:r>
      </w:hyperlink>
      <w:r>
        <w:t xml:space="preserve">) to interact with the Canon Downriggers as well as provide wireless communications with the controlling PC. This microcontroller is programmed using the </w:t>
      </w:r>
      <w:r w:rsidRPr="0059594F">
        <w:rPr>
          <w:b/>
          <w:i/>
        </w:rPr>
        <w:t>Propeller Tool</w:t>
      </w:r>
      <w:r>
        <w:t xml:space="preserve"> Integrated Development Environment (IDE). (</w:t>
      </w:r>
      <w:hyperlink r:id="rId10" w:history="1">
        <w:r>
          <w:rPr>
            <w:rStyle w:val="Hyperlink"/>
          </w:rPr>
          <w:t>https://www.parallax.com/downloads/propeller-tool-software-windows-spin-assembly</w:t>
        </w:r>
      </w:hyperlink>
      <w:r>
        <w:t xml:space="preserve">) Each </w:t>
      </w:r>
      <w:r w:rsidRPr="00785A9C">
        <w:rPr>
          <w:i/>
        </w:rPr>
        <w:t>EchoCAL</w:t>
      </w:r>
      <w:r>
        <w:t xml:space="preserve"> Control Box requires a unique serial number to allow the </w:t>
      </w:r>
      <w:r w:rsidRPr="00243280">
        <w:rPr>
          <w:i/>
        </w:rPr>
        <w:t>EchoCAL</w:t>
      </w:r>
      <w:r>
        <w:t xml:space="preserve"> Graphical User Interface (GUI) software to reliably interact with each downrigger station. The following instructions will tell the user how to program the microcontroller as well as assign a unique serial number to the box.</w:t>
      </w:r>
    </w:p>
    <w:p w:rsidR="00D916DD" w:rsidRDefault="00D916DD" w:rsidP="00D916DD">
      <w:pPr>
        <w:keepNext/>
        <w:jc w:val="center"/>
      </w:pPr>
      <w:r>
        <w:rPr>
          <w:rFonts w:eastAsia="Times New Roman" w:cs="Arial"/>
          <w:noProof/>
        </w:rPr>
        <w:drawing>
          <wp:inline distT="0" distB="0" distL="0" distR="0">
            <wp:extent cx="3181350" cy="4241800"/>
            <wp:effectExtent l="19050" t="0" r="0" b="0"/>
            <wp:docPr id="6" name="Picture 5" descr="ControlBox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Box2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C5" w:rsidRPr="009B304E" w:rsidRDefault="00D916DD" w:rsidP="00D916DD">
      <w:pPr>
        <w:pStyle w:val="Caption"/>
        <w:jc w:val="center"/>
        <w:rPr>
          <w:rFonts w:eastAsia="Times New Roman" w:cs="Arial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EchoCAL Control Box Assembly.</w:t>
      </w:r>
    </w:p>
    <w:p w:rsidR="0050645E" w:rsidRPr="0050645E" w:rsidRDefault="009D7CC5" w:rsidP="0050645E">
      <w:r>
        <w:t xml:space="preserve"> </w:t>
      </w:r>
    </w:p>
    <w:p w:rsidR="00F326DC" w:rsidRPr="009424EC" w:rsidRDefault="00F326DC" w:rsidP="00F326DC">
      <w:pPr>
        <w:pStyle w:val="NoSpacing"/>
      </w:pPr>
    </w:p>
    <w:p w:rsidR="00C15C56" w:rsidRDefault="00C15C5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65B21" w:rsidRDefault="00265B21" w:rsidP="00143B9D">
      <w:pPr>
        <w:pStyle w:val="Heading1"/>
        <w:numPr>
          <w:ilvl w:val="0"/>
          <w:numId w:val="7"/>
        </w:numPr>
      </w:pPr>
      <w:bookmarkStart w:id="1" w:name="_Toc529258908"/>
      <w:r>
        <w:lastRenderedPageBreak/>
        <w:t>Installing Microcontroller Firmware</w:t>
      </w:r>
      <w:r w:rsidRPr="00F326DC">
        <w:t>:</w:t>
      </w:r>
      <w:bookmarkEnd w:id="1"/>
    </w:p>
    <w:p w:rsidR="00143B9D" w:rsidRDefault="0059594F" w:rsidP="0059594F">
      <w:pPr>
        <w:pStyle w:val="ListParagraph"/>
        <w:numPr>
          <w:ilvl w:val="0"/>
          <w:numId w:val="8"/>
        </w:numPr>
      </w:pPr>
      <w:r>
        <w:t xml:space="preserve">Prior to firmware installation, </w:t>
      </w:r>
      <w:r w:rsidR="0072548E">
        <w:t xml:space="preserve">open the </w:t>
      </w:r>
      <w:r w:rsidR="0072548E" w:rsidRPr="00E933C2">
        <w:rPr>
          <w:i/>
        </w:rPr>
        <w:t>EchoCAL</w:t>
      </w:r>
      <w:r w:rsidR="0072548E">
        <w:t xml:space="preserve"> Control Box, and </w:t>
      </w:r>
      <w:r>
        <w:t xml:space="preserve">connect the </w:t>
      </w:r>
      <w:r>
        <w:rPr>
          <w:i/>
        </w:rPr>
        <w:t>Echo</w:t>
      </w:r>
      <w:r w:rsidRPr="007B2251">
        <w:rPr>
          <w:i/>
        </w:rPr>
        <w:t>CAL</w:t>
      </w:r>
      <w:r>
        <w:t xml:space="preserve"> Control Box PCB serial header to a Window’s based PC’s serial port using the </w:t>
      </w:r>
      <w:r w:rsidR="00263650" w:rsidRPr="00263650">
        <w:rPr>
          <w:b/>
        </w:rPr>
        <w:t>ECHOCAL-10</w:t>
      </w:r>
      <w:r w:rsidR="00A74A1B">
        <w:rPr>
          <w:b/>
        </w:rPr>
        <w:t>55</w:t>
      </w:r>
      <w:r w:rsidR="00263650" w:rsidRPr="00263650">
        <w:rPr>
          <w:b/>
        </w:rPr>
        <w:t>0</w:t>
      </w:r>
      <w:r w:rsidR="00263650">
        <w:t xml:space="preserve"> Programming</w:t>
      </w:r>
      <w:r>
        <w:t xml:space="preserve"> cable.</w:t>
      </w:r>
      <w:r w:rsidR="00DB1796">
        <w:t xml:space="preserve"> </w:t>
      </w:r>
      <w:r w:rsidR="003220C3">
        <w:t xml:space="preserve">(See Figure </w:t>
      </w:r>
      <w:r w:rsidR="00D916DD">
        <w:t>2</w:t>
      </w:r>
      <w:r w:rsidR="003220C3">
        <w:t>.)</w:t>
      </w:r>
    </w:p>
    <w:p w:rsidR="00DC159C" w:rsidRDefault="00DC159C" w:rsidP="00DC159C">
      <w:pPr>
        <w:pStyle w:val="ListParagraph"/>
      </w:pPr>
    </w:p>
    <w:p w:rsidR="00DC159C" w:rsidRDefault="00F93E9C" w:rsidP="00DC159C">
      <w:pPr>
        <w:pStyle w:val="ListParagraph"/>
        <w:keepNext/>
        <w:jc w:val="center"/>
      </w:pPr>
      <w:r>
        <w:rPr>
          <w:noProof/>
        </w:rPr>
        <w:pict>
          <v:oval id="_x0000_s1027" style="position:absolute;left:0;text-align:left;margin-left:225pt;margin-top:140.5pt;width:30.6pt;height:38.4pt;z-index:251658240" filled="f" strokecolor="red" strokeweight="1.25pt"/>
        </w:pict>
      </w:r>
      <w:r w:rsidR="00303F8A">
        <w:rPr>
          <w:noProof/>
        </w:rPr>
        <w:drawing>
          <wp:inline distT="0" distB="0" distL="0" distR="0">
            <wp:extent cx="3775710" cy="2831783"/>
            <wp:effectExtent l="19050" t="0" r="0" b="0"/>
            <wp:docPr id="5" name="Picture 4" descr="PCBSerialH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BSerialHeader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283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9C" w:rsidRDefault="00DC159C" w:rsidP="00DC159C">
      <w:pPr>
        <w:pStyle w:val="Caption"/>
        <w:jc w:val="center"/>
      </w:pPr>
      <w:r>
        <w:t xml:space="preserve">Figure </w:t>
      </w:r>
      <w:fldSimple w:instr=" SEQ Figure \* ARABIC ">
        <w:r w:rsidR="00D916DD">
          <w:rPr>
            <w:noProof/>
          </w:rPr>
          <w:t>2</w:t>
        </w:r>
      </w:fldSimple>
      <w:r w:rsidR="003536A6">
        <w:t>:</w:t>
      </w:r>
      <w:r>
        <w:t xml:space="preserve"> PCB Serial Header Location.</w:t>
      </w:r>
    </w:p>
    <w:p w:rsidR="00454967" w:rsidRDefault="003220C3" w:rsidP="0059594F">
      <w:pPr>
        <w:pStyle w:val="ListParagraph"/>
        <w:numPr>
          <w:ilvl w:val="0"/>
          <w:numId w:val="8"/>
        </w:numPr>
      </w:pPr>
      <w:r>
        <w:t xml:space="preserve">Connect the </w:t>
      </w:r>
      <w:r w:rsidRPr="00A74A1B">
        <w:rPr>
          <w:b/>
        </w:rPr>
        <w:t>ECHOCAL-10</w:t>
      </w:r>
      <w:r w:rsidR="00A74A1B" w:rsidRPr="00A74A1B">
        <w:rPr>
          <w:b/>
        </w:rPr>
        <w:t>5</w:t>
      </w:r>
      <w:r w:rsidRPr="00A74A1B">
        <w:rPr>
          <w:b/>
        </w:rPr>
        <w:t>00</w:t>
      </w:r>
      <w:r>
        <w:t xml:space="preserve"> AC Power cable to the control box, and plug into a standard AC outlet.</w:t>
      </w:r>
      <w:r w:rsidR="004F3C4C">
        <w:t xml:space="preserve"> Verify that the Red LED light illuminates on the PCB. If not, check that the AC </w:t>
      </w:r>
      <w:r w:rsidR="0072548E">
        <w:t>circuit breakers inside the control box are in the ON position.</w:t>
      </w:r>
    </w:p>
    <w:p w:rsidR="003220C3" w:rsidRDefault="0072548E" w:rsidP="00454967">
      <w:pPr>
        <w:pStyle w:val="ListParagraph"/>
      </w:pPr>
      <w:r>
        <w:t>(</w:t>
      </w:r>
      <w:r w:rsidRPr="0072548E">
        <w:rPr>
          <w:b/>
          <w:color w:val="FF0000"/>
        </w:rPr>
        <w:t>Warning:</w:t>
      </w:r>
      <w:r>
        <w:t xml:space="preserve"> 115 VAC power is applied to the control box at this time. Use caution when handling components inside the control box.)</w:t>
      </w:r>
    </w:p>
    <w:p w:rsidR="00ED5324" w:rsidRDefault="00ED5324" w:rsidP="00ED5324">
      <w:pPr>
        <w:pStyle w:val="ListParagraph"/>
      </w:pPr>
    </w:p>
    <w:p w:rsidR="005B561C" w:rsidRDefault="00D457C1" w:rsidP="00143B9D">
      <w:pPr>
        <w:pStyle w:val="ListParagraph"/>
        <w:numPr>
          <w:ilvl w:val="0"/>
          <w:numId w:val="8"/>
        </w:numPr>
      </w:pPr>
      <w:r>
        <w:t xml:space="preserve">Install the Propeller Tool IDE on the PC as per </w:t>
      </w:r>
      <w:r w:rsidR="00C42F27">
        <w:t>manufacturer’s</w:t>
      </w:r>
      <w:r>
        <w:t xml:space="preserve"> instructions.</w:t>
      </w:r>
      <w:r w:rsidR="00C42F27">
        <w:t xml:space="preserve"> </w:t>
      </w:r>
      <w:r w:rsidR="0092380C">
        <w:t>Double click on the Propeller Desktop Icon to launch the software.</w:t>
      </w:r>
    </w:p>
    <w:p w:rsidR="00D457C1" w:rsidRDefault="005B561C" w:rsidP="005B561C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609653" cy="685859"/>
            <wp:effectExtent l="19050" t="0" r="0" b="0"/>
            <wp:docPr id="1" name="Picture 0" descr="PropellerTool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llerToolIcon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53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324" w:rsidRDefault="00ED5324" w:rsidP="005B561C">
      <w:pPr>
        <w:pStyle w:val="ListParagraph"/>
        <w:jc w:val="center"/>
      </w:pPr>
    </w:p>
    <w:p w:rsidR="00ED5324" w:rsidRDefault="00ED5324">
      <w:r>
        <w:br w:type="page"/>
      </w:r>
    </w:p>
    <w:p w:rsidR="00ED5324" w:rsidRDefault="00ED5324" w:rsidP="005B561C">
      <w:pPr>
        <w:pStyle w:val="ListParagraph"/>
        <w:jc w:val="center"/>
      </w:pPr>
    </w:p>
    <w:p w:rsidR="0092380C" w:rsidRDefault="0092380C" w:rsidP="00143B9D">
      <w:pPr>
        <w:pStyle w:val="ListParagraph"/>
        <w:numPr>
          <w:ilvl w:val="0"/>
          <w:numId w:val="8"/>
        </w:numPr>
      </w:pPr>
      <w:r>
        <w:t xml:space="preserve">The main Propeller Tool window will open. Select </w:t>
      </w:r>
      <w:r w:rsidRPr="00654E0F">
        <w:rPr>
          <w:b/>
        </w:rPr>
        <w:t>File/Open</w:t>
      </w:r>
      <w:r>
        <w:t xml:space="preserve"> menu item to access the “Open” dialog window. Browse to the </w:t>
      </w:r>
      <w:r w:rsidR="007D616A">
        <w:t xml:space="preserve">latest </w:t>
      </w:r>
      <w:r>
        <w:t xml:space="preserve">folder location of the </w:t>
      </w:r>
      <w:r w:rsidR="00E933C2">
        <w:rPr>
          <w:i/>
        </w:rPr>
        <w:t>Echo</w:t>
      </w:r>
      <w:r w:rsidRPr="0092380C">
        <w:rPr>
          <w:i/>
        </w:rPr>
        <w:t>CAL</w:t>
      </w:r>
      <w:r>
        <w:t xml:space="preserve"> firmware</w:t>
      </w:r>
      <w:r w:rsidR="007D616A">
        <w:t xml:space="preserve"> (</w:t>
      </w:r>
      <w:r w:rsidR="00A85FC7">
        <w:t>…/</w:t>
      </w:r>
      <w:r w:rsidR="00B17FCD">
        <w:t>EchoCAL_firmware_</w:t>
      </w:r>
      <w:r w:rsidR="00A30E4A">
        <w:t>v</w:t>
      </w:r>
      <w:r w:rsidR="007D616A">
        <w:t>1.</w:t>
      </w:r>
      <w:r w:rsidR="00045A9B">
        <w:t>2</w:t>
      </w:r>
      <w:r w:rsidR="007D616A">
        <w:t>)</w:t>
      </w:r>
      <w:r>
        <w:t xml:space="preserve"> and open file “</w:t>
      </w:r>
      <w:proofErr w:type="spellStart"/>
      <w:r w:rsidR="00B17FCD">
        <w:t>Echo</w:t>
      </w:r>
      <w:r w:rsidRPr="0092380C">
        <w:t>CAL</w:t>
      </w:r>
      <w:r>
        <w:t>.spin</w:t>
      </w:r>
      <w:proofErr w:type="spellEnd"/>
      <w:r>
        <w:t>”.</w:t>
      </w:r>
    </w:p>
    <w:p w:rsidR="00303F8A" w:rsidRDefault="00303F8A" w:rsidP="00303F8A">
      <w:pPr>
        <w:pStyle w:val="ListParagraph"/>
      </w:pPr>
    </w:p>
    <w:p w:rsidR="005B561C" w:rsidRDefault="005B561C" w:rsidP="005B561C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258239" cy="3590060"/>
            <wp:effectExtent l="19050" t="0" r="0" b="0"/>
            <wp:docPr id="7" name="Picture 6" descr="PropellerToolFile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llerToolFileOpen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239" cy="35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6F" w:rsidRDefault="004A4E6F">
      <w:r>
        <w:br w:type="page"/>
      </w:r>
    </w:p>
    <w:p w:rsidR="005B561C" w:rsidRDefault="005B561C" w:rsidP="005B561C">
      <w:pPr>
        <w:pStyle w:val="ListParagraph"/>
      </w:pPr>
    </w:p>
    <w:p w:rsidR="005B561C" w:rsidRDefault="009949FF" w:rsidP="005B561C">
      <w:pPr>
        <w:pStyle w:val="ListParagraph"/>
        <w:numPr>
          <w:ilvl w:val="0"/>
          <w:numId w:val="8"/>
        </w:numPr>
      </w:pPr>
      <w:r>
        <w:t xml:space="preserve">Select the </w:t>
      </w:r>
      <w:r w:rsidRPr="009949FF">
        <w:rPr>
          <w:b/>
        </w:rPr>
        <w:t>Run-&gt;Compile Current-&gt;Load EEPROM</w:t>
      </w:r>
      <w:r>
        <w:t xml:space="preserve"> menu item to install the firmware.</w:t>
      </w:r>
    </w:p>
    <w:p w:rsidR="00F72B34" w:rsidRDefault="00F72B34" w:rsidP="00F72B34">
      <w:pPr>
        <w:pStyle w:val="ListParagraph"/>
      </w:pPr>
    </w:p>
    <w:p w:rsidR="00F72B34" w:rsidRDefault="00F72B34" w:rsidP="00F72B34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943600" cy="4021015"/>
            <wp:effectExtent l="19050" t="0" r="0" b="0"/>
            <wp:docPr id="8" name="Picture 7" descr="LoadEEPr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EEProm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34" w:rsidRDefault="00F72B34" w:rsidP="00F72B34"/>
    <w:p w:rsidR="00F72B34" w:rsidRDefault="00F72B34" w:rsidP="00F72B34">
      <w:pPr>
        <w:pStyle w:val="ListParagraph"/>
        <w:numPr>
          <w:ilvl w:val="0"/>
          <w:numId w:val="8"/>
        </w:numPr>
      </w:pPr>
      <w:r>
        <w:t>At this point, the firmware will be loaded in the EEPROM on the PCB.</w:t>
      </w:r>
      <w:r w:rsidR="00484416">
        <w:t xml:space="preserve"> Proceed to the next section to program the </w:t>
      </w:r>
      <w:r w:rsidR="00484416" w:rsidRPr="00914DC8">
        <w:rPr>
          <w:i/>
        </w:rPr>
        <w:t>EchoCAL</w:t>
      </w:r>
      <w:r w:rsidR="00484416">
        <w:t xml:space="preserve"> Control Box serial number.</w:t>
      </w:r>
    </w:p>
    <w:p w:rsidR="008601D9" w:rsidRDefault="008601D9"/>
    <w:p w:rsidR="0060270F" w:rsidRDefault="0060270F" w:rsidP="0060270F">
      <w:pPr>
        <w:pStyle w:val="Heading1"/>
        <w:numPr>
          <w:ilvl w:val="0"/>
          <w:numId w:val="7"/>
        </w:numPr>
      </w:pPr>
      <w:r>
        <w:br w:type="page"/>
      </w:r>
      <w:bookmarkStart w:id="2" w:name="_Toc529258909"/>
      <w:r w:rsidR="00484416">
        <w:lastRenderedPageBreak/>
        <w:t xml:space="preserve">Programming the </w:t>
      </w:r>
      <w:r w:rsidR="00484416" w:rsidRPr="007213DC">
        <w:rPr>
          <w:i/>
        </w:rPr>
        <w:t>EchoCAL</w:t>
      </w:r>
      <w:r w:rsidR="00484416">
        <w:t xml:space="preserve"> Control Box Serial Number</w:t>
      </w:r>
      <w:r w:rsidRPr="00F326DC">
        <w:t>:</w:t>
      </w:r>
      <w:bookmarkEnd w:id="2"/>
    </w:p>
    <w:p w:rsidR="00397F66" w:rsidRPr="00397F66" w:rsidRDefault="00397F66" w:rsidP="0060270F">
      <w:pPr>
        <w:pStyle w:val="ListParagraph"/>
        <w:numPr>
          <w:ilvl w:val="0"/>
          <w:numId w:val="8"/>
        </w:numPr>
        <w:rPr>
          <w:b/>
        </w:rPr>
      </w:pPr>
      <w:r>
        <w:t xml:space="preserve">If power is applied to the </w:t>
      </w:r>
      <w:r w:rsidRPr="007213DC">
        <w:rPr>
          <w:i/>
        </w:rPr>
        <w:t>EchoCAL</w:t>
      </w:r>
      <w:r>
        <w:t xml:space="preserve"> Control Box, remove power from the device by </w:t>
      </w:r>
      <w:r w:rsidR="002B3EBB">
        <w:t>either unplugging the power cor</w:t>
      </w:r>
      <w:r>
        <w:t>d, or switch the AC circuit breakers to the OFF position.</w:t>
      </w:r>
    </w:p>
    <w:p w:rsidR="00397F66" w:rsidRPr="00F75938" w:rsidRDefault="00397F66" w:rsidP="00397F66">
      <w:pPr>
        <w:pStyle w:val="ListParagraph"/>
        <w:rPr>
          <w:b/>
        </w:rPr>
      </w:pPr>
    </w:p>
    <w:p w:rsidR="00397F66" w:rsidRDefault="00397F66" w:rsidP="00397F66">
      <w:pPr>
        <w:pStyle w:val="ListParagraph"/>
        <w:numPr>
          <w:ilvl w:val="0"/>
          <w:numId w:val="8"/>
        </w:numPr>
      </w:pPr>
      <w:r>
        <w:t xml:space="preserve">Connect the </w:t>
      </w:r>
      <w:r w:rsidRPr="00533ED1">
        <w:rPr>
          <w:b/>
        </w:rPr>
        <w:t>EchoCAL-10</w:t>
      </w:r>
      <w:r w:rsidR="00A74A1B">
        <w:rPr>
          <w:b/>
        </w:rPr>
        <w:t>55</w:t>
      </w:r>
      <w:r w:rsidRPr="00533ED1">
        <w:rPr>
          <w:b/>
        </w:rPr>
        <w:t>0</w:t>
      </w:r>
      <w:r>
        <w:t xml:space="preserve"> Programming Cable from the </w:t>
      </w:r>
      <w:r w:rsidR="00B61519">
        <w:t>serial header</w:t>
      </w:r>
      <w:r>
        <w:t xml:space="preserve"> on </w:t>
      </w:r>
      <w:r w:rsidR="00B61519">
        <w:t xml:space="preserve">the </w:t>
      </w:r>
      <w:r w:rsidR="00B61519" w:rsidRPr="007213DC">
        <w:rPr>
          <w:i/>
        </w:rPr>
        <w:t>Echo</w:t>
      </w:r>
      <w:r w:rsidRPr="007213DC">
        <w:rPr>
          <w:i/>
        </w:rPr>
        <w:t>CAL</w:t>
      </w:r>
      <w:r w:rsidR="00B61519" w:rsidRPr="002B3EBB">
        <w:t xml:space="preserve"> Control Box </w:t>
      </w:r>
      <w:r w:rsidR="00B61519" w:rsidRPr="00B61519">
        <w:t>PCB</w:t>
      </w:r>
      <w:r>
        <w:t xml:space="preserve"> to a spare COM port on any Window’s based PC. (Note: If no COM ports are available, you can use a USB to Serial adapter cable instead.)</w:t>
      </w:r>
    </w:p>
    <w:p w:rsidR="00B84152" w:rsidRDefault="00B84152" w:rsidP="00B84152">
      <w:pPr>
        <w:pStyle w:val="ListParagraph"/>
      </w:pPr>
    </w:p>
    <w:p w:rsidR="0060270F" w:rsidRDefault="0060270F" w:rsidP="0060270F">
      <w:pPr>
        <w:pStyle w:val="ListParagraph"/>
        <w:numPr>
          <w:ilvl w:val="0"/>
          <w:numId w:val="8"/>
        </w:numPr>
      </w:pPr>
      <w:r>
        <w:t xml:space="preserve">Launch the </w:t>
      </w:r>
      <w:r w:rsidRPr="002060D3">
        <w:rPr>
          <w:b/>
        </w:rPr>
        <w:t>Parallax Serial Terminal</w:t>
      </w:r>
      <w:r>
        <w:t xml:space="preserve"> </w:t>
      </w:r>
      <w:r w:rsidR="002060D3">
        <w:t>(</w:t>
      </w:r>
      <w:hyperlink r:id="rId16" w:history="1">
        <w:r w:rsidR="002060D3" w:rsidRPr="002060D3">
          <w:rPr>
            <w:rStyle w:val="Hyperlink"/>
          </w:rPr>
          <w:t>https://www.parallax.com/downloads/parallax-serial-terminal</w:t>
        </w:r>
      </w:hyperlink>
      <w:r w:rsidR="002060D3">
        <w:t xml:space="preserve">) </w:t>
      </w:r>
      <w:r>
        <w:t xml:space="preserve">application on </w:t>
      </w:r>
      <w:r w:rsidR="008D4174">
        <w:t>the</w:t>
      </w:r>
      <w:r w:rsidR="00426B0C">
        <w:t xml:space="preserve"> Window’s</w:t>
      </w:r>
      <w:r>
        <w:t xml:space="preserve"> PC, and open the COM port that </w:t>
      </w:r>
      <w:r w:rsidR="002060D3">
        <w:rPr>
          <w:i/>
        </w:rPr>
        <w:t>EchoCAL</w:t>
      </w:r>
      <w:r>
        <w:t xml:space="preserve"> is attached to.  (Serial port parameters should be set to: Baud Rate = 9600 baud, Data Bits = 8 bits, Parity = None, Stop Bits = 1, Flow Control = </w:t>
      </w:r>
      <w:proofErr w:type="gramStart"/>
      <w:r>
        <w:t>None</w:t>
      </w:r>
      <w:proofErr w:type="gramEnd"/>
      <w:r>
        <w:t>.)</w:t>
      </w:r>
    </w:p>
    <w:p w:rsidR="0060270F" w:rsidRDefault="0060270F" w:rsidP="0060270F">
      <w:pPr>
        <w:pStyle w:val="ListParagraph"/>
      </w:pPr>
    </w:p>
    <w:p w:rsidR="00B84152" w:rsidRPr="000852BD" w:rsidRDefault="00B84152" w:rsidP="00B84152">
      <w:pPr>
        <w:pStyle w:val="ListParagraph"/>
        <w:numPr>
          <w:ilvl w:val="0"/>
          <w:numId w:val="8"/>
        </w:numPr>
        <w:rPr>
          <w:b/>
        </w:rPr>
      </w:pPr>
      <w:r>
        <w:t xml:space="preserve">Apply power to the </w:t>
      </w:r>
      <w:r w:rsidRPr="007213DC">
        <w:rPr>
          <w:i/>
        </w:rPr>
        <w:t>EchoCAL</w:t>
      </w:r>
      <w:r>
        <w:t xml:space="preserve"> Control box and verify that the LED on the PCB is illuminated</w:t>
      </w:r>
      <w:r w:rsidRPr="00AB1353">
        <w:t>.</w:t>
      </w:r>
      <w:r>
        <w:t xml:space="preserve"> (Note: When power is first applied to the PCB, the firmware will slave to the RS232 serial port to wait for programming commands from the user</w:t>
      </w:r>
      <w:r w:rsidR="007B0366">
        <w:t>’s</w:t>
      </w:r>
      <w:r>
        <w:t xml:space="preserve"> PC. The user will have 10 seconds to put the microcontroller </w:t>
      </w:r>
      <w:r w:rsidR="007B0366">
        <w:t>into “Programming” mode. After 10 seconds, the microcontroller will start its regular firmware routines.)</w:t>
      </w:r>
    </w:p>
    <w:p w:rsidR="00B84152" w:rsidRPr="00F75938" w:rsidRDefault="00B84152" w:rsidP="00B84152">
      <w:pPr>
        <w:pStyle w:val="ListParagraph"/>
        <w:rPr>
          <w:b/>
        </w:rPr>
      </w:pPr>
    </w:p>
    <w:p w:rsidR="0060270F" w:rsidRDefault="0060270F" w:rsidP="0060270F">
      <w:pPr>
        <w:pStyle w:val="ListParagraph"/>
        <w:numPr>
          <w:ilvl w:val="0"/>
          <w:numId w:val="8"/>
        </w:numPr>
      </w:pPr>
      <w:r>
        <w:t>Type the character “</w:t>
      </w:r>
      <w:r w:rsidR="00533ED1">
        <w:rPr>
          <w:b/>
        </w:rPr>
        <w:t>a</w:t>
      </w:r>
      <w:r>
        <w:t>” without quotes, and press the return key. You should see a menu similar to the following:</w:t>
      </w:r>
    </w:p>
    <w:p w:rsidR="0060270F" w:rsidRDefault="0060270F" w:rsidP="0060270F">
      <w:pPr>
        <w:pStyle w:val="ListParagraph"/>
      </w:pPr>
    </w:p>
    <w:p w:rsidR="0060270F" w:rsidRDefault="0060270F" w:rsidP="0060270F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638550" cy="3311537"/>
            <wp:effectExtent l="19050" t="0" r="0" b="0"/>
            <wp:docPr id="11" name="Picture 1" descr="Main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Menu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3973" cy="330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70F" w:rsidRDefault="0060270F" w:rsidP="0060270F">
      <w:r>
        <w:br w:type="page"/>
      </w:r>
    </w:p>
    <w:p w:rsidR="0060270F" w:rsidRDefault="0060270F" w:rsidP="0060270F">
      <w:pPr>
        <w:pStyle w:val="ListParagraph"/>
        <w:numPr>
          <w:ilvl w:val="0"/>
          <w:numId w:val="8"/>
        </w:numPr>
      </w:pPr>
      <w:r>
        <w:lastRenderedPageBreak/>
        <w:t xml:space="preserve">Select menu item “1” and press the return key.  A new menu should be displayed allowing the user to </w:t>
      </w:r>
      <w:r w:rsidR="00A56E93">
        <w:t xml:space="preserve">change the </w:t>
      </w:r>
      <w:r w:rsidR="00A56E93" w:rsidRPr="00A56E93">
        <w:rPr>
          <w:i/>
        </w:rPr>
        <w:t>EchoCAL</w:t>
      </w:r>
      <w:r w:rsidR="00A56E93">
        <w:t xml:space="preserve"> Control Box serial number</w:t>
      </w:r>
      <w:r w:rsidR="00B709FD">
        <w:t>.</w:t>
      </w:r>
    </w:p>
    <w:p w:rsidR="0060270F" w:rsidRDefault="0060270F" w:rsidP="0060270F">
      <w:pPr>
        <w:pStyle w:val="ListParagraph"/>
      </w:pPr>
    </w:p>
    <w:p w:rsidR="0060270F" w:rsidRDefault="0060270F" w:rsidP="0060270F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207680" cy="4739640"/>
            <wp:effectExtent l="19050" t="0" r="0" b="0"/>
            <wp:docPr id="12" name="Picture 2" descr="ChangeTriggerRate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TriggerRateMenu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432" cy="474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BC8" w:rsidRDefault="00296BC8">
      <w:r>
        <w:br w:type="page"/>
      </w:r>
    </w:p>
    <w:p w:rsidR="0060270F" w:rsidRDefault="0060270F" w:rsidP="0060270F">
      <w:pPr>
        <w:pStyle w:val="ListParagraph"/>
      </w:pPr>
    </w:p>
    <w:p w:rsidR="0060270F" w:rsidRDefault="0060270F" w:rsidP="0060270F">
      <w:pPr>
        <w:pStyle w:val="ListParagraph"/>
        <w:numPr>
          <w:ilvl w:val="0"/>
          <w:numId w:val="8"/>
        </w:numPr>
      </w:pPr>
      <w:r>
        <w:t xml:space="preserve">Enter the </w:t>
      </w:r>
      <w:r w:rsidR="00B709FD">
        <w:t>serial number for the control box</w:t>
      </w:r>
      <w:r>
        <w:t xml:space="preserve">.  </w:t>
      </w:r>
      <w:r w:rsidR="00296BC8">
        <w:t xml:space="preserve">The integer number should be from 1 to 999.  </w:t>
      </w:r>
      <w:r>
        <w:t>Press return key to continue.</w:t>
      </w:r>
      <w:r w:rsidR="00296BC8">
        <w:t xml:space="preserve"> (Notice that the serial number will be prefaced with the characters “EK60C”.  The </w:t>
      </w:r>
      <w:r w:rsidR="00296BC8" w:rsidRPr="008E17DF">
        <w:rPr>
          <w:i/>
        </w:rPr>
        <w:t>EchoCAL</w:t>
      </w:r>
      <w:r w:rsidR="00296BC8">
        <w:t xml:space="preserve"> </w:t>
      </w:r>
      <w:r w:rsidR="005E1094">
        <w:t>G</w:t>
      </w:r>
      <w:r w:rsidR="00296BC8">
        <w:t xml:space="preserve">raphical </w:t>
      </w:r>
      <w:r w:rsidR="005E1094">
        <w:t>U</w:t>
      </w:r>
      <w:r w:rsidR="00296BC8">
        <w:t xml:space="preserve">ser </w:t>
      </w:r>
      <w:r w:rsidR="005E1094">
        <w:t>I</w:t>
      </w:r>
      <w:r w:rsidR="00296BC8">
        <w:t>nterface (GUI) uses this serial number representation to determine which downrigger to talk to.</w:t>
      </w:r>
      <w:r w:rsidR="00062A0C">
        <w:t xml:space="preserve">  This step will also change the Node ID of the </w:t>
      </w:r>
      <w:proofErr w:type="spellStart"/>
      <w:r w:rsidR="00062A0C">
        <w:t>ZigBee</w:t>
      </w:r>
      <w:proofErr w:type="spellEnd"/>
      <w:r w:rsidR="00062A0C">
        <w:t xml:space="preserve"> Pro wireless transceiver to the same serial number as the control box.</w:t>
      </w:r>
      <w:r w:rsidR="008E17DF">
        <w:t>)</w:t>
      </w:r>
    </w:p>
    <w:p w:rsidR="0060270F" w:rsidRDefault="0060270F" w:rsidP="0060270F">
      <w:pPr>
        <w:pStyle w:val="ListParagraph"/>
      </w:pPr>
    </w:p>
    <w:p w:rsidR="0060270F" w:rsidRDefault="0060270F" w:rsidP="0060270F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655097" cy="4236720"/>
            <wp:effectExtent l="19050" t="0" r="0" b="0"/>
            <wp:docPr id="13" name="Picture 5" descr="TriggerChange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ggerChangeResults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650" cy="423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70F" w:rsidRDefault="0060270F" w:rsidP="0060270F"/>
    <w:p w:rsidR="0060270F" w:rsidRDefault="0060270F" w:rsidP="0060270F">
      <w:pPr>
        <w:pStyle w:val="ListParagraph"/>
        <w:numPr>
          <w:ilvl w:val="0"/>
          <w:numId w:val="8"/>
        </w:numPr>
      </w:pPr>
      <w:r>
        <w:t xml:space="preserve">Once the </w:t>
      </w:r>
      <w:r w:rsidR="00C3164A">
        <w:t>serial number</w:t>
      </w:r>
      <w:r>
        <w:t xml:space="preserve"> has been changed, select menu item “2” to exit the </w:t>
      </w:r>
      <w:r w:rsidR="00CA1B3C">
        <w:t>Modify Serial Number</w:t>
      </w:r>
      <w:r>
        <w:t xml:space="preserve"> menu. The </w:t>
      </w:r>
      <w:r w:rsidR="00C3164A">
        <w:t>control box’s serial number</w:t>
      </w:r>
      <w:r>
        <w:t xml:space="preserve"> should now be changed. </w:t>
      </w:r>
      <w:r w:rsidR="00C3164A">
        <w:t xml:space="preserve">At this point, the </w:t>
      </w:r>
      <w:r w:rsidR="00C3164A" w:rsidRPr="00C3164A">
        <w:rPr>
          <w:i/>
        </w:rPr>
        <w:t>EchoCAL</w:t>
      </w:r>
      <w:r w:rsidR="00C3164A">
        <w:t xml:space="preserve"> Control Box should be ready for echosounder calibration activities.</w:t>
      </w:r>
    </w:p>
    <w:p w:rsidR="00347117" w:rsidRDefault="00347117" w:rsidP="00347117">
      <w:pPr>
        <w:pStyle w:val="ListParagraph"/>
      </w:pPr>
    </w:p>
    <w:p w:rsidR="00227250" w:rsidRPr="00143B9D" w:rsidRDefault="00227250" w:rsidP="0021733F">
      <w:pPr>
        <w:pStyle w:val="Heading1"/>
        <w:jc w:val="center"/>
      </w:pPr>
    </w:p>
    <w:sectPr w:rsidR="00227250" w:rsidRPr="00143B9D" w:rsidSect="001039FB">
      <w:headerReference w:type="default" r:id="rId20"/>
      <w:footerReference w:type="default" r:id="rId21"/>
      <w:pgSz w:w="12240" w:h="15840"/>
      <w:pgMar w:top="1440" w:right="1440" w:bottom="1440" w:left="1440" w:header="288" w:footer="144" w:gutter="0"/>
      <w:pgNumType w:fmt="numberInDash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A4C94" w:rsidRDefault="003A4C94" w:rsidP="00F84745">
      <w:pPr>
        <w:spacing w:after="0" w:line="240" w:lineRule="auto"/>
      </w:pPr>
      <w:r>
        <w:separator/>
      </w:r>
    </w:p>
  </w:endnote>
  <w:endnote w:type="continuationSeparator" w:id="0">
    <w:p w:rsidR="003A4C94" w:rsidRDefault="003A4C94" w:rsidP="00F847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466670"/>
      <w:docPartObj>
        <w:docPartGallery w:val="Page Numbers (Bottom of Page)"/>
        <w:docPartUnique/>
      </w:docPartObj>
    </w:sdtPr>
    <w:sdtContent>
      <w:p w:rsidR="001039FB" w:rsidRDefault="00F93E9C">
        <w:pPr>
          <w:pStyle w:val="Footer"/>
        </w:pPr>
        <w:r w:rsidRPr="00F93E9C">
          <w:rPr>
            <w:rFonts w:asciiTheme="majorHAnsi" w:hAnsiTheme="majorHAnsi"/>
            <w:noProof/>
            <w:sz w:val="28"/>
            <w:szCs w:val="28"/>
            <w:lang w:eastAsia="zh-TW"/>
          </w:rPr>
          <w:pict>
            <v:shapetype id="_x0000_t98" coordsize="21600,21600" o:spt="98" adj="2700" path="m0@5qy@2@1l@0@1@0@2qy@7,,21600@2l21600@9qy@7@10l@1@10@1@11qy@2,21600,0@11xem0@5nfqy@2@6@1@5@3@4@2@5l@2@6em@1@5nfl@1@10em21600@2nfqy@7@1l@0@1em@0@2nfqy@8@3@7@2l@7@1e">
              <v:formulas>
                <v:f eqn="sum width 0 #0"/>
                <v:f eqn="val #0"/>
                <v:f eqn="prod @1 1 2"/>
                <v:f eqn="prod @1 3 4"/>
                <v:f eqn="prod @1 5 4"/>
                <v:f eqn="prod @1 3 2"/>
                <v:f eqn="prod @1 2 1"/>
                <v:f eqn="sum width 0 @2"/>
                <v:f eqn="sum width 0 @3"/>
                <v:f eqn="sum height 0 @5"/>
                <v:f eqn="sum height 0 @1"/>
                <v:f eqn="sum height 0 @2"/>
                <v:f eqn="val width"/>
                <v:f eqn="prod width 1 2"/>
                <v:f eqn="prod height 1 2"/>
              </v:formulas>
              <v:path o:extrusionok="f" limo="10800,10800" o:connecttype="custom" o:connectlocs="@13,@1;0,@14;@13,@10;@12,@14" o:connectangles="270,180,90,0" textboxrect="@1,@1,@7,@10"/>
              <v:handles>
                <v:h position="#0,topLeft" xrange="0,5400"/>
              </v:handles>
              <o:complex v:ext="view"/>
            </v:shapetype>
            <v:shape id="_x0000_s53249" type="#_x0000_t98" style="position:absolute;margin-left:0;margin-top:0;width:52.1pt;height:39.6pt;rotation:360;z-index:251667456;mso-position-horizontal:center;mso-position-horizontal-relative:margin;mso-position-vertical:center;mso-position-vertical-relative:bottom-margin-area" adj="5400" filled="f" fillcolor="#17365d [2415]" strokecolor="#a5a5a5 [2092]">
              <v:textbox style="mso-next-textbox:#_x0000_s53249">
                <w:txbxContent>
                  <w:p w:rsidR="001039FB" w:rsidRDefault="00F93E9C">
                    <w:pPr>
                      <w:jc w:val="center"/>
                      <w:rPr>
                        <w:color w:val="808080" w:themeColor="text1" w:themeTint="7F"/>
                      </w:rPr>
                    </w:pPr>
                    <w:fldSimple w:instr=" PAGE    \* MERGEFORMAT ">
                      <w:r w:rsidR="00D916DD" w:rsidRPr="00D916DD">
                        <w:rPr>
                          <w:noProof/>
                          <w:color w:val="808080" w:themeColor="text1" w:themeTint="7F"/>
                        </w:rPr>
                        <w:t>-</w:t>
                      </w:r>
                      <w:r w:rsidR="00D916DD">
                        <w:rPr>
                          <w:noProof/>
                        </w:rPr>
                        <w:t xml:space="preserve"> 4 -</w:t>
                      </w:r>
                    </w:fldSimple>
                  </w:p>
                </w:txbxContent>
              </v:textbox>
              <w10:wrap anchorx="margin" anchory="page"/>
            </v:shape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A4C94" w:rsidRDefault="003A4C94" w:rsidP="00F84745">
      <w:pPr>
        <w:spacing w:after="0" w:line="240" w:lineRule="auto"/>
      </w:pPr>
      <w:r>
        <w:separator/>
      </w:r>
    </w:p>
  </w:footnote>
  <w:footnote w:type="continuationSeparator" w:id="0">
    <w:p w:rsidR="003A4C94" w:rsidRDefault="003A4C94" w:rsidP="00F847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5F06" w:rsidRPr="00394A3D" w:rsidRDefault="001F3A7F" w:rsidP="00394A3D">
    <w:pPr>
      <w:pStyle w:val="Header"/>
      <w:jc w:val="center"/>
      <w:rPr>
        <w:b/>
        <w:i/>
      </w:rPr>
    </w:pPr>
    <w:r>
      <w:rPr>
        <w:b/>
        <w:i/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339090</wp:posOffset>
          </wp:positionH>
          <wp:positionV relativeFrom="paragraph">
            <wp:posOffset>-15240</wp:posOffset>
          </wp:positionV>
          <wp:extent cx="651510" cy="655320"/>
          <wp:effectExtent l="19050" t="0" r="0" b="0"/>
          <wp:wrapSquare wrapText="right"/>
          <wp:docPr id="3" name="Picture 3" descr="Logo-NOAA-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NOAA-small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1510" cy="655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i/>
        <w:noProof/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column">
            <wp:posOffset>5033010</wp:posOffset>
          </wp:positionH>
          <wp:positionV relativeFrom="paragraph">
            <wp:posOffset>0</wp:posOffset>
          </wp:positionV>
          <wp:extent cx="651510" cy="640080"/>
          <wp:effectExtent l="19050" t="0" r="0" b="0"/>
          <wp:wrapSquare wrapText="left"/>
          <wp:docPr id="2" name="Picture 0" descr="Logo-ASTRG-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ASTRG-small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51510" cy="640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75F06" w:rsidRPr="00394A3D">
      <w:rPr>
        <w:b/>
        <w:i/>
      </w:rPr>
      <w:t>NOAA, NMFS, Northeast Fisheries Science Center</w:t>
    </w:r>
  </w:p>
  <w:p w:rsidR="00975F06" w:rsidRPr="00394A3D" w:rsidRDefault="00975F06" w:rsidP="00394A3D">
    <w:pPr>
      <w:pStyle w:val="Header"/>
      <w:jc w:val="center"/>
      <w:rPr>
        <w:b/>
        <w:i/>
      </w:rPr>
    </w:pPr>
    <w:r w:rsidRPr="00394A3D">
      <w:rPr>
        <w:b/>
        <w:i/>
      </w:rPr>
      <w:t>166 Water Street</w:t>
    </w:r>
  </w:p>
  <w:p w:rsidR="00975F06" w:rsidRPr="00394A3D" w:rsidRDefault="00975F06" w:rsidP="00394A3D">
    <w:pPr>
      <w:pStyle w:val="Header"/>
      <w:jc w:val="center"/>
      <w:rPr>
        <w:b/>
        <w:i/>
      </w:rPr>
    </w:pPr>
    <w:r w:rsidRPr="00394A3D">
      <w:rPr>
        <w:b/>
        <w:i/>
      </w:rPr>
      <w:t xml:space="preserve">Woods Hole, MA  02543                                                                                       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C7FE0"/>
    <w:multiLevelType w:val="hybridMultilevel"/>
    <w:tmpl w:val="2CF40512"/>
    <w:lvl w:ilvl="0" w:tplc="1E34095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755911"/>
    <w:multiLevelType w:val="hybridMultilevel"/>
    <w:tmpl w:val="5FACC62E"/>
    <w:lvl w:ilvl="0" w:tplc="6654156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307292"/>
    <w:multiLevelType w:val="hybridMultilevel"/>
    <w:tmpl w:val="9EFA4474"/>
    <w:lvl w:ilvl="0" w:tplc="CFD84D8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C61056E"/>
    <w:multiLevelType w:val="hybridMultilevel"/>
    <w:tmpl w:val="7E4002BE"/>
    <w:lvl w:ilvl="0" w:tplc="C9DCAD3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4677851"/>
    <w:multiLevelType w:val="hybridMultilevel"/>
    <w:tmpl w:val="2408AC0C"/>
    <w:lvl w:ilvl="0" w:tplc="507C1A3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DE1FB2"/>
    <w:multiLevelType w:val="hybridMultilevel"/>
    <w:tmpl w:val="FE269226"/>
    <w:lvl w:ilvl="0" w:tplc="5EC047C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E9C222F"/>
    <w:multiLevelType w:val="hybridMultilevel"/>
    <w:tmpl w:val="41106EFC"/>
    <w:lvl w:ilvl="0" w:tplc="1082CF4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CC60EE6"/>
    <w:multiLevelType w:val="multilevel"/>
    <w:tmpl w:val="6D6E9C7C"/>
    <w:lvl w:ilvl="0">
      <w:start w:val="1"/>
      <w:numFmt w:val="decimal"/>
      <w:lvlText w:val="%1.0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2"/>
  </w:num>
  <w:num w:numId="5">
    <w:abstractNumId w:val="3"/>
  </w:num>
  <w:num w:numId="6">
    <w:abstractNumId w:val="5"/>
  </w:num>
  <w:num w:numId="7">
    <w:abstractNumId w:val="7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62466"/>
    <o:shapelayout v:ext="edit">
      <o:idmap v:ext="edit" data="52"/>
    </o:shapelayout>
  </w:hdrShapeDefaults>
  <w:footnotePr>
    <w:footnote w:id="-1"/>
    <w:footnote w:id="0"/>
  </w:footnotePr>
  <w:endnotePr>
    <w:endnote w:id="-1"/>
    <w:endnote w:id="0"/>
  </w:endnotePr>
  <w:compat/>
  <w:rsids>
    <w:rsidRoot w:val="00F84745"/>
    <w:rsid w:val="000206A9"/>
    <w:rsid w:val="0002219C"/>
    <w:rsid w:val="0002525B"/>
    <w:rsid w:val="00026EE9"/>
    <w:rsid w:val="00041DD8"/>
    <w:rsid w:val="00045A9B"/>
    <w:rsid w:val="00047511"/>
    <w:rsid w:val="00062A0C"/>
    <w:rsid w:val="00074520"/>
    <w:rsid w:val="00084091"/>
    <w:rsid w:val="000852BD"/>
    <w:rsid w:val="000A19EE"/>
    <w:rsid w:val="000B3026"/>
    <w:rsid w:val="000C3AD6"/>
    <w:rsid w:val="001039FB"/>
    <w:rsid w:val="00107B19"/>
    <w:rsid w:val="0011247F"/>
    <w:rsid w:val="00143B9D"/>
    <w:rsid w:val="00157D1F"/>
    <w:rsid w:val="00193BD4"/>
    <w:rsid w:val="001947B8"/>
    <w:rsid w:val="001B024E"/>
    <w:rsid w:val="001B08BB"/>
    <w:rsid w:val="001E799E"/>
    <w:rsid w:val="001F1BCA"/>
    <w:rsid w:val="001F3A7F"/>
    <w:rsid w:val="002060D3"/>
    <w:rsid w:val="002156A3"/>
    <w:rsid w:val="0021733F"/>
    <w:rsid w:val="00227221"/>
    <w:rsid w:val="00227250"/>
    <w:rsid w:val="00243006"/>
    <w:rsid w:val="00243280"/>
    <w:rsid w:val="0025065E"/>
    <w:rsid w:val="002509C9"/>
    <w:rsid w:val="0025384F"/>
    <w:rsid w:val="00253F47"/>
    <w:rsid w:val="002604DE"/>
    <w:rsid w:val="00263650"/>
    <w:rsid w:val="00265B21"/>
    <w:rsid w:val="002853B8"/>
    <w:rsid w:val="00287F2B"/>
    <w:rsid w:val="002906EA"/>
    <w:rsid w:val="00291A03"/>
    <w:rsid w:val="00296BC8"/>
    <w:rsid w:val="002B3EBB"/>
    <w:rsid w:val="002B568D"/>
    <w:rsid w:val="002C4062"/>
    <w:rsid w:val="002C5977"/>
    <w:rsid w:val="002F24A3"/>
    <w:rsid w:val="0030030F"/>
    <w:rsid w:val="00303F8A"/>
    <w:rsid w:val="003175D5"/>
    <w:rsid w:val="003220C3"/>
    <w:rsid w:val="003322FB"/>
    <w:rsid w:val="00343D46"/>
    <w:rsid w:val="00345543"/>
    <w:rsid w:val="00347117"/>
    <w:rsid w:val="00352CCF"/>
    <w:rsid w:val="003536A6"/>
    <w:rsid w:val="003775BC"/>
    <w:rsid w:val="00394A3D"/>
    <w:rsid w:val="00396940"/>
    <w:rsid w:val="00397F66"/>
    <w:rsid w:val="003A0249"/>
    <w:rsid w:val="003A4C94"/>
    <w:rsid w:val="003B2B45"/>
    <w:rsid w:val="003D31DE"/>
    <w:rsid w:val="00421A14"/>
    <w:rsid w:val="00426B0C"/>
    <w:rsid w:val="00433C7C"/>
    <w:rsid w:val="004364CE"/>
    <w:rsid w:val="0044098A"/>
    <w:rsid w:val="004421D7"/>
    <w:rsid w:val="00446A81"/>
    <w:rsid w:val="004503E7"/>
    <w:rsid w:val="00454967"/>
    <w:rsid w:val="004637FA"/>
    <w:rsid w:val="00476FC3"/>
    <w:rsid w:val="00484416"/>
    <w:rsid w:val="00494BB9"/>
    <w:rsid w:val="004A4E6F"/>
    <w:rsid w:val="004E5B88"/>
    <w:rsid w:val="004F3C4C"/>
    <w:rsid w:val="0050645E"/>
    <w:rsid w:val="005316E4"/>
    <w:rsid w:val="00533ED1"/>
    <w:rsid w:val="00540B61"/>
    <w:rsid w:val="005415BF"/>
    <w:rsid w:val="00550E59"/>
    <w:rsid w:val="005609DB"/>
    <w:rsid w:val="00574922"/>
    <w:rsid w:val="0059594F"/>
    <w:rsid w:val="005A0A14"/>
    <w:rsid w:val="005A4AD4"/>
    <w:rsid w:val="005B561C"/>
    <w:rsid w:val="005D2350"/>
    <w:rsid w:val="005E1094"/>
    <w:rsid w:val="005E533A"/>
    <w:rsid w:val="0060270F"/>
    <w:rsid w:val="0061158C"/>
    <w:rsid w:val="00617081"/>
    <w:rsid w:val="00654E0F"/>
    <w:rsid w:val="0067639E"/>
    <w:rsid w:val="00694CCE"/>
    <w:rsid w:val="006A1340"/>
    <w:rsid w:val="006A37B7"/>
    <w:rsid w:val="006D59FE"/>
    <w:rsid w:val="00705A7C"/>
    <w:rsid w:val="007213DC"/>
    <w:rsid w:val="0072548E"/>
    <w:rsid w:val="00751498"/>
    <w:rsid w:val="00757216"/>
    <w:rsid w:val="007643C9"/>
    <w:rsid w:val="00764BD4"/>
    <w:rsid w:val="00784E80"/>
    <w:rsid w:val="00785A9C"/>
    <w:rsid w:val="00787CE9"/>
    <w:rsid w:val="007B0366"/>
    <w:rsid w:val="007B2251"/>
    <w:rsid w:val="007B539C"/>
    <w:rsid w:val="007C405E"/>
    <w:rsid w:val="007C495C"/>
    <w:rsid w:val="007D616A"/>
    <w:rsid w:val="00801DF5"/>
    <w:rsid w:val="00833CCF"/>
    <w:rsid w:val="00854122"/>
    <w:rsid w:val="008601D9"/>
    <w:rsid w:val="00875AD2"/>
    <w:rsid w:val="008D2BC6"/>
    <w:rsid w:val="008D4174"/>
    <w:rsid w:val="008E17DF"/>
    <w:rsid w:val="00914DC8"/>
    <w:rsid w:val="0092380C"/>
    <w:rsid w:val="00925288"/>
    <w:rsid w:val="009424EC"/>
    <w:rsid w:val="00962E19"/>
    <w:rsid w:val="009656E5"/>
    <w:rsid w:val="00975147"/>
    <w:rsid w:val="00975F06"/>
    <w:rsid w:val="009878DA"/>
    <w:rsid w:val="0099288F"/>
    <w:rsid w:val="00993704"/>
    <w:rsid w:val="009949FF"/>
    <w:rsid w:val="009B1CEC"/>
    <w:rsid w:val="009B304E"/>
    <w:rsid w:val="009D2DD5"/>
    <w:rsid w:val="009D614C"/>
    <w:rsid w:val="009D7CC5"/>
    <w:rsid w:val="009F6A03"/>
    <w:rsid w:val="00A04411"/>
    <w:rsid w:val="00A24068"/>
    <w:rsid w:val="00A2466C"/>
    <w:rsid w:val="00A248BD"/>
    <w:rsid w:val="00A30E4A"/>
    <w:rsid w:val="00A33123"/>
    <w:rsid w:val="00A37991"/>
    <w:rsid w:val="00A55711"/>
    <w:rsid w:val="00A56E93"/>
    <w:rsid w:val="00A57789"/>
    <w:rsid w:val="00A66683"/>
    <w:rsid w:val="00A66AD2"/>
    <w:rsid w:val="00A71185"/>
    <w:rsid w:val="00A71597"/>
    <w:rsid w:val="00A74A1B"/>
    <w:rsid w:val="00A85946"/>
    <w:rsid w:val="00A85FC7"/>
    <w:rsid w:val="00AB1353"/>
    <w:rsid w:val="00AB4EE2"/>
    <w:rsid w:val="00AC1F58"/>
    <w:rsid w:val="00AD59E0"/>
    <w:rsid w:val="00AF1469"/>
    <w:rsid w:val="00B15775"/>
    <w:rsid w:val="00B17FCD"/>
    <w:rsid w:val="00B3614D"/>
    <w:rsid w:val="00B434FD"/>
    <w:rsid w:val="00B52CA6"/>
    <w:rsid w:val="00B56061"/>
    <w:rsid w:val="00B61519"/>
    <w:rsid w:val="00B709FD"/>
    <w:rsid w:val="00B84152"/>
    <w:rsid w:val="00B929B9"/>
    <w:rsid w:val="00B9634B"/>
    <w:rsid w:val="00BC5053"/>
    <w:rsid w:val="00BE629E"/>
    <w:rsid w:val="00BF013D"/>
    <w:rsid w:val="00C0679A"/>
    <w:rsid w:val="00C06EA3"/>
    <w:rsid w:val="00C12FA9"/>
    <w:rsid w:val="00C15C56"/>
    <w:rsid w:val="00C3164A"/>
    <w:rsid w:val="00C42F27"/>
    <w:rsid w:val="00C73F2B"/>
    <w:rsid w:val="00C77A2E"/>
    <w:rsid w:val="00C94C28"/>
    <w:rsid w:val="00CA1B3C"/>
    <w:rsid w:val="00CD3A65"/>
    <w:rsid w:val="00CD55DC"/>
    <w:rsid w:val="00CF46FE"/>
    <w:rsid w:val="00D033FD"/>
    <w:rsid w:val="00D038A3"/>
    <w:rsid w:val="00D260FA"/>
    <w:rsid w:val="00D32527"/>
    <w:rsid w:val="00D365E7"/>
    <w:rsid w:val="00D43568"/>
    <w:rsid w:val="00D457C1"/>
    <w:rsid w:val="00D516E5"/>
    <w:rsid w:val="00D54801"/>
    <w:rsid w:val="00D620B4"/>
    <w:rsid w:val="00D916DD"/>
    <w:rsid w:val="00DA0123"/>
    <w:rsid w:val="00DB1796"/>
    <w:rsid w:val="00DC159C"/>
    <w:rsid w:val="00DC68CD"/>
    <w:rsid w:val="00DE6B9A"/>
    <w:rsid w:val="00E02E06"/>
    <w:rsid w:val="00E11F9F"/>
    <w:rsid w:val="00E137EC"/>
    <w:rsid w:val="00E1796C"/>
    <w:rsid w:val="00E2754F"/>
    <w:rsid w:val="00E458AF"/>
    <w:rsid w:val="00E52D5B"/>
    <w:rsid w:val="00E72157"/>
    <w:rsid w:val="00E87204"/>
    <w:rsid w:val="00E933C2"/>
    <w:rsid w:val="00E93C7A"/>
    <w:rsid w:val="00E96994"/>
    <w:rsid w:val="00EA030C"/>
    <w:rsid w:val="00EB227A"/>
    <w:rsid w:val="00EC030B"/>
    <w:rsid w:val="00EC60A1"/>
    <w:rsid w:val="00ED5324"/>
    <w:rsid w:val="00EF48E5"/>
    <w:rsid w:val="00F16D07"/>
    <w:rsid w:val="00F250E7"/>
    <w:rsid w:val="00F326DC"/>
    <w:rsid w:val="00F46429"/>
    <w:rsid w:val="00F575B1"/>
    <w:rsid w:val="00F72B34"/>
    <w:rsid w:val="00F75938"/>
    <w:rsid w:val="00F835AF"/>
    <w:rsid w:val="00F84745"/>
    <w:rsid w:val="00F87017"/>
    <w:rsid w:val="00F878C1"/>
    <w:rsid w:val="00F93E9C"/>
    <w:rsid w:val="00FA6283"/>
    <w:rsid w:val="00FC0F47"/>
    <w:rsid w:val="00FD02EE"/>
    <w:rsid w:val="00FE6DD3"/>
    <w:rsid w:val="00FF79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24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3006"/>
  </w:style>
  <w:style w:type="paragraph" w:styleId="Heading1">
    <w:name w:val="heading 1"/>
    <w:basedOn w:val="Normal"/>
    <w:next w:val="Normal"/>
    <w:link w:val="Heading1Char"/>
    <w:uiPriority w:val="9"/>
    <w:qFormat/>
    <w:rsid w:val="00A66A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8474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F847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4745"/>
  </w:style>
  <w:style w:type="paragraph" w:styleId="Footer">
    <w:name w:val="footer"/>
    <w:basedOn w:val="Normal"/>
    <w:link w:val="FooterChar"/>
    <w:uiPriority w:val="99"/>
    <w:unhideWhenUsed/>
    <w:rsid w:val="00F847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4745"/>
  </w:style>
  <w:style w:type="paragraph" w:styleId="BalloonText">
    <w:name w:val="Balloon Text"/>
    <w:basedOn w:val="Normal"/>
    <w:link w:val="BalloonTextChar"/>
    <w:uiPriority w:val="99"/>
    <w:semiHidden/>
    <w:unhideWhenUsed/>
    <w:rsid w:val="00F847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74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620B4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0206A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A66A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66AD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0645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0645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C030B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C06E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06E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360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www.parallax.com/downloads/parallax-serial-terminal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www.parallax.com/downloads/propeller-tool-software-windows-spin-assembly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parallax.com/product/p8x32a-d40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4FC783A-5C91-4A97-80EF-BAA6BF396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1961</TotalTime>
  <Pages>9</Pages>
  <Words>750</Words>
  <Characters>4277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5017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M. Godlewski</dc:creator>
  <cp:lastModifiedBy>Joseph M Godlewski</cp:lastModifiedBy>
  <cp:revision>120</cp:revision>
  <dcterms:created xsi:type="dcterms:W3CDTF">2018-07-31T17:38:00Z</dcterms:created>
  <dcterms:modified xsi:type="dcterms:W3CDTF">2018-11-06T14:42:00Z</dcterms:modified>
</cp:coreProperties>
</file>