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Наследование. Виртуальные функции. Полиморфизм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4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класс.</w:t>
      </w:r>
    </w:p>
    <w:p w:rsidR="00000000" w:rsidDel="00000000" w:rsidP="00000000" w:rsidRDefault="00000000" w:rsidRPr="00000000" w14:paraId="00000015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16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деструктор.</w:t>
      </w:r>
    </w:p>
    <w:p w:rsidR="00000000" w:rsidDel="00000000" w:rsidP="00000000" w:rsidRDefault="00000000" w:rsidRPr="00000000" w14:paraId="00000017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18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Перегрузить операцию присваивания.</w:t>
      </w:r>
    </w:p>
    <w:p w:rsidR="00000000" w:rsidDel="00000000" w:rsidP="00000000" w:rsidRDefault="00000000" w:rsidRPr="00000000" w14:paraId="00000019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Перегрузить операции ввода и вывода объектов с помощью потоков.</w:t>
      </w:r>
    </w:p>
    <w:p w:rsidR="00000000" w:rsidDel="00000000" w:rsidP="00000000" w:rsidRDefault="00000000" w:rsidRPr="00000000" w14:paraId="0000001A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Определить производный класс.</w:t>
      </w:r>
    </w:p>
    <w:p w:rsidR="00000000" w:rsidDel="00000000" w:rsidP="00000000" w:rsidRDefault="00000000" w:rsidRPr="00000000" w14:paraId="0000001B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программу, в которой продемонстрировать создание объектов и работу всех перегруженных операций. </w:t>
      </w:r>
    </w:p>
    <w:p w:rsidR="00000000" w:rsidDel="00000000" w:rsidP="00000000" w:rsidRDefault="00000000" w:rsidRPr="00000000" w14:paraId="0000001C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Реализовать функции, получающие и возвращающие объект базового класса. Продемонстрировать принцип подстановки.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Person - Класс, содержащий информацию о человеке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Student - Класс, наследуемый от Person, содержащий дополнительно информацию об успеваемости ученика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531495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5886450"/>
            <wp:effectExtent b="0" l="0" r="0" t="0"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29200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42100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83100"/>
            <wp:effectExtent b="0" l="0" r="0" t="0"/>
            <wp:docPr id="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2581275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Наследование используется для расширения функционала класса-родителя с сохранением обратной совместимости.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Наследуются.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Наследуются.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Не наследуются.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Производный класс описывается как обычный класс, с тем различием, что после его названия через двоеточие указываются класс(ы)-родитель(и) со спецификаторами доступа.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Конструкторы не наследуются.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Деструкторы также не наследуются.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 Сначала родительский класс, затем производный.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 Сначала производный класс, затем родительский.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Виртуальные функции и механизм позднего связывания – это способ поддерживать общий интерфейс, повысить гибкость наследования.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 Конструкторы не могут быть виртуальными. Виртуальные деструкторы обязательно должны быть в абстрактном классе.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 Спецификатор virtual наследуется.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 Открытое наследование позволяет соблюдать принцип подстановки.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 Закрытое наследование — это наследование реализации, при котором не соблюдается принцип подстановки.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 Принцип подстановки состоит в том, что любой наследник класса может использоваться вместо его родителя.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 stage, post, name, age.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17. Student(){ name = “”;}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Employee(){post = ””; name = “”;}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Teacher(){stage = 0; post=””; name=””;}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18. Student(string name){ name = name;}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Employee(string post, string name){post = post; name=name;}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Teacher(int stage, string post, string name){stage = stage; post = post; name = name;}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19.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Student(Student&amp; S){name = S.name;}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Employee(Employee&amp; E) { name = E.name; post = E.post;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Teacher(Teacher&amp; T) { name = T.name; post = T.post; stage = T.stage;}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Operator=(Student&amp; S) {name = S.name;}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Operator=(Employee&amp; E) { name = E.name; post = E.post;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Operator=(Teacher&amp; T) { name = T.name; post = T.post; stage = T.stage;}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457200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485775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z8EfNj6IpZZRSeWQndjnLJVmw==">CgMxLjAyCGguZ2pkZ3hzOAByITFIQ1B3bGp2UnYtMEVOSVNHcHJtblhsMElNNl83VFBTcw==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