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Простые сортировки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по возрастанию  при помощи функций сортировки.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функции: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BucketSort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CountingSort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MergeSort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QuickSort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BucketSort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2837" cy="7733348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478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837" cy="773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9832" cy="7182194"/>
            <wp:effectExtent b="0" l="0" r="0" t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51630"/>
                    <a:stretch>
                      <a:fillRect/>
                    </a:stretch>
                  </pic:blipFill>
                  <pic:spPr>
                    <a:xfrm>
                      <a:off x="0" y="0"/>
                      <a:ext cx="3799832" cy="71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CountingSort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3078" cy="8650704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078" cy="865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MergeSort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2910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QuickSort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7303" cy="8704897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303" cy="870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BucketSort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5786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05500" cy="7400925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4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147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CountingSort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0975" cy="4714875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0575" cy="5419725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6708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9070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QuickSort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9528" cy="6651981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6651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78000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9025" cy="45720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u97yi44eib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60400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fqh2hrgebq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371475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6.png"/><Relationship Id="rId22" Type="http://schemas.openxmlformats.org/officeDocument/2006/relationships/image" Target="media/image15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+5Tj3Z6SxwoU9qumqR0EYvbeXQ==">CgMxLjAyCGguZ2pkZ3hzMg5oLm11OTd5aTQ0ZWlibjIOaC54ZnFoMmhyZ2VicWk4AHIhMXd5UFhacDZPWDVNdWFPTFhkTnNYbzh3M2RJd29PRzc5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