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5398" w14:textId="68A931C6" w:rsidR="00E85947" w:rsidRPr="00D85CD5" w:rsidRDefault="00470C8B">
      <w:pPr>
        <w:rPr>
          <w:rFonts w:ascii="Times New Roman" w:hAnsi="Times New Roman" w:cs="Times New Roman"/>
          <w:b/>
          <w:bCs/>
        </w:rPr>
      </w:pPr>
      <w:r w:rsidRPr="00D85CD5">
        <w:rPr>
          <w:rFonts w:ascii="Times New Roman" w:hAnsi="Times New Roman" w:cs="Times New Roman"/>
          <w:b/>
          <w:bCs/>
        </w:rPr>
        <w:t>Potato Control System Methodology</w:t>
      </w:r>
    </w:p>
    <w:p w14:paraId="05AED32D" w14:textId="4571B50B" w:rsidR="00BB738D" w:rsidRDefault="00BB738D">
      <w:pPr>
        <w:rPr>
          <w:rFonts w:ascii="Times New Roman" w:hAnsi="Times New Roman" w:cs="Times New Roman"/>
        </w:rPr>
      </w:pPr>
      <w:r w:rsidRPr="00BB738D">
        <w:rPr>
          <w:rFonts w:ascii="Times New Roman" w:hAnsi="Times New Roman" w:cs="Times New Roman"/>
        </w:rPr>
        <w:t>The system is divided into two components: distributed control boxes and a central control hub. Each box operates as an independent, compartmentalized control system regulated by an Arduino Uno R4. A Raspberry Pi Model 4 serves as the central hub, collecting data from each box and distributing control parameters.</w:t>
      </w:r>
    </w:p>
    <w:p w14:paraId="30FED348" w14:textId="026CD0EA" w:rsidR="001C735D" w:rsidRDefault="00BB738D">
      <w:pPr>
        <w:rPr>
          <w:rFonts w:ascii="Times New Roman" w:hAnsi="Times New Roman" w:cs="Times New Roman"/>
        </w:rPr>
      </w:pPr>
      <w:r w:rsidRPr="00BB738D">
        <w:rPr>
          <w:rFonts w:ascii="Times New Roman" w:hAnsi="Times New Roman" w:cs="Times New Roman"/>
        </w:rPr>
        <w:t>Each control box consists of several modules, all managed by the Arduino</w:t>
      </w:r>
      <w:r w:rsidR="00470C8B">
        <w:rPr>
          <w:rFonts w:ascii="Times New Roman" w:hAnsi="Times New Roman" w:cs="Times New Roman"/>
        </w:rPr>
        <w:t xml:space="preserve">. </w:t>
      </w:r>
      <w:r w:rsidRPr="00BB738D">
        <w:rPr>
          <w:rFonts w:ascii="Times New Roman" w:hAnsi="Times New Roman" w:cs="Times New Roman"/>
        </w:rPr>
        <w:t>Temperature data is collected using five Pt100 resistance temperature detectors (RTDs), with four sensors inside the box and one measuring ambient temperature.</w:t>
      </w:r>
      <w:r w:rsidR="00470C8B">
        <w:rPr>
          <w:rFonts w:ascii="Times New Roman" w:hAnsi="Times New Roman" w:cs="Times New Roman"/>
        </w:rPr>
        <w:t xml:space="preserve"> </w:t>
      </w:r>
      <w:r w:rsidRPr="00BB738D">
        <w:rPr>
          <w:rFonts w:ascii="Times New Roman" w:hAnsi="Times New Roman" w:cs="Times New Roman"/>
        </w:rPr>
        <w:t>A NEMA 17 stepper motor, driven by a DRV8825 controller, mechanically adjusts the voltage transformer supplying power to the heaters.</w:t>
      </w:r>
      <w:r>
        <w:rPr>
          <w:rFonts w:ascii="Times New Roman" w:hAnsi="Times New Roman" w:cs="Times New Roman"/>
        </w:rPr>
        <w:t xml:space="preserve"> </w:t>
      </w:r>
      <w:r w:rsidR="00D85CD5" w:rsidRPr="00D85CD5">
        <w:rPr>
          <w:rFonts w:ascii="Times New Roman" w:hAnsi="Times New Roman" w:cs="Times New Roman"/>
        </w:rPr>
        <w:t>Voltage is monitored using a ZMPT101B voltage transformer module.</w:t>
      </w:r>
      <w:r w:rsidR="00D85CD5">
        <w:rPr>
          <w:rFonts w:ascii="Times New Roman" w:hAnsi="Times New Roman" w:cs="Times New Roman"/>
        </w:rPr>
        <w:t xml:space="preserve"> </w:t>
      </w:r>
      <w:r w:rsidR="00D85CD5" w:rsidRPr="00D85CD5">
        <w:rPr>
          <w:rFonts w:ascii="Times New Roman" w:hAnsi="Times New Roman" w:cs="Times New Roman"/>
        </w:rPr>
        <w:t>Communication with the control hub is handled via LoRa RYLR998 transceivers.</w:t>
      </w:r>
      <w:r w:rsidR="00604954">
        <w:rPr>
          <w:rFonts w:ascii="Times New Roman" w:hAnsi="Times New Roman" w:cs="Times New Roman"/>
        </w:rPr>
        <w:t xml:space="preserve"> </w:t>
      </w:r>
    </w:p>
    <w:p w14:paraId="32D68ED8" w14:textId="733E22F0" w:rsidR="00604954" w:rsidRDefault="001C73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 the algorithm, sensor data is collected every 15 seconds.</w:t>
      </w:r>
      <w:r w:rsidR="00EC0FDC">
        <w:rPr>
          <w:rFonts w:ascii="Times New Roman" w:hAnsi="Times New Roman" w:cs="Times New Roman"/>
        </w:rPr>
        <w:t xml:space="preserve"> The target temperature inside the box is the ambient temperature </w:t>
      </w:r>
      <w:r w:rsidR="00D85CD5">
        <w:rPr>
          <w:rFonts w:ascii="Times New Roman" w:hAnsi="Times New Roman" w:cs="Times New Roman"/>
        </w:rPr>
        <w:t>plus a configurable</w:t>
      </w:r>
      <w:r w:rsidR="00EC0FDC">
        <w:rPr>
          <w:rFonts w:ascii="Times New Roman" w:hAnsi="Times New Roman" w:cs="Times New Roman"/>
        </w:rPr>
        <w:t xml:space="preserve"> temperature delta.</w:t>
      </w:r>
      <w:r>
        <w:rPr>
          <w:rFonts w:ascii="Times New Roman" w:hAnsi="Times New Roman" w:cs="Times New Roman"/>
        </w:rPr>
        <w:t xml:space="preserve"> </w:t>
      </w:r>
      <w:r w:rsidR="00BB738D" w:rsidRPr="00BB738D">
        <w:rPr>
          <w:rFonts w:ascii="Times New Roman" w:hAnsi="Times New Roman" w:cs="Times New Roman"/>
        </w:rPr>
        <w:t>If the difference between the average internal temperature and the target temperature exceeds 1°F, and at least 4 minutes have passed since the last adjustment, the system initiates a voltage correction</w:t>
      </w:r>
      <w:r>
        <w:rPr>
          <w:rFonts w:ascii="Times New Roman" w:hAnsi="Times New Roman" w:cs="Times New Roman"/>
        </w:rPr>
        <w:t xml:space="preserve">. </w:t>
      </w:r>
      <w:r w:rsidR="00D85CD5" w:rsidRPr="00D85CD5">
        <w:rPr>
          <w:rFonts w:ascii="Times New Roman" w:hAnsi="Times New Roman" w:cs="Times New Roman"/>
        </w:rPr>
        <w:t>Voltage adjustments are proportional: the system changes the transformer output by 3 V per degree of temperature error</w:t>
      </w:r>
      <w:r w:rsidR="00BB738D">
        <w:rPr>
          <w:rFonts w:ascii="Times New Roman" w:hAnsi="Times New Roman" w:cs="Times New Roman"/>
        </w:rPr>
        <w:t xml:space="preserve">. </w:t>
      </w:r>
      <w:r w:rsidR="00D85CD5" w:rsidRPr="00D85CD5">
        <w:rPr>
          <w:rFonts w:ascii="Times New Roman" w:hAnsi="Times New Roman" w:cs="Times New Roman"/>
        </w:rPr>
        <w:t>Each box transmits instantaneous data every minute and continuously listens for incoming commands from the control hub.</w:t>
      </w:r>
    </w:p>
    <w:p w14:paraId="0451531F" w14:textId="251C8D91" w:rsidR="00604954" w:rsidRPr="00470C8B" w:rsidRDefault="00604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control hub is hosted by a Raspberry Pi Model 4. The Pi </w:t>
      </w:r>
      <w:r w:rsidR="00D85CD5" w:rsidRPr="00D85CD5">
        <w:rPr>
          <w:rFonts w:ascii="Times New Roman" w:hAnsi="Times New Roman" w:cs="Times New Roman"/>
        </w:rPr>
        <w:t>runs a continuous Python process that listens for transmissions</w:t>
      </w:r>
      <w:r>
        <w:rPr>
          <w:rFonts w:ascii="Times New Roman" w:hAnsi="Times New Roman" w:cs="Times New Roman"/>
        </w:rPr>
        <w:t xml:space="preserve"> from the boxes using a LoRa RYLR998 module. </w:t>
      </w:r>
      <w:r w:rsidR="00D85CD5" w:rsidRPr="00D85CD5">
        <w:rPr>
          <w:rFonts w:ascii="Times New Roman" w:hAnsi="Times New Roman" w:cs="Times New Roman"/>
        </w:rPr>
        <w:t xml:space="preserve">The Pi logs data to both a local PostgreSQL database and an online </w:t>
      </w:r>
      <w:proofErr w:type="spellStart"/>
      <w:r w:rsidR="00D85CD5" w:rsidRPr="00D85CD5">
        <w:rPr>
          <w:rFonts w:ascii="Times New Roman" w:hAnsi="Times New Roman" w:cs="Times New Roman"/>
        </w:rPr>
        <w:t>ThingSpeak</w:t>
      </w:r>
      <w:proofErr w:type="spellEnd"/>
      <w:r w:rsidR="00D85CD5" w:rsidRPr="00D85CD5">
        <w:rPr>
          <w:rFonts w:ascii="Times New Roman" w:hAnsi="Times New Roman" w:cs="Times New Roman"/>
        </w:rPr>
        <w:t xml:space="preserve"> channel for redundancy. It also hosts a web server that serves the frontend at </w:t>
      </w:r>
      <w:proofErr w:type="spellStart"/>
      <w:proofErr w:type="gramStart"/>
      <w:r w:rsidR="00D85CD5" w:rsidRPr="00D85CD5">
        <w:rPr>
          <w:rFonts w:ascii="Times New Roman" w:hAnsi="Times New Roman" w:cs="Times New Roman"/>
        </w:rPr>
        <w:t>potatoheatbox.live</w:t>
      </w:r>
      <w:proofErr w:type="spellEnd"/>
      <w:proofErr w:type="gramEnd"/>
      <w:r w:rsidR="00D85CD5" w:rsidRPr="00D85CD5">
        <w:rPr>
          <w:rFonts w:ascii="Times New Roman" w:hAnsi="Times New Roman" w:cs="Times New Roman"/>
        </w:rPr>
        <w:t>.</w:t>
      </w:r>
      <w:r w:rsidR="00D85CD5">
        <w:rPr>
          <w:rFonts w:ascii="Times New Roman" w:hAnsi="Times New Roman" w:cs="Times New Roman"/>
        </w:rPr>
        <w:t xml:space="preserve"> </w:t>
      </w:r>
      <w:r w:rsidR="00D85CD5" w:rsidRPr="00D85CD5">
        <w:rPr>
          <w:rFonts w:ascii="Times New Roman" w:hAnsi="Times New Roman" w:cs="Times New Roman"/>
        </w:rPr>
        <w:t>The backend server enables retrieval and download of all relevant data from the boxes</w:t>
      </w:r>
      <w:r w:rsidR="00C216F6">
        <w:rPr>
          <w:rFonts w:ascii="Times New Roman" w:hAnsi="Times New Roman" w:cs="Times New Roman"/>
        </w:rPr>
        <w:t xml:space="preserve">. </w:t>
      </w:r>
      <w:r w:rsidR="00D85CD5" w:rsidRPr="00D85CD5">
        <w:rPr>
          <w:rFonts w:ascii="Times New Roman" w:hAnsi="Times New Roman" w:cs="Times New Roman"/>
        </w:rPr>
        <w:t>The web interface enables data monitoring, data export, and remote configuration of each box. Users can adjust the temperature delta or schedule automated changes at regular intervals.</w:t>
      </w:r>
    </w:p>
    <w:sectPr w:rsidR="00604954" w:rsidRPr="0047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8B"/>
    <w:rsid w:val="000F7DBA"/>
    <w:rsid w:val="001C735D"/>
    <w:rsid w:val="001F6F31"/>
    <w:rsid w:val="00206BD0"/>
    <w:rsid w:val="00362727"/>
    <w:rsid w:val="00470C8B"/>
    <w:rsid w:val="00604954"/>
    <w:rsid w:val="00BB738D"/>
    <w:rsid w:val="00C216F6"/>
    <w:rsid w:val="00D85CD5"/>
    <w:rsid w:val="00E13904"/>
    <w:rsid w:val="00E53651"/>
    <w:rsid w:val="00E85947"/>
    <w:rsid w:val="00EC0FDC"/>
    <w:rsid w:val="00F9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DB23"/>
  <w15:chartTrackingRefBased/>
  <w15:docId w15:val="{9C12300D-6826-4B52-AE3F-FE5C9D5B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Menser</dc:creator>
  <cp:keywords/>
  <dc:description/>
  <cp:lastModifiedBy>Mason Menser</cp:lastModifiedBy>
  <cp:revision>2</cp:revision>
  <dcterms:created xsi:type="dcterms:W3CDTF">2026-03-22T19:06:00Z</dcterms:created>
  <dcterms:modified xsi:type="dcterms:W3CDTF">2026-03-24T04:00:00Z</dcterms:modified>
</cp:coreProperties>
</file>