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F2B0" w14:textId="7FE3D370" w:rsidR="00B84229" w:rsidRPr="00996E19" w:rsidRDefault="00D373F5" w:rsidP="00996E19">
      <w:pPr>
        <w:pStyle w:val="oholo3"/>
        <w:spacing w:line="480" w:lineRule="auto"/>
        <w:contextualSpacing/>
        <w:jc w:val="both"/>
        <w:rPr>
          <w:rFonts w:asciiTheme="minorBidi" w:hAnsiTheme="minorBidi"/>
          <w:lang w:val="en-CA"/>
        </w:rPr>
      </w:pPr>
      <w:r>
        <w:rPr>
          <w:rFonts w:asciiTheme="minorBidi" w:hAnsiTheme="minorBidi"/>
          <w:b/>
          <w:bCs/>
        </w:rPr>
        <w:t>CHEK2</w:t>
      </w:r>
      <w:r w:rsidR="00996E19" w:rsidRPr="00996E19">
        <w:rPr>
          <w:rFonts w:asciiTheme="minorBidi" w:hAnsiTheme="minorBidi"/>
          <w:b/>
          <w:bCs/>
        </w:rPr>
        <w:t xml:space="preserve"> is dispensable for IR induced apoptosis in quiescent HSPC,</w:t>
      </w:r>
      <w:r w:rsidR="00996E19">
        <w:rPr>
          <w:rFonts w:asciiTheme="minorBidi" w:hAnsiTheme="minorBidi"/>
          <w:lang w:val="en-CA"/>
        </w:rPr>
        <w:t xml:space="preserve"> </w:t>
      </w:r>
      <w:r w:rsidR="00996E19" w:rsidRPr="00996E19">
        <w:rPr>
          <w:rFonts w:asciiTheme="minorBidi" w:hAnsiTheme="minorBidi"/>
          <w:b/>
          <w:bCs/>
        </w:rPr>
        <w:t>but becomes required for apoptosis of cycling HSCs</w:t>
      </w:r>
      <w:r w:rsidR="00996E19">
        <w:rPr>
          <w:rFonts w:asciiTheme="minorBidi" w:hAnsiTheme="minorBidi"/>
          <w:b/>
          <w:bCs/>
        </w:rPr>
        <w:t>.</w:t>
      </w:r>
      <w:r w:rsidR="00996E19">
        <w:rPr>
          <w:rFonts w:asciiTheme="minorBidi" w:hAnsiTheme="minorBidi"/>
          <w:lang w:val="en-CA"/>
        </w:rPr>
        <w:t xml:space="preserve"> </w:t>
      </w:r>
      <w:r w:rsidR="00B84229">
        <w:rPr>
          <w:rFonts w:asciiTheme="minorBidi" w:hAnsiTheme="minorBidi" w:cstheme="minorBidi"/>
        </w:rPr>
        <w:t>Lin-</w:t>
      </w:r>
      <w:r w:rsidR="00B84229" w:rsidRPr="00463AA8">
        <w:rPr>
          <w:rFonts w:asciiTheme="minorBidi" w:hAnsiTheme="minorBidi" w:cstheme="minorBidi"/>
        </w:rPr>
        <w:t>CD34</w:t>
      </w:r>
      <w:r w:rsidR="00B84229" w:rsidRPr="00463AA8">
        <w:rPr>
          <w:rFonts w:asciiTheme="minorBidi" w:hAnsiTheme="minorBidi" w:cstheme="minorBidi"/>
          <w:vertAlign w:val="superscript"/>
        </w:rPr>
        <w:t xml:space="preserve">+ </w:t>
      </w:r>
      <w:r w:rsidR="00B84229" w:rsidRPr="00463AA8">
        <w:rPr>
          <w:rFonts w:asciiTheme="minorBidi" w:hAnsiTheme="minorBidi" w:cstheme="minorBidi"/>
        </w:rPr>
        <w:t>cells were sorted to obtain HSC (CD34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38</w:t>
      </w:r>
      <w:r w:rsidR="00B84229" w:rsidRPr="00463AA8">
        <w:rPr>
          <w:rFonts w:asciiTheme="minorBidi" w:hAnsiTheme="minorBidi" w:cstheme="minorBidi"/>
          <w:vertAlign w:val="superscript"/>
        </w:rPr>
        <w:t>-/low</w:t>
      </w:r>
      <w:r w:rsidR="00B84229" w:rsidRPr="00463AA8">
        <w:rPr>
          <w:rFonts w:asciiTheme="minorBidi" w:hAnsiTheme="minorBidi" w:cstheme="minorBidi"/>
        </w:rPr>
        <w:t>CD45RA</w:t>
      </w:r>
      <w:r w:rsidR="00B84229" w:rsidRPr="00463AA8">
        <w:rPr>
          <w:rFonts w:asciiTheme="minorBidi" w:hAnsiTheme="minorBidi" w:cstheme="minorBidi"/>
          <w:vertAlign w:val="superscript"/>
        </w:rPr>
        <w:t>-</w:t>
      </w:r>
      <w:r w:rsidR="00B84229" w:rsidRPr="00463AA8">
        <w:rPr>
          <w:rFonts w:asciiTheme="minorBidi" w:hAnsiTheme="minorBidi" w:cstheme="minorBidi"/>
        </w:rPr>
        <w:t>CD90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), CMP (CD34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38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CD45RA</w:t>
      </w:r>
      <w:r w:rsidR="00B84229" w:rsidRPr="00463AA8">
        <w:rPr>
          <w:rFonts w:asciiTheme="minorBidi" w:hAnsiTheme="minorBidi" w:cstheme="minorBidi"/>
          <w:vertAlign w:val="superscript"/>
        </w:rPr>
        <w:t>-</w:t>
      </w:r>
      <w:r w:rsidR="00B84229" w:rsidRPr="00463AA8">
        <w:rPr>
          <w:rFonts w:asciiTheme="minorBidi" w:hAnsiTheme="minorBidi" w:cstheme="minorBidi"/>
        </w:rPr>
        <w:t>CD135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), GMP (CD34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38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CD45RA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CD135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) and MEP</w:t>
      </w:r>
      <w:r w:rsidR="00B84229">
        <w:rPr>
          <w:rFonts w:asciiTheme="minorBidi" w:hAnsiTheme="minorBidi" w:cstheme="minorBidi"/>
        </w:rPr>
        <w:t xml:space="preserve"> </w:t>
      </w:r>
      <w:r w:rsidR="00B84229" w:rsidRPr="00463AA8">
        <w:rPr>
          <w:rFonts w:asciiTheme="minorBidi" w:hAnsiTheme="minorBidi" w:cstheme="minorBidi"/>
        </w:rPr>
        <w:t>(CD34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38</w:t>
      </w:r>
      <w:r w:rsidR="00B84229" w:rsidRPr="00463AA8">
        <w:rPr>
          <w:rFonts w:asciiTheme="minorBidi" w:hAnsiTheme="minorBidi" w:cstheme="minorBidi"/>
          <w:vertAlign w:val="superscript"/>
        </w:rPr>
        <w:t>+</w:t>
      </w:r>
      <w:r w:rsidR="00B84229" w:rsidRPr="00463AA8">
        <w:rPr>
          <w:rFonts w:asciiTheme="minorBidi" w:hAnsiTheme="minorBidi" w:cstheme="minorBidi"/>
        </w:rPr>
        <w:t>CD45RA</w:t>
      </w:r>
      <w:r w:rsidR="00B84229" w:rsidRPr="00463AA8">
        <w:rPr>
          <w:rFonts w:asciiTheme="minorBidi" w:hAnsiTheme="minorBidi" w:cstheme="minorBidi"/>
          <w:vertAlign w:val="superscript"/>
        </w:rPr>
        <w:t>-</w:t>
      </w:r>
      <w:r w:rsidR="00B84229" w:rsidRPr="00463AA8">
        <w:rPr>
          <w:rFonts w:asciiTheme="minorBidi" w:hAnsiTheme="minorBidi" w:cstheme="minorBidi"/>
        </w:rPr>
        <w:t>CD135</w:t>
      </w:r>
      <w:r w:rsidR="00B84229" w:rsidRPr="00463AA8">
        <w:rPr>
          <w:rFonts w:asciiTheme="minorBidi" w:hAnsiTheme="minorBidi" w:cstheme="minorBidi"/>
          <w:vertAlign w:val="superscript"/>
        </w:rPr>
        <w:t>-</w:t>
      </w:r>
      <w:r w:rsidR="00B84229" w:rsidRPr="00463AA8">
        <w:rPr>
          <w:rFonts w:asciiTheme="minorBidi" w:hAnsiTheme="minorBidi" w:cstheme="minorBidi"/>
        </w:rPr>
        <w:t>) fractions</w:t>
      </w:r>
      <w:r w:rsidR="00B84229">
        <w:rPr>
          <w:rFonts w:asciiTheme="minorBidi" w:hAnsiTheme="minorBidi" w:cstheme="minorBidi"/>
        </w:rPr>
        <w:t xml:space="preserve">. Then cells were resuspended in </w:t>
      </w:r>
      <w:r w:rsidR="00B84229" w:rsidRPr="00B84229">
        <w:rPr>
          <w:rFonts w:asciiTheme="minorBidi" w:hAnsiTheme="minorBidi"/>
        </w:rPr>
        <w:t>X-VIVO 10 (BioWhittaker, Waldersville, MD) medium supplemented</w:t>
      </w:r>
      <w:r w:rsidR="00B84229">
        <w:rPr>
          <w:rFonts w:asciiTheme="minorBidi" w:hAnsiTheme="minorBidi"/>
        </w:rPr>
        <w:t xml:space="preserve"> </w:t>
      </w:r>
      <w:r w:rsidR="00B84229" w:rsidRPr="00B84229">
        <w:rPr>
          <w:rFonts w:asciiTheme="minorBidi" w:hAnsiTheme="minorBidi"/>
        </w:rPr>
        <w:t>with 1% BSA and SCF (100 ng/ml), FLT3L (100 ng/ml), TPO (15 ng/ml),</w:t>
      </w:r>
      <w:r w:rsidR="00996E19">
        <w:rPr>
          <w:rFonts w:asciiTheme="minorBidi" w:hAnsiTheme="minorBidi"/>
          <w:lang w:val="en-CA"/>
        </w:rPr>
        <w:t xml:space="preserve"> </w:t>
      </w:r>
      <w:r w:rsidR="00B84229" w:rsidRPr="00B84229">
        <w:rPr>
          <w:rFonts w:asciiTheme="minorBidi" w:hAnsiTheme="minorBidi" w:cstheme="minorBidi"/>
        </w:rPr>
        <w:t>G-CSF (10 ng/ml), and IL-6 (10 ng/ml)</w:t>
      </w:r>
      <w:r w:rsidR="00B84229" w:rsidRPr="00463AA8">
        <w:rPr>
          <w:rFonts w:asciiTheme="minorBidi" w:hAnsiTheme="minorBidi" w:cstheme="minorBidi"/>
        </w:rPr>
        <w:t xml:space="preserve"> and </w:t>
      </w:r>
      <w:r w:rsidR="00E50F7E" w:rsidRPr="00463AA8">
        <w:rPr>
          <w:rFonts w:asciiTheme="minorBidi" w:hAnsiTheme="minorBidi" w:cstheme="minorBidi"/>
        </w:rPr>
        <w:t xml:space="preserve">IR-treated with 3Gy </w:t>
      </w:r>
      <w:r w:rsidR="00E50F7E">
        <w:rPr>
          <w:rFonts w:asciiTheme="minorBidi" w:hAnsiTheme="minorBidi" w:cstheme="minorBidi"/>
        </w:rPr>
        <w:t xml:space="preserve">(D0) or </w:t>
      </w:r>
      <w:r w:rsidR="00B84229" w:rsidRPr="00463AA8">
        <w:rPr>
          <w:rFonts w:asciiTheme="minorBidi" w:hAnsiTheme="minorBidi" w:cstheme="minorBidi"/>
        </w:rPr>
        <w:t xml:space="preserve">grown </w:t>
      </w:r>
      <w:r w:rsidR="00B84229" w:rsidRPr="00463AA8">
        <w:rPr>
          <w:rFonts w:asciiTheme="minorBidi" w:hAnsiTheme="minorBidi" w:cstheme="minorBidi"/>
          <w:i/>
        </w:rPr>
        <w:t>ex vivo</w:t>
      </w:r>
      <w:r w:rsidR="00B84229" w:rsidRPr="00463AA8">
        <w:rPr>
          <w:rFonts w:asciiTheme="minorBidi" w:hAnsiTheme="minorBidi" w:cstheme="minorBidi"/>
        </w:rPr>
        <w:t xml:space="preserve"> for 4 days</w:t>
      </w:r>
      <w:r w:rsidR="00E50F7E">
        <w:rPr>
          <w:rFonts w:asciiTheme="minorBidi" w:hAnsiTheme="minorBidi" w:cstheme="minorBidi"/>
        </w:rPr>
        <w:t xml:space="preserve"> and then irradiated (D4)</w:t>
      </w:r>
      <w:r w:rsidR="00B84229" w:rsidRPr="00463AA8">
        <w:rPr>
          <w:rFonts w:asciiTheme="minorBidi" w:hAnsiTheme="minorBidi" w:cstheme="minorBidi"/>
        </w:rPr>
        <w:t xml:space="preserve">. </w:t>
      </w:r>
      <w:r w:rsidR="00E50F7E">
        <w:rPr>
          <w:rFonts w:asciiTheme="minorBidi" w:hAnsiTheme="minorBidi" w:cstheme="minorBidi"/>
        </w:rPr>
        <w:t>When indicated, c</w:t>
      </w:r>
      <w:r w:rsidR="00B84229" w:rsidRPr="00463AA8">
        <w:rPr>
          <w:rFonts w:asciiTheme="minorBidi" w:hAnsiTheme="minorBidi" w:cstheme="minorBidi"/>
        </w:rPr>
        <w:t>ells were pre-treated with C</w:t>
      </w:r>
      <w:r w:rsidR="00B84229">
        <w:rPr>
          <w:rFonts w:asciiTheme="minorBidi" w:hAnsiTheme="minorBidi" w:cstheme="minorBidi"/>
        </w:rPr>
        <w:t>H</w:t>
      </w:r>
      <w:r w:rsidR="006D000B">
        <w:rPr>
          <w:rFonts w:asciiTheme="minorBidi" w:hAnsiTheme="minorBidi" w:cstheme="minorBidi"/>
        </w:rPr>
        <w:t>E</w:t>
      </w:r>
      <w:bookmarkStart w:id="0" w:name="_GoBack"/>
      <w:bookmarkEnd w:id="0"/>
      <w:r w:rsidR="00B84229">
        <w:rPr>
          <w:rFonts w:asciiTheme="minorBidi" w:hAnsiTheme="minorBidi" w:cstheme="minorBidi"/>
        </w:rPr>
        <w:t>K</w:t>
      </w:r>
      <w:r w:rsidR="00B84229" w:rsidRPr="00463AA8">
        <w:rPr>
          <w:rFonts w:asciiTheme="minorBidi" w:hAnsiTheme="minorBidi" w:cstheme="minorBidi"/>
        </w:rPr>
        <w:t>2i</w:t>
      </w:r>
      <w:r w:rsidR="002C564A">
        <w:rPr>
          <w:rFonts w:asciiTheme="minorBidi" w:hAnsiTheme="minorBidi" w:cstheme="minorBidi"/>
        </w:rPr>
        <w:t xml:space="preserve"> </w:t>
      </w:r>
      <w:r w:rsidR="00E50F7E">
        <w:rPr>
          <w:rFonts w:asciiTheme="minorBidi" w:hAnsiTheme="minorBidi" w:cstheme="minorBidi"/>
        </w:rPr>
        <w:t>(</w:t>
      </w:r>
      <w:r w:rsidR="00E50F7E" w:rsidRPr="00E50F7E">
        <w:rPr>
          <w:rFonts w:asciiTheme="minorBidi" w:hAnsiTheme="minorBidi" w:cstheme="minorBidi"/>
        </w:rPr>
        <w:t>CHEK2 Inhibitor II,10uM final)</w:t>
      </w:r>
      <w:r w:rsidR="00E50F7E">
        <w:rPr>
          <w:rFonts w:asciiTheme="minorBidi" w:hAnsiTheme="minorBidi" w:cstheme="minorBidi"/>
          <w:lang w:val="en-CA"/>
        </w:rPr>
        <w:t xml:space="preserve"> </w:t>
      </w:r>
      <w:r w:rsidR="00B84229" w:rsidRPr="00463AA8">
        <w:rPr>
          <w:rFonts w:asciiTheme="minorBidi" w:hAnsiTheme="minorBidi" w:cstheme="minorBidi"/>
        </w:rPr>
        <w:t xml:space="preserve">or DMSO for 1hr </w:t>
      </w:r>
      <w:r w:rsidR="00E50F7E">
        <w:rPr>
          <w:rFonts w:asciiTheme="minorBidi" w:hAnsiTheme="minorBidi" w:cstheme="minorBidi"/>
        </w:rPr>
        <w:t>prior to irradiation.</w:t>
      </w:r>
      <w:r w:rsidR="00B84229" w:rsidRPr="00463AA8">
        <w:rPr>
          <w:rFonts w:asciiTheme="minorBidi" w:hAnsiTheme="minorBidi" w:cstheme="minorBidi"/>
        </w:rPr>
        <w:t xml:space="preserve"> Assessment of IR-induced cell death in the indicated populations 18hr post IR relied on double staining with Annexin and Sytox. </w:t>
      </w:r>
    </w:p>
    <w:p w14:paraId="6A17093F" w14:textId="77777777" w:rsidR="000515C1" w:rsidRDefault="000515C1"/>
    <w:sectPr w:rsidR="000515C1" w:rsidSect="003622C9">
      <w:pgSz w:w="12240" w:h="15840"/>
      <w:pgMar w:top="873" w:right="873" w:bottom="873" w:left="873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29"/>
    <w:rsid w:val="000002D0"/>
    <w:rsid w:val="00001466"/>
    <w:rsid w:val="00001937"/>
    <w:rsid w:val="00003338"/>
    <w:rsid w:val="00011664"/>
    <w:rsid w:val="00012779"/>
    <w:rsid w:val="000133A7"/>
    <w:rsid w:val="00020366"/>
    <w:rsid w:val="00023891"/>
    <w:rsid w:val="00024686"/>
    <w:rsid w:val="000247AC"/>
    <w:rsid w:val="00026391"/>
    <w:rsid w:val="0002641E"/>
    <w:rsid w:val="000270BE"/>
    <w:rsid w:val="00027262"/>
    <w:rsid w:val="0003275F"/>
    <w:rsid w:val="000339C3"/>
    <w:rsid w:val="00034CD6"/>
    <w:rsid w:val="00037A1B"/>
    <w:rsid w:val="00037A86"/>
    <w:rsid w:val="00040C6B"/>
    <w:rsid w:val="000412A3"/>
    <w:rsid w:val="000467BC"/>
    <w:rsid w:val="00050DF2"/>
    <w:rsid w:val="000515C1"/>
    <w:rsid w:val="0005366D"/>
    <w:rsid w:val="00060A3C"/>
    <w:rsid w:val="00061BAA"/>
    <w:rsid w:val="000674D1"/>
    <w:rsid w:val="000677DE"/>
    <w:rsid w:val="00071072"/>
    <w:rsid w:val="000712A5"/>
    <w:rsid w:val="000748D5"/>
    <w:rsid w:val="00075F1C"/>
    <w:rsid w:val="000760AA"/>
    <w:rsid w:val="00081789"/>
    <w:rsid w:val="00084FF6"/>
    <w:rsid w:val="00085F72"/>
    <w:rsid w:val="000862FB"/>
    <w:rsid w:val="000940DD"/>
    <w:rsid w:val="0009599C"/>
    <w:rsid w:val="000A09D7"/>
    <w:rsid w:val="000A45D5"/>
    <w:rsid w:val="000A52A0"/>
    <w:rsid w:val="000B0152"/>
    <w:rsid w:val="000B1C8B"/>
    <w:rsid w:val="000B1FF7"/>
    <w:rsid w:val="000B2E71"/>
    <w:rsid w:val="000B3C40"/>
    <w:rsid w:val="000B3C74"/>
    <w:rsid w:val="000B3E6C"/>
    <w:rsid w:val="000B475B"/>
    <w:rsid w:val="000B6C0A"/>
    <w:rsid w:val="000C09F7"/>
    <w:rsid w:val="000D11D8"/>
    <w:rsid w:val="000E3F82"/>
    <w:rsid w:val="000E559C"/>
    <w:rsid w:val="000F064B"/>
    <w:rsid w:val="000F122A"/>
    <w:rsid w:val="000F3DD8"/>
    <w:rsid w:val="000F5595"/>
    <w:rsid w:val="000F709C"/>
    <w:rsid w:val="000F75C5"/>
    <w:rsid w:val="000F7E0F"/>
    <w:rsid w:val="00104387"/>
    <w:rsid w:val="0010616A"/>
    <w:rsid w:val="00106CF7"/>
    <w:rsid w:val="0010713F"/>
    <w:rsid w:val="0011170B"/>
    <w:rsid w:val="00111A01"/>
    <w:rsid w:val="001136E8"/>
    <w:rsid w:val="00115115"/>
    <w:rsid w:val="00117C35"/>
    <w:rsid w:val="00122B3A"/>
    <w:rsid w:val="00130948"/>
    <w:rsid w:val="00132EBB"/>
    <w:rsid w:val="00134A6A"/>
    <w:rsid w:val="00140671"/>
    <w:rsid w:val="0014231D"/>
    <w:rsid w:val="001452D6"/>
    <w:rsid w:val="00147139"/>
    <w:rsid w:val="001501CD"/>
    <w:rsid w:val="001537D9"/>
    <w:rsid w:val="001616B1"/>
    <w:rsid w:val="001629D0"/>
    <w:rsid w:val="00164439"/>
    <w:rsid w:val="00171401"/>
    <w:rsid w:val="0017382C"/>
    <w:rsid w:val="00173FA5"/>
    <w:rsid w:val="00174725"/>
    <w:rsid w:val="0017699A"/>
    <w:rsid w:val="001805F0"/>
    <w:rsid w:val="00181D54"/>
    <w:rsid w:val="00182EB0"/>
    <w:rsid w:val="001830C2"/>
    <w:rsid w:val="001922ED"/>
    <w:rsid w:val="00192386"/>
    <w:rsid w:val="00194729"/>
    <w:rsid w:val="001966B4"/>
    <w:rsid w:val="001A0048"/>
    <w:rsid w:val="001A573A"/>
    <w:rsid w:val="001A6504"/>
    <w:rsid w:val="001A6E8B"/>
    <w:rsid w:val="001B0B47"/>
    <w:rsid w:val="001B281A"/>
    <w:rsid w:val="001B4348"/>
    <w:rsid w:val="001B5724"/>
    <w:rsid w:val="001B7089"/>
    <w:rsid w:val="001B7DD7"/>
    <w:rsid w:val="001C01CD"/>
    <w:rsid w:val="001D0F3C"/>
    <w:rsid w:val="001D166F"/>
    <w:rsid w:val="001D1A8A"/>
    <w:rsid w:val="001D1FAF"/>
    <w:rsid w:val="001D36EE"/>
    <w:rsid w:val="001D39BA"/>
    <w:rsid w:val="001D3C3C"/>
    <w:rsid w:val="001D5C58"/>
    <w:rsid w:val="001D7225"/>
    <w:rsid w:val="001E4323"/>
    <w:rsid w:val="001E52A0"/>
    <w:rsid w:val="001E7141"/>
    <w:rsid w:val="001F402F"/>
    <w:rsid w:val="001F4C3D"/>
    <w:rsid w:val="001F55E0"/>
    <w:rsid w:val="001F58EA"/>
    <w:rsid w:val="001F6855"/>
    <w:rsid w:val="0020021A"/>
    <w:rsid w:val="00201BCA"/>
    <w:rsid w:val="00204849"/>
    <w:rsid w:val="00211F33"/>
    <w:rsid w:val="0021281C"/>
    <w:rsid w:val="0021364D"/>
    <w:rsid w:val="00213B0B"/>
    <w:rsid w:val="002179B0"/>
    <w:rsid w:val="00221449"/>
    <w:rsid w:val="002255F8"/>
    <w:rsid w:val="00232874"/>
    <w:rsid w:val="00232F3E"/>
    <w:rsid w:val="002355A1"/>
    <w:rsid w:val="0024052B"/>
    <w:rsid w:val="002508D4"/>
    <w:rsid w:val="00250BB8"/>
    <w:rsid w:val="002534E6"/>
    <w:rsid w:val="0025588A"/>
    <w:rsid w:val="0026110A"/>
    <w:rsid w:val="00262029"/>
    <w:rsid w:val="00265C69"/>
    <w:rsid w:val="00266C6D"/>
    <w:rsid w:val="00266E55"/>
    <w:rsid w:val="00270410"/>
    <w:rsid w:val="00270578"/>
    <w:rsid w:val="00270DBD"/>
    <w:rsid w:val="00277157"/>
    <w:rsid w:val="002804D9"/>
    <w:rsid w:val="00281651"/>
    <w:rsid w:val="00284D26"/>
    <w:rsid w:val="00290673"/>
    <w:rsid w:val="00290790"/>
    <w:rsid w:val="00291774"/>
    <w:rsid w:val="002926AE"/>
    <w:rsid w:val="002927A2"/>
    <w:rsid w:val="002978FD"/>
    <w:rsid w:val="002A0919"/>
    <w:rsid w:val="002A0BC5"/>
    <w:rsid w:val="002A7908"/>
    <w:rsid w:val="002B2D42"/>
    <w:rsid w:val="002B4601"/>
    <w:rsid w:val="002B6CDF"/>
    <w:rsid w:val="002B7972"/>
    <w:rsid w:val="002B7C3E"/>
    <w:rsid w:val="002C1499"/>
    <w:rsid w:val="002C564A"/>
    <w:rsid w:val="002D0245"/>
    <w:rsid w:val="002D0B17"/>
    <w:rsid w:val="002D25C1"/>
    <w:rsid w:val="002D2C21"/>
    <w:rsid w:val="002D2EF3"/>
    <w:rsid w:val="002D7335"/>
    <w:rsid w:val="002E221D"/>
    <w:rsid w:val="002E30BB"/>
    <w:rsid w:val="002E3F10"/>
    <w:rsid w:val="002E3F3D"/>
    <w:rsid w:val="002E56F9"/>
    <w:rsid w:val="002F1A28"/>
    <w:rsid w:val="002F2121"/>
    <w:rsid w:val="002F2179"/>
    <w:rsid w:val="002F251B"/>
    <w:rsid w:val="002F2C81"/>
    <w:rsid w:val="002F3387"/>
    <w:rsid w:val="002F432D"/>
    <w:rsid w:val="002F5EB3"/>
    <w:rsid w:val="0030797D"/>
    <w:rsid w:val="0031295E"/>
    <w:rsid w:val="00315071"/>
    <w:rsid w:val="003160FC"/>
    <w:rsid w:val="00317671"/>
    <w:rsid w:val="00330A95"/>
    <w:rsid w:val="00331C73"/>
    <w:rsid w:val="00340AB0"/>
    <w:rsid w:val="00343AF6"/>
    <w:rsid w:val="00346BAF"/>
    <w:rsid w:val="00347ED1"/>
    <w:rsid w:val="003506BF"/>
    <w:rsid w:val="00351846"/>
    <w:rsid w:val="0035487C"/>
    <w:rsid w:val="003622C9"/>
    <w:rsid w:val="00362723"/>
    <w:rsid w:val="003628FC"/>
    <w:rsid w:val="00372DDE"/>
    <w:rsid w:val="00373633"/>
    <w:rsid w:val="00376BD6"/>
    <w:rsid w:val="00377198"/>
    <w:rsid w:val="003820B9"/>
    <w:rsid w:val="003836F5"/>
    <w:rsid w:val="003850AD"/>
    <w:rsid w:val="003926EF"/>
    <w:rsid w:val="0039762E"/>
    <w:rsid w:val="003A2500"/>
    <w:rsid w:val="003A2BDD"/>
    <w:rsid w:val="003A2FEE"/>
    <w:rsid w:val="003A348C"/>
    <w:rsid w:val="003A36A5"/>
    <w:rsid w:val="003B0FB0"/>
    <w:rsid w:val="003B361F"/>
    <w:rsid w:val="003B3FF5"/>
    <w:rsid w:val="003B4FBE"/>
    <w:rsid w:val="003B7095"/>
    <w:rsid w:val="003B76E3"/>
    <w:rsid w:val="003C15CF"/>
    <w:rsid w:val="003E121B"/>
    <w:rsid w:val="003E742B"/>
    <w:rsid w:val="003F69F8"/>
    <w:rsid w:val="00401D3D"/>
    <w:rsid w:val="00402C40"/>
    <w:rsid w:val="00403528"/>
    <w:rsid w:val="00403B2D"/>
    <w:rsid w:val="00403FC5"/>
    <w:rsid w:val="0040486C"/>
    <w:rsid w:val="0040499E"/>
    <w:rsid w:val="0041130A"/>
    <w:rsid w:val="00414778"/>
    <w:rsid w:val="004159E9"/>
    <w:rsid w:val="0041774D"/>
    <w:rsid w:val="00420644"/>
    <w:rsid w:val="004209EF"/>
    <w:rsid w:val="00420FD4"/>
    <w:rsid w:val="004217F4"/>
    <w:rsid w:val="00424E8D"/>
    <w:rsid w:val="00425535"/>
    <w:rsid w:val="00426652"/>
    <w:rsid w:val="00427625"/>
    <w:rsid w:val="0043234F"/>
    <w:rsid w:val="004330B3"/>
    <w:rsid w:val="00441441"/>
    <w:rsid w:val="0044477B"/>
    <w:rsid w:val="00446405"/>
    <w:rsid w:val="004477EC"/>
    <w:rsid w:val="0045324B"/>
    <w:rsid w:val="004532AD"/>
    <w:rsid w:val="00454AC0"/>
    <w:rsid w:val="004705C4"/>
    <w:rsid w:val="00470AA9"/>
    <w:rsid w:val="00472A45"/>
    <w:rsid w:val="004740AC"/>
    <w:rsid w:val="00476E26"/>
    <w:rsid w:val="00477007"/>
    <w:rsid w:val="004825F5"/>
    <w:rsid w:val="00483741"/>
    <w:rsid w:val="004870E0"/>
    <w:rsid w:val="00490A74"/>
    <w:rsid w:val="00495788"/>
    <w:rsid w:val="00497CBE"/>
    <w:rsid w:val="00497D2A"/>
    <w:rsid w:val="004A3441"/>
    <w:rsid w:val="004A4B6C"/>
    <w:rsid w:val="004A711E"/>
    <w:rsid w:val="004B2446"/>
    <w:rsid w:val="004B4CF1"/>
    <w:rsid w:val="004B5247"/>
    <w:rsid w:val="004B557C"/>
    <w:rsid w:val="004C5B2D"/>
    <w:rsid w:val="004C64B8"/>
    <w:rsid w:val="004C719E"/>
    <w:rsid w:val="004C745A"/>
    <w:rsid w:val="004C7D2F"/>
    <w:rsid w:val="004D04DA"/>
    <w:rsid w:val="004D49B9"/>
    <w:rsid w:val="004D6F27"/>
    <w:rsid w:val="004D7935"/>
    <w:rsid w:val="004D7A18"/>
    <w:rsid w:val="004E061F"/>
    <w:rsid w:val="004E15CF"/>
    <w:rsid w:val="004E27C6"/>
    <w:rsid w:val="004E5CA1"/>
    <w:rsid w:val="004E6CAF"/>
    <w:rsid w:val="00500964"/>
    <w:rsid w:val="005037C8"/>
    <w:rsid w:val="0050506E"/>
    <w:rsid w:val="00506C61"/>
    <w:rsid w:val="0050762D"/>
    <w:rsid w:val="005128DD"/>
    <w:rsid w:val="0051559D"/>
    <w:rsid w:val="00521388"/>
    <w:rsid w:val="005227E2"/>
    <w:rsid w:val="00522AC0"/>
    <w:rsid w:val="00530AFF"/>
    <w:rsid w:val="0053393C"/>
    <w:rsid w:val="00540609"/>
    <w:rsid w:val="0054720D"/>
    <w:rsid w:val="00547C0B"/>
    <w:rsid w:val="0055070C"/>
    <w:rsid w:val="00550A86"/>
    <w:rsid w:val="00552A23"/>
    <w:rsid w:val="00552C2A"/>
    <w:rsid w:val="00552FB0"/>
    <w:rsid w:val="005547DE"/>
    <w:rsid w:val="00556D66"/>
    <w:rsid w:val="005639CC"/>
    <w:rsid w:val="00565488"/>
    <w:rsid w:val="00570BC0"/>
    <w:rsid w:val="005713DB"/>
    <w:rsid w:val="0057585A"/>
    <w:rsid w:val="00583B95"/>
    <w:rsid w:val="005874B9"/>
    <w:rsid w:val="005876E3"/>
    <w:rsid w:val="005923C5"/>
    <w:rsid w:val="005947CA"/>
    <w:rsid w:val="00594D4B"/>
    <w:rsid w:val="00595760"/>
    <w:rsid w:val="005958B2"/>
    <w:rsid w:val="005971D2"/>
    <w:rsid w:val="00597456"/>
    <w:rsid w:val="005A0408"/>
    <w:rsid w:val="005A35C8"/>
    <w:rsid w:val="005A3BFE"/>
    <w:rsid w:val="005A5667"/>
    <w:rsid w:val="005B4B2E"/>
    <w:rsid w:val="005B5E13"/>
    <w:rsid w:val="005C115B"/>
    <w:rsid w:val="005C1416"/>
    <w:rsid w:val="005C23F7"/>
    <w:rsid w:val="005C30F5"/>
    <w:rsid w:val="005C7F4D"/>
    <w:rsid w:val="005D047E"/>
    <w:rsid w:val="005D4026"/>
    <w:rsid w:val="005E0663"/>
    <w:rsid w:val="005E201D"/>
    <w:rsid w:val="005E28B1"/>
    <w:rsid w:val="005E3C13"/>
    <w:rsid w:val="005E51F1"/>
    <w:rsid w:val="005E7821"/>
    <w:rsid w:val="005E7835"/>
    <w:rsid w:val="005F07B5"/>
    <w:rsid w:val="005F1979"/>
    <w:rsid w:val="005F3043"/>
    <w:rsid w:val="005F4801"/>
    <w:rsid w:val="005F7A60"/>
    <w:rsid w:val="005F7EE9"/>
    <w:rsid w:val="00600803"/>
    <w:rsid w:val="0060164C"/>
    <w:rsid w:val="0060692F"/>
    <w:rsid w:val="00606E16"/>
    <w:rsid w:val="0061000C"/>
    <w:rsid w:val="00610674"/>
    <w:rsid w:val="00611210"/>
    <w:rsid w:val="00611B46"/>
    <w:rsid w:val="00611BB6"/>
    <w:rsid w:val="00611E66"/>
    <w:rsid w:val="00612036"/>
    <w:rsid w:val="00613780"/>
    <w:rsid w:val="00620BCB"/>
    <w:rsid w:val="006241CD"/>
    <w:rsid w:val="006268A7"/>
    <w:rsid w:val="006325CC"/>
    <w:rsid w:val="00635B1C"/>
    <w:rsid w:val="00636767"/>
    <w:rsid w:val="00641D6D"/>
    <w:rsid w:val="00646BFC"/>
    <w:rsid w:val="006538B8"/>
    <w:rsid w:val="0065440F"/>
    <w:rsid w:val="00660EF8"/>
    <w:rsid w:val="00661600"/>
    <w:rsid w:val="00666DDE"/>
    <w:rsid w:val="00670F3D"/>
    <w:rsid w:val="006836AF"/>
    <w:rsid w:val="00686B42"/>
    <w:rsid w:val="0068792F"/>
    <w:rsid w:val="00692D24"/>
    <w:rsid w:val="00693FAB"/>
    <w:rsid w:val="00696434"/>
    <w:rsid w:val="006A01C6"/>
    <w:rsid w:val="006A18DA"/>
    <w:rsid w:val="006A1A05"/>
    <w:rsid w:val="006A1E76"/>
    <w:rsid w:val="006A6328"/>
    <w:rsid w:val="006A6EE9"/>
    <w:rsid w:val="006B119D"/>
    <w:rsid w:val="006B1A71"/>
    <w:rsid w:val="006B1FEB"/>
    <w:rsid w:val="006B21A8"/>
    <w:rsid w:val="006B6DBD"/>
    <w:rsid w:val="006B7B94"/>
    <w:rsid w:val="006C00BC"/>
    <w:rsid w:val="006C3EB6"/>
    <w:rsid w:val="006C44F0"/>
    <w:rsid w:val="006C4A38"/>
    <w:rsid w:val="006D000B"/>
    <w:rsid w:val="006D61F4"/>
    <w:rsid w:val="006E4E01"/>
    <w:rsid w:val="006E53B0"/>
    <w:rsid w:val="006E53DC"/>
    <w:rsid w:val="006F2521"/>
    <w:rsid w:val="006F40EF"/>
    <w:rsid w:val="0070070F"/>
    <w:rsid w:val="00712961"/>
    <w:rsid w:val="0072253E"/>
    <w:rsid w:val="007231CF"/>
    <w:rsid w:val="00724E53"/>
    <w:rsid w:val="007260F1"/>
    <w:rsid w:val="007362B6"/>
    <w:rsid w:val="00742D4F"/>
    <w:rsid w:val="0075034E"/>
    <w:rsid w:val="007563A8"/>
    <w:rsid w:val="00757407"/>
    <w:rsid w:val="00763D71"/>
    <w:rsid w:val="007679E9"/>
    <w:rsid w:val="00770B79"/>
    <w:rsid w:val="00770C47"/>
    <w:rsid w:val="00771DD0"/>
    <w:rsid w:val="00773D16"/>
    <w:rsid w:val="00775055"/>
    <w:rsid w:val="007753B0"/>
    <w:rsid w:val="007773F3"/>
    <w:rsid w:val="00780072"/>
    <w:rsid w:val="00785987"/>
    <w:rsid w:val="00786900"/>
    <w:rsid w:val="007948DA"/>
    <w:rsid w:val="00794EB5"/>
    <w:rsid w:val="00795121"/>
    <w:rsid w:val="007967C0"/>
    <w:rsid w:val="007A01A3"/>
    <w:rsid w:val="007A3E92"/>
    <w:rsid w:val="007A4D5F"/>
    <w:rsid w:val="007A4DBB"/>
    <w:rsid w:val="007A5798"/>
    <w:rsid w:val="007A638F"/>
    <w:rsid w:val="007B4F1B"/>
    <w:rsid w:val="007B4F3E"/>
    <w:rsid w:val="007B5D6E"/>
    <w:rsid w:val="007B72E9"/>
    <w:rsid w:val="007C03BD"/>
    <w:rsid w:val="007C1060"/>
    <w:rsid w:val="007C3FAB"/>
    <w:rsid w:val="007C559C"/>
    <w:rsid w:val="007C7820"/>
    <w:rsid w:val="007D1C9E"/>
    <w:rsid w:val="007D333C"/>
    <w:rsid w:val="007E6774"/>
    <w:rsid w:val="007F04E6"/>
    <w:rsid w:val="007F0E0C"/>
    <w:rsid w:val="007F64AA"/>
    <w:rsid w:val="00802240"/>
    <w:rsid w:val="00805B27"/>
    <w:rsid w:val="008130F1"/>
    <w:rsid w:val="00816D34"/>
    <w:rsid w:val="00817BC4"/>
    <w:rsid w:val="00820F8D"/>
    <w:rsid w:val="0082181F"/>
    <w:rsid w:val="00821923"/>
    <w:rsid w:val="00822E27"/>
    <w:rsid w:val="00823CCA"/>
    <w:rsid w:val="00824BA0"/>
    <w:rsid w:val="00824C4C"/>
    <w:rsid w:val="008254B5"/>
    <w:rsid w:val="00833210"/>
    <w:rsid w:val="00834274"/>
    <w:rsid w:val="00835380"/>
    <w:rsid w:val="00837461"/>
    <w:rsid w:val="0084135F"/>
    <w:rsid w:val="008417E9"/>
    <w:rsid w:val="00845D3B"/>
    <w:rsid w:val="00846C7D"/>
    <w:rsid w:val="0086165A"/>
    <w:rsid w:val="00863522"/>
    <w:rsid w:val="008637D8"/>
    <w:rsid w:val="0086565D"/>
    <w:rsid w:val="00870A80"/>
    <w:rsid w:val="00870E4F"/>
    <w:rsid w:val="008758C3"/>
    <w:rsid w:val="008758E4"/>
    <w:rsid w:val="00876586"/>
    <w:rsid w:val="00884ADB"/>
    <w:rsid w:val="008863EE"/>
    <w:rsid w:val="00892EE3"/>
    <w:rsid w:val="00893A41"/>
    <w:rsid w:val="00895241"/>
    <w:rsid w:val="00895D7C"/>
    <w:rsid w:val="00895F60"/>
    <w:rsid w:val="00896DA1"/>
    <w:rsid w:val="00897012"/>
    <w:rsid w:val="00897F65"/>
    <w:rsid w:val="008A11C4"/>
    <w:rsid w:val="008B090A"/>
    <w:rsid w:val="008B5064"/>
    <w:rsid w:val="008B5716"/>
    <w:rsid w:val="008B7872"/>
    <w:rsid w:val="008C14BE"/>
    <w:rsid w:val="008C4F8F"/>
    <w:rsid w:val="008C5AD5"/>
    <w:rsid w:val="008C7D68"/>
    <w:rsid w:val="008D0359"/>
    <w:rsid w:val="008D0DFE"/>
    <w:rsid w:val="008D4430"/>
    <w:rsid w:val="008D73D5"/>
    <w:rsid w:val="008E1E7C"/>
    <w:rsid w:val="008F222B"/>
    <w:rsid w:val="008F60EA"/>
    <w:rsid w:val="0090344C"/>
    <w:rsid w:val="00903845"/>
    <w:rsid w:val="00905617"/>
    <w:rsid w:val="009065A0"/>
    <w:rsid w:val="00906D37"/>
    <w:rsid w:val="00907AE7"/>
    <w:rsid w:val="009117B3"/>
    <w:rsid w:val="00911A0E"/>
    <w:rsid w:val="00913926"/>
    <w:rsid w:val="00921048"/>
    <w:rsid w:val="009216E4"/>
    <w:rsid w:val="00921CD4"/>
    <w:rsid w:val="0092323A"/>
    <w:rsid w:val="009260A2"/>
    <w:rsid w:val="00930043"/>
    <w:rsid w:val="00930EDB"/>
    <w:rsid w:val="009310FD"/>
    <w:rsid w:val="0093260C"/>
    <w:rsid w:val="00933150"/>
    <w:rsid w:val="009353EA"/>
    <w:rsid w:val="00935A66"/>
    <w:rsid w:val="00943D78"/>
    <w:rsid w:val="00944991"/>
    <w:rsid w:val="00944AD9"/>
    <w:rsid w:val="009450E6"/>
    <w:rsid w:val="00946FD7"/>
    <w:rsid w:val="009471DD"/>
    <w:rsid w:val="00947958"/>
    <w:rsid w:val="00947B3C"/>
    <w:rsid w:val="009523C3"/>
    <w:rsid w:val="00953670"/>
    <w:rsid w:val="00953CBC"/>
    <w:rsid w:val="0095422F"/>
    <w:rsid w:val="009550EE"/>
    <w:rsid w:val="00956767"/>
    <w:rsid w:val="009609C8"/>
    <w:rsid w:val="00961FA6"/>
    <w:rsid w:val="00963A20"/>
    <w:rsid w:val="009648D6"/>
    <w:rsid w:val="009663D5"/>
    <w:rsid w:val="00972894"/>
    <w:rsid w:val="00973BA6"/>
    <w:rsid w:val="00975C80"/>
    <w:rsid w:val="00977EA9"/>
    <w:rsid w:val="009802E1"/>
    <w:rsid w:val="00980F69"/>
    <w:rsid w:val="00981509"/>
    <w:rsid w:val="00981F95"/>
    <w:rsid w:val="00985516"/>
    <w:rsid w:val="0099590E"/>
    <w:rsid w:val="00996E19"/>
    <w:rsid w:val="00997513"/>
    <w:rsid w:val="009A4403"/>
    <w:rsid w:val="009B0D44"/>
    <w:rsid w:val="009B1918"/>
    <w:rsid w:val="009B6308"/>
    <w:rsid w:val="009B6C0C"/>
    <w:rsid w:val="009B6C2D"/>
    <w:rsid w:val="009C0954"/>
    <w:rsid w:val="009C46F5"/>
    <w:rsid w:val="009D0259"/>
    <w:rsid w:val="009D0DFF"/>
    <w:rsid w:val="009D104E"/>
    <w:rsid w:val="009D208A"/>
    <w:rsid w:val="009D2BC3"/>
    <w:rsid w:val="009D67AA"/>
    <w:rsid w:val="009D6CB7"/>
    <w:rsid w:val="009E07B4"/>
    <w:rsid w:val="009E2D95"/>
    <w:rsid w:val="009E46B8"/>
    <w:rsid w:val="009E7B1D"/>
    <w:rsid w:val="009F28D8"/>
    <w:rsid w:val="009F5027"/>
    <w:rsid w:val="00A01549"/>
    <w:rsid w:val="00A01867"/>
    <w:rsid w:val="00A03595"/>
    <w:rsid w:val="00A04F29"/>
    <w:rsid w:val="00A14A31"/>
    <w:rsid w:val="00A161BF"/>
    <w:rsid w:val="00A22647"/>
    <w:rsid w:val="00A242C5"/>
    <w:rsid w:val="00A25305"/>
    <w:rsid w:val="00A25415"/>
    <w:rsid w:val="00A27214"/>
    <w:rsid w:val="00A31176"/>
    <w:rsid w:val="00A34B08"/>
    <w:rsid w:val="00A37BE5"/>
    <w:rsid w:val="00A417EE"/>
    <w:rsid w:val="00A41A4C"/>
    <w:rsid w:val="00A421C0"/>
    <w:rsid w:val="00A422AA"/>
    <w:rsid w:val="00A53A71"/>
    <w:rsid w:val="00A61A56"/>
    <w:rsid w:val="00A71B50"/>
    <w:rsid w:val="00A77484"/>
    <w:rsid w:val="00A77EE1"/>
    <w:rsid w:val="00A8471F"/>
    <w:rsid w:val="00A8532C"/>
    <w:rsid w:val="00A868ED"/>
    <w:rsid w:val="00A87420"/>
    <w:rsid w:val="00A92510"/>
    <w:rsid w:val="00A97715"/>
    <w:rsid w:val="00AA5610"/>
    <w:rsid w:val="00AA5CAE"/>
    <w:rsid w:val="00AA6B92"/>
    <w:rsid w:val="00AB2BFD"/>
    <w:rsid w:val="00AB2C13"/>
    <w:rsid w:val="00AB49DF"/>
    <w:rsid w:val="00AB7F72"/>
    <w:rsid w:val="00AC07F6"/>
    <w:rsid w:val="00AC14EE"/>
    <w:rsid w:val="00AC2057"/>
    <w:rsid w:val="00AC2413"/>
    <w:rsid w:val="00AC5159"/>
    <w:rsid w:val="00AD607B"/>
    <w:rsid w:val="00AE1448"/>
    <w:rsid w:val="00AE4847"/>
    <w:rsid w:val="00AE6C8A"/>
    <w:rsid w:val="00AE707B"/>
    <w:rsid w:val="00AF24E7"/>
    <w:rsid w:val="00AF3E83"/>
    <w:rsid w:val="00AF40EA"/>
    <w:rsid w:val="00AF47A2"/>
    <w:rsid w:val="00AF542A"/>
    <w:rsid w:val="00AF60C0"/>
    <w:rsid w:val="00B00E38"/>
    <w:rsid w:val="00B03927"/>
    <w:rsid w:val="00B11AAC"/>
    <w:rsid w:val="00B1626A"/>
    <w:rsid w:val="00B2198A"/>
    <w:rsid w:val="00B224CD"/>
    <w:rsid w:val="00B24292"/>
    <w:rsid w:val="00B30462"/>
    <w:rsid w:val="00B3099B"/>
    <w:rsid w:val="00B31EB4"/>
    <w:rsid w:val="00B324AF"/>
    <w:rsid w:val="00B33EEA"/>
    <w:rsid w:val="00B3447F"/>
    <w:rsid w:val="00B35EC1"/>
    <w:rsid w:val="00B36C8A"/>
    <w:rsid w:val="00B37580"/>
    <w:rsid w:val="00B516D4"/>
    <w:rsid w:val="00B52B84"/>
    <w:rsid w:val="00B5456F"/>
    <w:rsid w:val="00B54BF5"/>
    <w:rsid w:val="00B63587"/>
    <w:rsid w:val="00B63677"/>
    <w:rsid w:val="00B64545"/>
    <w:rsid w:val="00B655ED"/>
    <w:rsid w:val="00B67760"/>
    <w:rsid w:val="00B710A3"/>
    <w:rsid w:val="00B72CBE"/>
    <w:rsid w:val="00B753C3"/>
    <w:rsid w:val="00B809BB"/>
    <w:rsid w:val="00B81104"/>
    <w:rsid w:val="00B84229"/>
    <w:rsid w:val="00B86997"/>
    <w:rsid w:val="00B920F6"/>
    <w:rsid w:val="00B92EC6"/>
    <w:rsid w:val="00B9777B"/>
    <w:rsid w:val="00BA187D"/>
    <w:rsid w:val="00BA5E3B"/>
    <w:rsid w:val="00BB0AAD"/>
    <w:rsid w:val="00BB2767"/>
    <w:rsid w:val="00BB5F38"/>
    <w:rsid w:val="00BC0425"/>
    <w:rsid w:val="00BC1F52"/>
    <w:rsid w:val="00BC43A3"/>
    <w:rsid w:val="00BD1992"/>
    <w:rsid w:val="00BD45BB"/>
    <w:rsid w:val="00BD6892"/>
    <w:rsid w:val="00BF3819"/>
    <w:rsid w:val="00BF6D1C"/>
    <w:rsid w:val="00C0002B"/>
    <w:rsid w:val="00C000FF"/>
    <w:rsid w:val="00C0113B"/>
    <w:rsid w:val="00C01A54"/>
    <w:rsid w:val="00C02475"/>
    <w:rsid w:val="00C03EA6"/>
    <w:rsid w:val="00C06066"/>
    <w:rsid w:val="00C0723F"/>
    <w:rsid w:val="00C07C7E"/>
    <w:rsid w:val="00C07EE0"/>
    <w:rsid w:val="00C10ADA"/>
    <w:rsid w:val="00C115D3"/>
    <w:rsid w:val="00C14FBD"/>
    <w:rsid w:val="00C15F71"/>
    <w:rsid w:val="00C20293"/>
    <w:rsid w:val="00C20623"/>
    <w:rsid w:val="00C2086C"/>
    <w:rsid w:val="00C24767"/>
    <w:rsid w:val="00C27E0A"/>
    <w:rsid w:val="00C31170"/>
    <w:rsid w:val="00C329EB"/>
    <w:rsid w:val="00C34637"/>
    <w:rsid w:val="00C402CE"/>
    <w:rsid w:val="00C41A67"/>
    <w:rsid w:val="00C41F44"/>
    <w:rsid w:val="00C422A9"/>
    <w:rsid w:val="00C43017"/>
    <w:rsid w:val="00C44940"/>
    <w:rsid w:val="00C47C0A"/>
    <w:rsid w:val="00C53E28"/>
    <w:rsid w:val="00C55138"/>
    <w:rsid w:val="00C55298"/>
    <w:rsid w:val="00C56739"/>
    <w:rsid w:val="00C632DE"/>
    <w:rsid w:val="00C63DAE"/>
    <w:rsid w:val="00C64653"/>
    <w:rsid w:val="00C6498B"/>
    <w:rsid w:val="00C66179"/>
    <w:rsid w:val="00C66E0A"/>
    <w:rsid w:val="00C738A5"/>
    <w:rsid w:val="00C749D4"/>
    <w:rsid w:val="00C7685A"/>
    <w:rsid w:val="00C77A72"/>
    <w:rsid w:val="00C77AFF"/>
    <w:rsid w:val="00C8000D"/>
    <w:rsid w:val="00C826A9"/>
    <w:rsid w:val="00C83938"/>
    <w:rsid w:val="00C8489F"/>
    <w:rsid w:val="00C859CE"/>
    <w:rsid w:val="00C91988"/>
    <w:rsid w:val="00C953D1"/>
    <w:rsid w:val="00CA169F"/>
    <w:rsid w:val="00CA2CCD"/>
    <w:rsid w:val="00CA31CF"/>
    <w:rsid w:val="00CA45A2"/>
    <w:rsid w:val="00CB4233"/>
    <w:rsid w:val="00CB77E5"/>
    <w:rsid w:val="00CC0319"/>
    <w:rsid w:val="00CC14CE"/>
    <w:rsid w:val="00CC3947"/>
    <w:rsid w:val="00CC558C"/>
    <w:rsid w:val="00CC6748"/>
    <w:rsid w:val="00CD3359"/>
    <w:rsid w:val="00CD4C59"/>
    <w:rsid w:val="00CD776B"/>
    <w:rsid w:val="00CD7D21"/>
    <w:rsid w:val="00CE0CCC"/>
    <w:rsid w:val="00CE235B"/>
    <w:rsid w:val="00CE2CD8"/>
    <w:rsid w:val="00CE38CD"/>
    <w:rsid w:val="00CF021F"/>
    <w:rsid w:val="00D0083D"/>
    <w:rsid w:val="00D0195A"/>
    <w:rsid w:val="00D148CE"/>
    <w:rsid w:val="00D176E6"/>
    <w:rsid w:val="00D21508"/>
    <w:rsid w:val="00D22AF2"/>
    <w:rsid w:val="00D24D92"/>
    <w:rsid w:val="00D25FE5"/>
    <w:rsid w:val="00D26165"/>
    <w:rsid w:val="00D27114"/>
    <w:rsid w:val="00D30CC2"/>
    <w:rsid w:val="00D350A0"/>
    <w:rsid w:val="00D35928"/>
    <w:rsid w:val="00D367CC"/>
    <w:rsid w:val="00D373F5"/>
    <w:rsid w:val="00D4220A"/>
    <w:rsid w:val="00D42A4F"/>
    <w:rsid w:val="00D4575C"/>
    <w:rsid w:val="00D4581B"/>
    <w:rsid w:val="00D45B51"/>
    <w:rsid w:val="00D50BD6"/>
    <w:rsid w:val="00D556B1"/>
    <w:rsid w:val="00D56E5B"/>
    <w:rsid w:val="00D622FC"/>
    <w:rsid w:val="00D66BCC"/>
    <w:rsid w:val="00D702AC"/>
    <w:rsid w:val="00D7120D"/>
    <w:rsid w:val="00D71CB5"/>
    <w:rsid w:val="00D7256B"/>
    <w:rsid w:val="00D7684C"/>
    <w:rsid w:val="00D772A1"/>
    <w:rsid w:val="00D81FD8"/>
    <w:rsid w:val="00D82064"/>
    <w:rsid w:val="00D849A8"/>
    <w:rsid w:val="00D87435"/>
    <w:rsid w:val="00D9420B"/>
    <w:rsid w:val="00D9571C"/>
    <w:rsid w:val="00D976AD"/>
    <w:rsid w:val="00DA5DA0"/>
    <w:rsid w:val="00DA5E1F"/>
    <w:rsid w:val="00DA7C0C"/>
    <w:rsid w:val="00DB1E32"/>
    <w:rsid w:val="00DB3615"/>
    <w:rsid w:val="00DB44DF"/>
    <w:rsid w:val="00DB4BCC"/>
    <w:rsid w:val="00DB76BA"/>
    <w:rsid w:val="00DC0118"/>
    <w:rsid w:val="00DC3891"/>
    <w:rsid w:val="00DD13FD"/>
    <w:rsid w:val="00DD2633"/>
    <w:rsid w:val="00DD679E"/>
    <w:rsid w:val="00DD7779"/>
    <w:rsid w:val="00DE1514"/>
    <w:rsid w:val="00DE1801"/>
    <w:rsid w:val="00DE22FD"/>
    <w:rsid w:val="00DE53A7"/>
    <w:rsid w:val="00DF3968"/>
    <w:rsid w:val="00DF4188"/>
    <w:rsid w:val="00DF798C"/>
    <w:rsid w:val="00E0039E"/>
    <w:rsid w:val="00E00E24"/>
    <w:rsid w:val="00E01856"/>
    <w:rsid w:val="00E03BA8"/>
    <w:rsid w:val="00E059D7"/>
    <w:rsid w:val="00E068D4"/>
    <w:rsid w:val="00E06BFB"/>
    <w:rsid w:val="00E15417"/>
    <w:rsid w:val="00E15D8E"/>
    <w:rsid w:val="00E21CF2"/>
    <w:rsid w:val="00E23E69"/>
    <w:rsid w:val="00E2792F"/>
    <w:rsid w:val="00E33C6F"/>
    <w:rsid w:val="00E34955"/>
    <w:rsid w:val="00E350AE"/>
    <w:rsid w:val="00E35E48"/>
    <w:rsid w:val="00E40127"/>
    <w:rsid w:val="00E4154B"/>
    <w:rsid w:val="00E41B18"/>
    <w:rsid w:val="00E42278"/>
    <w:rsid w:val="00E448FD"/>
    <w:rsid w:val="00E505B5"/>
    <w:rsid w:val="00E50F7E"/>
    <w:rsid w:val="00E525BB"/>
    <w:rsid w:val="00E52C8B"/>
    <w:rsid w:val="00E54471"/>
    <w:rsid w:val="00E60E4D"/>
    <w:rsid w:val="00E65B51"/>
    <w:rsid w:val="00E66119"/>
    <w:rsid w:val="00E720DD"/>
    <w:rsid w:val="00E74868"/>
    <w:rsid w:val="00E76A3F"/>
    <w:rsid w:val="00E81FA1"/>
    <w:rsid w:val="00E8205F"/>
    <w:rsid w:val="00E82D47"/>
    <w:rsid w:val="00E85272"/>
    <w:rsid w:val="00E852C8"/>
    <w:rsid w:val="00E91EED"/>
    <w:rsid w:val="00E96EF9"/>
    <w:rsid w:val="00EA404D"/>
    <w:rsid w:val="00EA4C6E"/>
    <w:rsid w:val="00EA6118"/>
    <w:rsid w:val="00EA7A45"/>
    <w:rsid w:val="00EB08A6"/>
    <w:rsid w:val="00EB19E8"/>
    <w:rsid w:val="00EB2110"/>
    <w:rsid w:val="00EB4F11"/>
    <w:rsid w:val="00EB701A"/>
    <w:rsid w:val="00EC2928"/>
    <w:rsid w:val="00EC49E4"/>
    <w:rsid w:val="00EC6326"/>
    <w:rsid w:val="00EC6EF4"/>
    <w:rsid w:val="00ED0120"/>
    <w:rsid w:val="00ED12F0"/>
    <w:rsid w:val="00ED2D85"/>
    <w:rsid w:val="00ED5919"/>
    <w:rsid w:val="00ED6FEF"/>
    <w:rsid w:val="00EE113B"/>
    <w:rsid w:val="00EE6D55"/>
    <w:rsid w:val="00EE7879"/>
    <w:rsid w:val="00EF73DB"/>
    <w:rsid w:val="00F0079E"/>
    <w:rsid w:val="00F042EF"/>
    <w:rsid w:val="00F12360"/>
    <w:rsid w:val="00F123AC"/>
    <w:rsid w:val="00F126F7"/>
    <w:rsid w:val="00F12B3F"/>
    <w:rsid w:val="00F14CDB"/>
    <w:rsid w:val="00F15829"/>
    <w:rsid w:val="00F16FEA"/>
    <w:rsid w:val="00F21841"/>
    <w:rsid w:val="00F2621B"/>
    <w:rsid w:val="00F26F57"/>
    <w:rsid w:val="00F31927"/>
    <w:rsid w:val="00F34ECC"/>
    <w:rsid w:val="00F37CA0"/>
    <w:rsid w:val="00F4185F"/>
    <w:rsid w:val="00F41A7F"/>
    <w:rsid w:val="00F41F14"/>
    <w:rsid w:val="00F47735"/>
    <w:rsid w:val="00F50758"/>
    <w:rsid w:val="00F54DEF"/>
    <w:rsid w:val="00F56878"/>
    <w:rsid w:val="00F57C43"/>
    <w:rsid w:val="00F61570"/>
    <w:rsid w:val="00F62407"/>
    <w:rsid w:val="00F7012E"/>
    <w:rsid w:val="00F76517"/>
    <w:rsid w:val="00F810FC"/>
    <w:rsid w:val="00F84911"/>
    <w:rsid w:val="00F8527A"/>
    <w:rsid w:val="00F92B36"/>
    <w:rsid w:val="00F9449D"/>
    <w:rsid w:val="00F96631"/>
    <w:rsid w:val="00FA077B"/>
    <w:rsid w:val="00FA164B"/>
    <w:rsid w:val="00FB3FAE"/>
    <w:rsid w:val="00FB721A"/>
    <w:rsid w:val="00FC3292"/>
    <w:rsid w:val="00FC7CF9"/>
    <w:rsid w:val="00FD2479"/>
    <w:rsid w:val="00FD721D"/>
    <w:rsid w:val="00FD7491"/>
    <w:rsid w:val="00FE00A6"/>
    <w:rsid w:val="00FE5498"/>
    <w:rsid w:val="00FE6E90"/>
    <w:rsid w:val="00FE7E76"/>
    <w:rsid w:val="00FF4A81"/>
    <w:rsid w:val="00FF518B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0196F"/>
  <w14:defaultImageDpi w14:val="32767"/>
  <w15:chartTrackingRefBased/>
  <w15:docId w15:val="{9B369564-5ACA-924A-947B-1FC247C5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holo3">
    <w:name w:val="oholo3"/>
    <w:basedOn w:val="Normal"/>
    <w:link w:val="oholo3Char"/>
    <w:uiPriority w:val="99"/>
    <w:rsid w:val="00B84229"/>
    <w:rPr>
      <w:rFonts w:ascii="Times New Roman" w:eastAsia="PMingLiU" w:hAnsi="Times New Roman" w:cs="Times New Roman"/>
    </w:rPr>
  </w:style>
  <w:style w:type="character" w:customStyle="1" w:styleId="oholo3Char">
    <w:name w:val="oholo3 Char"/>
    <w:basedOn w:val="DefaultParagraphFont"/>
    <w:link w:val="oholo3"/>
    <w:uiPriority w:val="99"/>
    <w:locked/>
    <w:rsid w:val="00B84229"/>
    <w:rPr>
      <w:rFonts w:ascii="Times New Roman" w:eastAsia="PMingLiU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50F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</dc:creator>
  <cp:keywords/>
  <dc:description/>
  <cp:lastModifiedBy>Erik Bao</cp:lastModifiedBy>
  <cp:revision>7</cp:revision>
  <dcterms:created xsi:type="dcterms:W3CDTF">2019-06-19T12:21:00Z</dcterms:created>
  <dcterms:modified xsi:type="dcterms:W3CDTF">2019-06-19T13:03:00Z</dcterms:modified>
</cp:coreProperties>
</file>