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C4C74" w14:textId="127549D9" w:rsidR="0073240F" w:rsidRDefault="00B4685A">
      <w:r>
        <w:t>Matplotlib Challenge Analysis</w:t>
      </w:r>
    </w:p>
    <w:p w14:paraId="389EB7B0" w14:textId="150EF1C5" w:rsidR="00B4685A" w:rsidRDefault="00B4685A" w:rsidP="00B4685A">
      <w:pPr>
        <w:pStyle w:val="ListParagraph"/>
        <w:numPr>
          <w:ilvl w:val="0"/>
          <w:numId w:val="1"/>
        </w:numPr>
      </w:pPr>
      <w:r>
        <w:t xml:space="preserve">There is negative correlation between mouse weight and average tumor volume for the </w:t>
      </w:r>
      <w:proofErr w:type="spellStart"/>
      <w:r>
        <w:t>Capomulin</w:t>
      </w:r>
      <w:proofErr w:type="spellEnd"/>
      <w:r>
        <w:t xml:space="preserve"> trial. This indicates that there is likely </w:t>
      </w:r>
      <w:proofErr w:type="gramStart"/>
      <w:r>
        <w:t>very little</w:t>
      </w:r>
      <w:proofErr w:type="gramEnd"/>
      <w:r>
        <w:t xml:space="preserve"> connection between the size of the mouse and the size of the tumor based on the data sample.</w:t>
      </w:r>
    </w:p>
    <w:p w14:paraId="795DDAB8" w14:textId="36FA15C2" w:rsidR="00B4685A" w:rsidRDefault="00B4685A" w:rsidP="00B4685A">
      <w:pPr>
        <w:pStyle w:val="ListParagraph"/>
        <w:numPr>
          <w:ilvl w:val="0"/>
          <w:numId w:val="1"/>
        </w:numPr>
      </w:pPr>
      <w:r>
        <w:t xml:space="preserve">Mouse j246 saw significant drop off in tumor volume at timepoint </w:t>
      </w:r>
      <w:proofErr w:type="gramStart"/>
      <w:r>
        <w:t>30, but</w:t>
      </w:r>
      <w:proofErr w:type="gramEnd"/>
      <w:r>
        <w:t xml:space="preserve"> saw a slight uptick at timepoint 35. This could indicate that between timepoints 25 and 30 the tumor saw significant reduction due to the drug but with the slight increase in the next timepoint it may not be a permanent drop.</w:t>
      </w:r>
    </w:p>
    <w:p w14:paraId="134C9438" w14:textId="5CD5F9D2" w:rsidR="00B4685A" w:rsidRDefault="00B4685A" w:rsidP="00B4685A">
      <w:pPr>
        <w:pStyle w:val="ListParagraph"/>
        <w:numPr>
          <w:ilvl w:val="0"/>
          <w:numId w:val="1"/>
        </w:numPr>
      </w:pPr>
      <w:r>
        <w:t xml:space="preserve">Based on the boxplot </w:t>
      </w:r>
      <w:proofErr w:type="spellStart"/>
      <w:r>
        <w:t>Infubinol</w:t>
      </w:r>
      <w:proofErr w:type="spellEnd"/>
      <w:r>
        <w:t xml:space="preserve"> has one potential significant outlier in the data set which should be investigates further. Another interesting note from the boxplot is that both </w:t>
      </w:r>
      <w:proofErr w:type="spellStart"/>
      <w:r>
        <w:t>Ramicane</w:t>
      </w:r>
      <w:proofErr w:type="spellEnd"/>
      <w:r>
        <w:t xml:space="preserve"> and </w:t>
      </w:r>
      <w:proofErr w:type="spellStart"/>
      <w:r>
        <w:t>Capomulin</w:t>
      </w:r>
      <w:proofErr w:type="spellEnd"/>
      <w:r>
        <w:t xml:space="preserve"> had significantly lower tumor volumes than </w:t>
      </w:r>
      <w:proofErr w:type="spellStart"/>
      <w:r>
        <w:t>Infubinol</w:t>
      </w:r>
      <w:proofErr w:type="spellEnd"/>
      <w:r>
        <w:t xml:space="preserve"> and </w:t>
      </w:r>
      <w:proofErr w:type="spellStart"/>
      <w:r>
        <w:t>Ceftamin</w:t>
      </w:r>
      <w:proofErr w:type="spellEnd"/>
      <w:r>
        <w:t>.</w:t>
      </w:r>
    </w:p>
    <w:sectPr w:rsidR="00B46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ED0058"/>
    <w:multiLevelType w:val="hybridMultilevel"/>
    <w:tmpl w:val="C02A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5A"/>
    <w:rsid w:val="0073240F"/>
    <w:rsid w:val="00B46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81085"/>
  <w15:chartTrackingRefBased/>
  <w15:docId w15:val="{32325BCD-E79C-4D4C-A4D1-8BFCBED9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Midwinter</dc:creator>
  <cp:keywords/>
  <dc:description/>
  <cp:lastModifiedBy>Matt Midwinter</cp:lastModifiedBy>
  <cp:revision>1</cp:revision>
  <dcterms:created xsi:type="dcterms:W3CDTF">2021-02-08T04:04:00Z</dcterms:created>
  <dcterms:modified xsi:type="dcterms:W3CDTF">2021-02-08T04:13:00Z</dcterms:modified>
</cp:coreProperties>
</file>