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To read color image &amp; convert into gray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im=imread('Flowers001.jpg');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img=rgb2gray(im);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figure,subplot(2,2,1),imshow(im),title('original RGB image');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subplot(2,2,2),imshow(img),title('Gray image');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%Image_Neg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im_neg=255-double(im);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figure,subplot(2,2,3),imshow(uint8(im_neg));title('Negative Image');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%Point _Process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%To Increase brightness of Image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b_incr=im+70;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subplot(2,2,1),imshow(b_incr),title('Brightened image');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 To suppress Brightness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b_decr=im-50;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subplot(2,2,2),imshow(b_decr),title('Brighteness suppressed image');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 To decrease Contrast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figure,imshow(img),title('Gray image');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C_decr=im*0.6;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figure,subplot(2,2,3),imshow(C_decr),title('Contrast decreased image');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original_image_contrast=max(max(img))-min(min(img));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AfterContrastadjustment_image_contrast=max(max(C_decr))-min(min(C_decr));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%To increase Contrast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C_incr=im*2;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subplot(2,2,4),imshow(C_incr),title('Contrast increased image');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original_image_contrast=max(max(im))-min(min(im));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After_increment_image_contrast=max(max(C_incr))-min(min(C_incr));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 Scaling (Resize)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I=imread('Flowers001.jpg');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subplot(2,2,1); subimage(I); title('Original Image');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s=input('Enter Scaling Factor');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j=imresize(I,s);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subplot(2,2,2); subimage(j); title('Scaled Image');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 Rotation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K=imrotate(j,60);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subplot(2,2,3); imshow(K); title('Rotated Image 60deg');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R=imrotate(j,45);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subplot(2,2,4); imshow(R); title('Rotated Image 45deg');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