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0748C" w14:textId="77777777" w:rsidR="002405FF" w:rsidRPr="002405FF" w:rsidRDefault="002405FF" w:rsidP="002405FF">
      <w:pPr>
        <w:rPr>
          <w:b/>
          <w:bCs/>
        </w:rPr>
      </w:pPr>
      <w:r w:rsidRPr="002405FF">
        <w:rPr>
          <w:b/>
          <w:bCs/>
        </w:rPr>
        <w:t>GSC Industrial Detergents</w:t>
      </w:r>
    </w:p>
    <w:p w14:paraId="7054208F" w14:textId="77777777" w:rsidR="002405FF" w:rsidRPr="002405FF" w:rsidRDefault="002405FF" w:rsidP="002405FF">
      <w:r w:rsidRPr="002405FF">
        <w:t>At GSC, our Industrial Detergents are crafted to tackle the toughest cleaning and maintenance challenges in industrial environments. Designed for heavy-duty applications, these detergents ensure maximum cleanliness, safety, and operational efficiency across various sectors, including oil and gas, manufacturing, and construction.</w:t>
      </w:r>
    </w:p>
    <w:p w14:paraId="6671F7F9" w14:textId="77777777" w:rsidR="002405FF" w:rsidRPr="002405FF" w:rsidRDefault="002405FF" w:rsidP="002405FF">
      <w:r w:rsidRPr="002405FF">
        <w:t xml:space="preserve">Our </w:t>
      </w:r>
      <w:r w:rsidRPr="002405FF">
        <w:rPr>
          <w:b/>
          <w:bCs/>
        </w:rPr>
        <w:t>Industrial Detergents</w:t>
      </w:r>
      <w:r w:rsidRPr="002405FF">
        <w:t xml:space="preserve"> cover essential applications to support clean and safe operations:</w:t>
      </w:r>
    </w:p>
    <w:p w14:paraId="3D42E632" w14:textId="77777777" w:rsidR="002405FF" w:rsidRPr="002405FF" w:rsidRDefault="002405FF" w:rsidP="002405FF">
      <w:pPr>
        <w:numPr>
          <w:ilvl w:val="0"/>
          <w:numId w:val="1"/>
        </w:numPr>
      </w:pPr>
      <w:r w:rsidRPr="002405FF">
        <w:rPr>
          <w:b/>
          <w:bCs/>
        </w:rPr>
        <w:t>Rig Wash</w:t>
      </w:r>
      <w:r w:rsidRPr="002405FF">
        <w:t>: Maintains cleanliness and safety standards on drilling rigs, ensuring a safe working environment.</w:t>
      </w:r>
    </w:p>
    <w:p w14:paraId="4A85E4BB" w14:textId="77777777" w:rsidR="002405FF" w:rsidRPr="002405FF" w:rsidRDefault="002405FF" w:rsidP="002405FF">
      <w:pPr>
        <w:numPr>
          <w:ilvl w:val="0"/>
          <w:numId w:val="1"/>
        </w:numPr>
      </w:pPr>
      <w:r w:rsidRPr="002405FF">
        <w:rPr>
          <w:b/>
          <w:bCs/>
        </w:rPr>
        <w:t>Drilling Detergent</w:t>
      </w:r>
      <w:r w:rsidRPr="002405FF">
        <w:t>: Enhances the stability and performance of drilling fluids, essential for effective well drilling.</w:t>
      </w:r>
    </w:p>
    <w:p w14:paraId="0DA4A83D" w14:textId="77777777" w:rsidR="002405FF" w:rsidRPr="002405FF" w:rsidRDefault="002405FF" w:rsidP="002405FF">
      <w:pPr>
        <w:numPr>
          <w:ilvl w:val="0"/>
          <w:numId w:val="1"/>
        </w:numPr>
      </w:pPr>
      <w:r w:rsidRPr="002405FF">
        <w:rPr>
          <w:b/>
          <w:bCs/>
        </w:rPr>
        <w:t>Foaming Agents</w:t>
      </w:r>
      <w:r w:rsidRPr="002405FF">
        <w:t>: Provides controlled foaming action, ideal for specialized industrial cleaning needs.</w:t>
      </w:r>
    </w:p>
    <w:p w14:paraId="00D6D886" w14:textId="77777777" w:rsidR="002405FF" w:rsidRPr="002405FF" w:rsidRDefault="002405FF" w:rsidP="002405FF">
      <w:pPr>
        <w:numPr>
          <w:ilvl w:val="0"/>
          <w:numId w:val="1"/>
        </w:numPr>
      </w:pPr>
      <w:r w:rsidRPr="002405FF">
        <w:rPr>
          <w:b/>
          <w:bCs/>
        </w:rPr>
        <w:t>Defoamers</w:t>
      </w:r>
      <w:r w:rsidRPr="002405FF">
        <w:t>: Manages and reduces unwanted foam in fluid systems, promoting optimal system performance.</w:t>
      </w:r>
    </w:p>
    <w:p w14:paraId="4D3D2E2C" w14:textId="77777777" w:rsidR="002405FF" w:rsidRPr="002405FF" w:rsidRDefault="002405FF" w:rsidP="002405FF">
      <w:pPr>
        <w:numPr>
          <w:ilvl w:val="0"/>
          <w:numId w:val="1"/>
        </w:numPr>
      </w:pPr>
      <w:r w:rsidRPr="002405FF">
        <w:rPr>
          <w:b/>
          <w:bCs/>
        </w:rPr>
        <w:t>Emulsifiers</w:t>
      </w:r>
      <w:r w:rsidRPr="002405FF">
        <w:t>: Stabilizes mixtures in complex fluid systems, essential for applications requiring consistent blending.</w:t>
      </w:r>
    </w:p>
    <w:p w14:paraId="3F212F3E" w14:textId="77777777" w:rsidR="002405FF" w:rsidRPr="002405FF" w:rsidRDefault="002405FF" w:rsidP="002405FF">
      <w:pPr>
        <w:numPr>
          <w:ilvl w:val="0"/>
          <w:numId w:val="1"/>
        </w:numPr>
      </w:pPr>
      <w:r w:rsidRPr="002405FF">
        <w:rPr>
          <w:b/>
          <w:bCs/>
        </w:rPr>
        <w:t>Surfactants</w:t>
      </w:r>
      <w:r w:rsidRPr="002405FF">
        <w:t>: Improves cleaning effectiveness and formulation, allowing for more efficient dirt and oil removal.</w:t>
      </w:r>
    </w:p>
    <w:p w14:paraId="771E39FB" w14:textId="77777777" w:rsidR="002405FF" w:rsidRPr="002405FF" w:rsidRDefault="002405FF" w:rsidP="002405FF">
      <w:r w:rsidRPr="002405FF">
        <w:rPr>
          <w:b/>
          <w:bCs/>
        </w:rPr>
        <w:t>The GSC Advantage</w:t>
      </w:r>
      <w:r w:rsidRPr="002405FF">
        <w:br/>
        <w:t>With GSC Industrial Detergents, companies benefit from reliable, high-performance solutions tailored to industrial demands. Our detergents are formulated for durability and safety, making them indispensable for maintaining cleanliness and efficiency in high-demand environments.</w:t>
      </w:r>
    </w:p>
    <w:p w14:paraId="67272736" w14:textId="77777777" w:rsidR="007232D8" w:rsidRDefault="007232D8"/>
    <w:sectPr w:rsidR="007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664"/>
    <w:multiLevelType w:val="multilevel"/>
    <w:tmpl w:val="7E4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62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4D"/>
    <w:rsid w:val="00170D4D"/>
    <w:rsid w:val="002405FF"/>
    <w:rsid w:val="00672E19"/>
    <w:rsid w:val="007232D8"/>
    <w:rsid w:val="00A56A24"/>
    <w:rsid w:val="00C6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ADFD"/>
  <w15:chartTrackingRefBased/>
  <w15:docId w15:val="{1F383CAD-2920-440B-BC5D-84741190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saeed</dc:creator>
  <cp:keywords/>
  <dc:description/>
  <cp:lastModifiedBy>Ahmed saeed</cp:lastModifiedBy>
  <cp:revision>2</cp:revision>
  <dcterms:created xsi:type="dcterms:W3CDTF">2024-11-02T17:30:00Z</dcterms:created>
  <dcterms:modified xsi:type="dcterms:W3CDTF">2024-11-02T17:30:00Z</dcterms:modified>
</cp:coreProperties>
</file>