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7D5" w:rsidRDefault="001B2561">
      <w:pPr>
        <w:pStyle w:val="Heading2"/>
        <w:spacing w:line="360" w:lineRule="auto"/>
        <w:rPr>
          <w:rFonts w:ascii="Times New Roman" w:hAnsi="Times New Roman"/>
          <w:i w:val="0"/>
          <w:iCs w:val="0"/>
        </w:rPr>
      </w:pPr>
      <w:r>
        <w:rPr>
          <w:rFonts w:ascii="Times New Roman" w:hAnsi="Times New Roman"/>
          <w:i w:val="0"/>
          <w:iCs w:val="0"/>
        </w:rPr>
        <w:t>3.1 Modelare matematică</w:t>
      </w:r>
    </w:p>
    <w:p w:rsidR="007316F3" w:rsidRDefault="001B2561">
      <w:pPr>
        <w:pStyle w:val="Standard"/>
        <w:spacing w:line="360" w:lineRule="auto"/>
        <w:jc w:val="both"/>
      </w:pPr>
      <w:r>
        <w:tab/>
        <w:t>Modelarea matematică a unui sistem presupune, în linii mari, descrierea relațiilor dintre variabilele sistemului folosind expresii matematice (de obicei ecu</w:t>
      </w:r>
      <w:r w:rsidR="007316F3">
        <w:t>a</w:t>
      </w:r>
      <w:r>
        <w:t>ții diferențiale). Se urmărește obținerea unei abstractizări a sistemului real (aici robotul instabil autobalansat pe două roți) și, prin aceasta, o aproximarea</w:t>
      </w:r>
      <w:r w:rsidR="007316F3">
        <w:t xml:space="preserve"> a</w:t>
      </w:r>
      <w:r>
        <w:t xml:space="preserve"> comportamentului acestuia. Determinarea acestor relații matematice se poate face în 2 moduri (sau printr-o combinație între acestea): fie folosind metode analitice, fie folosind metode din identificarea sistemelor. </w:t>
      </w:r>
    </w:p>
    <w:p w:rsidR="007316F3" w:rsidRDefault="001B2561" w:rsidP="007316F3">
      <w:pPr>
        <w:pStyle w:val="Standard"/>
        <w:spacing w:line="360" w:lineRule="auto"/>
        <w:ind w:firstLine="706"/>
        <w:jc w:val="both"/>
      </w:pPr>
      <w:r>
        <w:t xml:space="preserve">Prima variantă presupune descompunerea sistemului în mai multe subsisteme ale căror proprietăți sunt bine-cunoscute. În acest caz, pentru obținerea expresiilor matematice ne bazăm pe „legile fizicii”. Odată modelate, aceste subsisteme sunt reunite matematic, obținându-se modelul întregului sistem. </w:t>
      </w:r>
    </w:p>
    <w:p w:rsidR="003E37D5" w:rsidRDefault="001B2561" w:rsidP="007316F3">
      <w:pPr>
        <w:pStyle w:val="Standard"/>
        <w:spacing w:line="360" w:lineRule="auto"/>
        <w:ind w:firstLine="706"/>
        <w:jc w:val="both"/>
      </w:pPr>
      <w:r>
        <w:t>Cea de-a doua variantă este fundamentată direct pe experiment; în acest caz, semnalele de intrare și de ieșire ale sistemului sunt înregistrate și analizate pentru obținerea modelului. Modelul este instrumentul folosit pentru analiză (determinarea caracteristicilor robotului), pentru simulare și predicție (observarea și prezicerea reacțiilor sistemului în situații noi), pentru proiectarea controllerului (determinarea valorilor semnalelor de intra</w:t>
      </w:r>
      <w:r w:rsidR="007316F3">
        <w:t xml:space="preserve">re astfel încât să se obțină </w:t>
      </w:r>
      <w:r>
        <w:t xml:space="preserve">comportamentul dorit) și altele </w:t>
      </w:r>
      <w:sdt>
        <w:sdtPr>
          <w:id w:val="-2135396644"/>
          <w:citation/>
        </w:sdtPr>
        <w:sdtEndPr/>
        <w:sdtContent>
          <w:r w:rsidR="00951292">
            <w:fldChar w:fldCharType="begin"/>
          </w:r>
          <w:r w:rsidR="00951292">
            <w:rPr>
              <w:lang w:val="ro-RO"/>
            </w:rPr>
            <w:instrText xml:space="preserve"> CITATION Lju871 \l 1048 </w:instrText>
          </w:r>
          <w:r w:rsidR="00951292">
            <w:fldChar w:fldCharType="separate"/>
          </w:r>
          <w:r w:rsidR="0037190B" w:rsidRPr="0037190B">
            <w:rPr>
              <w:noProof/>
              <w:lang w:val="ro-RO"/>
            </w:rPr>
            <w:t>[1]</w:t>
          </w:r>
          <w:r w:rsidR="00951292">
            <w:fldChar w:fldCharType="end"/>
          </w:r>
        </w:sdtContent>
      </w:sdt>
      <w:r w:rsidR="007316F3">
        <w:t>. Toate</w:t>
      </w:r>
      <w:r>
        <w:t xml:space="preserve"> aceaste utilități sunt motivul pentru care modelul sistemului este o componentă esențială în derularea capitolelor următoare.</w:t>
      </w:r>
    </w:p>
    <w:p w:rsidR="003E37D5" w:rsidRDefault="001B2561">
      <w:pPr>
        <w:pStyle w:val="Standard"/>
        <w:spacing w:line="360" w:lineRule="auto"/>
        <w:jc w:val="both"/>
      </w:pPr>
      <w:r>
        <w:rPr>
          <w:rFonts w:cs="Times New Roman"/>
          <w:color w:val="CC0000"/>
        </w:rPr>
        <w:tab/>
      </w:r>
      <w:r>
        <w:rPr>
          <w:rFonts w:cs="Times New Roman"/>
        </w:rPr>
        <w:t>Sistemul de transport instabil pe două roţi este un robot mobil, autobalansat, pe două roţi şi autonom. Acesta a fost produs de firma INTECO şi are scop strict academic. Din acest motiv, producătorii pun la dispoziţia utilizatorilor şi o componentă software care facilitează operaţiile de modelare şi control, prin intermediul unei interfeţe compatibilă cu MatLab2015a. Rolul principal al acestei interfeţe este transformarea diagramelor Simulink create de către utilizator în cod C (compatibil cu limbajul de programare al sistemului)</w:t>
      </w:r>
      <w:r w:rsidR="007316F3">
        <w:rPr>
          <w:rFonts w:cs="Times New Roman"/>
        </w:rPr>
        <w:t>, şi apoi transferarea codului ob</w:t>
      </w:r>
      <w:r w:rsidR="007316F3">
        <w:rPr>
          <w:rFonts w:cs="Times New Roman"/>
          <w:lang w:val="ro-RO"/>
        </w:rPr>
        <w:t>ț</w:t>
      </w:r>
      <w:r w:rsidR="007316F3">
        <w:rPr>
          <w:rFonts w:cs="Times New Roman"/>
        </w:rPr>
        <w:t>inut</w:t>
      </w:r>
      <w:r>
        <w:rPr>
          <w:rFonts w:cs="Times New Roman"/>
        </w:rPr>
        <w:t xml:space="preserve"> către computerul de bord al robotului. Fiind autonom, robotul este dotat cu un modul dedicat pentru comunicare wireless cu computerul pe care este instalată această componentă software. În acest fel, este eliminată necesitatea existenţei conexiunilor fizice pentru programare sau pentru achiziţii de date. Tot prin intermediul acestui modul este posibilă vizualizarea în timp real a datelor înregistrate de senzorii de la nivelul sistemului în timpul mişcării.</w:t>
      </w:r>
    </w:p>
    <w:p w:rsidR="003E37D5" w:rsidRDefault="001B2561">
      <w:pPr>
        <w:pStyle w:val="Standard"/>
        <w:spacing w:line="360" w:lineRule="auto"/>
        <w:jc w:val="both"/>
      </w:pPr>
      <w:r>
        <w:rPr>
          <w:rFonts w:cs="Times New Roman"/>
        </w:rPr>
        <w:tab/>
        <w:t xml:space="preserve">Din punct de vedere structural, sistemul autobalansat </w:t>
      </w:r>
      <w:r w:rsidR="007316F3">
        <w:rPr>
          <w:rFonts w:cs="Times New Roman"/>
        </w:rPr>
        <w:t>este alcătuit din două roț</w:t>
      </w:r>
      <w:r>
        <w:rPr>
          <w:rFonts w:cs="Times New Roman"/>
        </w:rPr>
        <w:t>i coaxiale</w:t>
      </w:r>
      <w:r w:rsidR="007316F3">
        <w:rPr>
          <w:rFonts w:cs="Times New Roman"/>
        </w:rPr>
        <w:t>,</w:t>
      </w:r>
      <w:r>
        <w:rPr>
          <w:rFonts w:cs="Times New Roman"/>
        </w:rPr>
        <w:t xml:space="preserve"> antrenate de câte un motor de curent continuu, </w:t>
      </w:r>
      <w:r w:rsidR="007316F3">
        <w:rPr>
          <w:rFonts w:cs="Times New Roman"/>
        </w:rPr>
        <w:t>un pendul inversat, conecatat la</w:t>
      </w:r>
      <w:r>
        <w:rPr>
          <w:rFonts w:cs="Times New Roman"/>
        </w:rPr>
        <w:t xml:space="preserve"> restul sistemului la mijlocu</w:t>
      </w:r>
      <w:r w:rsidR="007316F3">
        <w:rPr>
          <w:rFonts w:cs="Times New Roman"/>
        </w:rPr>
        <w:t>l distanţei dintre cele două roț</w:t>
      </w:r>
      <w:r>
        <w:rPr>
          <w:rFonts w:cs="Times New Roman"/>
        </w:rPr>
        <w:t>i, şi un computer de bord. Computerul de bord este compus din mai multe module dedicate: pentru logica de control şi comunicarea wireless (PandaBoard), pentru achiziţionarea de date (IMU – Inertial Measurements Unit şi Encoder) şi pentru interfaţare</w:t>
      </w:r>
      <w:r w:rsidR="007316F3">
        <w:rPr>
          <w:rFonts w:cs="Times New Roman"/>
        </w:rPr>
        <w:t>a</w:t>
      </w:r>
      <w:r>
        <w:rPr>
          <w:rFonts w:cs="Times New Roman"/>
        </w:rPr>
        <w:t xml:space="preserve"> </w:t>
      </w:r>
      <w:r w:rsidR="007316F3">
        <w:rPr>
          <w:rFonts w:cs="Times New Roman"/>
        </w:rPr>
        <w:lastRenderedPageBreak/>
        <w:t>(Interface) modulelor menţionate anterior cu</w:t>
      </w:r>
      <w:r>
        <w:rPr>
          <w:rFonts w:cs="Times New Roman"/>
        </w:rPr>
        <w:t xml:space="preserve"> circuitele de comandă şi alimentare ale motoarelor de curent continuu (Batteries, DCMotor, Gear). Arhitectura internă a robotului este oferită de către firma producătoare, în manualul de utilizare al robotului </w:t>
      </w:r>
      <w:sdt>
        <w:sdtPr>
          <w:rPr>
            <w:rFonts w:cs="Times New Roman"/>
          </w:rPr>
          <w:id w:val="-184222429"/>
          <w:citation/>
        </w:sdtPr>
        <w:sdtContent>
          <w:r w:rsidR="009F19C5">
            <w:rPr>
              <w:rFonts w:cs="Times New Roman"/>
            </w:rPr>
            <w:fldChar w:fldCharType="begin"/>
          </w:r>
          <w:r w:rsidR="009F19C5">
            <w:rPr>
              <w:rFonts w:cs="Times New Roman"/>
              <w:lang w:val="ro-RO"/>
            </w:rPr>
            <w:instrText xml:space="preserve"> CITATION INT2 \l 1048 </w:instrText>
          </w:r>
          <w:r w:rsidR="009F19C5">
            <w:rPr>
              <w:rFonts w:cs="Times New Roman"/>
            </w:rPr>
            <w:fldChar w:fldCharType="separate"/>
          </w:r>
          <w:r w:rsidR="0037190B" w:rsidRPr="0037190B">
            <w:rPr>
              <w:rFonts w:cs="Times New Roman"/>
              <w:noProof/>
              <w:lang w:val="ro-RO"/>
            </w:rPr>
            <w:t>[2]</w:t>
          </w:r>
          <w:r w:rsidR="009F19C5">
            <w:rPr>
              <w:rFonts w:cs="Times New Roman"/>
            </w:rPr>
            <w:fldChar w:fldCharType="end"/>
          </w:r>
        </w:sdtContent>
      </w:sdt>
      <w:r>
        <w:rPr>
          <w:rFonts w:cs="Times New Roman"/>
        </w:rPr>
        <w:t>, şi este prezentată în schema de mai jos.</w:t>
      </w:r>
    </w:p>
    <w:tbl>
      <w:tblPr>
        <w:tblW w:w="9637" w:type="dxa"/>
        <w:tblLayout w:type="fixed"/>
        <w:tblCellMar>
          <w:left w:w="10" w:type="dxa"/>
          <w:right w:w="10" w:type="dxa"/>
        </w:tblCellMar>
        <w:tblLook w:val="04A0" w:firstRow="1" w:lastRow="0" w:firstColumn="1" w:lastColumn="0" w:noHBand="0" w:noVBand="1"/>
      </w:tblPr>
      <w:tblGrid>
        <w:gridCol w:w="9637"/>
      </w:tblGrid>
      <w:tr w:rsidR="003E37D5">
        <w:tc>
          <w:tcPr>
            <w:tcW w:w="9637" w:type="dxa"/>
            <w:tcMar>
              <w:top w:w="0" w:type="dxa"/>
              <w:left w:w="0" w:type="dxa"/>
              <w:bottom w:w="0" w:type="dxa"/>
              <w:right w:w="0" w:type="dxa"/>
            </w:tcMar>
          </w:tcPr>
          <w:p w:rsidR="003E37D5" w:rsidRPr="00AA1117" w:rsidRDefault="001B2561" w:rsidP="009F19C5">
            <w:pPr>
              <w:pStyle w:val="Standard"/>
              <w:spacing w:line="360" w:lineRule="auto"/>
              <w:jc w:val="center"/>
            </w:pPr>
            <w:r w:rsidRPr="00AA1117">
              <w:rPr>
                <w:noProof/>
                <w:lang w:val="ro-RO" w:eastAsia="ro-RO" w:bidi="ar-SA"/>
              </w:rPr>
              <w:drawing>
                <wp:anchor distT="0" distB="0" distL="114300" distR="114300" simplePos="0" relativeHeight="9" behindDoc="0" locked="0" layoutInCell="1" allowOverlap="1" wp14:anchorId="0A438FF7" wp14:editId="5CF6B06C">
                  <wp:simplePos x="0" y="0"/>
                  <wp:positionH relativeFrom="column">
                    <wp:posOffset>83160</wp:posOffset>
                  </wp:positionH>
                  <wp:positionV relativeFrom="paragraph">
                    <wp:posOffset>129600</wp:posOffset>
                  </wp:positionV>
                  <wp:extent cx="5857919" cy="4114800"/>
                  <wp:effectExtent l="0" t="0" r="9481"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857919" cy="4114800"/>
                          </a:xfrm>
                          <a:prstGeom prst="rect">
                            <a:avLst/>
                          </a:prstGeom>
                          <a:noFill/>
                          <a:ln>
                            <a:noFill/>
                            <a:prstDash/>
                          </a:ln>
                        </pic:spPr>
                      </pic:pic>
                    </a:graphicData>
                  </a:graphic>
                </wp:anchor>
              </w:drawing>
            </w:r>
            <w:r w:rsidRPr="00AA1117">
              <w:rPr>
                <w:rFonts w:cs="Times New Roman"/>
                <w:i/>
                <w:iCs/>
              </w:rPr>
              <w:t xml:space="preserve">Fig3.1.1 Diagrama bloc a robotului </w:t>
            </w:r>
            <w:sdt>
              <w:sdtPr>
                <w:rPr>
                  <w:rFonts w:cs="Times New Roman"/>
                  <w:i/>
                  <w:iCs/>
                </w:rPr>
                <w:id w:val="-681124152"/>
                <w:citation/>
              </w:sdtPr>
              <w:sdtEndPr>
                <w:rPr>
                  <w:i w:val="0"/>
                </w:rPr>
              </w:sdtEndPr>
              <w:sdtContent>
                <w:r w:rsidR="009F19C5" w:rsidRPr="0037190B">
                  <w:rPr>
                    <w:rFonts w:cs="Times New Roman"/>
                    <w:iCs/>
                  </w:rPr>
                  <w:fldChar w:fldCharType="begin"/>
                </w:r>
                <w:r w:rsidR="009F19C5" w:rsidRPr="0037190B">
                  <w:rPr>
                    <w:rFonts w:cs="Times New Roman"/>
                    <w:lang w:val="ro-RO"/>
                  </w:rPr>
                  <w:instrText xml:space="preserve"> CITATION INT2 \l 1048 </w:instrText>
                </w:r>
                <w:r w:rsidR="009F19C5" w:rsidRPr="0037190B">
                  <w:rPr>
                    <w:rFonts w:cs="Times New Roman"/>
                    <w:iCs/>
                  </w:rPr>
                  <w:fldChar w:fldCharType="separate"/>
                </w:r>
                <w:r w:rsidR="0037190B" w:rsidRPr="0037190B">
                  <w:rPr>
                    <w:rFonts w:cs="Times New Roman"/>
                    <w:noProof/>
                    <w:lang w:val="ro-RO"/>
                  </w:rPr>
                  <w:t>[2]</w:t>
                </w:r>
                <w:r w:rsidR="009F19C5" w:rsidRPr="0037190B">
                  <w:rPr>
                    <w:rFonts w:cs="Times New Roman"/>
                    <w:iCs/>
                  </w:rPr>
                  <w:fldChar w:fldCharType="end"/>
                </w:r>
              </w:sdtContent>
            </w:sdt>
          </w:p>
        </w:tc>
      </w:tr>
    </w:tbl>
    <w:p w:rsidR="003E37D5" w:rsidRDefault="001B2561">
      <w:pPr>
        <w:pStyle w:val="Standard"/>
        <w:spacing w:line="360" w:lineRule="auto"/>
        <w:ind w:firstLine="706"/>
        <w:jc w:val="both"/>
      </w:pPr>
      <w:r>
        <w:rPr>
          <w:rFonts w:cs="Times New Roman"/>
        </w:rPr>
        <w:t xml:space="preserve">Manualul de utilizare al robotului </w:t>
      </w:r>
      <w:sdt>
        <w:sdtPr>
          <w:rPr>
            <w:rFonts w:cs="Times New Roman"/>
          </w:rPr>
          <w:id w:val="1618489008"/>
          <w:citation/>
        </w:sdtPr>
        <w:sdtContent>
          <w:r w:rsidR="0037190B">
            <w:rPr>
              <w:rFonts w:cs="Times New Roman"/>
            </w:rPr>
            <w:fldChar w:fldCharType="begin"/>
          </w:r>
          <w:r w:rsidR="0037190B">
            <w:rPr>
              <w:rFonts w:cs="Times New Roman"/>
              <w:lang w:val="ro-RO"/>
            </w:rPr>
            <w:instrText xml:space="preserve"> CITATION INT2 \l 1048 </w:instrText>
          </w:r>
          <w:r w:rsidR="0037190B">
            <w:rPr>
              <w:rFonts w:cs="Times New Roman"/>
            </w:rPr>
            <w:fldChar w:fldCharType="separate"/>
          </w:r>
          <w:r w:rsidR="0037190B" w:rsidRPr="0037190B">
            <w:rPr>
              <w:rFonts w:cs="Times New Roman"/>
              <w:noProof/>
              <w:lang w:val="ro-RO"/>
            </w:rPr>
            <w:t>[2]</w:t>
          </w:r>
          <w:r w:rsidR="0037190B">
            <w:rPr>
              <w:rFonts w:cs="Times New Roman"/>
            </w:rPr>
            <w:fldChar w:fldCharType="end"/>
          </w:r>
        </w:sdtContent>
      </w:sdt>
      <w:r>
        <w:rPr>
          <w:rFonts w:cs="Times New Roman"/>
        </w:rPr>
        <w:t xml:space="preserve"> oferă o expunere detaliată a componentelor hardware și  software, indicații privind realizarea achizițiilor de date pentru modelare și implementarea algoritmilor de control, precum și modelul sistemului obținut prin metoda analitică.</w:t>
      </w:r>
    </w:p>
    <w:p w:rsidR="003E37D5" w:rsidRDefault="001B2561">
      <w:pPr>
        <w:pStyle w:val="Standard"/>
        <w:spacing w:line="360" w:lineRule="auto"/>
        <w:jc w:val="both"/>
      </w:pPr>
      <w:r>
        <w:tab/>
        <w:t>Existența unui modul de achiziționare de date este o facilitate importantă oferită de către firma producatoare întrucât permite modelarea matematică folosind metode din identificarea sistemelor. Așa cum am menționat anterior, această abordare se bazează pe observarea și înregistrarea semnalelor de intrare și de ieșire ale sistemului. Modulul de achiziție de date raportează asupra ieșirilor: poziția roților (printr-un Encoder plasat pe fiecare roată), accelearația unghiulară a acestora (printr-un Accelerometru plasat pe fiecare motor) și viteza unghiulară a pendulului inversat în raport cu axa verticală (printr-un senzor de tip Gyroscop). Intrările sunt semnale de tip Pulse Width Modulation (PWM); lățimea acestui semnal poate fi controlată, obținăndu-se astfel diferite valori</w:t>
      </w:r>
      <w:r w:rsidR="007316F3">
        <w:t xml:space="preserve"> de tensiune</w:t>
      </w:r>
      <w:r>
        <w:t xml:space="preserve"> pentru comanda celor două motoare de curent continuu atașate roților. Lățimea de comandă este cuprinsă între 0 și 1.</w:t>
      </w:r>
    </w:p>
    <w:p w:rsidR="008252BC" w:rsidRDefault="001B2561" w:rsidP="008252BC">
      <w:pPr>
        <w:spacing w:line="360" w:lineRule="auto"/>
        <w:jc w:val="both"/>
      </w:pPr>
      <w:r>
        <w:tab/>
      </w:r>
      <w:r>
        <w:rPr>
          <w:rFonts w:cs="Times New Roman"/>
        </w:rPr>
        <w:t>O scurtă descriere a funcționalităților și a structurii robotului a fost necesară pentru a avea o viziun</w:t>
      </w:r>
      <w:r w:rsidR="007316F3">
        <w:rPr>
          <w:rFonts w:cs="Times New Roman"/>
        </w:rPr>
        <w:t>e de ansamblu asupra facilități</w:t>
      </w:r>
      <w:r>
        <w:rPr>
          <w:rFonts w:cs="Times New Roman"/>
        </w:rPr>
        <w:t xml:space="preserve">lor oferite de producător pentru dezvoltarea robotului. Acestea </w:t>
      </w:r>
      <w:r>
        <w:rPr>
          <w:rFonts w:cs="Times New Roman"/>
        </w:rPr>
        <w:lastRenderedPageBreak/>
        <w:t>vor fi relevante, în continuare, în procesul de modelare matematică a sistemului.</w:t>
      </w:r>
    </w:p>
    <w:p w:rsidR="00AD6D20" w:rsidRDefault="001B2561" w:rsidP="00AD6D20">
      <w:pPr>
        <w:spacing w:line="360" w:lineRule="auto"/>
        <w:ind w:firstLine="706"/>
        <w:jc w:val="both"/>
        <w:rPr>
          <w:rFonts w:cs="Times New Roman"/>
        </w:rPr>
      </w:pPr>
      <w:r>
        <w:rPr>
          <w:rFonts w:cs="Times New Roman"/>
        </w:rPr>
        <w:t xml:space="preserve">Este important de menționat că metoda analitică de modelare a fost folosită cu succes atât în </w:t>
      </w:r>
      <w:sdt>
        <w:sdtPr>
          <w:rPr>
            <w:rFonts w:cs="Times New Roman"/>
          </w:rPr>
          <w:id w:val="1518352174"/>
          <w:citation/>
        </w:sdtPr>
        <w:sdtContent>
          <w:r w:rsidR="0037190B">
            <w:rPr>
              <w:rFonts w:cs="Times New Roman"/>
            </w:rPr>
            <w:fldChar w:fldCharType="begin"/>
          </w:r>
          <w:r w:rsidR="0037190B">
            <w:rPr>
              <w:rFonts w:cs="Times New Roman"/>
              <w:lang w:val="ro-RO"/>
            </w:rPr>
            <w:instrText xml:space="preserve"> CITATION INT2 \l 1048 </w:instrText>
          </w:r>
          <w:r w:rsidR="0037190B">
            <w:rPr>
              <w:rFonts w:cs="Times New Roman"/>
            </w:rPr>
            <w:fldChar w:fldCharType="separate"/>
          </w:r>
          <w:r w:rsidR="0037190B" w:rsidRPr="0037190B">
            <w:rPr>
              <w:rFonts w:cs="Times New Roman"/>
              <w:noProof/>
              <w:lang w:val="ro-RO"/>
            </w:rPr>
            <w:t>[2]</w:t>
          </w:r>
          <w:r w:rsidR="0037190B">
            <w:rPr>
              <w:rFonts w:cs="Times New Roman"/>
            </w:rPr>
            <w:fldChar w:fldCharType="end"/>
          </w:r>
        </w:sdtContent>
      </w:sdt>
      <w:r>
        <w:rPr>
          <w:rFonts w:cs="Times New Roman"/>
        </w:rPr>
        <w:t xml:space="preserve"> cât și în celelalte cercetări științifice citate în</w:t>
      </w:r>
      <w:r w:rsidR="00AD6D20">
        <w:rPr>
          <w:rFonts w:cs="Times New Roman"/>
        </w:rPr>
        <w:t xml:space="preserve"> cadrul acestei lucrări. Această</w:t>
      </w:r>
      <w:r>
        <w:rPr>
          <w:rFonts w:cs="Times New Roman"/>
        </w:rPr>
        <w:t xml:space="preserve"> metodă oferă rezultate de încredere, mai ales că folosește legi și relații foarte bine documentate și testate, așa cum se explică în </w:t>
      </w:r>
      <w:sdt>
        <w:sdtPr>
          <w:rPr>
            <w:rFonts w:cs="Times New Roman"/>
          </w:rPr>
          <w:id w:val="477268523"/>
          <w:citation/>
        </w:sdtPr>
        <w:sdtContent>
          <w:r w:rsidR="0037190B">
            <w:rPr>
              <w:rFonts w:cs="Times New Roman"/>
            </w:rPr>
            <w:fldChar w:fldCharType="begin"/>
          </w:r>
          <w:r w:rsidR="0037190B">
            <w:rPr>
              <w:rFonts w:cs="Times New Roman"/>
              <w:lang w:val="ro-RO"/>
            </w:rPr>
            <w:instrText xml:space="preserve"> CITATION Lju871 \l 1048 </w:instrText>
          </w:r>
          <w:r w:rsidR="0037190B">
            <w:rPr>
              <w:rFonts w:cs="Times New Roman"/>
            </w:rPr>
            <w:fldChar w:fldCharType="separate"/>
          </w:r>
          <w:r w:rsidR="0037190B" w:rsidRPr="0037190B">
            <w:rPr>
              <w:rFonts w:cs="Times New Roman"/>
              <w:noProof/>
              <w:lang w:val="ro-RO"/>
            </w:rPr>
            <w:t>[1]</w:t>
          </w:r>
          <w:r w:rsidR="0037190B">
            <w:rPr>
              <w:rFonts w:cs="Times New Roman"/>
            </w:rPr>
            <w:fldChar w:fldCharType="end"/>
          </w:r>
        </w:sdtContent>
      </w:sdt>
      <w:r>
        <w:rPr>
          <w:rFonts w:cs="Times New Roman"/>
        </w:rPr>
        <w:t xml:space="preserve">, la care se adugă o cunoaștere aprofundată a proprietăților fizice ale sistemului. În cadrul acestei lucrări se vor folosi, însă, pentru modelare metode provenite din identificarea sistemelor. </w:t>
      </w:r>
    </w:p>
    <w:p w:rsidR="003E37D5" w:rsidRPr="008252BC" w:rsidRDefault="001B2561" w:rsidP="00AD6D20">
      <w:pPr>
        <w:spacing w:line="360" w:lineRule="auto"/>
        <w:ind w:firstLine="706"/>
        <w:jc w:val="both"/>
      </w:pPr>
      <w:r>
        <w:rPr>
          <w:rFonts w:cs="Times New Roman"/>
        </w:rPr>
        <w:t xml:space="preserve">Spre deosebire de metoda analitică, premisa de la care se pleacă în acest caz este că nu există informații a priori legate de structura transportorului instabil pe 2 roți; astfel, se urmărește obținerea modelului matematic prin efectuarea de experimente relevante care să surprindă comportamentul sistemului </w:t>
      </w:r>
      <w:sdt>
        <w:sdtPr>
          <w:rPr>
            <w:rFonts w:cs="Times New Roman"/>
          </w:rPr>
          <w:id w:val="-1210950858"/>
          <w:citation/>
        </w:sdtPr>
        <w:sdtContent>
          <w:r w:rsidR="0037190B">
            <w:rPr>
              <w:rFonts w:cs="Times New Roman"/>
            </w:rPr>
            <w:fldChar w:fldCharType="begin"/>
          </w:r>
          <w:r w:rsidR="0037190B">
            <w:rPr>
              <w:rFonts w:cs="Times New Roman"/>
              <w:lang w:val="ro-RO"/>
            </w:rPr>
            <w:instrText xml:space="preserve"> CITATION Lju871 \l 1048 </w:instrText>
          </w:r>
          <w:r w:rsidR="0037190B">
            <w:rPr>
              <w:rFonts w:cs="Times New Roman"/>
            </w:rPr>
            <w:fldChar w:fldCharType="separate"/>
          </w:r>
          <w:r w:rsidR="0037190B" w:rsidRPr="0037190B">
            <w:rPr>
              <w:rFonts w:cs="Times New Roman"/>
              <w:noProof/>
              <w:lang w:val="ro-RO"/>
            </w:rPr>
            <w:t>[1]</w:t>
          </w:r>
          <w:r w:rsidR="0037190B">
            <w:rPr>
              <w:rFonts w:cs="Times New Roman"/>
            </w:rPr>
            <w:fldChar w:fldCharType="end"/>
          </w:r>
        </w:sdtContent>
      </w:sdt>
      <w:r>
        <w:rPr>
          <w:rFonts w:cs="Times New Roman"/>
        </w:rPr>
        <w:t xml:space="preserve">. În </w:t>
      </w:r>
      <w:sdt>
        <w:sdtPr>
          <w:rPr>
            <w:rFonts w:cs="Times New Roman"/>
          </w:rPr>
          <w:id w:val="960238053"/>
          <w:citation/>
        </w:sdtPr>
        <w:sdtContent>
          <w:r w:rsidR="0037190B">
            <w:rPr>
              <w:rFonts w:cs="Times New Roman"/>
            </w:rPr>
            <w:fldChar w:fldCharType="begin"/>
          </w:r>
          <w:r w:rsidR="0037190B">
            <w:rPr>
              <w:rFonts w:cs="Times New Roman"/>
              <w:lang w:val="ro-RO"/>
            </w:rPr>
            <w:instrText xml:space="preserve"> CITATION Lju871 \l 1048 </w:instrText>
          </w:r>
          <w:r w:rsidR="0037190B">
            <w:rPr>
              <w:rFonts w:cs="Times New Roman"/>
            </w:rPr>
            <w:fldChar w:fldCharType="separate"/>
          </w:r>
          <w:r w:rsidR="0037190B" w:rsidRPr="0037190B">
            <w:rPr>
              <w:rFonts w:cs="Times New Roman"/>
              <w:noProof/>
              <w:lang w:val="ro-RO"/>
            </w:rPr>
            <w:t>[1]</w:t>
          </w:r>
          <w:r w:rsidR="0037190B">
            <w:rPr>
              <w:rFonts w:cs="Times New Roman"/>
            </w:rPr>
            <w:fldChar w:fldCharType="end"/>
          </w:r>
        </w:sdtContent>
      </w:sdt>
      <w:r>
        <w:rPr>
          <w:rFonts w:cs="Times New Roman"/>
        </w:rPr>
        <w:t>, L. L</w:t>
      </w:r>
      <w:r w:rsidR="00503740">
        <w:rPr>
          <w:rFonts w:cs="Times New Roman"/>
        </w:rPr>
        <w:t>jung definește 3</w:t>
      </w:r>
      <w:r>
        <w:rPr>
          <w:rFonts w:cs="Times New Roman"/>
        </w:rPr>
        <w:t xml:space="preserve"> pași necesari pentru identificarea sistemului folosind acest tip de metode:</w:t>
      </w:r>
    </w:p>
    <w:p w:rsidR="003E37D5" w:rsidRDefault="00AD6D2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w:t>
      </w:r>
      <w:r w:rsidR="001B2561">
        <w:rPr>
          <w:rFonts w:ascii="Times New Roman" w:hAnsi="Times New Roman"/>
          <w:sz w:val="24"/>
          <w:szCs w:val="24"/>
        </w:rPr>
        <w:t>chiziționarea unui set de date de identificare prin expreimente</w:t>
      </w:r>
    </w:p>
    <w:p w:rsidR="003E37D5" w:rsidRDefault="00AD6D20">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d</w:t>
      </w:r>
      <w:r w:rsidR="001B2561">
        <w:rPr>
          <w:rFonts w:ascii="Times New Roman" w:hAnsi="Times New Roman"/>
          <w:sz w:val="24"/>
          <w:szCs w:val="24"/>
        </w:rPr>
        <w:t>efinirea unui set de modele care pot fi obținute prin specificarea unei categorii de modele în care modelul corect ar putea fi găsit</w:t>
      </w:r>
    </w:p>
    <w:p w:rsidR="003E37D5" w:rsidRDefault="00AD6D20">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s</w:t>
      </w:r>
      <w:r w:rsidR="001B2561">
        <w:rPr>
          <w:rFonts w:ascii="Times New Roman" w:hAnsi="Times New Roman"/>
          <w:sz w:val="24"/>
          <w:szCs w:val="24"/>
        </w:rPr>
        <w:t>tabilirea unei reguli prin intermediul căreia să se selecteze modelul cel mai potrivit</w:t>
      </w:r>
      <w:r w:rsidR="00D1799F">
        <w:rPr>
          <w:rFonts w:ascii="Times New Roman" w:hAnsi="Times New Roman"/>
          <w:sz w:val="24"/>
          <w:szCs w:val="24"/>
        </w:rPr>
        <w:t xml:space="preserve"> și validarea acestuia</w:t>
      </w:r>
    </w:p>
    <w:p w:rsidR="003E37D5" w:rsidRDefault="001B2561">
      <w:pPr>
        <w:spacing w:line="360" w:lineRule="auto"/>
        <w:ind w:firstLine="360"/>
        <w:jc w:val="both"/>
      </w:pPr>
      <w:r>
        <w:rPr>
          <w:rFonts w:cs="Times New Roman"/>
        </w:rPr>
        <w:t>Pentru obținerea modelului sistemului, toți</w:t>
      </w:r>
      <w:r w:rsidR="00503740">
        <w:rPr>
          <w:rFonts w:cs="Times New Roman"/>
        </w:rPr>
        <w:t xml:space="preserve"> cei 3</w:t>
      </w:r>
      <w:r>
        <w:rPr>
          <w:rFonts w:cs="Times New Roman"/>
        </w:rPr>
        <w:t xml:space="preserve"> pași au fost efectuați, iar rezultatele obținute și concluziile trase sunt relatate mai jos:</w:t>
      </w:r>
    </w:p>
    <w:p w:rsidR="003E37D5" w:rsidRDefault="003E37D5">
      <w:pPr>
        <w:spacing w:line="360" w:lineRule="auto"/>
        <w:ind w:firstLine="360"/>
        <w:jc w:val="both"/>
        <w:rPr>
          <w:rFonts w:cs="Times New Roman"/>
        </w:rPr>
      </w:pPr>
    </w:p>
    <w:p w:rsidR="003E37D5" w:rsidRDefault="001B2561">
      <w:pPr>
        <w:pStyle w:val="ListParagraph"/>
        <w:numPr>
          <w:ilvl w:val="2"/>
          <w:numId w:val="3"/>
        </w:numPr>
        <w:jc w:val="both"/>
        <w:rPr>
          <w:rFonts w:ascii="Times New Roman" w:hAnsi="Times New Roman"/>
          <w:i/>
          <w:sz w:val="24"/>
          <w:szCs w:val="24"/>
        </w:rPr>
      </w:pPr>
      <w:r>
        <w:rPr>
          <w:rFonts w:ascii="Times New Roman" w:hAnsi="Times New Roman"/>
          <w:i/>
          <w:sz w:val="24"/>
          <w:szCs w:val="24"/>
        </w:rPr>
        <w:t>Achiziționarea setului de date</w:t>
      </w:r>
    </w:p>
    <w:p w:rsidR="003E37D5" w:rsidRDefault="001B2561">
      <w:pPr>
        <w:spacing w:line="360" w:lineRule="auto"/>
        <w:ind w:firstLine="706"/>
        <w:jc w:val="both"/>
        <w:rPr>
          <w:rFonts w:cs="Times New Roman"/>
        </w:rPr>
      </w:pPr>
      <w:r>
        <w:rPr>
          <w:rFonts w:cs="Times New Roman"/>
        </w:rPr>
        <w:t>Obținerea unui set de date care să fie apoi folosit în procesul de modelare matematică a sistemului se face prin proiectarea și executarea de experimente folosind sistemul de transport instabil pe 2 roți. În cadrul fiecărui experiment sunt cunoscute valorile celor 2 vectori de intrare care comandă cele 2 motoare de curent continuu,</w:t>
      </w:r>
      <w:r w:rsidR="00AD6D20">
        <w:rPr>
          <w:rFonts w:cs="Times New Roman"/>
        </w:rPr>
        <w:t xml:space="preserve"> iar ieșirile sistemului vor fi</w:t>
      </w:r>
      <w:r>
        <w:rPr>
          <w:rFonts w:cs="Times New Roman"/>
        </w:rPr>
        <w:t xml:space="preserve"> înregistrate pentru prelucrare. Pe lângă aceste mențiuni, autorul cărții </w:t>
      </w:r>
      <w:sdt>
        <w:sdtPr>
          <w:rPr>
            <w:rFonts w:cs="Times New Roman"/>
          </w:rPr>
          <w:id w:val="585422996"/>
          <w:citation/>
        </w:sdtPr>
        <w:sdtContent>
          <w:r w:rsidR="0037190B">
            <w:rPr>
              <w:rFonts w:cs="Times New Roman"/>
            </w:rPr>
            <w:fldChar w:fldCharType="begin"/>
          </w:r>
          <w:r w:rsidR="0037190B">
            <w:rPr>
              <w:rFonts w:cs="Times New Roman"/>
              <w:lang w:val="ro-RO"/>
            </w:rPr>
            <w:instrText xml:space="preserve"> CITATION INT2 \l 1048 </w:instrText>
          </w:r>
          <w:r w:rsidR="0037190B">
            <w:rPr>
              <w:rFonts w:cs="Times New Roman"/>
            </w:rPr>
            <w:fldChar w:fldCharType="separate"/>
          </w:r>
          <w:r w:rsidR="0037190B" w:rsidRPr="0037190B">
            <w:rPr>
              <w:rFonts w:cs="Times New Roman"/>
              <w:noProof/>
              <w:lang w:val="ro-RO"/>
            </w:rPr>
            <w:t>[2]</w:t>
          </w:r>
          <w:r w:rsidR="0037190B">
            <w:rPr>
              <w:rFonts w:cs="Times New Roman"/>
            </w:rPr>
            <w:fldChar w:fldCharType="end"/>
          </w:r>
        </w:sdtContent>
      </w:sdt>
      <w:r>
        <w:rPr>
          <w:rFonts w:cs="Times New Roman"/>
        </w:rPr>
        <w:t xml:space="preserve"> adaugă că în proiectarea unui experiment, dec</w:t>
      </w:r>
      <w:r w:rsidR="00AD6D20">
        <w:rPr>
          <w:rFonts w:cs="Times New Roman"/>
        </w:rPr>
        <w:t>iziile luate trebuie astfel încâ</w:t>
      </w:r>
      <w:r>
        <w:rPr>
          <w:rFonts w:cs="Times New Roman"/>
        </w:rPr>
        <w:t>t setul de date obținut să fie cât mai</w:t>
      </w:r>
      <w:r w:rsidR="00AD6D20">
        <w:rPr>
          <w:rFonts w:cs="Times New Roman"/>
        </w:rPr>
        <w:t xml:space="preserve"> informativ. De la sistem vor f</w:t>
      </w:r>
      <w:r>
        <w:rPr>
          <w:rFonts w:cs="Times New Roman"/>
        </w:rPr>
        <w:t>i achiziționate date provenite de la cei 5 senzori integrați în echipament (cele 2 encodere, cele 2 accelerometre și gyroscopul).</w:t>
      </w:r>
    </w:p>
    <w:p w:rsidR="006F24FF" w:rsidRDefault="001B2561">
      <w:pPr>
        <w:spacing w:line="360" w:lineRule="auto"/>
        <w:jc w:val="both"/>
        <w:rPr>
          <w:rFonts w:cs="Times New Roman"/>
        </w:rPr>
      </w:pPr>
      <w:r>
        <w:rPr>
          <w:rFonts w:cs="Times New Roman"/>
        </w:rPr>
        <w:tab/>
        <w:t>În timpu</w:t>
      </w:r>
      <w:r w:rsidR="00AD6D20">
        <w:rPr>
          <w:rFonts w:cs="Times New Roman"/>
        </w:rPr>
        <w:t>l desfășurării experimentului, un</w:t>
      </w:r>
      <w:r>
        <w:rPr>
          <w:rFonts w:cs="Times New Roman"/>
        </w:rPr>
        <w:t xml:space="preserve"> rol foarte important aparține utilizatorului care conduce experiemntul, întrucât acesta trebuie să aibă o influență constantă asupra transportorului pe tot parcursul experimentului. Acest fap</w:t>
      </w:r>
      <w:r w:rsidR="00D67D82">
        <w:rPr>
          <w:rFonts w:cs="Times New Roman"/>
        </w:rPr>
        <w:t>t s</w:t>
      </w:r>
      <w:r>
        <w:rPr>
          <w:rFonts w:cs="Times New Roman"/>
        </w:rPr>
        <w:t xml:space="preserve">e datorează particularităților de construcție ale sistemului de transport instabil pe 2 roți: fiind instabil prin natura structurii sale, pendulul inversat atașat </w:t>
      </w:r>
      <w:r>
        <w:rPr>
          <w:rFonts w:cs="Times New Roman"/>
        </w:rPr>
        <w:lastRenderedPageBreak/>
        <w:t>modulului de transport nu va menține o poziție verticală ci, în lipsa unui control, va devia de la axa verticală până la întănirea unui ob</w:t>
      </w:r>
      <w:r w:rsidR="006F24FF">
        <w:rPr>
          <w:rFonts w:cs="Times New Roman"/>
        </w:rPr>
        <w:t>stacol</w:t>
      </w:r>
      <w:r>
        <w:rPr>
          <w:rFonts w:cs="Times New Roman"/>
        </w:rPr>
        <w:t xml:space="preserve">. Pentru a minimiza daunele cauzate de acest eveniment, compania care construiește robotul l-a prevăzut cu un sistem de siguranță responsabil cu: </w:t>
      </w:r>
    </w:p>
    <w:p w:rsidR="006F24FF" w:rsidRDefault="001B2561" w:rsidP="006F24FF">
      <w:pPr>
        <w:pStyle w:val="ListParagraph"/>
        <w:numPr>
          <w:ilvl w:val="0"/>
          <w:numId w:val="11"/>
        </w:numPr>
        <w:spacing w:line="360" w:lineRule="auto"/>
        <w:jc w:val="both"/>
        <w:rPr>
          <w:rFonts w:ascii="Times New Roman" w:hAnsi="Times New Roman"/>
          <w:sz w:val="24"/>
          <w:szCs w:val="24"/>
        </w:rPr>
      </w:pPr>
      <w:r w:rsidRPr="006F24FF">
        <w:rPr>
          <w:rFonts w:ascii="Times New Roman" w:hAnsi="Times New Roman"/>
          <w:sz w:val="24"/>
          <w:szCs w:val="24"/>
        </w:rPr>
        <w:t>oprirea celor două motoare care conduc roțile dacă unghiul de deviație de la axa vertical</w:t>
      </w:r>
      <w:r w:rsidR="006F24FF">
        <w:rPr>
          <w:rFonts w:ascii="Times New Roman" w:hAnsi="Times New Roman"/>
          <w:sz w:val="24"/>
          <w:szCs w:val="24"/>
        </w:rPr>
        <w:t>ă depășește o anumită valoare;</w:t>
      </w:r>
    </w:p>
    <w:p w:rsidR="006F24FF" w:rsidRDefault="001B2561" w:rsidP="006F24FF">
      <w:pPr>
        <w:pStyle w:val="ListParagraph"/>
        <w:numPr>
          <w:ilvl w:val="0"/>
          <w:numId w:val="11"/>
        </w:numPr>
        <w:spacing w:line="360" w:lineRule="auto"/>
        <w:jc w:val="both"/>
        <w:rPr>
          <w:rFonts w:ascii="Times New Roman" w:hAnsi="Times New Roman"/>
          <w:sz w:val="24"/>
          <w:szCs w:val="24"/>
        </w:rPr>
      </w:pPr>
      <w:r w:rsidRPr="006F24FF">
        <w:rPr>
          <w:rFonts w:ascii="Times New Roman" w:hAnsi="Times New Roman"/>
          <w:sz w:val="24"/>
          <w:szCs w:val="24"/>
        </w:rPr>
        <w:t xml:space="preserve"> protejarea corpului robotului astfel încât acesta să nu facă (în cazul opririi motoarelor) contact complet cu solul. </w:t>
      </w:r>
    </w:p>
    <w:p w:rsidR="003E37D5" w:rsidRPr="006F24FF" w:rsidRDefault="001B2561" w:rsidP="006F24FF">
      <w:pPr>
        <w:spacing w:line="360" w:lineRule="auto"/>
        <w:ind w:firstLine="360"/>
        <w:jc w:val="both"/>
      </w:pPr>
      <w:r w:rsidRPr="006F24FF">
        <w:t>Din cauza blocării motorului la o anumită deviere a pendului de la poziția verticală, utilizatorul trebuie să fie prezent în timpul experimentul pentru a menține pendulul într-o poziție care să permită funcționarea motoarelor. Necesitatea intervenției utilizatorului ridică problema poziției corecte în care trebuie să se afle sistemul de transport instabil pe 2 roți în timpul desfășurării experimentului. Totuși, menținerea unei poziții perfect verticale sau a unei poziții foarte apropiate de axa verticală nu este de dorit întrucât aceasta nu reflectă comportamentul real al sistemului ci comportamentul care trebuie obținut în urma aplicării algoritmului de control. Poziția recomandată a pendulului este deci între aceste 2 limite: cea impusă prin construcția echipamentului și axa verticală.</w:t>
      </w:r>
    </w:p>
    <w:p w:rsidR="003E37D5" w:rsidRDefault="001B2561">
      <w:pPr>
        <w:jc w:val="both"/>
        <w:rPr>
          <w:rFonts w:cs="Times New Roman"/>
        </w:rPr>
      </w:pPr>
      <w:r>
        <w:rPr>
          <w:rFonts w:cs="Times New Roman"/>
        </w:rPr>
        <w:tab/>
        <w:t>În Simulink, a fost proiectat următorul experiment pentru programarea robotului pentru procesul de achiziționarea de date:</w:t>
      </w:r>
    </w:p>
    <w:p w:rsidR="003E37D5" w:rsidRDefault="003E37D5">
      <w:pPr>
        <w:spacing w:line="360" w:lineRule="auto"/>
        <w:ind w:firstLine="706"/>
        <w:jc w:val="both"/>
        <w:rPr>
          <w:rFonts w:cs="Times New Roman"/>
        </w:rPr>
      </w:pPr>
    </w:p>
    <w:tbl>
      <w:tblPr>
        <w:tblW w:w="9637" w:type="dxa"/>
        <w:tblLayout w:type="fixed"/>
        <w:tblCellMar>
          <w:left w:w="10" w:type="dxa"/>
          <w:right w:w="10" w:type="dxa"/>
        </w:tblCellMar>
        <w:tblLook w:val="04A0" w:firstRow="1" w:lastRow="0" w:firstColumn="1" w:lastColumn="0" w:noHBand="0" w:noVBand="1"/>
      </w:tblPr>
      <w:tblGrid>
        <w:gridCol w:w="9637"/>
      </w:tblGrid>
      <w:tr w:rsidR="003E37D5">
        <w:tc>
          <w:tcPr>
            <w:tcW w:w="9637" w:type="dxa"/>
            <w:tcMar>
              <w:top w:w="0" w:type="dxa"/>
              <w:left w:w="0" w:type="dxa"/>
              <w:bottom w:w="0" w:type="dxa"/>
              <w:right w:w="0" w:type="dxa"/>
            </w:tcMar>
            <w:vAlign w:val="center"/>
          </w:tcPr>
          <w:p w:rsidR="003E37D5" w:rsidRDefault="001B2561">
            <w:pPr>
              <w:pStyle w:val="Standard"/>
              <w:spacing w:line="360" w:lineRule="auto"/>
              <w:jc w:val="center"/>
            </w:pPr>
            <w:r>
              <w:rPr>
                <w:noProof/>
                <w:lang w:val="ro-RO" w:eastAsia="ro-RO" w:bidi="ar-SA"/>
              </w:rPr>
              <w:drawing>
                <wp:inline distT="0" distB="0" distL="0" distR="0">
                  <wp:extent cx="6113159" cy="3258360"/>
                  <wp:effectExtent l="0" t="0" r="1891"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3159" cy="3258360"/>
                          </a:xfrm>
                          <a:prstGeom prst="rect">
                            <a:avLst/>
                          </a:prstGeom>
                          <a:noFill/>
                          <a:ln>
                            <a:noFill/>
                            <a:prstDash/>
                          </a:ln>
                        </pic:spPr>
                      </pic:pic>
                    </a:graphicData>
                  </a:graphic>
                </wp:inline>
              </w:drawing>
            </w:r>
          </w:p>
          <w:p w:rsidR="003E37D5" w:rsidRPr="00AA1117" w:rsidRDefault="006F24FF">
            <w:pPr>
              <w:pStyle w:val="Standard"/>
              <w:spacing w:line="360" w:lineRule="auto"/>
              <w:jc w:val="center"/>
              <w:rPr>
                <w:i/>
              </w:rPr>
            </w:pPr>
            <w:r w:rsidRPr="00AA1117">
              <w:rPr>
                <w:i/>
              </w:rPr>
              <w:t>Fig 3.1.2 Interfața S</w:t>
            </w:r>
            <w:r w:rsidR="001B2561" w:rsidRPr="00AA1117">
              <w:rPr>
                <w:i/>
              </w:rPr>
              <w:t>imulink pentru efectuarea experimentului de modelare a datelor</w:t>
            </w:r>
          </w:p>
        </w:tc>
      </w:tr>
    </w:tbl>
    <w:p w:rsidR="000A2564" w:rsidRDefault="001B2561" w:rsidP="00257E25">
      <w:pPr>
        <w:pStyle w:val="Standard"/>
        <w:spacing w:line="360" w:lineRule="auto"/>
        <w:ind w:firstLine="706"/>
        <w:jc w:val="both"/>
      </w:pPr>
      <w:r>
        <w:t xml:space="preserve">În diagrama Simulink a experimentului, o componentă neobișnuită este blocul „State Observer” ale cărui ieșiri sunt înregistrate pentru modelare în blocul Scope. Nu sunt preluate pentru </w:t>
      </w:r>
      <w:r>
        <w:lastRenderedPageBreak/>
        <w:t xml:space="preserve">modelare semnalele brute transmise de senzori la modulul de achiziție de date. Aceste semnale sunt recalculate de către blocul „State Observer” în coordonatele generalizate </w:t>
      </w:r>
      <w:r>
        <w:rPr>
          <w:b/>
          <w:bCs/>
          <w:i/>
          <w:iCs/>
        </w:rPr>
        <w:t>theta</w:t>
      </w:r>
      <w:r>
        <w:rPr>
          <w:iCs/>
        </w:rPr>
        <w:t>,</w:t>
      </w:r>
      <w:r>
        <w:rPr>
          <w:i/>
          <w:iCs/>
        </w:rPr>
        <w:t xml:space="preserve"> </w:t>
      </w:r>
      <w:r>
        <w:rPr>
          <w:b/>
          <w:bCs/>
          <w:i/>
          <w:iCs/>
        </w:rPr>
        <w:t>psi</w:t>
      </w:r>
      <w:r>
        <w:t xml:space="preserve">, </w:t>
      </w:r>
      <w:r>
        <w:rPr>
          <w:b/>
          <w:bCs/>
          <w:i/>
          <w:iCs/>
        </w:rPr>
        <w:t>phi</w:t>
      </w:r>
      <w:r>
        <w:rPr>
          <w:i/>
          <w:iCs/>
        </w:rPr>
        <w:t xml:space="preserve"> </w:t>
      </w:r>
      <w:r>
        <w:rPr>
          <w:b/>
          <w:bCs/>
          <w:i/>
          <w:iCs/>
        </w:rPr>
        <w:t>thetadot</w:t>
      </w:r>
      <w:r>
        <w:t xml:space="preserve">, </w:t>
      </w:r>
      <w:r>
        <w:rPr>
          <w:b/>
          <w:bCs/>
          <w:i/>
          <w:iCs/>
        </w:rPr>
        <w:t xml:space="preserve">psidot </w:t>
      </w:r>
      <w:r>
        <w:t>și</w:t>
      </w:r>
      <w:r>
        <w:rPr>
          <w:b/>
          <w:bCs/>
          <w:i/>
          <w:iCs/>
        </w:rPr>
        <w:t xml:space="preserve"> phidot </w:t>
      </w:r>
      <w:sdt>
        <w:sdtPr>
          <w:rPr>
            <w:b/>
            <w:bCs/>
            <w:i/>
            <w:iCs/>
          </w:rPr>
          <w:id w:val="-258370352"/>
          <w:citation/>
        </w:sdtPr>
        <w:sdtContent>
          <w:r w:rsidR="0037190B">
            <w:rPr>
              <w:b/>
              <w:bCs/>
              <w:i/>
              <w:iCs/>
            </w:rPr>
            <w:fldChar w:fldCharType="begin"/>
          </w:r>
          <w:r w:rsidR="0037190B">
            <w:rPr>
              <w:lang w:val="ro-RO"/>
            </w:rPr>
            <w:instrText xml:space="preserve"> CITATION INT2 \l 1048 </w:instrText>
          </w:r>
          <w:r w:rsidR="0037190B">
            <w:rPr>
              <w:b/>
              <w:bCs/>
              <w:i/>
              <w:iCs/>
            </w:rPr>
            <w:fldChar w:fldCharType="separate"/>
          </w:r>
          <w:r w:rsidR="0037190B" w:rsidRPr="0037190B">
            <w:rPr>
              <w:noProof/>
              <w:lang w:val="ro-RO"/>
            </w:rPr>
            <w:t>[2]</w:t>
          </w:r>
          <w:r w:rsidR="0037190B">
            <w:rPr>
              <w:b/>
              <w:bCs/>
              <w:i/>
              <w:iCs/>
            </w:rPr>
            <w:fldChar w:fldCharType="end"/>
          </w:r>
        </w:sdtContent>
      </w:sdt>
      <w:r>
        <w:t>. Semnificația fizică a acestora este următoarea:</w:t>
      </w:r>
    </w:p>
    <w:p w:rsidR="003E37D5" w:rsidRDefault="001B2561" w:rsidP="000A2564">
      <w:pPr>
        <w:pStyle w:val="Standard"/>
        <w:spacing w:line="360" w:lineRule="auto"/>
        <w:ind w:firstLine="706"/>
        <w:jc w:val="both"/>
      </w:pPr>
      <w:r>
        <w:t>theta – viteza unghiulară a roților</w:t>
      </w:r>
    </w:p>
    <w:p w:rsidR="003E37D5" w:rsidRDefault="001B2561">
      <w:pPr>
        <w:pStyle w:val="Standard"/>
        <w:spacing w:line="360" w:lineRule="auto"/>
        <w:jc w:val="both"/>
      </w:pPr>
      <w:r>
        <w:tab/>
        <w:t xml:space="preserve">psi – unghiul de deviație de la </w:t>
      </w:r>
      <w:r>
        <w:rPr>
          <w:lang w:val="ro-RO"/>
        </w:rPr>
        <w:t>poziția</w:t>
      </w:r>
      <w:r>
        <w:t xml:space="preserve"> verticală</w:t>
      </w:r>
    </w:p>
    <w:p w:rsidR="003E37D5" w:rsidRDefault="001B2561">
      <w:pPr>
        <w:pStyle w:val="Standard"/>
        <w:spacing w:line="360" w:lineRule="auto"/>
        <w:jc w:val="both"/>
      </w:pPr>
      <w:r>
        <w:tab/>
        <w:t>phi – unghiul de rotație în jurul propriei axe (axa verticală)</w:t>
      </w:r>
    </w:p>
    <w:p w:rsidR="003E37D5" w:rsidRDefault="001B2561">
      <w:pPr>
        <w:pStyle w:val="Standard"/>
        <w:spacing w:line="360" w:lineRule="auto"/>
        <w:jc w:val="both"/>
      </w:pPr>
      <w:r>
        <w:tab/>
        <w:t>thetadot – accelearația unghiulară a roților</w:t>
      </w:r>
    </w:p>
    <w:p w:rsidR="003E37D5" w:rsidRDefault="001B2561">
      <w:pPr>
        <w:pStyle w:val="Standard"/>
        <w:spacing w:line="360" w:lineRule="auto"/>
        <w:jc w:val="both"/>
      </w:pPr>
      <w:r>
        <w:tab/>
        <w:t>psidot – viteza unghiulară a deviație de la axa verticală</w:t>
      </w:r>
    </w:p>
    <w:p w:rsidR="003E37D5" w:rsidRDefault="001B2561">
      <w:pPr>
        <w:pStyle w:val="Standard"/>
        <w:spacing w:line="360" w:lineRule="auto"/>
        <w:jc w:val="both"/>
      </w:pPr>
      <w:r>
        <w:tab/>
        <w:t>phidot – viteza unghiulară de rotație în jurul axei verticale</w:t>
      </w:r>
    </w:p>
    <w:p w:rsidR="003E37D5" w:rsidRDefault="001B2561">
      <w:pPr>
        <w:spacing w:line="360" w:lineRule="auto"/>
        <w:ind w:firstLine="360"/>
        <w:jc w:val="both"/>
      </w:pPr>
      <w:r>
        <w:tab/>
        <w:t>Prin intermediul lor, se obține o descrie mult mai sofisticată a sistemului</w:t>
      </w:r>
      <w:r w:rsidR="006F24FF">
        <w:t>, întrucât sunt modelate miș</w:t>
      </w:r>
      <w:r>
        <w:t>cările robotului în spațiul tridimensional. Primele 3 variabilele descriu, așadar, 3 grade de libertate ale sistemului: translație pe axa y (theta), rotație pe axa</w:t>
      </w:r>
      <w:r w:rsidR="006F24FF">
        <w:t xml:space="preserve"> x (psi) și rotație în jurul axe</w:t>
      </w:r>
      <w:r>
        <w:t>i z (phi), iar următoarele 3 se obțin din cele anter</w:t>
      </w:r>
      <w:r w:rsidR="006F24FF">
        <w:t>ioare prin derivare. Aceste</w:t>
      </w:r>
      <w:r>
        <w:t xml:space="preserve"> ieșiri</w:t>
      </w:r>
      <w:r w:rsidR="006F24FF">
        <w:t xml:space="preserve"> sunt obținute prin prelucrarea datelor înregistrate de către senzorii sistemului; porcedeul de prelucrare este descris</w:t>
      </w:r>
      <w:r>
        <w:t xml:space="preserve"> în manualul de utilizare a al sistemului </w:t>
      </w:r>
      <w:sdt>
        <w:sdtPr>
          <w:id w:val="-1962646492"/>
          <w:citation/>
        </w:sdtPr>
        <w:sdtContent>
          <w:r w:rsidR="0037190B">
            <w:fldChar w:fldCharType="begin"/>
          </w:r>
          <w:r w:rsidR="0037190B">
            <w:rPr>
              <w:lang w:val="ro-RO"/>
            </w:rPr>
            <w:instrText xml:space="preserve"> CITATION INT2 \l 1048 </w:instrText>
          </w:r>
          <w:r w:rsidR="0037190B">
            <w:fldChar w:fldCharType="separate"/>
          </w:r>
          <w:r w:rsidR="0037190B" w:rsidRPr="0037190B">
            <w:rPr>
              <w:noProof/>
              <w:lang w:val="ro-RO"/>
            </w:rPr>
            <w:t>[2]</w:t>
          </w:r>
          <w:r w:rsidR="0037190B">
            <w:fldChar w:fldCharType="end"/>
          </w:r>
        </w:sdtContent>
      </w:sdt>
      <w:r>
        <w:t xml:space="preserve"> și presupune fuziunea informației obținute de la mai mulți senzori. </w:t>
      </w:r>
      <w:r>
        <w:rPr>
          <w:rFonts w:cs="Times New Roman"/>
        </w:rPr>
        <w:t>Alegerea de păstrare a blocului State Observer (deși acesta nu este definit de utilizator, ci de producătorul robotului) s-a făcut din 2 motive:</w:t>
      </w:r>
    </w:p>
    <w:p w:rsidR="003E37D5" w:rsidRDefault="00E668E4">
      <w:pPr>
        <w:pStyle w:val="ListParagraph"/>
        <w:numPr>
          <w:ilvl w:val="0"/>
          <w:numId w:val="4"/>
        </w:numPr>
        <w:spacing w:line="360" w:lineRule="auto"/>
        <w:jc w:val="both"/>
      </w:pPr>
      <w:r>
        <w:rPr>
          <w:rFonts w:ascii="Times New Roman" w:hAnsi="Times New Roman"/>
          <w:sz w:val="24"/>
          <w:szCs w:val="24"/>
        </w:rPr>
        <w:t>p</w:t>
      </w:r>
      <w:r w:rsidR="001B2561">
        <w:rPr>
          <w:rFonts w:ascii="Times New Roman" w:hAnsi="Times New Roman"/>
          <w:sz w:val="24"/>
          <w:szCs w:val="24"/>
        </w:rPr>
        <w:t xml:space="preserve">entru avantajele pe care le aduce prin filtrarea datelor provenite de la encodere, accelerometre și de la gyroscop, întrucât aceste date sunt puternic afectate de zgomot iar filtrarea acestuia (mai ales pentru senzori ca gyroscopul) este foarte dificilă  </w:t>
      </w:r>
      <w:sdt>
        <w:sdtPr>
          <w:rPr>
            <w:rFonts w:ascii="Times New Roman" w:hAnsi="Times New Roman"/>
            <w:sz w:val="24"/>
            <w:szCs w:val="24"/>
          </w:rPr>
          <w:id w:val="-372775213"/>
          <w:citation/>
        </w:sdtPr>
        <w:sdtContent>
          <w:r w:rsidR="0037190B">
            <w:rPr>
              <w:rFonts w:ascii="Times New Roman" w:hAnsi="Times New Roman"/>
              <w:sz w:val="24"/>
              <w:szCs w:val="24"/>
            </w:rPr>
            <w:fldChar w:fldCharType="begin"/>
          </w:r>
          <w:r w:rsidR="0037190B">
            <w:rPr>
              <w:rFonts w:ascii="Times New Roman" w:hAnsi="Times New Roman"/>
              <w:sz w:val="24"/>
              <w:szCs w:val="24"/>
            </w:rPr>
            <w:instrText xml:space="preserve"> CITATION BZh191 \l 1048 </w:instrText>
          </w:r>
          <w:r w:rsidR="0037190B">
            <w:rPr>
              <w:rFonts w:ascii="Times New Roman" w:hAnsi="Times New Roman"/>
              <w:sz w:val="24"/>
              <w:szCs w:val="24"/>
            </w:rPr>
            <w:fldChar w:fldCharType="separate"/>
          </w:r>
          <w:r w:rsidR="0037190B" w:rsidRPr="0037190B">
            <w:rPr>
              <w:rFonts w:ascii="Times New Roman" w:hAnsi="Times New Roman"/>
              <w:noProof/>
              <w:sz w:val="24"/>
              <w:szCs w:val="24"/>
            </w:rPr>
            <w:t>[3]</w:t>
          </w:r>
          <w:r w:rsidR="0037190B">
            <w:rPr>
              <w:rFonts w:ascii="Times New Roman" w:hAnsi="Times New Roman"/>
              <w:sz w:val="24"/>
              <w:szCs w:val="24"/>
            </w:rPr>
            <w:fldChar w:fldCharType="end"/>
          </w:r>
        </w:sdtContent>
      </w:sdt>
      <w:r w:rsidR="001B2561">
        <w:rPr>
          <w:rFonts w:ascii="Times New Roman" w:hAnsi="Times New Roman"/>
          <w:sz w:val="24"/>
          <w:szCs w:val="24"/>
        </w:rPr>
        <w:t>.</w:t>
      </w:r>
    </w:p>
    <w:p w:rsidR="003E37D5" w:rsidRDefault="00E668E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w:t>
      </w:r>
      <w:r w:rsidR="001B2561">
        <w:rPr>
          <w:rFonts w:ascii="Times New Roman" w:hAnsi="Times New Roman"/>
          <w:sz w:val="24"/>
          <w:szCs w:val="24"/>
        </w:rPr>
        <w:t>entru avantajele pe care le oferă un observator de stare în momentul proiectării unui controller pentru stabilizarea siste</w:t>
      </w:r>
      <w:r>
        <w:rPr>
          <w:rFonts w:ascii="Times New Roman" w:hAnsi="Times New Roman"/>
          <w:sz w:val="24"/>
          <w:szCs w:val="24"/>
        </w:rPr>
        <w:t>mului (acesta fiind scopul fina</w:t>
      </w:r>
      <w:r w:rsidR="001B2561">
        <w:rPr>
          <w:rFonts w:ascii="Times New Roman" w:hAnsi="Times New Roman"/>
          <w:sz w:val="24"/>
          <w:szCs w:val="24"/>
        </w:rPr>
        <w:t>l al lucrării).</w:t>
      </w:r>
    </w:p>
    <w:p w:rsidR="003E37D5" w:rsidRPr="00257E25" w:rsidRDefault="001B2561" w:rsidP="00257E25">
      <w:pPr>
        <w:pStyle w:val="Heading3"/>
        <w:ind w:left="360"/>
        <w:rPr>
          <w:rFonts w:ascii="Times New Roman" w:hAnsi="Times New Roman"/>
          <w:b w:val="0"/>
          <w:color w:val="auto"/>
        </w:rPr>
      </w:pPr>
      <w:r>
        <w:rPr>
          <w:rFonts w:ascii="Times New Roman" w:hAnsi="Times New Roman"/>
          <w:b w:val="0"/>
          <w:color w:val="auto"/>
        </w:rPr>
        <w:t>Reprezenatarea datelor colectate se face în figurile de mai jos:</w:t>
      </w:r>
    </w:p>
    <w:tbl>
      <w:tblPr>
        <w:tblW w:w="9889" w:type="dxa"/>
        <w:tblLayout w:type="fixed"/>
        <w:tblCellMar>
          <w:left w:w="10" w:type="dxa"/>
          <w:right w:w="10" w:type="dxa"/>
        </w:tblCellMar>
        <w:tblLook w:val="04A0" w:firstRow="1" w:lastRow="0" w:firstColumn="1" w:lastColumn="0" w:noHBand="0" w:noVBand="1"/>
      </w:tblPr>
      <w:tblGrid>
        <w:gridCol w:w="4928"/>
        <w:gridCol w:w="4961"/>
      </w:tblGrid>
      <w:tr w:rsidR="003E37D5">
        <w:tc>
          <w:tcPr>
            <w:tcW w:w="4928" w:type="dxa"/>
            <w:tcMar>
              <w:top w:w="0" w:type="dxa"/>
              <w:left w:w="108" w:type="dxa"/>
              <w:bottom w:w="0" w:type="dxa"/>
              <w:right w:w="108" w:type="dxa"/>
            </w:tcMar>
          </w:tcPr>
          <w:p w:rsidR="003E37D5" w:rsidRDefault="001B2561">
            <w:r>
              <w:rPr>
                <w:noProof/>
                <w:lang w:val="ro-RO" w:eastAsia="ro-RO" w:bidi="ar-SA"/>
              </w:rPr>
              <w:drawing>
                <wp:inline distT="0" distB="0" distL="0" distR="0">
                  <wp:extent cx="2997360" cy="2414880"/>
                  <wp:effectExtent l="0" t="0" r="0" b="4470"/>
                  <wp:docPr id="3"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11219" t="24945" r="10589" b="26101"/>
                          <a:stretch>
                            <a:fillRect/>
                          </a:stretch>
                        </pic:blipFill>
                        <pic:spPr>
                          <a:xfrm>
                            <a:off x="0" y="0"/>
                            <a:ext cx="2997360" cy="2414880"/>
                          </a:xfrm>
                          <a:prstGeom prst="rect">
                            <a:avLst/>
                          </a:prstGeom>
                          <a:noFill/>
                          <a:ln>
                            <a:noFill/>
                            <a:prstDash/>
                          </a:ln>
                        </pic:spPr>
                      </pic:pic>
                    </a:graphicData>
                  </a:graphic>
                </wp:inline>
              </w:drawing>
            </w:r>
          </w:p>
          <w:p w:rsidR="003E37D5" w:rsidRDefault="001B2561">
            <w:pPr>
              <w:jc w:val="center"/>
              <w:rPr>
                <w:sz w:val="20"/>
                <w:szCs w:val="20"/>
              </w:rPr>
            </w:pPr>
            <w:r>
              <w:rPr>
                <w:sz w:val="20"/>
                <w:szCs w:val="20"/>
              </w:rPr>
              <w:t>a)</w:t>
            </w:r>
          </w:p>
        </w:tc>
        <w:tc>
          <w:tcPr>
            <w:tcW w:w="4961" w:type="dxa"/>
            <w:tcMar>
              <w:top w:w="0" w:type="dxa"/>
              <w:left w:w="108" w:type="dxa"/>
              <w:bottom w:w="0" w:type="dxa"/>
              <w:right w:w="108" w:type="dxa"/>
            </w:tcMar>
          </w:tcPr>
          <w:p w:rsidR="003E37D5" w:rsidRDefault="001B2561">
            <w:r>
              <w:rPr>
                <w:noProof/>
                <w:lang w:val="ro-RO" w:eastAsia="ro-RO" w:bidi="ar-SA"/>
              </w:rPr>
              <w:drawing>
                <wp:inline distT="0" distB="0" distL="0" distR="0">
                  <wp:extent cx="3096359" cy="2469600"/>
                  <wp:effectExtent l="0" t="0" r="8791" b="6900"/>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1457" t="24315" r="9876" b="24657"/>
                          <a:stretch>
                            <a:fillRect/>
                          </a:stretch>
                        </pic:blipFill>
                        <pic:spPr>
                          <a:xfrm>
                            <a:off x="0" y="0"/>
                            <a:ext cx="3096359" cy="2469600"/>
                          </a:xfrm>
                          <a:prstGeom prst="rect">
                            <a:avLst/>
                          </a:prstGeom>
                          <a:noFill/>
                          <a:ln>
                            <a:noFill/>
                            <a:prstDash/>
                          </a:ln>
                        </pic:spPr>
                      </pic:pic>
                    </a:graphicData>
                  </a:graphic>
                </wp:inline>
              </w:drawing>
            </w:r>
          </w:p>
          <w:p w:rsidR="003E37D5" w:rsidRDefault="001B2561">
            <w:pPr>
              <w:tabs>
                <w:tab w:val="left" w:pos="1125"/>
              </w:tabs>
              <w:jc w:val="center"/>
              <w:rPr>
                <w:sz w:val="20"/>
                <w:szCs w:val="20"/>
              </w:rPr>
            </w:pPr>
            <w:r>
              <w:rPr>
                <w:sz w:val="20"/>
                <w:szCs w:val="20"/>
              </w:rPr>
              <w:t>b)</w:t>
            </w:r>
          </w:p>
        </w:tc>
      </w:tr>
      <w:tr w:rsidR="003E37D5">
        <w:tc>
          <w:tcPr>
            <w:tcW w:w="9889" w:type="dxa"/>
            <w:gridSpan w:val="2"/>
            <w:tcMar>
              <w:top w:w="0" w:type="dxa"/>
              <w:left w:w="108" w:type="dxa"/>
              <w:bottom w:w="0" w:type="dxa"/>
              <w:right w:w="108" w:type="dxa"/>
            </w:tcMar>
          </w:tcPr>
          <w:p w:rsidR="003E37D5" w:rsidRPr="00AA1117" w:rsidRDefault="001B2561">
            <w:pPr>
              <w:jc w:val="center"/>
              <w:rPr>
                <w:i/>
              </w:rPr>
            </w:pPr>
            <w:r w:rsidRPr="00AA1117">
              <w:rPr>
                <w:i/>
              </w:rPr>
              <w:t>Fig 3.1.3 Intrările sistemului: a) Intrarea pentru comanda Motor stânga;</w:t>
            </w:r>
          </w:p>
          <w:p w:rsidR="003E37D5" w:rsidRDefault="001B2561">
            <w:pPr>
              <w:jc w:val="center"/>
              <w:rPr>
                <w:i/>
                <w:sz w:val="20"/>
                <w:szCs w:val="20"/>
              </w:rPr>
            </w:pPr>
            <w:r w:rsidRPr="00AA1117">
              <w:rPr>
                <w:i/>
              </w:rPr>
              <w:t xml:space="preserve"> b) Intrarea pentru comanda Motor dreapta</w:t>
            </w:r>
          </w:p>
        </w:tc>
      </w:tr>
    </w:tbl>
    <w:p w:rsidR="003E37D5" w:rsidRDefault="003E37D5"/>
    <w:tbl>
      <w:tblPr>
        <w:tblW w:w="9853" w:type="dxa"/>
        <w:tblLayout w:type="fixed"/>
        <w:tblCellMar>
          <w:left w:w="10" w:type="dxa"/>
          <w:right w:w="10" w:type="dxa"/>
        </w:tblCellMar>
        <w:tblLook w:val="04A0" w:firstRow="1" w:lastRow="0" w:firstColumn="1" w:lastColumn="0" w:noHBand="0" w:noVBand="1"/>
      </w:tblPr>
      <w:tblGrid>
        <w:gridCol w:w="4857"/>
        <w:gridCol w:w="4996"/>
      </w:tblGrid>
      <w:tr w:rsidR="003E37D5">
        <w:tc>
          <w:tcPr>
            <w:tcW w:w="4857" w:type="dxa"/>
            <w:tcMar>
              <w:top w:w="0" w:type="dxa"/>
              <w:left w:w="108" w:type="dxa"/>
              <w:bottom w:w="0" w:type="dxa"/>
              <w:right w:w="108" w:type="dxa"/>
            </w:tcMar>
          </w:tcPr>
          <w:p w:rsidR="003E37D5" w:rsidRDefault="001B2561">
            <w:r>
              <w:rPr>
                <w:noProof/>
                <w:lang w:val="ro-RO" w:eastAsia="ro-RO" w:bidi="ar-SA"/>
              </w:rPr>
              <w:drawing>
                <wp:inline distT="0" distB="0" distL="0" distR="0">
                  <wp:extent cx="2975760" cy="2370960"/>
                  <wp:effectExtent l="0" t="0" r="0" b="0"/>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l="8572" t="5949" r="7857" b="5238"/>
                          <a:stretch>
                            <a:fillRect/>
                          </a:stretch>
                        </pic:blipFill>
                        <pic:spPr>
                          <a:xfrm>
                            <a:off x="0" y="0"/>
                            <a:ext cx="2975760" cy="2370960"/>
                          </a:xfrm>
                          <a:prstGeom prst="rect">
                            <a:avLst/>
                          </a:prstGeom>
                          <a:noFill/>
                          <a:ln>
                            <a:noFill/>
                            <a:prstDash/>
                          </a:ln>
                        </pic:spPr>
                      </pic:pic>
                    </a:graphicData>
                  </a:graphic>
                </wp:inline>
              </w:drawing>
            </w:r>
          </w:p>
          <w:p w:rsidR="003E37D5" w:rsidRDefault="001B2561">
            <w:pPr>
              <w:jc w:val="center"/>
              <w:rPr>
                <w:sz w:val="20"/>
                <w:szCs w:val="20"/>
              </w:rPr>
            </w:pPr>
            <w:r>
              <w:rPr>
                <w:sz w:val="20"/>
                <w:szCs w:val="20"/>
              </w:rPr>
              <w:t>a)</w:t>
            </w:r>
          </w:p>
        </w:tc>
        <w:tc>
          <w:tcPr>
            <w:tcW w:w="4996" w:type="dxa"/>
            <w:tcMar>
              <w:top w:w="0" w:type="dxa"/>
              <w:left w:w="108" w:type="dxa"/>
              <w:bottom w:w="0" w:type="dxa"/>
              <w:right w:w="108" w:type="dxa"/>
            </w:tcMar>
          </w:tcPr>
          <w:p w:rsidR="003E37D5" w:rsidRDefault="001B2561">
            <w:r>
              <w:rPr>
                <w:noProof/>
                <w:lang w:val="ro-RO" w:eastAsia="ro-RO" w:bidi="ar-SA"/>
              </w:rPr>
              <w:drawing>
                <wp:inline distT="0" distB="0" distL="0" distR="0">
                  <wp:extent cx="3006000" cy="2376000"/>
                  <wp:effectExtent l="0" t="0" r="3900" b="5250"/>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l="8748" t="5949" r="7216" b="5481"/>
                          <a:stretch>
                            <a:fillRect/>
                          </a:stretch>
                        </pic:blipFill>
                        <pic:spPr>
                          <a:xfrm>
                            <a:off x="0" y="0"/>
                            <a:ext cx="3006000" cy="2376000"/>
                          </a:xfrm>
                          <a:prstGeom prst="rect">
                            <a:avLst/>
                          </a:prstGeom>
                          <a:noFill/>
                          <a:ln>
                            <a:noFill/>
                            <a:prstDash/>
                          </a:ln>
                        </pic:spPr>
                      </pic:pic>
                    </a:graphicData>
                  </a:graphic>
                </wp:inline>
              </w:drawing>
            </w:r>
          </w:p>
          <w:p w:rsidR="003E37D5" w:rsidRDefault="001B2561">
            <w:pPr>
              <w:jc w:val="center"/>
              <w:rPr>
                <w:sz w:val="20"/>
                <w:szCs w:val="20"/>
              </w:rPr>
            </w:pPr>
            <w:r>
              <w:rPr>
                <w:sz w:val="20"/>
                <w:szCs w:val="20"/>
              </w:rPr>
              <w:t>b)</w:t>
            </w:r>
          </w:p>
        </w:tc>
      </w:tr>
      <w:tr w:rsidR="003E37D5">
        <w:tc>
          <w:tcPr>
            <w:tcW w:w="4857" w:type="dxa"/>
            <w:tcMar>
              <w:top w:w="0" w:type="dxa"/>
              <w:left w:w="108" w:type="dxa"/>
              <w:bottom w:w="0" w:type="dxa"/>
              <w:right w:w="108" w:type="dxa"/>
            </w:tcMar>
          </w:tcPr>
          <w:p w:rsidR="003E37D5" w:rsidRDefault="001B2561">
            <w:r>
              <w:rPr>
                <w:noProof/>
                <w:lang w:val="ro-RO" w:eastAsia="ro-RO" w:bidi="ar-SA"/>
              </w:rPr>
              <w:drawing>
                <wp:inline distT="0" distB="0" distL="0" distR="0">
                  <wp:extent cx="3000240" cy="2346480"/>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6966" t="5949" r="7857" b="5238"/>
                          <a:stretch>
                            <a:fillRect/>
                          </a:stretch>
                        </pic:blipFill>
                        <pic:spPr>
                          <a:xfrm>
                            <a:off x="0" y="0"/>
                            <a:ext cx="3000240" cy="2346480"/>
                          </a:xfrm>
                          <a:prstGeom prst="rect">
                            <a:avLst/>
                          </a:prstGeom>
                          <a:noFill/>
                          <a:ln>
                            <a:noFill/>
                            <a:prstDash/>
                          </a:ln>
                        </pic:spPr>
                      </pic:pic>
                    </a:graphicData>
                  </a:graphic>
                </wp:inline>
              </w:drawing>
            </w:r>
          </w:p>
          <w:p w:rsidR="003E37D5" w:rsidRDefault="001B2561">
            <w:pPr>
              <w:jc w:val="center"/>
              <w:rPr>
                <w:sz w:val="20"/>
                <w:szCs w:val="20"/>
              </w:rPr>
            </w:pPr>
            <w:r>
              <w:rPr>
                <w:sz w:val="20"/>
                <w:szCs w:val="20"/>
              </w:rPr>
              <w:t>c)</w:t>
            </w:r>
          </w:p>
        </w:tc>
        <w:tc>
          <w:tcPr>
            <w:tcW w:w="4996" w:type="dxa"/>
            <w:tcMar>
              <w:top w:w="0" w:type="dxa"/>
              <w:left w:w="108" w:type="dxa"/>
              <w:bottom w:w="0" w:type="dxa"/>
              <w:right w:w="108" w:type="dxa"/>
            </w:tcMar>
          </w:tcPr>
          <w:p w:rsidR="003E37D5" w:rsidRDefault="001B2561">
            <w:r>
              <w:rPr>
                <w:noProof/>
                <w:lang w:val="ro-RO" w:eastAsia="ro-RO" w:bidi="ar-SA"/>
              </w:rPr>
              <w:drawing>
                <wp:inline distT="0" distB="0" distL="0" distR="0">
                  <wp:extent cx="2984399" cy="2333160"/>
                  <wp:effectExtent l="0" t="0" r="6451" b="0"/>
                  <wp:docPr id="8"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l="5420" t="4941" r="7094" b="3870"/>
                          <a:stretch>
                            <a:fillRect/>
                          </a:stretch>
                        </pic:blipFill>
                        <pic:spPr>
                          <a:xfrm>
                            <a:off x="0" y="0"/>
                            <a:ext cx="2984399" cy="2333160"/>
                          </a:xfrm>
                          <a:prstGeom prst="rect">
                            <a:avLst/>
                          </a:prstGeom>
                          <a:noFill/>
                          <a:ln>
                            <a:noFill/>
                            <a:prstDash/>
                          </a:ln>
                        </pic:spPr>
                      </pic:pic>
                    </a:graphicData>
                  </a:graphic>
                </wp:inline>
              </w:drawing>
            </w:r>
          </w:p>
          <w:p w:rsidR="003E37D5" w:rsidRDefault="001B2561">
            <w:pPr>
              <w:jc w:val="center"/>
              <w:rPr>
                <w:sz w:val="20"/>
                <w:szCs w:val="20"/>
              </w:rPr>
            </w:pPr>
            <w:r>
              <w:rPr>
                <w:sz w:val="20"/>
                <w:szCs w:val="20"/>
              </w:rPr>
              <w:t>d)</w:t>
            </w:r>
          </w:p>
        </w:tc>
      </w:tr>
      <w:tr w:rsidR="003E37D5">
        <w:tc>
          <w:tcPr>
            <w:tcW w:w="4857" w:type="dxa"/>
            <w:tcMar>
              <w:top w:w="0" w:type="dxa"/>
              <w:left w:w="108" w:type="dxa"/>
              <w:bottom w:w="0" w:type="dxa"/>
              <w:right w:w="108" w:type="dxa"/>
            </w:tcMar>
          </w:tcPr>
          <w:p w:rsidR="003E37D5" w:rsidRDefault="001B2561">
            <w:r>
              <w:rPr>
                <w:noProof/>
                <w:lang w:val="ro-RO" w:eastAsia="ro-RO" w:bidi="ar-SA"/>
              </w:rPr>
              <w:drawing>
                <wp:inline distT="0" distB="0" distL="0" distR="0">
                  <wp:extent cx="3002400" cy="2358360"/>
                  <wp:effectExtent l="0" t="0" r="7500" b="3840"/>
                  <wp:docPr id="9"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l="5717" t="6426" r="7857" b="5238"/>
                          <a:stretch>
                            <a:fillRect/>
                          </a:stretch>
                        </pic:blipFill>
                        <pic:spPr>
                          <a:xfrm>
                            <a:off x="0" y="0"/>
                            <a:ext cx="3002400" cy="2358360"/>
                          </a:xfrm>
                          <a:prstGeom prst="rect">
                            <a:avLst/>
                          </a:prstGeom>
                          <a:noFill/>
                          <a:ln>
                            <a:noFill/>
                            <a:prstDash/>
                          </a:ln>
                        </pic:spPr>
                      </pic:pic>
                    </a:graphicData>
                  </a:graphic>
                </wp:inline>
              </w:drawing>
            </w:r>
          </w:p>
          <w:p w:rsidR="003E37D5" w:rsidRDefault="001B2561">
            <w:pPr>
              <w:jc w:val="center"/>
              <w:rPr>
                <w:sz w:val="20"/>
                <w:szCs w:val="20"/>
              </w:rPr>
            </w:pPr>
            <w:r>
              <w:rPr>
                <w:sz w:val="20"/>
                <w:szCs w:val="20"/>
              </w:rPr>
              <w:t>e)</w:t>
            </w:r>
          </w:p>
        </w:tc>
        <w:tc>
          <w:tcPr>
            <w:tcW w:w="4996" w:type="dxa"/>
            <w:tcMar>
              <w:top w:w="0" w:type="dxa"/>
              <w:left w:w="108" w:type="dxa"/>
              <w:bottom w:w="0" w:type="dxa"/>
              <w:right w:w="108" w:type="dxa"/>
            </w:tcMar>
          </w:tcPr>
          <w:p w:rsidR="003E37D5" w:rsidRDefault="001B2561">
            <w:r>
              <w:rPr>
                <w:noProof/>
                <w:lang w:val="ro-RO" w:eastAsia="ro-RO" w:bidi="ar-SA"/>
              </w:rPr>
              <w:drawing>
                <wp:inline distT="0" distB="0" distL="0" distR="0">
                  <wp:extent cx="3085560" cy="2403000"/>
                  <wp:effectExtent l="0" t="0" r="540" b="0"/>
                  <wp:docPr id="10"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l="5825" t="5175" r="7526" b="4860"/>
                          <a:stretch>
                            <a:fillRect/>
                          </a:stretch>
                        </pic:blipFill>
                        <pic:spPr>
                          <a:xfrm>
                            <a:off x="0" y="0"/>
                            <a:ext cx="3085560" cy="2403000"/>
                          </a:xfrm>
                          <a:prstGeom prst="rect">
                            <a:avLst/>
                          </a:prstGeom>
                          <a:noFill/>
                          <a:ln>
                            <a:noFill/>
                            <a:prstDash/>
                          </a:ln>
                        </pic:spPr>
                      </pic:pic>
                    </a:graphicData>
                  </a:graphic>
                </wp:inline>
              </w:drawing>
            </w:r>
          </w:p>
          <w:p w:rsidR="003E37D5" w:rsidRDefault="001B2561">
            <w:pPr>
              <w:jc w:val="center"/>
              <w:rPr>
                <w:sz w:val="20"/>
                <w:szCs w:val="20"/>
              </w:rPr>
            </w:pPr>
            <w:r>
              <w:rPr>
                <w:sz w:val="20"/>
                <w:szCs w:val="20"/>
              </w:rPr>
              <w:t>f)</w:t>
            </w:r>
          </w:p>
        </w:tc>
      </w:tr>
      <w:tr w:rsidR="003E37D5">
        <w:tc>
          <w:tcPr>
            <w:tcW w:w="9853" w:type="dxa"/>
            <w:gridSpan w:val="2"/>
            <w:tcMar>
              <w:top w:w="0" w:type="dxa"/>
              <w:left w:w="108" w:type="dxa"/>
              <w:bottom w:w="0" w:type="dxa"/>
              <w:right w:w="108" w:type="dxa"/>
            </w:tcMar>
          </w:tcPr>
          <w:p w:rsidR="003E37D5" w:rsidRPr="00AA1117" w:rsidRDefault="001B2561">
            <w:pPr>
              <w:jc w:val="center"/>
              <w:rPr>
                <w:i/>
              </w:rPr>
            </w:pPr>
            <w:r w:rsidRPr="00AA1117">
              <w:rPr>
                <w:i/>
              </w:rPr>
              <w:t>Fig 3.1.4 Ieșirile sistemului: a)THETA; b)THETADOT c)PSI; d)PSIODT;</w:t>
            </w:r>
          </w:p>
          <w:p w:rsidR="003E37D5" w:rsidRDefault="001B2561">
            <w:pPr>
              <w:jc w:val="center"/>
              <w:rPr>
                <w:i/>
                <w:sz w:val="20"/>
                <w:szCs w:val="20"/>
              </w:rPr>
            </w:pPr>
            <w:r w:rsidRPr="00AA1117">
              <w:rPr>
                <w:i/>
              </w:rPr>
              <w:t xml:space="preserve"> e)PHI; f)PHIDOT</w:t>
            </w:r>
          </w:p>
        </w:tc>
      </w:tr>
    </w:tbl>
    <w:p w:rsidR="003E37D5" w:rsidRDefault="003E37D5"/>
    <w:p w:rsidR="003E37D5" w:rsidRDefault="003E37D5"/>
    <w:p w:rsidR="00043D64" w:rsidRDefault="00043D64"/>
    <w:p w:rsidR="00043D64" w:rsidRDefault="00043D64"/>
    <w:p w:rsidR="00043D64" w:rsidRDefault="00043D64"/>
    <w:p w:rsidR="00043D64" w:rsidRDefault="00043D64"/>
    <w:p w:rsidR="003E37D5" w:rsidRDefault="001B2561" w:rsidP="00043D64">
      <w:pPr>
        <w:pStyle w:val="Heading3"/>
        <w:numPr>
          <w:ilvl w:val="2"/>
          <w:numId w:val="3"/>
        </w:numPr>
        <w:spacing w:line="360" w:lineRule="auto"/>
        <w:rPr>
          <w:rFonts w:ascii="Times New Roman" w:hAnsi="Times New Roman"/>
          <w:b w:val="0"/>
          <w:i/>
          <w:color w:val="auto"/>
        </w:rPr>
      </w:pPr>
      <w:r>
        <w:rPr>
          <w:rFonts w:ascii="Times New Roman" w:hAnsi="Times New Roman"/>
          <w:b w:val="0"/>
          <w:i/>
          <w:color w:val="auto"/>
        </w:rPr>
        <w:lastRenderedPageBreak/>
        <w:t>Definirea unui set de modele</w:t>
      </w:r>
    </w:p>
    <w:p w:rsidR="00043D64" w:rsidRDefault="00043D64" w:rsidP="00043D64">
      <w:pPr>
        <w:pStyle w:val="Standard"/>
        <w:spacing w:line="360" w:lineRule="auto"/>
        <w:ind w:firstLine="706"/>
        <w:jc w:val="both"/>
      </w:pPr>
      <w:r>
        <w:t xml:space="preserve">Cea mai importantă clasă de sisteme dinamice, atât în practică, cât și în literatură, este clasa Sistemelor Liniare Invariante în Timp (SLIT). Aceste sisteme sunt idealizări ale proceselor din realitate. În cadrul acestei clase se va desfășura căutarea unui model care să descrie sistemul de transport instabil pe 2 roți. Trebuie analizate, așadar, motivele pentru care sistemul ar putea aparține acestei clase, ținând cont de faptul că robotul, prin însăși natura sa are un comportamnet neliniar care variază în timp. Totuși, concluzia la care s-a ajuns, atât in cercetările anterioare, cât și în </w:t>
      </w:r>
      <w:sdt>
        <w:sdtPr>
          <w:id w:val="-1952692356"/>
          <w:citation/>
        </w:sdtPr>
        <w:sdtContent>
          <w:r w:rsidR="0075452C">
            <w:fldChar w:fldCharType="begin"/>
          </w:r>
          <w:r w:rsidR="0075452C">
            <w:rPr>
              <w:lang w:val="ro-RO"/>
            </w:rPr>
            <w:instrText xml:space="preserve"> CITATION INT2 \l 1048 </w:instrText>
          </w:r>
          <w:r w:rsidR="0075452C">
            <w:fldChar w:fldCharType="separate"/>
          </w:r>
          <w:r w:rsidR="0075452C" w:rsidRPr="0075452C">
            <w:rPr>
              <w:noProof/>
              <w:lang w:val="ro-RO"/>
            </w:rPr>
            <w:t>[2]</w:t>
          </w:r>
          <w:r w:rsidR="0075452C">
            <w:fldChar w:fldCharType="end"/>
          </w:r>
        </w:sdtContent>
      </w:sdt>
      <w:r>
        <w:t xml:space="preserve">, este că modelul matematic care descrie comportamentul robotului poate fii liniarizat în jurul unui punct instabil de echilibru (când pendulul inversat se află aproape de poziția verticală). Identificarea sistemului în clasa SLIT este deci posibilă și, având în vedere condițiile de desfășurare a experimentului pentru achiziția de date, identificarea se poate face pornind de la datele deja colecate. </w:t>
      </w:r>
    </w:p>
    <w:p w:rsidR="00043D64" w:rsidRDefault="00043D64" w:rsidP="00043D64">
      <w:pPr>
        <w:pStyle w:val="Standard"/>
        <w:spacing w:line="360" w:lineRule="auto"/>
        <w:ind w:firstLine="708"/>
        <w:jc w:val="both"/>
      </w:pPr>
      <w:r>
        <w:t xml:space="preserve">L.Ljung definește în </w:t>
      </w:r>
      <w:sdt>
        <w:sdtPr>
          <w:id w:val="1954737032"/>
          <w:citation/>
        </w:sdtPr>
        <w:sdtContent>
          <w:r w:rsidR="0075452C">
            <w:fldChar w:fldCharType="begin"/>
          </w:r>
          <w:r w:rsidR="0075452C">
            <w:rPr>
              <w:lang w:val="ro-RO"/>
            </w:rPr>
            <w:instrText xml:space="preserve"> CITATION Lju871 \l 1048 </w:instrText>
          </w:r>
          <w:r w:rsidR="0075452C">
            <w:fldChar w:fldCharType="separate"/>
          </w:r>
          <w:r w:rsidR="0075452C" w:rsidRPr="0075452C">
            <w:rPr>
              <w:noProof/>
              <w:lang w:val="ro-RO"/>
            </w:rPr>
            <w:t>[1]</w:t>
          </w:r>
          <w:r w:rsidR="0075452C">
            <w:fldChar w:fldCharType="end"/>
          </w:r>
        </w:sdtContent>
      </w:sdt>
      <w:r>
        <w:t xml:space="preserve">o gamă foarte largă de modele matematice care pot fii folosite pentru descrierea unui SLIT. Totuși, pentru a selecta tipul corect de model care să descrie sistemul instabil pe 2 roți, trebuie respectate anumire constrângeri. În acest sens, decizia de achiziționare pentru modelare a ieșirilor blocului State Observer și nu a ieșirilor reale ale sistemului (cele citite de la senzori), are un impact hotărâtor în alegerea modelului matematic prin care va fi descris sistemul. Existența observatorilor de stare într-un sistem este strâns legată de reprezentarea în spațiul stărilor </w:t>
      </w:r>
      <w:sdt>
        <w:sdtPr>
          <w:id w:val="1518573488"/>
          <w:citation/>
        </w:sdtPr>
        <w:sdtContent>
          <w:r w:rsidR="0075452C">
            <w:fldChar w:fldCharType="begin"/>
          </w:r>
          <w:r w:rsidR="0075452C">
            <w:rPr>
              <w:lang w:val="ro-RO"/>
            </w:rPr>
            <w:instrText xml:space="preserve"> CITATION Lju871 \l 1048 </w:instrText>
          </w:r>
          <w:r w:rsidR="0075452C">
            <w:fldChar w:fldCharType="separate"/>
          </w:r>
          <w:r w:rsidR="0075452C" w:rsidRPr="0075452C">
            <w:rPr>
              <w:noProof/>
              <w:lang w:val="ro-RO"/>
            </w:rPr>
            <w:t>[1]</w:t>
          </w:r>
          <w:r w:rsidR="0075452C">
            <w:fldChar w:fldCharType="end"/>
          </w:r>
        </w:sdtContent>
      </w:sdt>
      <w:r>
        <w:t xml:space="preserve">. Așadar, se impune: reprezentarea sistemului în spațiul stărilor. În plus, din moment ce semnalele modelate sunt ieșirile blocului Satate Observer, este necesar ca modelul matematic în spațiul stărilor să respecte Forma Canonică de Observare (FCO), din moment ce ieșirile modelate sunt aceleași cu stările observate ale sistemului. Se mai impune, de asemenea, ca modelul matematic obținut să fie instabil (adică polii acestuia să fie situați în semiplanul pozitiv), din moment ce instabilitatea este o caracteristică esențială a sistemului. </w:t>
      </w:r>
    </w:p>
    <w:p w:rsidR="00043D64" w:rsidRDefault="00043D64" w:rsidP="00043D64">
      <w:pPr>
        <w:pStyle w:val="Standard"/>
        <w:spacing w:line="360" w:lineRule="auto"/>
        <w:ind w:firstLine="708"/>
        <w:jc w:val="both"/>
      </w:pPr>
      <w:r>
        <w:t xml:space="preserve">Un model în spațiul stărilor descrie relațiile între semnalele de intrare, zgomot și semnalele de ieșire sub forma unui sistem de ecuații diferențiale de ordinul I, folosind un vector </w:t>
      </w:r>
      <w:r w:rsidRPr="008C6323">
        <w:rPr>
          <w:i/>
        </w:rPr>
        <w:t>x(t)</w:t>
      </w:r>
      <w:r>
        <w:t xml:space="preserve"> numit și vector de stare, care conține stările sistemului. Reperzentarea în spațiul stărilor este strâns legată caracteristicele fizice ale sistemului, motiv pentru care variabilele de stare </w:t>
      </w:r>
      <w:r w:rsidRPr="005B461C">
        <w:rPr>
          <w:i/>
        </w:rPr>
        <w:t>x</w:t>
      </w:r>
      <w:r>
        <w:t xml:space="preserve"> au semnificație fizică (poziții, viteze, etc.). De aceea, pentru majoritatea sitemelor fizice, construirea modelului în timp continuu este mult mai simplă decăt în timp discret, legile fizicii (de exemplu legile de mișcare Newtoniene) folosite pentru modelarea analitică fiind exprimate în timp continuu </w:t>
      </w:r>
      <w:sdt>
        <w:sdtPr>
          <w:id w:val="-1703092714"/>
          <w:citation/>
        </w:sdtPr>
        <w:sdtContent>
          <w:r w:rsidR="0075452C">
            <w:fldChar w:fldCharType="begin"/>
          </w:r>
          <w:r w:rsidR="0075452C">
            <w:rPr>
              <w:lang w:val="ro-RO"/>
            </w:rPr>
            <w:instrText xml:space="preserve"> CITATION Lju871 \l 1048 </w:instrText>
          </w:r>
          <w:r w:rsidR="0075452C">
            <w:fldChar w:fldCharType="separate"/>
          </w:r>
          <w:r w:rsidR="0075452C" w:rsidRPr="0075452C">
            <w:rPr>
              <w:noProof/>
              <w:lang w:val="ro-RO"/>
            </w:rPr>
            <w:t>[1]</w:t>
          </w:r>
          <w:r w:rsidR="0075452C">
            <w:fldChar w:fldCharType="end"/>
          </w:r>
        </w:sdtContent>
      </w:sdt>
      <w:r>
        <w:t xml:space="preserve">. Și modelul sitemului de transport pe 2 roți va fi estimat în timp continuu astfell încât, în etapa de validare, rezultatul obținut să poată fi comparat cu modelul oferit de producători în </w:t>
      </w:r>
      <w:sdt>
        <w:sdtPr>
          <w:id w:val="811604891"/>
          <w:citation/>
        </w:sdtPr>
        <w:sdtContent>
          <w:r w:rsidR="0075452C">
            <w:fldChar w:fldCharType="begin"/>
          </w:r>
          <w:r w:rsidR="0075452C">
            <w:rPr>
              <w:lang w:val="ro-RO"/>
            </w:rPr>
            <w:instrText xml:space="preserve"> CITATION INT2 \l 1048 </w:instrText>
          </w:r>
          <w:r w:rsidR="0075452C">
            <w:fldChar w:fldCharType="separate"/>
          </w:r>
          <w:r w:rsidR="0075452C" w:rsidRPr="0075452C">
            <w:rPr>
              <w:noProof/>
              <w:lang w:val="ro-RO"/>
            </w:rPr>
            <w:t>[2]</w:t>
          </w:r>
          <w:r w:rsidR="0075452C">
            <w:fldChar w:fldCharType="end"/>
          </w:r>
        </w:sdtContent>
      </w:sdt>
      <w:r>
        <w:t>, obținut prin metode analitice.</w:t>
      </w:r>
    </w:p>
    <w:p w:rsidR="00043D64" w:rsidRDefault="00043D64" w:rsidP="00043D64">
      <w:pPr>
        <w:pStyle w:val="Standard"/>
        <w:spacing w:line="360" w:lineRule="auto"/>
        <w:ind w:firstLine="708"/>
        <w:jc w:val="both"/>
      </w:pPr>
      <w:r>
        <w:t>Aceasta înseamnă că în urma modelării, reprezentarea obținută va avea următoare formă:</w:t>
      </w:r>
    </w:p>
    <w:p w:rsidR="00043D64" w:rsidRPr="00F8175C" w:rsidRDefault="00043D64" w:rsidP="00043D64">
      <w:pPr>
        <w:pStyle w:val="Standard"/>
        <w:spacing w:line="360" w:lineRule="auto"/>
        <w:ind w:firstLine="708"/>
        <w:jc w:val="both"/>
        <w:rPr>
          <w:i/>
        </w:rPr>
      </w:pPr>
      <w:r w:rsidRPr="00216A5E">
        <w:rPr>
          <w:rFonts w:cs="Times New Roman"/>
          <w:i/>
        </w:rPr>
        <w:lastRenderedPageBreak/>
        <w:t>ẋ</w:t>
      </w:r>
      <w:r w:rsidRPr="00216A5E">
        <w:rPr>
          <w:i/>
        </w:rPr>
        <w:t>(t)</w:t>
      </w:r>
      <w:r>
        <w:t xml:space="preserve"> = A</w:t>
      </w:r>
      <w:r w:rsidRPr="00216A5E">
        <w:rPr>
          <w:i/>
        </w:rPr>
        <w:t>x(t)</w:t>
      </w:r>
      <w:r>
        <w:t xml:space="preserve"> + B</w:t>
      </w:r>
      <w:r w:rsidRPr="00216A5E">
        <w:rPr>
          <w:i/>
        </w:rPr>
        <w:t>u(t)</w:t>
      </w:r>
      <w:r>
        <w:t xml:space="preserve"> + K</w:t>
      </w:r>
      <w:r>
        <w:rPr>
          <w:i/>
        </w:rPr>
        <w:t>e(t)</w:t>
      </w:r>
    </w:p>
    <w:p w:rsidR="00043D64" w:rsidRDefault="00043D64" w:rsidP="00043D64">
      <w:pPr>
        <w:pStyle w:val="Standard"/>
        <w:spacing w:line="360" w:lineRule="auto"/>
        <w:ind w:firstLine="708"/>
        <w:jc w:val="both"/>
        <w:rPr>
          <w:i/>
        </w:rPr>
      </w:pPr>
      <w:r>
        <w:rPr>
          <w:i/>
        </w:rPr>
        <w:t>y(t)</w:t>
      </w:r>
      <w:r>
        <w:t xml:space="preserve"> = C</w:t>
      </w:r>
      <w:r>
        <w:rPr>
          <w:i/>
        </w:rPr>
        <w:t xml:space="preserve">x(t) </w:t>
      </w:r>
      <w:r>
        <w:t>+ D</w:t>
      </w:r>
      <w:r>
        <w:rPr>
          <w:i/>
        </w:rPr>
        <w:t>u(t)</w:t>
      </w:r>
      <w:r>
        <w:t xml:space="preserve"> + </w:t>
      </w:r>
      <w:r>
        <w:rPr>
          <w:i/>
        </w:rPr>
        <w:t>e(t)</w:t>
      </w:r>
    </w:p>
    <w:p w:rsidR="00B42904" w:rsidRDefault="0006282C" w:rsidP="0006282C">
      <w:pPr>
        <w:pStyle w:val="Standard"/>
        <w:spacing w:line="360" w:lineRule="auto"/>
        <w:ind w:firstLine="708"/>
        <w:jc w:val="both"/>
      </w:pPr>
      <w:r w:rsidRPr="0006282C">
        <w:t>Aici, A, B, C, D și K sunt matrice de dimensiuni potrivite (</w:t>
      </w:r>
      <w:r w:rsidRPr="0006282C">
        <w:rPr>
          <w:i/>
        </w:rPr>
        <w:t>n</w:t>
      </w:r>
      <w:r w:rsidRPr="0006282C">
        <w:t xml:space="preserve"> </w:t>
      </w:r>
      <w:r w:rsidRPr="0006282C">
        <w:rPr>
          <w:rFonts w:asciiTheme="minorHAnsi" w:hAnsiTheme="minorHAnsi" w:cstheme="minorHAnsi"/>
        </w:rPr>
        <w:t xml:space="preserve">x </w:t>
      </w:r>
      <w:r w:rsidRPr="0006282C">
        <w:rPr>
          <w:i/>
        </w:rPr>
        <w:t>n</w:t>
      </w:r>
      <w:r w:rsidRPr="0006282C">
        <w:t xml:space="preserve">, </w:t>
      </w:r>
      <w:r w:rsidRPr="0006282C">
        <w:rPr>
          <w:i/>
        </w:rPr>
        <w:t>n</w:t>
      </w:r>
      <w:r w:rsidRPr="0006282C">
        <w:t xml:space="preserve"> </w:t>
      </w:r>
      <w:r w:rsidRPr="0006282C">
        <w:rPr>
          <w:rFonts w:asciiTheme="minorHAnsi" w:hAnsiTheme="minorHAnsi" w:cstheme="minorHAnsi"/>
        </w:rPr>
        <w:t>x</w:t>
      </w:r>
      <w:r w:rsidRPr="0006282C">
        <w:t xml:space="preserve"> </w:t>
      </w:r>
      <w:r w:rsidRPr="0006282C">
        <w:rPr>
          <w:i/>
        </w:rPr>
        <w:t>m</w:t>
      </w:r>
      <w:r w:rsidRPr="0006282C">
        <w:t xml:space="preserve">, </w:t>
      </w:r>
      <w:r w:rsidRPr="0006282C">
        <w:rPr>
          <w:i/>
        </w:rPr>
        <w:t>n</w:t>
      </w:r>
      <w:r w:rsidRPr="0006282C">
        <w:t xml:space="preserve"> </w:t>
      </w:r>
      <w:r w:rsidRPr="0006282C">
        <w:rPr>
          <w:rFonts w:asciiTheme="minorHAnsi" w:hAnsiTheme="minorHAnsi" w:cstheme="minorHAnsi"/>
        </w:rPr>
        <w:t xml:space="preserve">x </w:t>
      </w:r>
      <w:r w:rsidRPr="0006282C">
        <w:rPr>
          <w:i/>
        </w:rPr>
        <w:t>p</w:t>
      </w:r>
      <w:r w:rsidRPr="0006282C">
        <w:t xml:space="preserve">, </w:t>
      </w:r>
      <w:r w:rsidRPr="0006282C">
        <w:rPr>
          <w:i/>
        </w:rPr>
        <w:t>m</w:t>
      </w:r>
      <w:r w:rsidRPr="0006282C">
        <w:t xml:space="preserve"> </w:t>
      </w:r>
      <w:r w:rsidRPr="0006282C">
        <w:rPr>
          <w:rFonts w:asciiTheme="minorHAnsi" w:hAnsiTheme="minorHAnsi" w:cstheme="minorHAnsi"/>
        </w:rPr>
        <w:t xml:space="preserve">x </w:t>
      </w:r>
      <w:r w:rsidRPr="0006282C">
        <w:rPr>
          <w:i/>
        </w:rPr>
        <w:t>p</w:t>
      </w:r>
      <w:r w:rsidRPr="0006282C">
        <w:t xml:space="preserve"> și </w:t>
      </w:r>
      <w:r w:rsidRPr="0006282C">
        <w:rPr>
          <w:i/>
        </w:rPr>
        <w:t xml:space="preserve">p </w:t>
      </w:r>
      <w:r w:rsidRPr="0006282C">
        <w:rPr>
          <w:rFonts w:asciiTheme="minorHAnsi" w:hAnsiTheme="minorHAnsi" w:cstheme="minorHAnsi"/>
        </w:rPr>
        <w:t xml:space="preserve">x </w:t>
      </w:r>
      <w:r w:rsidRPr="0006282C">
        <w:rPr>
          <w:i/>
        </w:rPr>
        <w:t>n</w:t>
      </w:r>
      <w:r w:rsidRPr="0006282C">
        <w:t xml:space="preserve">, respectiv un număr de </w:t>
      </w:r>
      <w:r w:rsidRPr="0006282C">
        <w:rPr>
          <w:i/>
        </w:rPr>
        <w:t>n</w:t>
      </w:r>
      <w:r w:rsidRPr="0006282C">
        <w:t xml:space="preserve"> – stări, </w:t>
      </w:r>
      <w:r w:rsidRPr="0006282C">
        <w:rPr>
          <w:i/>
        </w:rPr>
        <w:t>m</w:t>
      </w:r>
      <w:r w:rsidRPr="0006282C">
        <w:t xml:space="preserve"> – intrări, </w:t>
      </w:r>
      <w:r w:rsidRPr="0006282C">
        <w:rPr>
          <w:i/>
        </w:rPr>
        <w:t>p</w:t>
      </w:r>
      <w:r w:rsidRPr="0006282C">
        <w:t xml:space="preserve"> - ieșiri)</w:t>
      </w:r>
      <w:r w:rsidR="00AA6737">
        <w:t xml:space="preserve">, </w:t>
      </w:r>
      <w:r w:rsidR="00AA6737">
        <w:rPr>
          <w:i/>
        </w:rPr>
        <w:t>e(t)</w:t>
      </w:r>
      <w:r w:rsidR="00AA6737">
        <w:t xml:space="preserve"> este zgomot Gausian,</w:t>
      </w:r>
      <w:r w:rsidRPr="0006282C">
        <w:t xml:space="preserve"> iar punctul deasupra lui </w:t>
      </w:r>
      <w:r w:rsidRPr="0006282C">
        <w:rPr>
          <w:i/>
        </w:rPr>
        <w:t xml:space="preserve">x </w:t>
      </w:r>
      <w:r w:rsidRPr="0006282C">
        <w:t xml:space="preserve">semnifică diferențierea după timpul </w:t>
      </w:r>
      <w:r w:rsidRPr="0006282C">
        <w:rPr>
          <w:i/>
        </w:rPr>
        <w:t>t</w:t>
      </w:r>
      <w:r w:rsidRPr="0006282C">
        <w:t>.</w:t>
      </w:r>
      <w:r>
        <w:t xml:space="preserve"> </w:t>
      </w:r>
      <w:r w:rsidR="00043D64">
        <w:t>Reprezentarea unui sistem în spațiul stărilor elimină nevoia descentralizării sistemului de tip Multiple Input, Multiple Output (MIMO) în mai multe subsisteme de tip Multiple Input, Single Output (MISO) sau Single Input, Single Output (SISO), întrucât modelul poate descrie, prin structura sa, un sistem MIMO.</w:t>
      </w:r>
      <w:r w:rsidR="00B42904">
        <w:t xml:space="preserve"> Astfel, structura sistemului va fi următoarea: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B42904" w:rsidTr="00EA1D54">
        <w:tc>
          <w:tcPr>
            <w:tcW w:w="9288" w:type="dxa"/>
          </w:tcPr>
          <w:p w:rsidR="00B42904" w:rsidRDefault="00B42904" w:rsidP="00EA1D54">
            <w:pPr>
              <w:pStyle w:val="Standard"/>
              <w:spacing w:line="360" w:lineRule="auto"/>
              <w:jc w:val="center"/>
            </w:pPr>
            <w:r>
              <w:rPr>
                <w:noProof/>
                <w:lang w:eastAsia="ro-RO"/>
              </w:rPr>
              <w:drawing>
                <wp:inline distT="0" distB="0" distL="0" distR="0" wp14:anchorId="06D9ED19" wp14:editId="71697DB1">
                  <wp:extent cx="572452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8932" t="19658" r="10686" b="21370"/>
                          <a:stretch/>
                        </pic:blipFill>
                        <pic:spPr bwMode="auto">
                          <a:xfrm>
                            <a:off x="0" y="0"/>
                            <a:ext cx="5725133" cy="1543214"/>
                          </a:xfrm>
                          <a:prstGeom prst="rect">
                            <a:avLst/>
                          </a:prstGeom>
                          <a:ln>
                            <a:noFill/>
                          </a:ln>
                          <a:extLst>
                            <a:ext uri="{53640926-AAD7-44D8-BBD7-CCE9431645EC}">
                              <a14:shadowObscured xmlns:a14="http://schemas.microsoft.com/office/drawing/2010/main"/>
                            </a:ext>
                          </a:extLst>
                        </pic:spPr>
                      </pic:pic>
                    </a:graphicData>
                  </a:graphic>
                </wp:inline>
              </w:drawing>
            </w:r>
          </w:p>
        </w:tc>
      </w:tr>
      <w:tr w:rsidR="00B42904" w:rsidTr="00B42904">
        <w:tc>
          <w:tcPr>
            <w:tcW w:w="9288" w:type="dxa"/>
          </w:tcPr>
          <w:p w:rsidR="00B42904" w:rsidRPr="00AA1117" w:rsidRDefault="00B42904" w:rsidP="00EA1D54">
            <w:pPr>
              <w:pStyle w:val="Standard"/>
              <w:spacing w:line="360" w:lineRule="auto"/>
              <w:jc w:val="center"/>
              <w:rPr>
                <w:rFonts w:ascii="Times New Roman" w:hAnsi="Times New Roman" w:cs="Times New Roman"/>
                <w:i/>
                <w:sz w:val="24"/>
                <w:szCs w:val="24"/>
              </w:rPr>
            </w:pPr>
            <w:r w:rsidRPr="00AA1117">
              <w:rPr>
                <w:rFonts w:ascii="Times New Roman" w:hAnsi="Times New Roman" w:cs="Times New Roman"/>
                <w:i/>
                <w:sz w:val="24"/>
                <w:szCs w:val="24"/>
              </w:rPr>
              <w:t>Fig 3.1.6. Structura modelului sistemului de transport instabil pe 2 roți</w:t>
            </w:r>
          </w:p>
        </w:tc>
      </w:tr>
    </w:tbl>
    <w:p w:rsidR="0096749B" w:rsidRDefault="0096749B" w:rsidP="0096749B">
      <w:pPr>
        <w:pStyle w:val="Standard"/>
        <w:spacing w:line="360" w:lineRule="auto"/>
        <w:ind w:firstLine="708"/>
        <w:jc w:val="both"/>
      </w:pPr>
      <w:r>
        <w:t xml:space="preserve">Identificarea sistemului, cu respect față de toate constrângerile menționate mai sus, s-a făcut cu ajutorul toolbox-ului MATLAB „System Identification Toolbox” </w:t>
      </w:r>
      <w:sdt>
        <w:sdtPr>
          <w:id w:val="-1437215598"/>
          <w:citation/>
        </w:sdtPr>
        <w:sdtContent>
          <w:r w:rsidR="0037190B">
            <w:fldChar w:fldCharType="begin"/>
          </w:r>
          <w:r w:rsidR="0037190B">
            <w:rPr>
              <w:lang w:val="ro-RO"/>
            </w:rPr>
            <w:instrText xml:space="preserve"> CITATION Mat2 \l 1048 </w:instrText>
          </w:r>
          <w:r w:rsidR="0037190B">
            <w:fldChar w:fldCharType="separate"/>
          </w:r>
          <w:r w:rsidR="0037190B" w:rsidRPr="0037190B">
            <w:rPr>
              <w:noProof/>
              <w:lang w:val="ro-RO"/>
            </w:rPr>
            <w:t>[4]</w:t>
          </w:r>
          <w:r w:rsidR="0037190B">
            <w:fldChar w:fldCharType="end"/>
          </w:r>
        </w:sdtContent>
      </w:sdt>
      <w:r>
        <w:t>. Acesta centralizează și oferă spre folosire funcții MATLAB, blocuri Simulink și aplicații pentru construirea de modele matematice pentru identificarea sistemelor dinamice dintr-un set de date de intrare-ieșire. Accesarea uneltelor de modelare disponibile în cadrul acestui toolbox se face printr-o interfață care permite introducerea setului de date, modelarea rapidă folosind diferite funcții de identificare ușor accesibile din interfață și calcularea procentului de potrivire între setul de date reale și modelul obținut. Constrângerile care trebuie aplicate asupra modelului sunt ușor de impus folosind această interfață. Modelel obținute pot fi salvate ca obiecte în spațiul de lucru MATLAB (Workspace) sau codul folosit pentru obținerea lor poate fi preluat și implementat într-un script MATLAB.</w:t>
      </w:r>
    </w:p>
    <w:p w:rsidR="004113F2" w:rsidRDefault="004113F2" w:rsidP="004113F2">
      <w:pPr>
        <w:pStyle w:val="Standard"/>
        <w:spacing w:line="360" w:lineRule="auto"/>
        <w:ind w:firstLine="708"/>
        <w:jc w:val="both"/>
      </w:pPr>
      <w:r>
        <w:t xml:space="preserve">În urma procesului de modelare (în care s-au comparat rezultatele obținute folosind mai multe funcții disponibile în toolbox), s-au ales 3 modele care, în funcție de procentul de potrivire cu datele reale achiziționate în setul de date de identificare. Menționă ca toate modele au același vector de variabile de stare </w:t>
      </w:r>
      <w:r>
        <w:rPr>
          <w:i/>
        </w:rPr>
        <w:t>x(t)</w:t>
      </w:r>
      <w:r>
        <w:t xml:space="preserve"> și același vector de ieșiri </w:t>
      </w:r>
      <w:r>
        <w:rPr>
          <w:i/>
        </w:rPr>
        <w:t>y(t)</w:t>
      </w:r>
      <w:r>
        <w:t>:</w:t>
      </w:r>
    </w:p>
    <w:p w:rsidR="004113F2" w:rsidRPr="00663291" w:rsidRDefault="004113F2" w:rsidP="004113F2">
      <w:pPr>
        <w:pStyle w:val="Standard"/>
        <w:spacing w:line="360" w:lineRule="auto"/>
        <w:ind w:firstLine="708"/>
        <w:jc w:val="both"/>
        <w:rPr>
          <w:i/>
        </w:rPr>
      </w:pPr>
      <w:r>
        <w:rPr>
          <w:i/>
        </w:rPr>
        <w:t>x(t)</w:t>
      </w:r>
      <w:r>
        <w:t>=[theta, thetadot, psi, psidot, phhi, phidot]</w:t>
      </w:r>
    </w:p>
    <w:p w:rsidR="004113F2" w:rsidRDefault="004113F2" w:rsidP="004113F2">
      <w:pPr>
        <w:pStyle w:val="Standard"/>
        <w:spacing w:line="360" w:lineRule="auto"/>
        <w:ind w:firstLine="708"/>
        <w:jc w:val="both"/>
      </w:pPr>
      <w:r>
        <w:rPr>
          <w:i/>
        </w:rPr>
        <w:t>y(t)</w:t>
      </w:r>
      <w:r>
        <w:t>=[theta, thetadot, psi, psidot, phhi, phidot]</w:t>
      </w:r>
    </w:p>
    <w:p w:rsidR="004113F2" w:rsidRDefault="004113F2" w:rsidP="00B67940">
      <w:pPr>
        <w:pStyle w:val="Standard"/>
        <w:spacing w:line="360" w:lineRule="auto"/>
        <w:jc w:val="both"/>
      </w:pPr>
      <w:r>
        <w:t>Modele alese în urma identifică</w:t>
      </w:r>
      <w:r w:rsidR="00B67940">
        <w:t>rii sunt prezentate</w:t>
      </w:r>
      <w:r>
        <w:t xml:space="preserve"> mai jos:</w:t>
      </w:r>
    </w:p>
    <w:p w:rsidR="00D1799F" w:rsidRDefault="00D1799F" w:rsidP="00B67940">
      <w:pPr>
        <w:pStyle w:val="Standard"/>
        <w:spacing w:line="360" w:lineRule="auto"/>
        <w:jc w:val="both"/>
      </w:pPr>
    </w:p>
    <w:p w:rsidR="00D1799F" w:rsidRDefault="00D1799F" w:rsidP="00B67940">
      <w:pPr>
        <w:pStyle w:val="Standard"/>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6"/>
      </w:tblGrid>
      <w:tr w:rsidR="00B67940" w:rsidTr="0056187F">
        <w:tc>
          <w:tcPr>
            <w:tcW w:w="9366" w:type="dxa"/>
          </w:tcPr>
          <w:p w:rsidR="00B67940" w:rsidRPr="00B67940" w:rsidRDefault="00B67940" w:rsidP="00B67940">
            <w:pPr>
              <w:pStyle w:val="Standard"/>
              <w:numPr>
                <w:ilvl w:val="0"/>
                <w:numId w:val="7"/>
              </w:numPr>
              <w:spacing w:line="360" w:lineRule="auto"/>
              <w:jc w:val="both"/>
              <w:rPr>
                <w:rFonts w:ascii="Times New Roman" w:hAnsi="Times New Roman" w:cs="Times New Roman"/>
                <w:sz w:val="24"/>
                <w:szCs w:val="24"/>
              </w:rPr>
            </w:pPr>
            <w:r w:rsidRPr="00B67940">
              <w:rPr>
                <w:rFonts w:ascii="Times New Roman" w:hAnsi="Times New Roman" w:cs="Times New Roman"/>
                <w:sz w:val="24"/>
                <w:szCs w:val="24"/>
              </w:rPr>
              <w:lastRenderedPageBreak/>
              <w:t>Modelul 1:</w:t>
            </w:r>
          </w:p>
          <w:p w:rsidR="00B67940" w:rsidRDefault="00B67940" w:rsidP="00EA1D54">
            <w:pPr>
              <w:pStyle w:val="Standard"/>
              <w:spacing w:line="360" w:lineRule="auto"/>
              <w:jc w:val="center"/>
            </w:pPr>
            <w:r>
              <w:rPr>
                <w:noProof/>
                <w:lang w:eastAsia="ro-RO"/>
              </w:rPr>
              <w:drawing>
                <wp:inline distT="0" distB="0" distL="0" distR="0" wp14:anchorId="40427525" wp14:editId="5094E3E2">
                  <wp:extent cx="5686425" cy="224289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4099" cy="2245919"/>
                          </a:xfrm>
                          <a:prstGeom prst="rect">
                            <a:avLst/>
                          </a:prstGeom>
                        </pic:spPr>
                      </pic:pic>
                    </a:graphicData>
                  </a:graphic>
                </wp:inline>
              </w:drawing>
            </w:r>
          </w:p>
          <w:p w:rsidR="00B67940" w:rsidRDefault="00B67940" w:rsidP="00EA1D54">
            <w:pPr>
              <w:pStyle w:val="Standard"/>
              <w:spacing w:line="360" w:lineRule="auto"/>
              <w:jc w:val="center"/>
            </w:pPr>
            <w:r>
              <w:rPr>
                <w:noProof/>
                <w:lang w:eastAsia="ro-RO"/>
              </w:rPr>
              <w:drawing>
                <wp:inline distT="0" distB="0" distL="0" distR="0" wp14:anchorId="7AF72DF7" wp14:editId="77AB46E7">
                  <wp:extent cx="1657350" cy="134977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57350" cy="1349772"/>
                          </a:xfrm>
                          <a:prstGeom prst="rect">
                            <a:avLst/>
                          </a:prstGeom>
                        </pic:spPr>
                      </pic:pic>
                    </a:graphicData>
                  </a:graphic>
                </wp:inline>
              </w:drawing>
            </w:r>
            <w:r>
              <w:t xml:space="preserve">   </w:t>
            </w:r>
            <w:r>
              <w:rPr>
                <w:noProof/>
                <w:lang w:eastAsia="ro-RO"/>
              </w:rPr>
              <w:drawing>
                <wp:inline distT="0" distB="0" distL="0" distR="0" wp14:anchorId="00CBF499" wp14:editId="2B733B9E">
                  <wp:extent cx="1952625" cy="1361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53322" cy="1362423"/>
                          </a:xfrm>
                          <a:prstGeom prst="rect">
                            <a:avLst/>
                          </a:prstGeom>
                        </pic:spPr>
                      </pic:pic>
                    </a:graphicData>
                  </a:graphic>
                </wp:inline>
              </w:drawing>
            </w:r>
            <w:r>
              <w:t xml:space="preserve">   </w:t>
            </w:r>
            <w:r>
              <w:rPr>
                <w:noProof/>
                <w:lang w:eastAsia="ro-RO"/>
              </w:rPr>
              <w:drawing>
                <wp:inline distT="0" distB="0" distL="0" distR="0" wp14:anchorId="7EC2F26A" wp14:editId="17DAC5EF">
                  <wp:extent cx="1038225" cy="135067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39665" cy="1352550"/>
                          </a:xfrm>
                          <a:prstGeom prst="rect">
                            <a:avLst/>
                          </a:prstGeom>
                        </pic:spPr>
                      </pic:pic>
                    </a:graphicData>
                  </a:graphic>
                </wp:inline>
              </w:drawing>
            </w:r>
          </w:p>
          <w:p w:rsidR="00B67940" w:rsidRDefault="00B67940" w:rsidP="00EA1D54">
            <w:pPr>
              <w:pStyle w:val="Standard"/>
              <w:spacing w:line="360" w:lineRule="auto"/>
              <w:jc w:val="center"/>
            </w:pPr>
            <w:r>
              <w:rPr>
                <w:noProof/>
                <w:lang w:eastAsia="ro-RO"/>
              </w:rPr>
              <w:drawing>
                <wp:inline distT="0" distB="0" distL="0" distR="0" wp14:anchorId="3EE80F9B" wp14:editId="67AB8679">
                  <wp:extent cx="5038725" cy="150201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38725" cy="1502012"/>
                          </a:xfrm>
                          <a:prstGeom prst="rect">
                            <a:avLst/>
                          </a:prstGeom>
                        </pic:spPr>
                      </pic:pic>
                    </a:graphicData>
                  </a:graphic>
                </wp:inline>
              </w:drawing>
            </w:r>
          </w:p>
        </w:tc>
      </w:tr>
      <w:tr w:rsidR="00B67940" w:rsidTr="0056187F">
        <w:tc>
          <w:tcPr>
            <w:tcW w:w="9366" w:type="dxa"/>
          </w:tcPr>
          <w:p w:rsidR="00B67940" w:rsidRDefault="00B67940" w:rsidP="00EA1D54">
            <w:pPr>
              <w:pStyle w:val="Standard"/>
              <w:spacing w:line="360" w:lineRule="auto"/>
              <w:jc w:val="both"/>
            </w:pPr>
            <w:r>
              <w:rPr>
                <w:noProof/>
                <w:lang w:eastAsia="ro-RO"/>
              </w:rPr>
              <w:drawing>
                <wp:inline distT="0" distB="0" distL="0" distR="0" wp14:anchorId="12D65C67" wp14:editId="44A3A12D">
                  <wp:extent cx="5800725" cy="609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06767" cy="610235"/>
                          </a:xfrm>
                          <a:prstGeom prst="rect">
                            <a:avLst/>
                          </a:prstGeom>
                        </pic:spPr>
                      </pic:pic>
                    </a:graphicData>
                  </a:graphic>
                </wp:inline>
              </w:drawing>
            </w:r>
          </w:p>
          <w:p w:rsidR="00B67940" w:rsidRDefault="00B67940" w:rsidP="00EA1D54">
            <w:pPr>
              <w:pStyle w:val="Standard"/>
              <w:spacing w:line="360" w:lineRule="auto"/>
              <w:jc w:val="both"/>
            </w:pPr>
          </w:p>
        </w:tc>
      </w:tr>
      <w:tr w:rsidR="00B67940" w:rsidTr="0056187F">
        <w:tc>
          <w:tcPr>
            <w:tcW w:w="9366" w:type="dxa"/>
          </w:tcPr>
          <w:p w:rsidR="00B67940" w:rsidRPr="00B67940" w:rsidRDefault="00B67940" w:rsidP="00B67940">
            <w:pPr>
              <w:pStyle w:val="Standard"/>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Modelul 2:</w:t>
            </w:r>
          </w:p>
          <w:p w:rsidR="00B67940" w:rsidRDefault="00B67940" w:rsidP="00EA1D54">
            <w:pPr>
              <w:pStyle w:val="Standard"/>
              <w:spacing w:line="360" w:lineRule="auto"/>
              <w:jc w:val="center"/>
            </w:pPr>
            <w:r>
              <w:rPr>
                <w:noProof/>
                <w:lang w:eastAsia="ro-RO"/>
              </w:rPr>
              <w:drawing>
                <wp:inline distT="0" distB="0" distL="0" distR="0" wp14:anchorId="4CA6324C" wp14:editId="1EE4626E">
                  <wp:extent cx="5716072"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16680" cy="2248139"/>
                          </a:xfrm>
                          <a:prstGeom prst="rect">
                            <a:avLst/>
                          </a:prstGeom>
                        </pic:spPr>
                      </pic:pic>
                    </a:graphicData>
                  </a:graphic>
                </wp:inline>
              </w:drawing>
            </w:r>
          </w:p>
          <w:p w:rsidR="00B67940" w:rsidRDefault="00B67940" w:rsidP="00EA1D54">
            <w:pPr>
              <w:pStyle w:val="Standard"/>
              <w:spacing w:line="360" w:lineRule="auto"/>
              <w:jc w:val="center"/>
            </w:pPr>
            <w:r>
              <w:rPr>
                <w:noProof/>
                <w:lang w:eastAsia="ro-RO"/>
              </w:rPr>
              <w:lastRenderedPageBreak/>
              <w:drawing>
                <wp:inline distT="0" distB="0" distL="0" distR="0" wp14:anchorId="3AA0E11D" wp14:editId="48E8F67E">
                  <wp:extent cx="1809750" cy="13828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09750" cy="1382835"/>
                          </a:xfrm>
                          <a:prstGeom prst="rect">
                            <a:avLst/>
                          </a:prstGeom>
                        </pic:spPr>
                      </pic:pic>
                    </a:graphicData>
                  </a:graphic>
                </wp:inline>
              </w:drawing>
            </w:r>
            <w:r>
              <w:t xml:space="preserve">   </w:t>
            </w:r>
            <w:r>
              <w:rPr>
                <w:noProof/>
                <w:lang w:eastAsia="ro-RO"/>
              </w:rPr>
              <w:drawing>
                <wp:inline distT="0" distB="0" distL="0" distR="0" wp14:anchorId="2C451B43" wp14:editId="7233AADC">
                  <wp:extent cx="1819275" cy="1381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19710" cy="1381455"/>
                          </a:xfrm>
                          <a:prstGeom prst="rect">
                            <a:avLst/>
                          </a:prstGeom>
                        </pic:spPr>
                      </pic:pic>
                    </a:graphicData>
                  </a:graphic>
                </wp:inline>
              </w:drawing>
            </w:r>
            <w:r>
              <w:t xml:space="preserve">   </w:t>
            </w:r>
            <w:r>
              <w:rPr>
                <w:noProof/>
                <w:lang w:eastAsia="ro-RO"/>
              </w:rPr>
              <w:drawing>
                <wp:inline distT="0" distB="0" distL="0" distR="0" wp14:anchorId="432EABBD" wp14:editId="707F4833">
                  <wp:extent cx="1733550" cy="138980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34581" cy="1390633"/>
                          </a:xfrm>
                          <a:prstGeom prst="rect">
                            <a:avLst/>
                          </a:prstGeom>
                        </pic:spPr>
                      </pic:pic>
                    </a:graphicData>
                  </a:graphic>
                </wp:inline>
              </w:drawing>
            </w:r>
          </w:p>
          <w:p w:rsidR="00B67940" w:rsidRDefault="00B67940" w:rsidP="00EA1D54">
            <w:pPr>
              <w:pStyle w:val="Standard"/>
              <w:spacing w:line="360" w:lineRule="auto"/>
              <w:jc w:val="center"/>
            </w:pPr>
            <w:r>
              <w:rPr>
                <w:noProof/>
                <w:lang w:eastAsia="ro-RO"/>
              </w:rPr>
              <w:drawing>
                <wp:inline distT="0" distB="0" distL="0" distR="0" wp14:anchorId="5E01C4DC" wp14:editId="04EA2157">
                  <wp:extent cx="5553379" cy="14001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63191" cy="1402649"/>
                          </a:xfrm>
                          <a:prstGeom prst="rect">
                            <a:avLst/>
                          </a:prstGeom>
                        </pic:spPr>
                      </pic:pic>
                    </a:graphicData>
                  </a:graphic>
                </wp:inline>
              </w:drawing>
            </w:r>
          </w:p>
        </w:tc>
      </w:tr>
      <w:tr w:rsidR="00B67940" w:rsidTr="0056187F">
        <w:tc>
          <w:tcPr>
            <w:tcW w:w="9366" w:type="dxa"/>
          </w:tcPr>
          <w:p w:rsidR="00B67940" w:rsidRDefault="00B67940" w:rsidP="00EA1D54">
            <w:pPr>
              <w:pStyle w:val="Standard"/>
              <w:spacing w:line="360" w:lineRule="auto"/>
              <w:jc w:val="center"/>
            </w:pPr>
            <w:r>
              <w:rPr>
                <w:noProof/>
                <w:lang w:eastAsia="ro-RO"/>
              </w:rPr>
              <w:lastRenderedPageBreak/>
              <w:drawing>
                <wp:inline distT="0" distB="0" distL="0" distR="0" wp14:anchorId="34CA0FB0" wp14:editId="46C8AC1A">
                  <wp:extent cx="5743575" cy="60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44186" cy="609600"/>
                          </a:xfrm>
                          <a:prstGeom prst="rect">
                            <a:avLst/>
                          </a:prstGeom>
                        </pic:spPr>
                      </pic:pic>
                    </a:graphicData>
                  </a:graphic>
                </wp:inline>
              </w:drawing>
            </w:r>
          </w:p>
          <w:p w:rsidR="00B67940" w:rsidRDefault="00B67940" w:rsidP="00EA1D54">
            <w:pPr>
              <w:pStyle w:val="Standard"/>
              <w:spacing w:line="360" w:lineRule="auto"/>
              <w:jc w:val="center"/>
            </w:pPr>
          </w:p>
        </w:tc>
      </w:tr>
      <w:tr w:rsidR="00B67940" w:rsidTr="0056187F">
        <w:tc>
          <w:tcPr>
            <w:tcW w:w="9366" w:type="dxa"/>
          </w:tcPr>
          <w:p w:rsidR="00B67940" w:rsidRPr="00B67940" w:rsidRDefault="00B67940" w:rsidP="00B67940">
            <w:pPr>
              <w:pStyle w:val="Standard"/>
              <w:numPr>
                <w:ilvl w:val="0"/>
                <w:numId w:val="7"/>
              </w:numPr>
              <w:spacing w:line="360" w:lineRule="auto"/>
              <w:jc w:val="both"/>
              <w:rPr>
                <w:rFonts w:ascii="Times New Roman" w:hAnsi="Times New Roman" w:cs="Times New Roman"/>
                <w:sz w:val="24"/>
                <w:szCs w:val="24"/>
              </w:rPr>
            </w:pPr>
            <w:r w:rsidRPr="00B67940">
              <w:rPr>
                <w:rFonts w:ascii="Times New Roman" w:hAnsi="Times New Roman" w:cs="Times New Roman"/>
                <w:sz w:val="24"/>
                <w:szCs w:val="24"/>
              </w:rPr>
              <w:t>Modelul</w:t>
            </w:r>
            <w:r>
              <w:rPr>
                <w:rFonts w:ascii="Times New Roman" w:hAnsi="Times New Roman" w:cs="Times New Roman"/>
                <w:sz w:val="24"/>
                <w:szCs w:val="24"/>
              </w:rPr>
              <w:t xml:space="preserve"> 3:</w:t>
            </w:r>
          </w:p>
          <w:p w:rsidR="00B67940" w:rsidRDefault="001E2016" w:rsidP="00EA1D54">
            <w:pPr>
              <w:pStyle w:val="Standard"/>
              <w:spacing w:line="360" w:lineRule="auto"/>
              <w:jc w:val="center"/>
            </w:pPr>
            <w:r>
              <w:rPr>
                <w:noProof/>
                <w:lang w:eastAsia="ro-RO"/>
              </w:rPr>
              <w:drawing>
                <wp:inline distT="0" distB="0" distL="0" distR="0" wp14:anchorId="371ED135" wp14:editId="7DCC6F31">
                  <wp:extent cx="5972810" cy="258572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72810" cy="2585720"/>
                          </a:xfrm>
                          <a:prstGeom prst="rect">
                            <a:avLst/>
                          </a:prstGeom>
                        </pic:spPr>
                      </pic:pic>
                    </a:graphicData>
                  </a:graphic>
                </wp:inline>
              </w:drawing>
            </w:r>
          </w:p>
          <w:p w:rsidR="00B67940" w:rsidRDefault="001E2016" w:rsidP="00EA1D54">
            <w:pPr>
              <w:pStyle w:val="Standard"/>
              <w:spacing w:line="360" w:lineRule="auto"/>
              <w:jc w:val="center"/>
            </w:pPr>
            <w:r>
              <w:rPr>
                <w:noProof/>
                <w:lang w:eastAsia="ro-RO"/>
              </w:rPr>
              <w:drawing>
                <wp:inline distT="0" distB="0" distL="0" distR="0" wp14:anchorId="5F96C0B5" wp14:editId="356BB639">
                  <wp:extent cx="1818163" cy="154172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20394" cy="1543612"/>
                          </a:xfrm>
                          <a:prstGeom prst="rect">
                            <a:avLst/>
                          </a:prstGeom>
                        </pic:spPr>
                      </pic:pic>
                    </a:graphicData>
                  </a:graphic>
                </wp:inline>
              </w:drawing>
            </w:r>
            <w:r w:rsidR="00B67940">
              <w:t xml:space="preserve">   </w:t>
            </w:r>
            <w:r w:rsidR="00B67940">
              <w:rPr>
                <w:noProof/>
                <w:lang w:eastAsia="ro-RO"/>
              </w:rPr>
              <w:drawing>
                <wp:inline distT="0" distB="0" distL="0" distR="0" wp14:anchorId="003A73B7" wp14:editId="5D75E023">
                  <wp:extent cx="20764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076450" cy="1543050"/>
                          </a:xfrm>
                          <a:prstGeom prst="rect">
                            <a:avLst/>
                          </a:prstGeom>
                        </pic:spPr>
                      </pic:pic>
                    </a:graphicData>
                  </a:graphic>
                </wp:inline>
              </w:drawing>
            </w:r>
            <w:r w:rsidR="00B67940">
              <w:t xml:space="preserve">   </w:t>
            </w:r>
            <w:r w:rsidR="00B67940">
              <w:rPr>
                <w:noProof/>
                <w:lang w:eastAsia="ro-RO"/>
              </w:rPr>
              <w:drawing>
                <wp:inline distT="0" distB="0" distL="0" distR="0" wp14:anchorId="0E248273" wp14:editId="29AD2E93">
                  <wp:extent cx="1066800" cy="1541929"/>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66800" cy="1541929"/>
                          </a:xfrm>
                          <a:prstGeom prst="rect">
                            <a:avLst/>
                          </a:prstGeom>
                        </pic:spPr>
                      </pic:pic>
                    </a:graphicData>
                  </a:graphic>
                </wp:inline>
              </w:drawing>
            </w:r>
          </w:p>
          <w:p w:rsidR="00B67940" w:rsidRDefault="001E2016" w:rsidP="00EA1D54">
            <w:pPr>
              <w:pStyle w:val="Standard"/>
              <w:spacing w:line="360" w:lineRule="auto"/>
              <w:jc w:val="center"/>
            </w:pPr>
            <w:r>
              <w:rPr>
                <w:noProof/>
                <w:lang w:eastAsia="ro-RO"/>
              </w:rPr>
              <w:lastRenderedPageBreak/>
              <w:drawing>
                <wp:inline distT="0" distB="0" distL="0" distR="0" wp14:anchorId="0987DEF7" wp14:editId="4CC72A8F">
                  <wp:extent cx="549592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95925" cy="1647825"/>
                          </a:xfrm>
                          <a:prstGeom prst="rect">
                            <a:avLst/>
                          </a:prstGeom>
                        </pic:spPr>
                      </pic:pic>
                    </a:graphicData>
                  </a:graphic>
                </wp:inline>
              </w:drawing>
            </w:r>
          </w:p>
        </w:tc>
      </w:tr>
      <w:tr w:rsidR="00B67940" w:rsidTr="0056187F">
        <w:tc>
          <w:tcPr>
            <w:tcW w:w="9366" w:type="dxa"/>
          </w:tcPr>
          <w:p w:rsidR="00B67940" w:rsidRDefault="001E2016" w:rsidP="00EA1D54">
            <w:pPr>
              <w:pStyle w:val="Standard"/>
              <w:spacing w:line="360" w:lineRule="auto"/>
              <w:jc w:val="both"/>
            </w:pPr>
            <w:r>
              <w:rPr>
                <w:noProof/>
                <w:lang w:eastAsia="ro-RO"/>
              </w:rPr>
              <w:lastRenderedPageBreak/>
              <w:drawing>
                <wp:inline distT="0" distB="0" distL="0" distR="0" wp14:anchorId="622B6249" wp14:editId="26E2020D">
                  <wp:extent cx="5972810" cy="61912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72810" cy="619125"/>
                          </a:xfrm>
                          <a:prstGeom prst="rect">
                            <a:avLst/>
                          </a:prstGeom>
                        </pic:spPr>
                      </pic:pic>
                    </a:graphicData>
                  </a:graphic>
                </wp:inline>
              </w:drawing>
            </w:r>
          </w:p>
        </w:tc>
      </w:tr>
    </w:tbl>
    <w:p w:rsidR="001C1D9B" w:rsidRPr="001C1D9B" w:rsidRDefault="001C1D9B" w:rsidP="001C1D9B">
      <w:pPr>
        <w:autoSpaceDN/>
        <w:ind w:left="708"/>
        <w:contextualSpacing/>
        <w:jc w:val="both"/>
        <w:rPr>
          <w:i/>
        </w:rPr>
      </w:pPr>
    </w:p>
    <w:p w:rsidR="001C1D9B" w:rsidRDefault="001C1D9B" w:rsidP="001C1D9B">
      <w:pPr>
        <w:autoSpaceDN/>
        <w:ind w:left="708"/>
        <w:contextualSpacing/>
        <w:jc w:val="both"/>
        <w:rPr>
          <w:rFonts w:cs="Times New Roman"/>
          <w:noProof/>
          <w:lang w:eastAsia="ro-RO"/>
        </w:rPr>
      </w:pPr>
      <w:r>
        <w:rPr>
          <w:rFonts w:cs="Times New Roman"/>
          <w:noProof/>
          <w:lang w:eastAsia="ro-RO"/>
        </w:rPr>
        <w:t>Polii sistemelor sunt</w:t>
      </w:r>
      <w:r w:rsidR="00D10D16">
        <w:rPr>
          <w:rFonts w:cs="Times New Roman"/>
          <w:noProof/>
          <w:lang w:eastAsia="ro-RO"/>
        </w:rPr>
        <w:t xml:space="preserve"> prezenta</w:t>
      </w:r>
      <w:r w:rsidR="00D10D16">
        <w:rPr>
          <w:rFonts w:cs="Times New Roman"/>
          <w:noProof/>
          <w:lang w:val="ro-RO" w:eastAsia="ro-RO"/>
        </w:rPr>
        <w:t>ți în tabelul demai jos</w:t>
      </w:r>
      <w:r>
        <w:rPr>
          <w:rFonts w:cs="Times New Roman"/>
          <w:noProof/>
          <w:lang w:eastAsia="ro-RO"/>
        </w:rPr>
        <w:t>:</w:t>
      </w:r>
    </w:p>
    <w:p w:rsidR="00D10D16" w:rsidRDefault="00D10D16" w:rsidP="00D10D16">
      <w:pPr>
        <w:pStyle w:val="Caption"/>
        <w:keepNext/>
      </w:pPr>
      <w:r>
        <w:t xml:space="preserve">Tabel </w:t>
      </w:r>
      <w:fldSimple w:instr=" SEQ Tabel \* ARABIC ">
        <w:r w:rsidR="009154AB">
          <w:rPr>
            <w:noProof/>
          </w:rPr>
          <w:t>1</w:t>
        </w:r>
      </w:fldSimple>
      <w:r>
        <w:t>. Polii celor 3 sisteme identificate</w:t>
      </w:r>
    </w:p>
    <w:tbl>
      <w:tblPr>
        <w:tblStyle w:val="TableGrid"/>
        <w:tblW w:w="0" w:type="auto"/>
        <w:tblLook w:val="04A0" w:firstRow="1" w:lastRow="0" w:firstColumn="1" w:lastColumn="0" w:noHBand="0" w:noVBand="1"/>
      </w:tblPr>
      <w:tblGrid>
        <w:gridCol w:w="3156"/>
        <w:gridCol w:w="3216"/>
        <w:gridCol w:w="3186"/>
      </w:tblGrid>
      <w:tr w:rsidR="001C1D9B" w:rsidTr="00D10D16">
        <w:tc>
          <w:tcPr>
            <w:tcW w:w="3156" w:type="dxa"/>
          </w:tcPr>
          <w:p w:rsidR="001C1D9B" w:rsidRPr="00730F59" w:rsidRDefault="001C1D9B" w:rsidP="00EA1D54">
            <w:pPr>
              <w:pStyle w:val="Standard"/>
              <w:spacing w:line="360" w:lineRule="auto"/>
              <w:jc w:val="both"/>
              <w:rPr>
                <w:rFonts w:ascii="Times New Roman" w:hAnsi="Times New Roman" w:cs="Times New Roman"/>
                <w:noProof/>
                <w:sz w:val="24"/>
                <w:szCs w:val="24"/>
                <w:lang w:eastAsia="ro-RO"/>
              </w:rPr>
            </w:pPr>
            <w:r w:rsidRPr="00730F59">
              <w:rPr>
                <w:rFonts w:ascii="Times New Roman" w:hAnsi="Times New Roman" w:cs="Times New Roman"/>
                <w:noProof/>
                <w:sz w:val="24"/>
                <w:szCs w:val="24"/>
                <w:lang w:eastAsia="ro-RO"/>
              </w:rPr>
              <w:t>a) Model 1</w:t>
            </w:r>
            <w:r>
              <w:rPr>
                <w:rFonts w:ascii="Times New Roman" w:hAnsi="Times New Roman" w:cs="Times New Roman"/>
                <w:noProof/>
                <w:sz w:val="24"/>
                <w:szCs w:val="24"/>
                <w:lang w:eastAsia="ro-RO"/>
              </w:rPr>
              <w:t>:</w:t>
            </w:r>
          </w:p>
        </w:tc>
        <w:tc>
          <w:tcPr>
            <w:tcW w:w="3216" w:type="dxa"/>
          </w:tcPr>
          <w:p w:rsidR="001C1D9B" w:rsidRPr="00730F59" w:rsidRDefault="001C1D9B" w:rsidP="00EA1D54">
            <w:pPr>
              <w:pStyle w:val="Standard"/>
              <w:spacing w:line="360" w:lineRule="auto"/>
              <w:jc w:val="both"/>
              <w:rPr>
                <w:rFonts w:ascii="Times New Roman" w:hAnsi="Times New Roman" w:cs="Times New Roman"/>
                <w:noProof/>
                <w:sz w:val="24"/>
                <w:szCs w:val="24"/>
                <w:lang w:eastAsia="ro-RO"/>
              </w:rPr>
            </w:pPr>
            <w:r w:rsidRPr="00730F59">
              <w:rPr>
                <w:rFonts w:ascii="Times New Roman" w:hAnsi="Times New Roman" w:cs="Times New Roman"/>
                <w:noProof/>
                <w:sz w:val="24"/>
                <w:szCs w:val="24"/>
                <w:lang w:eastAsia="ro-RO"/>
              </w:rPr>
              <w:t>b) Model 2</w:t>
            </w:r>
            <w:r>
              <w:rPr>
                <w:rFonts w:ascii="Times New Roman" w:hAnsi="Times New Roman" w:cs="Times New Roman"/>
                <w:noProof/>
                <w:sz w:val="24"/>
                <w:szCs w:val="24"/>
                <w:lang w:eastAsia="ro-RO"/>
              </w:rPr>
              <w:t>:</w:t>
            </w:r>
          </w:p>
        </w:tc>
        <w:tc>
          <w:tcPr>
            <w:tcW w:w="3186" w:type="dxa"/>
          </w:tcPr>
          <w:p w:rsidR="001C1D9B" w:rsidRPr="00730F59" w:rsidRDefault="001C1D9B" w:rsidP="00EA1D54">
            <w:pPr>
              <w:pStyle w:val="Standard"/>
              <w:spacing w:line="360" w:lineRule="auto"/>
              <w:jc w:val="both"/>
              <w:rPr>
                <w:rFonts w:ascii="Times New Roman" w:hAnsi="Times New Roman" w:cs="Times New Roman"/>
                <w:noProof/>
                <w:sz w:val="24"/>
                <w:szCs w:val="24"/>
                <w:lang w:eastAsia="ro-RO"/>
              </w:rPr>
            </w:pPr>
            <w:r w:rsidRPr="00730F59">
              <w:rPr>
                <w:rFonts w:ascii="Times New Roman" w:hAnsi="Times New Roman" w:cs="Times New Roman"/>
                <w:noProof/>
                <w:sz w:val="24"/>
                <w:szCs w:val="24"/>
                <w:lang w:eastAsia="ro-RO"/>
              </w:rPr>
              <w:t>c) Model 3</w:t>
            </w:r>
            <w:r>
              <w:rPr>
                <w:rFonts w:ascii="Times New Roman" w:hAnsi="Times New Roman" w:cs="Times New Roman"/>
                <w:noProof/>
                <w:sz w:val="24"/>
                <w:szCs w:val="24"/>
                <w:lang w:eastAsia="ro-RO"/>
              </w:rPr>
              <w:t>:</w:t>
            </w:r>
          </w:p>
        </w:tc>
      </w:tr>
      <w:tr w:rsidR="001C1D9B" w:rsidTr="00D10D16">
        <w:tc>
          <w:tcPr>
            <w:tcW w:w="3156" w:type="dxa"/>
          </w:tcPr>
          <w:p w:rsidR="001C1D9B" w:rsidRDefault="001C1D9B" w:rsidP="00EA1D54">
            <w:pPr>
              <w:pStyle w:val="Standard"/>
              <w:spacing w:line="360" w:lineRule="auto"/>
              <w:jc w:val="both"/>
              <w:rPr>
                <w:rFonts w:cs="Times New Roman"/>
                <w:noProof/>
                <w:lang w:eastAsia="ro-RO"/>
              </w:rPr>
            </w:pPr>
            <w:r>
              <w:rPr>
                <w:noProof/>
                <w:lang w:eastAsia="ro-RO"/>
              </w:rPr>
              <w:drawing>
                <wp:inline distT="0" distB="0" distL="0" distR="0" wp14:anchorId="60348610" wp14:editId="5A07F511">
                  <wp:extent cx="1866900" cy="1438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866900" cy="1438275"/>
                          </a:xfrm>
                          <a:prstGeom prst="rect">
                            <a:avLst/>
                          </a:prstGeom>
                        </pic:spPr>
                      </pic:pic>
                    </a:graphicData>
                  </a:graphic>
                </wp:inline>
              </w:drawing>
            </w:r>
          </w:p>
        </w:tc>
        <w:tc>
          <w:tcPr>
            <w:tcW w:w="3216" w:type="dxa"/>
          </w:tcPr>
          <w:p w:rsidR="001C1D9B" w:rsidRDefault="0056187F" w:rsidP="00EA1D54">
            <w:pPr>
              <w:pStyle w:val="Standard"/>
              <w:spacing w:line="360" w:lineRule="auto"/>
              <w:jc w:val="both"/>
              <w:rPr>
                <w:rFonts w:cs="Times New Roman"/>
                <w:noProof/>
                <w:lang w:eastAsia="ro-RO"/>
              </w:rPr>
            </w:pPr>
            <w:r>
              <w:rPr>
                <w:noProof/>
                <w:lang w:eastAsia="ro-RO"/>
              </w:rPr>
              <w:drawing>
                <wp:inline distT="0" distB="0" distL="0" distR="0" wp14:anchorId="7E518488" wp14:editId="1856632C">
                  <wp:extent cx="1905000" cy="1438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905000" cy="1438275"/>
                          </a:xfrm>
                          <a:prstGeom prst="rect">
                            <a:avLst/>
                          </a:prstGeom>
                        </pic:spPr>
                      </pic:pic>
                    </a:graphicData>
                  </a:graphic>
                </wp:inline>
              </w:drawing>
            </w:r>
          </w:p>
        </w:tc>
        <w:tc>
          <w:tcPr>
            <w:tcW w:w="3186" w:type="dxa"/>
          </w:tcPr>
          <w:p w:rsidR="001C1D9B" w:rsidRDefault="00303435" w:rsidP="00EA1D54">
            <w:pPr>
              <w:pStyle w:val="Standard"/>
              <w:spacing w:line="360" w:lineRule="auto"/>
              <w:jc w:val="both"/>
              <w:rPr>
                <w:rFonts w:cs="Times New Roman"/>
                <w:noProof/>
                <w:lang w:eastAsia="ro-RO"/>
              </w:rPr>
            </w:pPr>
            <w:r>
              <w:rPr>
                <w:noProof/>
                <w:lang w:eastAsia="ro-RO"/>
              </w:rPr>
              <w:drawing>
                <wp:inline distT="0" distB="0" distL="0" distR="0" wp14:anchorId="6A19A8F5" wp14:editId="6FC6BC1C">
                  <wp:extent cx="1866900" cy="1457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66900" cy="1457325"/>
                          </a:xfrm>
                          <a:prstGeom prst="rect">
                            <a:avLst/>
                          </a:prstGeom>
                        </pic:spPr>
                      </pic:pic>
                    </a:graphicData>
                  </a:graphic>
                </wp:inline>
              </w:drawing>
            </w:r>
          </w:p>
        </w:tc>
      </w:tr>
    </w:tbl>
    <w:p w:rsidR="001C1D9B" w:rsidRDefault="001C1D9B" w:rsidP="001C1D9B">
      <w:pPr>
        <w:autoSpaceDN/>
        <w:ind w:left="708"/>
        <w:contextualSpacing/>
        <w:jc w:val="both"/>
        <w:rPr>
          <w:rFonts w:cs="Times New Roman"/>
          <w:noProof/>
          <w:lang w:eastAsia="ro-RO"/>
        </w:rPr>
      </w:pPr>
    </w:p>
    <w:p w:rsidR="00D72D27" w:rsidRPr="005B3DFD" w:rsidRDefault="00D72D27" w:rsidP="00D72D27">
      <w:pPr>
        <w:pStyle w:val="Standard"/>
        <w:spacing w:line="360" w:lineRule="auto"/>
        <w:ind w:firstLine="706"/>
        <w:jc w:val="both"/>
      </w:pPr>
      <w:r w:rsidRPr="005B3DFD">
        <w:t>După cum  se observă mai sus, în timpul identificării, scopul urmărit prin modelare este predicția. Predicția presupune estimarea stării (sau a valorii ieșirii) următ</w:t>
      </w:r>
      <w:r>
        <w:t xml:space="preserve">oare momentului curent de timp. </w:t>
      </w:r>
      <w:r w:rsidRPr="005B3DFD">
        <w:t>S-ar putea susține că estimarea modelelor matematice având ca scop simularea comportamentului sistemului, mai degrabă decât prezicerea acestuia, ar fii o alegere mult mai bună din moment ce se încearcă surprinderea comportamenului sistemului</w:t>
      </w:r>
      <w:r>
        <w:t xml:space="preserve">. </w:t>
      </w:r>
      <w:r w:rsidRPr="005B3DFD">
        <w:t>Motivul pentru care s-a ales setarea focusului estimării pe predicția comportamentului sistemului este existența blocului State Obeserver în diagrama Simulink cu ajutorul căreia se programează robotul pentru derularea experimen</w:t>
      </w:r>
      <w:r>
        <w:t xml:space="preserve">tului de achiziționare de date. </w:t>
      </w:r>
      <w:r w:rsidRPr="005B3DFD">
        <w:t>Este</w:t>
      </w:r>
      <w:r>
        <w:t>, de asemenea,</w:t>
      </w:r>
      <w:r w:rsidRPr="005B3DFD">
        <w:t xml:space="preserve"> un fapt cunoscut că observatorii de stare sunt foarte des folosiți în procesul computațional de predicție a stărilor sau a ieșirilor viitoare ale unui sistem</w:t>
      </w:r>
      <w:r w:rsidR="00102B4F">
        <w:t xml:space="preserve"> </w:t>
      </w:r>
      <w:sdt>
        <w:sdtPr>
          <w:id w:val="593449616"/>
          <w:citation/>
        </w:sdtPr>
        <w:sdtContent>
          <w:r w:rsidR="0075452C">
            <w:fldChar w:fldCharType="begin"/>
          </w:r>
          <w:r w:rsidR="0075452C">
            <w:rPr>
              <w:lang w:val="ro-RO"/>
            </w:rPr>
            <w:instrText xml:space="preserve"> CITATION Lju871 \l 1048 </w:instrText>
          </w:r>
          <w:r w:rsidR="0075452C">
            <w:fldChar w:fldCharType="separate"/>
          </w:r>
          <w:r w:rsidR="0075452C" w:rsidRPr="0075452C">
            <w:rPr>
              <w:noProof/>
              <w:lang w:val="ro-RO"/>
            </w:rPr>
            <w:t>[1]</w:t>
          </w:r>
          <w:r w:rsidR="0075452C">
            <w:fldChar w:fldCharType="end"/>
          </w:r>
        </w:sdtContent>
      </w:sdt>
      <w:r w:rsidR="00F364CD">
        <w:t>; așadar impunerea predicției ca focus pentru procesul de identificare a sistemului este justificată</w:t>
      </w:r>
      <w:r w:rsidRPr="005B3DFD">
        <w:t>.</w:t>
      </w:r>
    </w:p>
    <w:p w:rsidR="001C1D9B" w:rsidRPr="001C1D9B" w:rsidRDefault="001C1D9B" w:rsidP="001C1D9B">
      <w:pPr>
        <w:autoSpaceDN/>
        <w:ind w:left="708"/>
        <w:contextualSpacing/>
        <w:jc w:val="both"/>
        <w:rPr>
          <w:i/>
        </w:rPr>
      </w:pPr>
    </w:p>
    <w:p w:rsidR="002C6E8E" w:rsidRPr="002C6E8E" w:rsidRDefault="002C6E8E" w:rsidP="002C6E8E">
      <w:pPr>
        <w:pStyle w:val="ListParagraph"/>
        <w:numPr>
          <w:ilvl w:val="2"/>
          <w:numId w:val="3"/>
        </w:numPr>
        <w:autoSpaceDN/>
        <w:contextualSpacing/>
        <w:jc w:val="both"/>
        <w:rPr>
          <w:rFonts w:ascii="Times New Roman" w:hAnsi="Times New Roman"/>
          <w:i/>
          <w:sz w:val="24"/>
          <w:szCs w:val="24"/>
        </w:rPr>
      </w:pPr>
      <w:r w:rsidRPr="002C6E8E">
        <w:rPr>
          <w:rFonts w:ascii="Times New Roman" w:hAnsi="Times New Roman"/>
          <w:i/>
          <w:sz w:val="24"/>
          <w:szCs w:val="24"/>
        </w:rPr>
        <w:t>Selectarea modelului potrivit și validarea acestuia</w:t>
      </w:r>
    </w:p>
    <w:p w:rsidR="009154AB" w:rsidRDefault="009154AB" w:rsidP="009154AB">
      <w:pPr>
        <w:spacing w:line="360" w:lineRule="auto"/>
        <w:jc w:val="both"/>
      </w:pPr>
      <w:r w:rsidRPr="009154AB">
        <w:t xml:space="preserve">Alegerea „celului mai bun” model dintr-un set se stabilește în funcție de performanțele modelului când vine vorba de reproducerea datelor măsurate </w:t>
      </w:r>
      <w:sdt>
        <w:sdtPr>
          <w:id w:val="1998760940"/>
          <w:citation/>
        </w:sdtPr>
        <w:sdtContent>
          <w:r w:rsidR="0075452C">
            <w:fldChar w:fldCharType="begin"/>
          </w:r>
          <w:r w:rsidR="0075452C">
            <w:rPr>
              <w:lang w:val="ro-RO"/>
            </w:rPr>
            <w:instrText xml:space="preserve"> CITATION Lju871 \l 1048 </w:instrText>
          </w:r>
          <w:r w:rsidR="0075452C">
            <w:fldChar w:fldCharType="separate"/>
          </w:r>
          <w:r w:rsidR="0075452C" w:rsidRPr="0075452C">
            <w:rPr>
              <w:noProof/>
              <w:lang w:val="ro-RO"/>
            </w:rPr>
            <w:t>[1]</w:t>
          </w:r>
          <w:r w:rsidR="0075452C">
            <w:fldChar w:fldCharType="end"/>
          </w:r>
        </w:sdtContent>
      </w:sdt>
      <w:r w:rsidRPr="009154AB">
        <w:t>.</w:t>
      </w:r>
      <w:r>
        <w:t xml:space="preserve"> </w:t>
      </w:r>
      <w:r w:rsidRPr="009154AB">
        <w:t>În continuare, vor fi comparate procentele cu care fiecare dintre cele 3 modele reușesc să aprox</w:t>
      </w:r>
      <w:r>
        <w:t>imeze datele măsurate pentru</w:t>
      </w:r>
      <w:r w:rsidRPr="009154AB">
        <w:t xml:space="preserve"> a determina care </w:t>
      </w:r>
      <w:r w:rsidRPr="009154AB">
        <w:lastRenderedPageBreak/>
        <w:t>model oferă cea mai bună aproximare pentru cele mai multe stări:</w:t>
      </w:r>
    </w:p>
    <w:p w:rsidR="009154AB" w:rsidRDefault="009154AB" w:rsidP="009154AB">
      <w:pPr>
        <w:pStyle w:val="Caption"/>
        <w:keepNext/>
      </w:pPr>
      <w:r>
        <w:t xml:space="preserve">Tabel </w:t>
      </w:r>
      <w:fldSimple w:instr=" SEQ Tabel \* ARABIC ">
        <w:r>
          <w:rPr>
            <w:noProof/>
          </w:rPr>
          <w:t>2</w:t>
        </w:r>
      </w:fldSimple>
      <w:r>
        <w:t>. Compararea celor 3 modele</w:t>
      </w:r>
    </w:p>
    <w:tbl>
      <w:tblPr>
        <w:tblStyle w:val="TableGrid"/>
        <w:tblW w:w="0" w:type="auto"/>
        <w:jc w:val="center"/>
        <w:tblLook w:val="04A0" w:firstRow="1" w:lastRow="0" w:firstColumn="1" w:lastColumn="0" w:noHBand="0" w:noVBand="1"/>
      </w:tblPr>
      <w:tblGrid>
        <w:gridCol w:w="1326"/>
        <w:gridCol w:w="1327"/>
        <w:gridCol w:w="1327"/>
        <w:gridCol w:w="1327"/>
        <w:gridCol w:w="1327"/>
        <w:gridCol w:w="1327"/>
        <w:gridCol w:w="1327"/>
      </w:tblGrid>
      <w:tr w:rsidR="009154AB" w:rsidTr="009154AB">
        <w:trPr>
          <w:jc w:val="center"/>
        </w:trPr>
        <w:tc>
          <w:tcPr>
            <w:tcW w:w="1326"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Modelul</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 xml:space="preserve">theta </w:t>
            </w:r>
          </w:p>
          <w:p w:rsidR="009154AB" w:rsidRDefault="009154AB">
            <w:pPr>
              <w:jc w:val="center"/>
              <w:rPr>
                <w:rFonts w:ascii="Times New Roman" w:hAnsi="Times New Roman" w:cs="Times New Roman"/>
                <w:b/>
              </w:rPr>
            </w:pPr>
            <w:r>
              <w:rPr>
                <w:rFonts w:ascii="Times New Roman" w:hAnsi="Times New Roman" w:cs="Times New Roman"/>
                <w:b/>
              </w:rPr>
              <w:t>[%]</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thetadot [%]</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 xml:space="preserve">psi </w:t>
            </w:r>
          </w:p>
          <w:p w:rsidR="009154AB" w:rsidRDefault="009154AB">
            <w:pPr>
              <w:jc w:val="center"/>
              <w:rPr>
                <w:rFonts w:ascii="Times New Roman" w:hAnsi="Times New Roman" w:cs="Times New Roman"/>
                <w:b/>
              </w:rPr>
            </w:pPr>
            <w:r>
              <w:rPr>
                <w:rFonts w:ascii="Times New Roman" w:hAnsi="Times New Roman" w:cs="Times New Roman"/>
                <w:b/>
              </w:rPr>
              <w:t>[%]</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 xml:space="preserve">psidot </w:t>
            </w:r>
          </w:p>
          <w:p w:rsidR="009154AB" w:rsidRDefault="009154AB">
            <w:pPr>
              <w:jc w:val="center"/>
              <w:rPr>
                <w:rFonts w:ascii="Times New Roman" w:hAnsi="Times New Roman" w:cs="Times New Roman"/>
                <w:b/>
              </w:rPr>
            </w:pPr>
            <w:r>
              <w:rPr>
                <w:rFonts w:ascii="Times New Roman" w:hAnsi="Times New Roman" w:cs="Times New Roman"/>
                <w:b/>
              </w:rPr>
              <w:t>[%]</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 xml:space="preserve">phi </w:t>
            </w:r>
          </w:p>
          <w:p w:rsidR="009154AB" w:rsidRDefault="009154AB">
            <w:pPr>
              <w:jc w:val="center"/>
              <w:rPr>
                <w:rFonts w:ascii="Times New Roman" w:hAnsi="Times New Roman" w:cs="Times New Roman"/>
                <w:b/>
              </w:rPr>
            </w:pPr>
            <w:r>
              <w:rPr>
                <w:rFonts w:ascii="Times New Roman" w:hAnsi="Times New Roman" w:cs="Times New Roman"/>
                <w:b/>
              </w:rPr>
              <w:t>[%]</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b/>
              </w:rPr>
            </w:pPr>
            <w:r>
              <w:rPr>
                <w:rFonts w:ascii="Times New Roman" w:hAnsi="Times New Roman" w:cs="Times New Roman"/>
                <w:b/>
              </w:rPr>
              <w:t>phidot</w:t>
            </w:r>
          </w:p>
          <w:p w:rsidR="009154AB" w:rsidRDefault="009154AB">
            <w:pPr>
              <w:jc w:val="center"/>
              <w:rPr>
                <w:rFonts w:ascii="Times New Roman" w:hAnsi="Times New Roman" w:cs="Times New Roman"/>
                <w:b/>
              </w:rPr>
            </w:pPr>
            <w:r>
              <w:rPr>
                <w:rFonts w:ascii="Times New Roman" w:hAnsi="Times New Roman" w:cs="Times New Roman"/>
                <w:b/>
              </w:rPr>
              <w:t xml:space="preserve"> [%]</w:t>
            </w:r>
          </w:p>
        </w:tc>
      </w:tr>
      <w:tr w:rsidR="009154AB" w:rsidTr="009154AB">
        <w:trPr>
          <w:jc w:val="center"/>
        </w:trPr>
        <w:tc>
          <w:tcPr>
            <w:tcW w:w="1326"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rPr>
            </w:pPr>
            <w:r>
              <w:rPr>
                <w:rFonts w:ascii="Times New Roman" w:hAnsi="Times New Roman" w:cs="Times New Roman"/>
              </w:rPr>
              <w:t>1</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99.78</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96.19</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54.92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25.33</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82.4</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21.14</w:t>
            </w:r>
          </w:p>
        </w:tc>
      </w:tr>
      <w:tr w:rsidR="009154AB" w:rsidTr="009154AB">
        <w:trPr>
          <w:jc w:val="center"/>
        </w:trPr>
        <w:tc>
          <w:tcPr>
            <w:tcW w:w="1326"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rPr>
            </w:pPr>
            <w:r>
              <w:rPr>
                <w:rFonts w:ascii="Times New Roman" w:hAnsi="Times New Roman" w:cs="Times New Roman"/>
              </w:rPr>
              <w:t>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99.94</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96.12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77.19</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28.76</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94.35</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30.36</w:t>
            </w:r>
          </w:p>
        </w:tc>
      </w:tr>
      <w:tr w:rsidR="009154AB" w:rsidTr="009154AB">
        <w:trPr>
          <w:jc w:val="center"/>
        </w:trPr>
        <w:tc>
          <w:tcPr>
            <w:tcW w:w="1326"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rPr>
            </w:pPr>
            <w:r>
              <w:rPr>
                <w:rFonts w:ascii="Times New Roman" w:hAnsi="Times New Roman" w:cs="Times New Roman"/>
              </w:rPr>
              <w:t>3</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99.76</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96.12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51.41</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24.85</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80.56</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19.62</w:t>
            </w:r>
          </w:p>
        </w:tc>
      </w:tr>
      <w:tr w:rsidR="009154AB" w:rsidTr="009154AB">
        <w:trPr>
          <w:jc w:val="center"/>
        </w:trPr>
        <w:tc>
          <w:tcPr>
            <w:tcW w:w="1326" w:type="dxa"/>
            <w:tcBorders>
              <w:top w:val="single" w:sz="4" w:space="0" w:color="auto"/>
              <w:left w:val="single" w:sz="4" w:space="0" w:color="auto"/>
              <w:bottom w:val="single" w:sz="4" w:space="0" w:color="auto"/>
              <w:right w:val="single" w:sz="4" w:space="0" w:color="auto"/>
            </w:tcBorders>
            <w:hideMark/>
          </w:tcPr>
          <w:p w:rsidR="009154AB" w:rsidRDefault="009154AB">
            <w:pPr>
              <w:tabs>
                <w:tab w:val="left" w:pos="900"/>
              </w:tabs>
              <w:jc w:val="center"/>
              <w:rPr>
                <w:rFonts w:ascii="Times New Roman" w:hAnsi="Times New Roman" w:cs="Times New Roman"/>
              </w:rPr>
            </w:pPr>
            <w:r>
              <w:rPr>
                <w:rFonts w:ascii="Times New Roman" w:hAnsi="Times New Roman" w:cs="Times New Roman"/>
              </w:rPr>
              <w:t>Cea mai bună estimare</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99.94</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96.19</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(1)</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77.19</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28.76</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94.35</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327" w:type="dxa"/>
            <w:tcBorders>
              <w:top w:val="single" w:sz="4" w:space="0" w:color="auto"/>
              <w:left w:val="single" w:sz="4" w:space="0" w:color="auto"/>
              <w:bottom w:val="single" w:sz="4" w:space="0" w:color="auto"/>
              <w:right w:val="single" w:sz="4" w:space="0" w:color="auto"/>
            </w:tcBorders>
            <w:hideMark/>
          </w:tcPr>
          <w:p w:rsidR="009154AB" w:rsidRDefault="009154AB">
            <w:pPr>
              <w:jc w:val="center"/>
              <w:rPr>
                <w:rFonts w:ascii="Times New Roman" w:hAnsi="Times New Roman" w:cs="Times New Roman"/>
                <w:sz w:val="24"/>
                <w:szCs w:val="24"/>
              </w:rPr>
            </w:pPr>
            <w:r>
              <w:rPr>
                <w:rFonts w:ascii="Times New Roman" w:hAnsi="Times New Roman" w:cs="Times New Roman"/>
                <w:sz w:val="24"/>
                <w:szCs w:val="24"/>
              </w:rPr>
              <w:t>30.36</w:t>
            </w:r>
          </w:p>
          <w:p w:rsidR="009154AB" w:rsidRDefault="009154AB">
            <w:pPr>
              <w:jc w:val="center"/>
              <w:rPr>
                <w:rFonts w:ascii="Times New Roman" w:hAnsi="Times New Roman" w:cs="Times New Roman"/>
                <w:b/>
                <w:sz w:val="24"/>
                <w:szCs w:val="24"/>
              </w:rPr>
            </w:pPr>
            <w:r>
              <w:rPr>
                <w:rFonts w:ascii="Times New Roman" w:hAnsi="Times New Roman" w:cs="Times New Roman"/>
                <w:b/>
                <w:sz w:val="24"/>
                <w:szCs w:val="24"/>
              </w:rPr>
              <w:t>(2)</w:t>
            </w:r>
          </w:p>
        </w:tc>
      </w:tr>
    </w:tbl>
    <w:p w:rsidR="009154AB" w:rsidRDefault="009154AB" w:rsidP="009154AB">
      <w:pPr>
        <w:spacing w:line="360" w:lineRule="auto"/>
        <w:jc w:val="both"/>
      </w:pPr>
    </w:p>
    <w:p w:rsidR="00C374CD" w:rsidRDefault="00C374CD" w:rsidP="00C374CD">
      <w:pPr>
        <w:spacing w:line="360" w:lineRule="auto"/>
        <w:ind w:firstLine="708"/>
        <w:jc w:val="both"/>
        <w:rPr>
          <w:rFonts w:cs="Times New Roman"/>
        </w:rPr>
      </w:pPr>
      <w:r>
        <w:rPr>
          <w:rFonts w:cs="Times New Roman"/>
        </w:rPr>
        <w:t xml:space="preserve">Conform comparației efecutate mai sus, modelul care reușește cel mai bine aproximarea corectă a datelor măsurate este modelul 2, urmat de modelele 1 și apoi 3.  </w:t>
      </w:r>
    </w:p>
    <w:p w:rsidR="00C374CD" w:rsidRDefault="00C374CD" w:rsidP="00C374CD">
      <w:pPr>
        <w:spacing w:line="360" w:lineRule="auto"/>
        <w:ind w:firstLine="708"/>
        <w:jc w:val="both"/>
        <w:rPr>
          <w:rFonts w:cs="Times New Roman"/>
        </w:rPr>
      </w:pPr>
      <w:r>
        <w:rPr>
          <w:rFonts w:cs="Times New Roman"/>
        </w:rPr>
        <w:t xml:space="preserve">Ierarhizarea modelelor în funcție de eficacitatea cu care acestea estimează datele măsurate nu garantează însă că modelul ales astfel este suficient de „bun” sau că este valid. Pentru a asigura corectitudinea modelului care va fi ales, un ultim test a fost proiectat pentru a determina care dintre cele 3 modele este cel mai apropiat de adevăr. Acest test are ca scop validarea unuia dintre cele 3 modele întrucât regula modelului care oferă cea mai bună aproximare nu este suficientă pentru a stabilii dacă un model aproximează corect comportamentul sistemului. </w:t>
      </w:r>
    </w:p>
    <w:p w:rsidR="00C374CD" w:rsidRDefault="00C374CD" w:rsidP="00C374CD">
      <w:pPr>
        <w:spacing w:line="360" w:lineRule="auto"/>
        <w:ind w:firstLine="708"/>
        <w:jc w:val="both"/>
        <w:rPr>
          <w:rFonts w:cs="Times New Roman"/>
        </w:rPr>
      </w:pPr>
      <w:r>
        <w:rPr>
          <w:rFonts w:cs="Times New Roman"/>
        </w:rPr>
        <w:t xml:space="preserve">Astfel, se stabilește ca ultimul test care trebuie trecut să fie testul simulării. Simularea are de obicei ca scop reprezentarea virtuală a comportamentului unui sitem pentru observarea acestuia în diverse scenarii de funcționare </w:t>
      </w:r>
      <w:sdt>
        <w:sdtPr>
          <w:rPr>
            <w:rFonts w:cs="Times New Roman"/>
          </w:rPr>
          <w:id w:val="-243722713"/>
          <w:citation/>
        </w:sdtPr>
        <w:sdtContent>
          <w:r w:rsidR="0037190B">
            <w:rPr>
              <w:rFonts w:cs="Times New Roman"/>
            </w:rPr>
            <w:fldChar w:fldCharType="begin"/>
          </w:r>
          <w:r w:rsidR="0037190B">
            <w:rPr>
              <w:rFonts w:cs="Times New Roman"/>
              <w:lang w:val="ro-RO"/>
            </w:rPr>
            <w:instrText xml:space="preserve"> CITATION Mat3 \l 1048 </w:instrText>
          </w:r>
          <w:r w:rsidR="0037190B">
            <w:rPr>
              <w:rFonts w:cs="Times New Roman"/>
            </w:rPr>
            <w:fldChar w:fldCharType="separate"/>
          </w:r>
          <w:r w:rsidR="0037190B" w:rsidRPr="0037190B">
            <w:rPr>
              <w:rFonts w:cs="Times New Roman"/>
              <w:noProof/>
              <w:lang w:val="ro-RO"/>
            </w:rPr>
            <w:t>[5]</w:t>
          </w:r>
          <w:r w:rsidR="0037190B">
            <w:rPr>
              <w:rFonts w:cs="Times New Roman"/>
            </w:rPr>
            <w:fldChar w:fldCharType="end"/>
          </w:r>
        </w:sdtContent>
      </w:sdt>
      <w:r>
        <w:rPr>
          <w:rFonts w:cs="Times New Roman"/>
        </w:rPr>
        <w:t xml:space="preserve">. Se consideră, deci, valid modelul care aproximează sistemul într-o manieră similară cu modelul determinat prin metode analitice (modelul ideal, determinat de către producătorii echipamentului în </w:t>
      </w:r>
      <w:sdt>
        <w:sdtPr>
          <w:rPr>
            <w:rFonts w:cs="Times New Roman"/>
          </w:rPr>
          <w:id w:val="1551105342"/>
          <w:citation/>
        </w:sdtPr>
        <w:sdtContent>
          <w:r w:rsidR="0075452C">
            <w:rPr>
              <w:rFonts w:cs="Times New Roman"/>
            </w:rPr>
            <w:fldChar w:fldCharType="begin"/>
          </w:r>
          <w:r w:rsidR="0075452C">
            <w:rPr>
              <w:rFonts w:cs="Times New Roman"/>
              <w:lang w:val="ro-RO"/>
            </w:rPr>
            <w:instrText xml:space="preserve"> CITATION INT2 \l 1048 </w:instrText>
          </w:r>
          <w:r w:rsidR="0075452C">
            <w:rPr>
              <w:rFonts w:cs="Times New Roman"/>
            </w:rPr>
            <w:fldChar w:fldCharType="separate"/>
          </w:r>
          <w:r w:rsidR="0075452C" w:rsidRPr="0075452C">
            <w:rPr>
              <w:rFonts w:cs="Times New Roman"/>
              <w:noProof/>
              <w:lang w:val="ro-RO"/>
            </w:rPr>
            <w:t>[2]</w:t>
          </w:r>
          <w:r w:rsidR="0075452C">
            <w:rPr>
              <w:rFonts w:cs="Times New Roman"/>
            </w:rPr>
            <w:fldChar w:fldCharType="end"/>
          </w:r>
        </w:sdtContent>
      </w:sdt>
      <w:r>
        <w:rPr>
          <w:rFonts w:cs="Times New Roman"/>
        </w:rPr>
        <w:t>); adică modelul care are același comportament în simulare cu cel al modelului ideal.</w:t>
      </w:r>
    </w:p>
    <w:p w:rsidR="00C374CD" w:rsidRDefault="00C374CD" w:rsidP="00C374CD">
      <w:pPr>
        <w:spacing w:line="360" w:lineRule="auto"/>
        <w:ind w:firstLine="708"/>
        <w:jc w:val="both"/>
        <w:rPr>
          <w:rFonts w:cs="Times New Roman"/>
        </w:rPr>
      </w:pPr>
      <w:r>
        <w:rPr>
          <w:rFonts w:cs="Times New Roman"/>
        </w:rPr>
        <w:t>În figura de mai jos au fost reprezentare comportamentele fiecăruia dintre cele 3 modele și a modelului referință (modelul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lastRenderedPageBreak/>
              <w:drawing>
                <wp:inline distT="0" distB="0" distL="0" distR="0" wp14:anchorId="02F3573B" wp14:editId="4C662CCD">
                  <wp:extent cx="5347970" cy="3306445"/>
                  <wp:effectExtent l="0" t="0" r="508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l="9752" t="25287" r="4463" b="30396"/>
                          <a:stretch>
                            <a:fillRect/>
                          </a:stretch>
                        </pic:blipFill>
                        <pic:spPr bwMode="auto">
                          <a:xfrm>
                            <a:off x="0" y="0"/>
                            <a:ext cx="5347970" cy="3306445"/>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a)</w:t>
            </w:r>
          </w:p>
          <w:p w:rsidR="00C374CD" w:rsidRDefault="00C374CD">
            <w:pPr>
              <w:jc w:val="center"/>
              <w:rPr>
                <w:rFonts w:ascii="Times New Roman" w:hAnsi="Times New Roman" w:cs="Times New Roman"/>
              </w:rPr>
            </w:pPr>
          </w:p>
        </w:tc>
      </w:tr>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drawing>
                <wp:inline distT="0" distB="0" distL="0" distR="0" wp14:anchorId="02666382" wp14:editId="2D04203C">
                  <wp:extent cx="5390515" cy="3232150"/>
                  <wp:effectExtent l="0" t="0" r="63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l="8762" t="26054" r="4793" b="30650"/>
                          <a:stretch>
                            <a:fillRect/>
                          </a:stretch>
                        </pic:blipFill>
                        <pic:spPr bwMode="auto">
                          <a:xfrm>
                            <a:off x="0" y="0"/>
                            <a:ext cx="5390515" cy="3232150"/>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b)</w:t>
            </w:r>
          </w:p>
          <w:p w:rsidR="00C374CD" w:rsidRDefault="00C374CD">
            <w:pPr>
              <w:jc w:val="center"/>
              <w:rPr>
                <w:rFonts w:ascii="Times New Roman" w:hAnsi="Times New Roman" w:cs="Times New Roman"/>
              </w:rPr>
            </w:pPr>
          </w:p>
        </w:tc>
      </w:tr>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lastRenderedPageBreak/>
              <w:drawing>
                <wp:inline distT="0" distB="0" distL="0" distR="0" wp14:anchorId="399BE677" wp14:editId="2CE5459D">
                  <wp:extent cx="5347970" cy="324294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l="9752" t="25671" r="4463" b="30779"/>
                          <a:stretch>
                            <a:fillRect/>
                          </a:stretch>
                        </pic:blipFill>
                        <pic:spPr bwMode="auto">
                          <a:xfrm>
                            <a:off x="0" y="0"/>
                            <a:ext cx="5347970" cy="3242945"/>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c)</w:t>
            </w:r>
          </w:p>
          <w:p w:rsidR="00C374CD" w:rsidRDefault="00C374CD">
            <w:pPr>
              <w:jc w:val="center"/>
              <w:rPr>
                <w:rFonts w:ascii="Times New Roman" w:hAnsi="Times New Roman" w:cs="Times New Roman"/>
              </w:rPr>
            </w:pPr>
          </w:p>
        </w:tc>
      </w:tr>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drawing>
                <wp:inline distT="0" distB="0" distL="0" distR="0" wp14:anchorId="067AEC0C" wp14:editId="34BE408E">
                  <wp:extent cx="5347970" cy="324294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l="8925" t="25798" r="4463" b="30650"/>
                          <a:stretch>
                            <a:fillRect/>
                          </a:stretch>
                        </pic:blipFill>
                        <pic:spPr bwMode="auto">
                          <a:xfrm>
                            <a:off x="0" y="0"/>
                            <a:ext cx="5347970" cy="3242945"/>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d)</w:t>
            </w:r>
          </w:p>
          <w:p w:rsidR="00C374CD" w:rsidRDefault="00C374CD">
            <w:pPr>
              <w:jc w:val="center"/>
              <w:rPr>
                <w:rFonts w:ascii="Times New Roman" w:hAnsi="Times New Roman" w:cs="Times New Roman"/>
              </w:rPr>
            </w:pPr>
          </w:p>
        </w:tc>
      </w:tr>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lastRenderedPageBreak/>
              <w:drawing>
                <wp:inline distT="0" distB="0" distL="0" distR="0" wp14:anchorId="3B7B7186" wp14:editId="09BF0650">
                  <wp:extent cx="5316220" cy="32429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l="9752" t="25925" r="4630" b="30524"/>
                          <a:stretch>
                            <a:fillRect/>
                          </a:stretch>
                        </pic:blipFill>
                        <pic:spPr bwMode="auto">
                          <a:xfrm>
                            <a:off x="0" y="0"/>
                            <a:ext cx="5316220" cy="3242945"/>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e)</w:t>
            </w:r>
          </w:p>
          <w:p w:rsidR="00C374CD" w:rsidRDefault="00C374CD">
            <w:pPr>
              <w:jc w:val="center"/>
              <w:rPr>
                <w:rFonts w:ascii="Times New Roman" w:hAnsi="Times New Roman" w:cs="Times New Roman"/>
              </w:rPr>
            </w:pPr>
          </w:p>
        </w:tc>
      </w:tr>
      <w:tr w:rsidR="00C374CD" w:rsidTr="00951292">
        <w:tc>
          <w:tcPr>
            <w:tcW w:w="9288" w:type="dxa"/>
            <w:hideMark/>
          </w:tcPr>
          <w:p w:rsidR="00C374CD" w:rsidRDefault="00C374CD">
            <w:pPr>
              <w:jc w:val="center"/>
              <w:rPr>
                <w:rFonts w:ascii="Times New Roman" w:hAnsi="Times New Roman" w:cs="Times New Roman"/>
                <w:sz w:val="24"/>
                <w:szCs w:val="24"/>
              </w:rPr>
            </w:pPr>
            <w:r>
              <w:rPr>
                <w:rFonts w:cs="Times New Roman"/>
                <w:noProof/>
                <w:lang w:eastAsia="ro-RO"/>
              </w:rPr>
              <w:drawing>
                <wp:inline distT="0" distB="0" distL="0" distR="0" wp14:anchorId="18F404D5" wp14:editId="646A297B">
                  <wp:extent cx="5475605" cy="3242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l="9091" t="25926" r="4463" b="30650"/>
                          <a:stretch>
                            <a:fillRect/>
                          </a:stretch>
                        </pic:blipFill>
                        <pic:spPr bwMode="auto">
                          <a:xfrm>
                            <a:off x="0" y="0"/>
                            <a:ext cx="5475605" cy="3242945"/>
                          </a:xfrm>
                          <a:prstGeom prst="rect">
                            <a:avLst/>
                          </a:prstGeom>
                          <a:noFill/>
                          <a:ln>
                            <a:noFill/>
                          </a:ln>
                        </pic:spPr>
                      </pic:pic>
                    </a:graphicData>
                  </a:graphic>
                </wp:inline>
              </w:drawing>
            </w:r>
          </w:p>
          <w:p w:rsidR="00C374CD" w:rsidRDefault="00C374CD">
            <w:pPr>
              <w:jc w:val="center"/>
              <w:rPr>
                <w:rFonts w:ascii="Times New Roman" w:hAnsi="Times New Roman" w:cs="Times New Roman"/>
              </w:rPr>
            </w:pPr>
            <w:r>
              <w:rPr>
                <w:rFonts w:ascii="Times New Roman" w:hAnsi="Times New Roman" w:cs="Times New Roman"/>
              </w:rPr>
              <w:t>f)</w:t>
            </w:r>
          </w:p>
          <w:p w:rsidR="00C374CD" w:rsidRDefault="00C374CD">
            <w:pPr>
              <w:jc w:val="center"/>
              <w:rPr>
                <w:rFonts w:ascii="Times New Roman" w:hAnsi="Times New Roman" w:cs="Times New Roman"/>
              </w:rPr>
            </w:pPr>
          </w:p>
        </w:tc>
      </w:tr>
      <w:tr w:rsidR="00C374CD" w:rsidTr="00951292">
        <w:tc>
          <w:tcPr>
            <w:tcW w:w="9288" w:type="dxa"/>
          </w:tcPr>
          <w:p w:rsidR="00C374CD" w:rsidRPr="00AA1117" w:rsidRDefault="00AA1117">
            <w:pPr>
              <w:jc w:val="center"/>
              <w:rPr>
                <w:rFonts w:ascii="Times New Roman" w:hAnsi="Times New Roman" w:cs="Times New Roman"/>
                <w:i/>
                <w:noProof/>
                <w:sz w:val="24"/>
                <w:szCs w:val="24"/>
                <w:lang w:eastAsia="ro-RO"/>
              </w:rPr>
            </w:pPr>
            <w:r w:rsidRPr="00AA1117">
              <w:rPr>
                <w:rFonts w:ascii="Times New Roman" w:hAnsi="Times New Roman" w:cs="Times New Roman"/>
                <w:i/>
                <w:noProof/>
                <w:sz w:val="24"/>
                <w:szCs w:val="24"/>
                <w:lang w:eastAsia="ro-RO"/>
              </w:rPr>
              <w:t>Fig 3.1.5 Simularea comparativă a celor 3 modele cu modelul producătorilor:</w:t>
            </w:r>
          </w:p>
          <w:p w:rsidR="00AA1117" w:rsidRPr="00AA1117" w:rsidRDefault="00AA1117" w:rsidP="00AA1117">
            <w:pPr>
              <w:jc w:val="center"/>
              <w:rPr>
                <w:rFonts w:ascii="Times New Roman" w:hAnsi="Times New Roman" w:cs="Times New Roman"/>
                <w:i/>
                <w:noProof/>
                <w:sz w:val="20"/>
                <w:szCs w:val="20"/>
                <w:lang w:eastAsia="ro-RO"/>
              </w:rPr>
            </w:pPr>
            <w:r w:rsidRPr="00AA1117">
              <w:rPr>
                <w:rFonts w:ascii="Times New Roman" w:hAnsi="Times New Roman" w:cs="Times New Roman"/>
                <w:i/>
                <w:noProof/>
                <w:sz w:val="24"/>
                <w:szCs w:val="24"/>
                <w:lang w:eastAsia="ro-RO"/>
              </w:rPr>
              <w:t>a)theta; b)thetadot; c)psi; d)psidot; e)phi; f)phidot</w:t>
            </w:r>
          </w:p>
        </w:tc>
      </w:tr>
    </w:tbl>
    <w:p w:rsidR="00C374CD" w:rsidRPr="009154AB" w:rsidRDefault="00C374CD" w:rsidP="00C374CD">
      <w:pPr>
        <w:spacing w:line="360" w:lineRule="auto"/>
        <w:jc w:val="both"/>
      </w:pPr>
    </w:p>
    <w:p w:rsidR="00043D64" w:rsidRPr="002C6E8E" w:rsidRDefault="00AA1117" w:rsidP="00AA1117">
      <w:pPr>
        <w:pStyle w:val="Standard"/>
        <w:spacing w:line="360" w:lineRule="auto"/>
        <w:ind w:firstLine="706"/>
        <w:jc w:val="both"/>
        <w:rPr>
          <w:lang w:val="ro-RO"/>
        </w:rPr>
      </w:pPr>
      <w:r w:rsidRPr="00AA1117">
        <w:rPr>
          <w:lang w:val="ro-RO"/>
        </w:rPr>
        <w:t>Se observă că în primele 4 simulări, simularea modelului 1 este cea mai apropiată de simularea modelului ideal iar în ultimele 2 simulări, simularea modelului 2 este cea mai apropiată de simularea modelului ideal.</w:t>
      </w:r>
    </w:p>
    <w:p w:rsidR="00AA1117" w:rsidRDefault="00AA1117" w:rsidP="00CA2FAA">
      <w:pPr>
        <w:spacing w:line="360" w:lineRule="auto"/>
        <w:ind w:firstLine="708"/>
        <w:jc w:val="both"/>
        <w:rPr>
          <w:rFonts w:cs="Times New Roman"/>
        </w:rPr>
      </w:pPr>
      <w:r>
        <w:rPr>
          <w:rFonts w:cs="Times New Roman"/>
        </w:rPr>
        <w:t xml:space="preserve">Luând în considerare că modele 1 și 2 au capacități de estimare a datelor măsurate apropiate și că testul validității indică modelul 1 ca având un comportamentu similar în simulare cu cel am modelului referință, s-a decis ca modelul 1 să fie în continuare considerat o descriere suficient de </w:t>
      </w:r>
      <w:r>
        <w:rPr>
          <w:rFonts w:cs="Times New Roman"/>
        </w:rPr>
        <w:lastRenderedPageBreak/>
        <w:t>bună a sistemului. Acest model va fi folosit în continiare pentru atingerea scopurilor definite.</w:t>
      </w:r>
    </w:p>
    <w:p w:rsidR="003E37D5" w:rsidRPr="00CA2FAA" w:rsidRDefault="00AA1117" w:rsidP="00CA2FAA">
      <w:pPr>
        <w:spacing w:line="360" w:lineRule="auto"/>
        <w:ind w:firstLine="708"/>
        <w:jc w:val="both"/>
        <w:rPr>
          <w:rFonts w:cs="Times New Roman"/>
        </w:rPr>
      </w:pPr>
      <w:r>
        <w:rPr>
          <w:rFonts w:cs="Times New Roman"/>
        </w:rPr>
        <w:t>Modelul 1, la fel ca modelul analitic, nu este considerat unica și adevărata descriere a sistemului ci doar o varianta suficent de bună care poate servi cu succes scopul pentru care a fost definit.</w:t>
      </w:r>
    </w:p>
    <w:p w:rsidR="003E37D5" w:rsidRDefault="003E37D5"/>
    <w:sdt>
      <w:sdtPr>
        <w:id w:val="-1252278778"/>
        <w:docPartObj>
          <w:docPartGallery w:val="Bibliographies"/>
          <w:docPartUnique/>
        </w:docPartObj>
      </w:sdtPr>
      <w:sdtEndPr>
        <w:rPr>
          <w:rFonts w:ascii="Times New Roman" w:eastAsia="Andale Sans UI" w:hAnsi="Times New Roman" w:cs="Tahoma"/>
          <w:color w:val="auto"/>
          <w:kern w:val="3"/>
          <w:sz w:val="24"/>
          <w:szCs w:val="24"/>
          <w:lang w:val="de-DE" w:bidi="fa-IR"/>
        </w:rPr>
      </w:sdtEndPr>
      <w:sdtContent>
        <w:p w:rsidR="009F19C5" w:rsidRPr="009F19C5" w:rsidRDefault="009F19C5">
          <w:pPr>
            <w:pStyle w:val="Heading1"/>
            <w:rPr>
              <w:rFonts w:ascii="Times New Roman" w:hAnsi="Times New Roman"/>
              <w:color w:val="auto"/>
            </w:rPr>
          </w:pPr>
          <w:proofErr w:type="spellStart"/>
          <w:r w:rsidRPr="009F19C5">
            <w:rPr>
              <w:rFonts w:ascii="Times New Roman" w:hAnsi="Times New Roman"/>
              <w:color w:val="auto"/>
            </w:rPr>
            <w:t>Bibliografie</w:t>
          </w:r>
          <w:proofErr w:type="spellEnd"/>
        </w:p>
        <w:p w:rsidR="0037190B" w:rsidRDefault="009F19C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2"/>
          </w:tblGrid>
          <w:tr w:rsidR="0037190B">
            <w:trPr>
              <w:divId w:val="549652542"/>
              <w:tblCellSpacing w:w="15" w:type="dxa"/>
            </w:trPr>
            <w:tc>
              <w:tcPr>
                <w:tcW w:w="50" w:type="pct"/>
                <w:hideMark/>
              </w:tcPr>
              <w:p w:rsidR="0037190B" w:rsidRDefault="0037190B" w:rsidP="0037190B">
                <w:pPr>
                  <w:pStyle w:val="Bibliography"/>
                  <w:jc w:val="both"/>
                  <w:rPr>
                    <w:rFonts w:eastAsiaTheme="minorEastAsia"/>
                    <w:noProof/>
                    <w:lang w:val="en-US"/>
                  </w:rPr>
                </w:pPr>
                <w:r>
                  <w:rPr>
                    <w:noProof/>
                    <w:lang w:val="en-US"/>
                  </w:rPr>
                  <w:t xml:space="preserve">[1] </w:t>
                </w:r>
              </w:p>
            </w:tc>
            <w:tc>
              <w:tcPr>
                <w:tcW w:w="0" w:type="auto"/>
                <w:hideMark/>
              </w:tcPr>
              <w:p w:rsidR="0037190B" w:rsidRDefault="0037190B" w:rsidP="0037190B">
                <w:pPr>
                  <w:pStyle w:val="Bibliography"/>
                  <w:spacing w:line="360" w:lineRule="auto"/>
                  <w:rPr>
                    <w:rFonts w:eastAsiaTheme="minorEastAsia"/>
                    <w:noProof/>
                    <w:lang w:val="en-US"/>
                  </w:rPr>
                </w:pPr>
                <w:r>
                  <w:rPr>
                    <w:noProof/>
                    <w:lang w:val="en-US"/>
                  </w:rPr>
                  <w:t xml:space="preserve">L. Ljung, in </w:t>
                </w:r>
                <w:r>
                  <w:rPr>
                    <w:i/>
                    <w:iCs/>
                    <w:noProof/>
                    <w:lang w:val="en-US"/>
                  </w:rPr>
                  <w:t>SYSTEM IDENTIFICATION: Teory for the user</w:t>
                </w:r>
                <w:r>
                  <w:rPr>
                    <w:noProof/>
                    <w:lang w:val="en-US"/>
                  </w:rPr>
                  <w:t>, Englewood Cliffs, New Jersey,    P. T. R. Pretice-Hall, Inc., 1987, pp. 1 - 127.</w:t>
                </w:r>
              </w:p>
            </w:tc>
          </w:tr>
          <w:tr w:rsidR="0037190B">
            <w:trPr>
              <w:divId w:val="549652542"/>
              <w:tblCellSpacing w:w="15" w:type="dxa"/>
            </w:trPr>
            <w:tc>
              <w:tcPr>
                <w:tcW w:w="50" w:type="pct"/>
                <w:hideMark/>
              </w:tcPr>
              <w:p w:rsidR="0037190B" w:rsidRDefault="0037190B">
                <w:pPr>
                  <w:pStyle w:val="Bibliography"/>
                  <w:rPr>
                    <w:rFonts w:eastAsiaTheme="minorEastAsia"/>
                    <w:noProof/>
                    <w:lang w:val="en-US"/>
                  </w:rPr>
                </w:pPr>
                <w:r>
                  <w:rPr>
                    <w:noProof/>
                    <w:lang w:val="en-US"/>
                  </w:rPr>
                  <w:t xml:space="preserve">[2] </w:t>
                </w:r>
              </w:p>
            </w:tc>
            <w:tc>
              <w:tcPr>
                <w:tcW w:w="0" w:type="auto"/>
                <w:hideMark/>
              </w:tcPr>
              <w:p w:rsidR="0037190B" w:rsidRDefault="0037190B" w:rsidP="0037190B">
                <w:pPr>
                  <w:pStyle w:val="Bibliography"/>
                  <w:spacing w:line="360" w:lineRule="auto"/>
                  <w:jc w:val="both"/>
                  <w:rPr>
                    <w:rFonts w:eastAsiaTheme="minorEastAsia"/>
                    <w:noProof/>
                    <w:lang w:val="en-US"/>
                  </w:rPr>
                </w:pPr>
                <w:r>
                  <w:rPr>
                    <w:noProof/>
                    <w:lang w:val="en-US"/>
                  </w:rPr>
                  <w:t xml:space="preserve">INTECO, Two-Wheeled Unstable Transporter: User's manual, www.inteco.com.pl. </w:t>
                </w:r>
              </w:p>
            </w:tc>
          </w:tr>
          <w:tr w:rsidR="0037190B">
            <w:trPr>
              <w:divId w:val="549652542"/>
              <w:tblCellSpacing w:w="15" w:type="dxa"/>
            </w:trPr>
            <w:tc>
              <w:tcPr>
                <w:tcW w:w="50" w:type="pct"/>
                <w:hideMark/>
              </w:tcPr>
              <w:p w:rsidR="0037190B" w:rsidRDefault="0037190B">
                <w:pPr>
                  <w:pStyle w:val="Bibliography"/>
                  <w:rPr>
                    <w:rFonts w:eastAsiaTheme="minorEastAsia"/>
                    <w:noProof/>
                    <w:lang w:val="en-US"/>
                  </w:rPr>
                </w:pPr>
                <w:r>
                  <w:rPr>
                    <w:noProof/>
                    <w:lang w:val="en-US"/>
                  </w:rPr>
                  <w:t xml:space="preserve">[3] </w:t>
                </w:r>
              </w:p>
            </w:tc>
            <w:tc>
              <w:tcPr>
                <w:tcW w:w="0" w:type="auto"/>
                <w:hideMark/>
              </w:tcPr>
              <w:p w:rsidR="0037190B" w:rsidRDefault="0037190B" w:rsidP="0037190B">
                <w:pPr>
                  <w:pStyle w:val="Bibliography"/>
                  <w:spacing w:line="360" w:lineRule="auto"/>
                  <w:rPr>
                    <w:rFonts w:eastAsiaTheme="minorEastAsia"/>
                    <w:noProof/>
                    <w:lang w:val="en-US"/>
                  </w:rPr>
                </w:pPr>
                <w:r>
                  <w:rPr>
                    <w:noProof/>
                    <w:lang w:val="en-US"/>
                  </w:rPr>
                  <w:t xml:space="preserve">B. Zhang and G. Wu, "Design of two-wheel self-balancing vehicle based on visual identification" </w:t>
                </w:r>
                <w:r>
                  <w:rPr>
                    <w:i/>
                    <w:iCs/>
                    <w:noProof/>
                    <w:lang w:val="en-US"/>
                  </w:rPr>
                  <w:t xml:space="preserve">Eurasip Jourmal on Image and Video Processing, </w:t>
                </w:r>
                <w:r>
                  <w:rPr>
                    <w:noProof/>
                    <w:lang w:val="en-US"/>
                  </w:rPr>
                  <w:t xml:space="preserve">vol. 2019, no. 1, 2019. </w:t>
                </w:r>
              </w:p>
            </w:tc>
          </w:tr>
          <w:tr w:rsidR="0037190B">
            <w:trPr>
              <w:divId w:val="549652542"/>
              <w:tblCellSpacing w:w="15" w:type="dxa"/>
            </w:trPr>
            <w:tc>
              <w:tcPr>
                <w:tcW w:w="50" w:type="pct"/>
                <w:hideMark/>
              </w:tcPr>
              <w:p w:rsidR="0037190B" w:rsidRDefault="0037190B">
                <w:pPr>
                  <w:pStyle w:val="Bibliography"/>
                  <w:rPr>
                    <w:rFonts w:eastAsiaTheme="minorEastAsia"/>
                    <w:noProof/>
                    <w:lang w:val="en-US"/>
                  </w:rPr>
                </w:pPr>
                <w:r>
                  <w:rPr>
                    <w:noProof/>
                    <w:lang w:val="en-US"/>
                  </w:rPr>
                  <w:t xml:space="preserve">[4] </w:t>
                </w:r>
              </w:p>
            </w:tc>
            <w:tc>
              <w:tcPr>
                <w:tcW w:w="0" w:type="auto"/>
                <w:hideMark/>
              </w:tcPr>
              <w:p w:rsidR="0037190B" w:rsidRDefault="0037190B" w:rsidP="0037190B">
                <w:pPr>
                  <w:pStyle w:val="Bibliography"/>
                  <w:spacing w:line="360" w:lineRule="auto"/>
                  <w:rPr>
                    <w:rFonts w:eastAsiaTheme="minorEastAsia"/>
                    <w:noProof/>
                    <w:lang w:val="en-US"/>
                  </w:rPr>
                </w:pPr>
                <w:r>
                  <w:rPr>
                    <w:noProof/>
                    <w:lang w:val="en-US"/>
                  </w:rPr>
                  <w:t>MathWorks, "System Identification Toolbox" 1994-2019 The MathWorks, Inc., [Online]. Available: https://ch.mathworks.com/help/ident/index.html.</w:t>
                </w:r>
              </w:p>
            </w:tc>
          </w:tr>
          <w:tr w:rsidR="0037190B">
            <w:trPr>
              <w:divId w:val="549652542"/>
              <w:tblCellSpacing w:w="15" w:type="dxa"/>
            </w:trPr>
            <w:tc>
              <w:tcPr>
                <w:tcW w:w="50" w:type="pct"/>
                <w:hideMark/>
              </w:tcPr>
              <w:p w:rsidR="0037190B" w:rsidRDefault="0037190B">
                <w:pPr>
                  <w:pStyle w:val="Bibliography"/>
                  <w:rPr>
                    <w:rFonts w:eastAsiaTheme="minorEastAsia"/>
                    <w:noProof/>
                    <w:lang w:val="en-US"/>
                  </w:rPr>
                </w:pPr>
                <w:r>
                  <w:rPr>
                    <w:noProof/>
                    <w:lang w:val="en-US"/>
                  </w:rPr>
                  <w:t xml:space="preserve">[5] </w:t>
                </w:r>
              </w:p>
            </w:tc>
            <w:tc>
              <w:tcPr>
                <w:tcW w:w="0" w:type="auto"/>
                <w:hideMark/>
              </w:tcPr>
              <w:p w:rsidR="0037190B" w:rsidRDefault="0037190B" w:rsidP="0037190B">
                <w:pPr>
                  <w:pStyle w:val="Bibliography"/>
                  <w:spacing w:line="360" w:lineRule="auto"/>
                  <w:jc w:val="both"/>
                  <w:rPr>
                    <w:rFonts w:eastAsiaTheme="minorEastAsia"/>
                    <w:noProof/>
                    <w:lang w:val="en-US"/>
                  </w:rPr>
                </w:pPr>
                <w:r>
                  <w:rPr>
                    <w:noProof/>
                    <w:lang w:val="en-US"/>
                  </w:rPr>
                  <w:t>MathWorks, "Modeling and Simulation," 1994-2019 The MathWorks, Inc., [Online]. Available: https://ch.mathworks.com/discovery/modeling-and-simulation.html.</w:t>
                </w:r>
              </w:p>
            </w:tc>
          </w:tr>
        </w:tbl>
        <w:p w:rsidR="0037190B" w:rsidRDefault="0037190B">
          <w:pPr>
            <w:divId w:val="549652542"/>
            <w:rPr>
              <w:rFonts w:eastAsia="Times New Roman"/>
              <w:noProof/>
            </w:rPr>
          </w:pPr>
        </w:p>
        <w:p w:rsidR="009F19C5" w:rsidRDefault="009F19C5">
          <w:r>
            <w:rPr>
              <w:b/>
              <w:bCs/>
            </w:rPr>
            <w:fldChar w:fldCharType="end"/>
          </w:r>
        </w:p>
      </w:sdtContent>
    </w:sdt>
    <w:p w:rsidR="003E37D5" w:rsidRDefault="003E37D5"/>
    <w:p w:rsidR="003E37D5" w:rsidRDefault="001B2561">
      <w:pPr>
        <w:pStyle w:val="Standard"/>
        <w:spacing w:line="360" w:lineRule="auto"/>
        <w:jc w:val="both"/>
      </w:pPr>
      <w:r>
        <w:tab/>
      </w:r>
      <w:bookmarkStart w:id="0" w:name="_GoBack"/>
      <w:bookmarkEnd w:id="0"/>
    </w:p>
    <w:sectPr w:rsidR="003E37D5">
      <w:pgSz w:w="11905" w:h="16837"/>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DA2" w:rsidRDefault="00765DA2">
      <w:r>
        <w:separator/>
      </w:r>
    </w:p>
  </w:endnote>
  <w:endnote w:type="continuationSeparator" w:id="0">
    <w:p w:rsidR="00765DA2" w:rsidRDefault="0076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DA2" w:rsidRDefault="00765DA2">
      <w:r>
        <w:rPr>
          <w:color w:val="000000"/>
        </w:rPr>
        <w:separator/>
      </w:r>
    </w:p>
  </w:footnote>
  <w:footnote w:type="continuationSeparator" w:id="0">
    <w:p w:rsidR="00765DA2" w:rsidRDefault="00765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0152"/>
    <w:multiLevelType w:val="hybridMultilevel"/>
    <w:tmpl w:val="C12EBD9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B4B0CF2"/>
    <w:multiLevelType w:val="multilevel"/>
    <w:tmpl w:val="9856B1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ED42970"/>
    <w:multiLevelType w:val="hybridMultilevel"/>
    <w:tmpl w:val="26F0134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3F61946"/>
    <w:multiLevelType w:val="hybridMultilevel"/>
    <w:tmpl w:val="E27C5FD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39B35877"/>
    <w:multiLevelType w:val="hybridMultilevel"/>
    <w:tmpl w:val="16702BD0"/>
    <w:lvl w:ilvl="0" w:tplc="FC805FE6">
      <w:start w:val="3"/>
      <w:numFmt w:val="bullet"/>
      <w:lvlText w:val="-"/>
      <w:lvlJc w:val="left"/>
      <w:pPr>
        <w:ind w:left="720" w:hanging="360"/>
      </w:pPr>
      <w:rPr>
        <w:rFonts w:ascii="Times New Roman" w:eastAsia="Andale Sans U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B296137"/>
    <w:multiLevelType w:val="hybridMultilevel"/>
    <w:tmpl w:val="7592DC60"/>
    <w:lvl w:ilvl="0" w:tplc="AF143C2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nsid w:val="40AD6D30"/>
    <w:multiLevelType w:val="hybridMultilevel"/>
    <w:tmpl w:val="E27C5FD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5881229D"/>
    <w:multiLevelType w:val="hybridMultilevel"/>
    <w:tmpl w:val="5DD072FC"/>
    <w:lvl w:ilvl="0" w:tplc="FC805FE6">
      <w:start w:val="3"/>
      <w:numFmt w:val="bullet"/>
      <w:lvlText w:val="-"/>
      <w:lvlJc w:val="left"/>
      <w:pPr>
        <w:ind w:left="720" w:hanging="360"/>
      </w:pPr>
      <w:rPr>
        <w:rFonts w:ascii="Times New Roman" w:eastAsia="Andale Sans U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7AF5764"/>
    <w:multiLevelType w:val="multilevel"/>
    <w:tmpl w:val="9FF8868E"/>
    <w:lvl w:ilvl="0">
      <w:start w:val="3"/>
      <w:numFmt w:val="decimal"/>
      <w:lvlText w:val="%1"/>
      <w:lvlJc w:val="left"/>
      <w:pPr>
        <w:ind w:left="480" w:hanging="480"/>
      </w:pPr>
    </w:lvl>
    <w:lvl w:ilvl="1">
      <w:start w:val="1"/>
      <w:numFmt w:val="decimal"/>
      <w:lvlText w:val="%1.%2"/>
      <w:lvlJc w:val="left"/>
      <w:pPr>
        <w:ind w:left="834" w:hanging="480"/>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9">
    <w:nsid w:val="78B17D52"/>
    <w:multiLevelType w:val="multilevel"/>
    <w:tmpl w:val="1BA6187E"/>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num w:numId="1">
    <w:abstractNumId w:val="9"/>
  </w:num>
  <w:num w:numId="2">
    <w:abstractNumId w:val="9"/>
    <w:lvlOverride w:ilvl="0">
      <w:startOverride w:val="1"/>
    </w:lvlOverride>
  </w:num>
  <w:num w:numId="3">
    <w:abstractNumId w:val="8"/>
  </w:num>
  <w:num w:numId="4">
    <w:abstractNumId w:val="1"/>
  </w:num>
  <w:num w:numId="5">
    <w:abstractNumId w:val="6"/>
  </w:num>
  <w:num w:numId="6">
    <w:abstractNumId w:val="3"/>
  </w:num>
  <w:num w:numId="7">
    <w:abstractNumId w:val="0"/>
  </w:num>
  <w:num w:numId="8">
    <w:abstractNumId w:val="2"/>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E37D5"/>
    <w:rsid w:val="00043D64"/>
    <w:rsid w:val="00045B81"/>
    <w:rsid w:val="0006282C"/>
    <w:rsid w:val="000964C4"/>
    <w:rsid w:val="000A2564"/>
    <w:rsid w:val="00102B4F"/>
    <w:rsid w:val="001B2561"/>
    <w:rsid w:val="001C1D9B"/>
    <w:rsid w:val="001E2016"/>
    <w:rsid w:val="001E3537"/>
    <w:rsid w:val="00257E25"/>
    <w:rsid w:val="002758FA"/>
    <w:rsid w:val="002C6E8E"/>
    <w:rsid w:val="00303435"/>
    <w:rsid w:val="003174C4"/>
    <w:rsid w:val="00355CF4"/>
    <w:rsid w:val="00364ADE"/>
    <w:rsid w:val="0037190B"/>
    <w:rsid w:val="003E37D5"/>
    <w:rsid w:val="004113F2"/>
    <w:rsid w:val="0044459A"/>
    <w:rsid w:val="004A7C16"/>
    <w:rsid w:val="00503740"/>
    <w:rsid w:val="0056187F"/>
    <w:rsid w:val="005C1E05"/>
    <w:rsid w:val="005E33AD"/>
    <w:rsid w:val="006244B1"/>
    <w:rsid w:val="00626B60"/>
    <w:rsid w:val="006F24FF"/>
    <w:rsid w:val="00730F59"/>
    <w:rsid w:val="007316F3"/>
    <w:rsid w:val="0075452C"/>
    <w:rsid w:val="00765DA2"/>
    <w:rsid w:val="007B4245"/>
    <w:rsid w:val="008252BC"/>
    <w:rsid w:val="00887AF8"/>
    <w:rsid w:val="009154AB"/>
    <w:rsid w:val="00932B79"/>
    <w:rsid w:val="00951292"/>
    <w:rsid w:val="0096749B"/>
    <w:rsid w:val="009F19C5"/>
    <w:rsid w:val="00AA1117"/>
    <w:rsid w:val="00AA6737"/>
    <w:rsid w:val="00AD6D20"/>
    <w:rsid w:val="00B42904"/>
    <w:rsid w:val="00B67940"/>
    <w:rsid w:val="00C374CD"/>
    <w:rsid w:val="00CA2FAA"/>
    <w:rsid w:val="00D10D16"/>
    <w:rsid w:val="00D1799F"/>
    <w:rsid w:val="00D67D82"/>
    <w:rsid w:val="00D72D27"/>
    <w:rsid w:val="00E668E4"/>
    <w:rsid w:val="00EC5BCF"/>
    <w:rsid w:val="00F364CD"/>
    <w:rsid w:val="00FD089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uiPriority w:val="9"/>
    <w:qFormat/>
    <w:pPr>
      <w:keepNext/>
      <w:keepLines/>
      <w:widowControl/>
      <w:suppressAutoHyphens w:val="0"/>
      <w:spacing w:before="480" w:line="276" w:lineRule="auto"/>
      <w:textAlignment w:val="auto"/>
      <w:outlineLvl w:val="0"/>
    </w:pPr>
    <w:rPr>
      <w:rFonts w:ascii="Cambria" w:eastAsia="Times New Roman" w:hAnsi="Cambria" w:cs="Times New Roman"/>
      <w:b/>
      <w:bCs/>
      <w:color w:val="365F91"/>
      <w:kern w:val="0"/>
      <w:sz w:val="28"/>
      <w:szCs w:val="28"/>
      <w:lang w:val="en-US" w:bidi="ar-SA"/>
    </w:rPr>
  </w:style>
  <w:style w:type="paragraph" w:styleId="Heading2">
    <w:name w:val="heading 2"/>
    <w:basedOn w:val="Heading"/>
    <w:next w:val="Textbody"/>
    <w:pPr>
      <w:outlineLvl w:val="1"/>
    </w:pPr>
    <w:rPr>
      <w:b/>
      <w:bCs/>
      <w:i/>
      <w:iCs/>
    </w:rPr>
  </w:style>
  <w:style w:type="paragraph" w:styleId="Heading3">
    <w:name w:val="heading 3"/>
    <w:basedOn w:val="Normal"/>
    <w:next w:val="Normal"/>
    <w:pPr>
      <w:keepNext/>
      <w:keepLines/>
      <w:spacing w:before="20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BalloonText">
    <w:name w:val="Balloon Text"/>
    <w:basedOn w:val="Normal"/>
    <w:rPr>
      <w:rFonts w:ascii="Tahoma" w:hAnsi="Tahoma"/>
      <w:sz w:val="16"/>
      <w:szCs w:val="16"/>
    </w:rPr>
  </w:style>
  <w:style w:type="paragraph" w:styleId="Bibliography">
    <w:name w:val="Bibliography"/>
    <w:basedOn w:val="Normal"/>
    <w:next w:val="Normal"/>
  </w:style>
  <w:style w:type="paragraph" w:styleId="ListParagraph">
    <w:name w:val="List Paragraph"/>
    <w:basedOn w:val="Normal"/>
    <w:uiPriority w:val="34"/>
    <w:qFormat/>
    <w:pPr>
      <w:widowControl/>
      <w:suppressAutoHyphens w:val="0"/>
      <w:spacing w:after="200" w:line="276" w:lineRule="auto"/>
      <w:ind w:left="720"/>
      <w:textAlignment w:val="auto"/>
    </w:pPr>
    <w:rPr>
      <w:rFonts w:ascii="Calibri" w:eastAsia="Calibri" w:hAnsi="Calibri" w:cs="Times New Roman"/>
      <w:kern w:val="0"/>
      <w:sz w:val="22"/>
      <w:szCs w:val="22"/>
      <w:lang w:val="ro-RO" w:eastAsia="en-US" w:bidi="ar-SA"/>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customStyle="1" w:styleId="Heading1Char">
    <w:name w:val="Heading 1 Char"/>
    <w:basedOn w:val="DefaultParagraphFont"/>
    <w:uiPriority w:val="9"/>
    <w:rPr>
      <w:rFonts w:ascii="Cambria" w:eastAsia="Times New Roman" w:hAnsi="Cambria" w:cs="Times New Roman"/>
      <w:b/>
      <w:bCs/>
      <w:color w:val="365F91"/>
      <w:kern w:val="0"/>
      <w:sz w:val="28"/>
      <w:szCs w:val="28"/>
      <w:lang w:val="en-US" w:bidi="ar-SA"/>
    </w:rPr>
  </w:style>
  <w:style w:type="character" w:customStyle="1" w:styleId="Heading3Char">
    <w:name w:val="Heading 3 Char"/>
    <w:basedOn w:val="DefaultParagraphFont"/>
    <w:rPr>
      <w:rFonts w:ascii="Cambria" w:eastAsia="Times New Roman" w:hAnsi="Cambria" w:cs="Times New Roman"/>
      <w:b/>
      <w:bCs/>
      <w:color w:val="4F81BD"/>
    </w:rPr>
  </w:style>
  <w:style w:type="table" w:styleId="TableGrid">
    <w:name w:val="Table Grid"/>
    <w:basedOn w:val="TableNormal"/>
    <w:uiPriority w:val="59"/>
    <w:rsid w:val="00B42904"/>
    <w:pPr>
      <w:widowControl/>
      <w:autoSpaceDN/>
      <w:textAlignment w:val="auto"/>
    </w:pPr>
    <w:rPr>
      <w:rFonts w:asciiTheme="minorHAnsi" w:eastAsiaTheme="minorHAnsi" w:hAnsiTheme="minorHAnsi" w:cstheme="minorBidi"/>
      <w:kern w:val="0"/>
      <w:sz w:val="22"/>
      <w:szCs w:val="22"/>
      <w:lang w:val="ro-RO"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uiPriority w:val="9"/>
    <w:qFormat/>
    <w:pPr>
      <w:keepNext/>
      <w:keepLines/>
      <w:widowControl/>
      <w:suppressAutoHyphens w:val="0"/>
      <w:spacing w:before="480" w:line="276" w:lineRule="auto"/>
      <w:textAlignment w:val="auto"/>
      <w:outlineLvl w:val="0"/>
    </w:pPr>
    <w:rPr>
      <w:rFonts w:ascii="Cambria" w:eastAsia="Times New Roman" w:hAnsi="Cambria" w:cs="Times New Roman"/>
      <w:b/>
      <w:bCs/>
      <w:color w:val="365F91"/>
      <w:kern w:val="0"/>
      <w:sz w:val="28"/>
      <w:szCs w:val="28"/>
      <w:lang w:val="en-US" w:bidi="ar-SA"/>
    </w:rPr>
  </w:style>
  <w:style w:type="paragraph" w:styleId="Heading2">
    <w:name w:val="heading 2"/>
    <w:basedOn w:val="Heading"/>
    <w:next w:val="Textbody"/>
    <w:pPr>
      <w:outlineLvl w:val="1"/>
    </w:pPr>
    <w:rPr>
      <w:b/>
      <w:bCs/>
      <w:i/>
      <w:iCs/>
    </w:rPr>
  </w:style>
  <w:style w:type="paragraph" w:styleId="Heading3">
    <w:name w:val="heading 3"/>
    <w:basedOn w:val="Normal"/>
    <w:next w:val="Normal"/>
    <w:pPr>
      <w:keepNext/>
      <w:keepLines/>
      <w:spacing w:before="20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BalloonText">
    <w:name w:val="Balloon Text"/>
    <w:basedOn w:val="Normal"/>
    <w:rPr>
      <w:rFonts w:ascii="Tahoma" w:hAnsi="Tahoma"/>
      <w:sz w:val="16"/>
      <w:szCs w:val="16"/>
    </w:rPr>
  </w:style>
  <w:style w:type="paragraph" w:styleId="Bibliography">
    <w:name w:val="Bibliography"/>
    <w:basedOn w:val="Normal"/>
    <w:next w:val="Normal"/>
  </w:style>
  <w:style w:type="paragraph" w:styleId="ListParagraph">
    <w:name w:val="List Paragraph"/>
    <w:basedOn w:val="Normal"/>
    <w:uiPriority w:val="34"/>
    <w:qFormat/>
    <w:pPr>
      <w:widowControl/>
      <w:suppressAutoHyphens w:val="0"/>
      <w:spacing w:after="200" w:line="276" w:lineRule="auto"/>
      <w:ind w:left="720"/>
      <w:textAlignment w:val="auto"/>
    </w:pPr>
    <w:rPr>
      <w:rFonts w:ascii="Calibri" w:eastAsia="Calibri" w:hAnsi="Calibri" w:cs="Times New Roman"/>
      <w:kern w:val="0"/>
      <w:sz w:val="22"/>
      <w:szCs w:val="22"/>
      <w:lang w:val="ro-RO" w:eastAsia="en-US" w:bidi="ar-SA"/>
    </w:rPr>
  </w:style>
  <w:style w:type="character" w:customStyle="1" w:styleId="NumberingSymbols">
    <w:name w:val="Numbering Symbols"/>
  </w:style>
  <w:style w:type="character" w:customStyle="1" w:styleId="BalloonTextChar">
    <w:name w:val="Balloon Text Char"/>
    <w:basedOn w:val="DefaultParagraphFont"/>
    <w:rPr>
      <w:rFonts w:ascii="Tahoma" w:hAnsi="Tahoma"/>
      <w:sz w:val="16"/>
      <w:szCs w:val="16"/>
    </w:rPr>
  </w:style>
  <w:style w:type="character" w:customStyle="1" w:styleId="Heading1Char">
    <w:name w:val="Heading 1 Char"/>
    <w:basedOn w:val="DefaultParagraphFont"/>
    <w:uiPriority w:val="9"/>
    <w:rPr>
      <w:rFonts w:ascii="Cambria" w:eastAsia="Times New Roman" w:hAnsi="Cambria" w:cs="Times New Roman"/>
      <w:b/>
      <w:bCs/>
      <w:color w:val="365F91"/>
      <w:kern w:val="0"/>
      <w:sz w:val="28"/>
      <w:szCs w:val="28"/>
      <w:lang w:val="en-US" w:bidi="ar-SA"/>
    </w:rPr>
  </w:style>
  <w:style w:type="character" w:customStyle="1" w:styleId="Heading3Char">
    <w:name w:val="Heading 3 Char"/>
    <w:basedOn w:val="DefaultParagraphFont"/>
    <w:rPr>
      <w:rFonts w:ascii="Cambria" w:eastAsia="Times New Roman" w:hAnsi="Cambria" w:cs="Times New Roman"/>
      <w:b/>
      <w:bCs/>
      <w:color w:val="4F81BD"/>
    </w:rPr>
  </w:style>
  <w:style w:type="table" w:styleId="TableGrid">
    <w:name w:val="Table Grid"/>
    <w:basedOn w:val="TableNormal"/>
    <w:uiPriority w:val="59"/>
    <w:rsid w:val="00B42904"/>
    <w:pPr>
      <w:widowControl/>
      <w:autoSpaceDN/>
      <w:textAlignment w:val="auto"/>
    </w:pPr>
    <w:rPr>
      <w:rFonts w:asciiTheme="minorHAnsi" w:eastAsiaTheme="minorHAnsi" w:hAnsiTheme="minorHAnsi" w:cstheme="minorBidi"/>
      <w:kern w:val="0"/>
      <w:sz w:val="22"/>
      <w:szCs w:val="22"/>
      <w:lang w:val="ro-RO"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97939">
      <w:bodyDiv w:val="1"/>
      <w:marLeft w:val="0"/>
      <w:marRight w:val="0"/>
      <w:marTop w:val="0"/>
      <w:marBottom w:val="0"/>
      <w:divBdr>
        <w:top w:val="none" w:sz="0" w:space="0" w:color="auto"/>
        <w:left w:val="none" w:sz="0" w:space="0" w:color="auto"/>
        <w:bottom w:val="none" w:sz="0" w:space="0" w:color="auto"/>
        <w:right w:val="none" w:sz="0" w:space="0" w:color="auto"/>
      </w:divBdr>
    </w:div>
    <w:div w:id="866601935">
      <w:bodyDiv w:val="1"/>
      <w:marLeft w:val="0"/>
      <w:marRight w:val="0"/>
      <w:marTop w:val="0"/>
      <w:marBottom w:val="0"/>
      <w:divBdr>
        <w:top w:val="none" w:sz="0" w:space="0" w:color="auto"/>
        <w:left w:val="none" w:sz="0" w:space="0" w:color="auto"/>
        <w:bottom w:val="none" w:sz="0" w:space="0" w:color="auto"/>
        <w:right w:val="none" w:sz="0" w:space="0" w:color="auto"/>
      </w:divBdr>
    </w:div>
    <w:div w:id="1023673922">
      <w:bodyDiv w:val="1"/>
      <w:marLeft w:val="0"/>
      <w:marRight w:val="0"/>
      <w:marTop w:val="0"/>
      <w:marBottom w:val="0"/>
      <w:divBdr>
        <w:top w:val="none" w:sz="0" w:space="0" w:color="auto"/>
        <w:left w:val="none" w:sz="0" w:space="0" w:color="auto"/>
        <w:bottom w:val="none" w:sz="0" w:space="0" w:color="auto"/>
        <w:right w:val="none" w:sz="0" w:space="0" w:color="auto"/>
      </w:divBdr>
    </w:div>
    <w:div w:id="1204100962">
      <w:bodyDiv w:val="1"/>
      <w:marLeft w:val="0"/>
      <w:marRight w:val="0"/>
      <w:marTop w:val="0"/>
      <w:marBottom w:val="0"/>
      <w:divBdr>
        <w:top w:val="none" w:sz="0" w:space="0" w:color="auto"/>
        <w:left w:val="none" w:sz="0" w:space="0" w:color="auto"/>
        <w:bottom w:val="none" w:sz="0" w:space="0" w:color="auto"/>
        <w:right w:val="none" w:sz="0" w:space="0" w:color="auto"/>
      </w:divBdr>
    </w:div>
    <w:div w:id="1327706436">
      <w:bodyDiv w:val="1"/>
      <w:marLeft w:val="0"/>
      <w:marRight w:val="0"/>
      <w:marTop w:val="0"/>
      <w:marBottom w:val="0"/>
      <w:divBdr>
        <w:top w:val="none" w:sz="0" w:space="0" w:color="auto"/>
        <w:left w:val="none" w:sz="0" w:space="0" w:color="auto"/>
        <w:bottom w:val="none" w:sz="0" w:space="0" w:color="auto"/>
        <w:right w:val="none" w:sz="0" w:space="0" w:color="auto"/>
      </w:divBdr>
    </w:div>
    <w:div w:id="1356808085">
      <w:bodyDiv w:val="1"/>
      <w:marLeft w:val="0"/>
      <w:marRight w:val="0"/>
      <w:marTop w:val="0"/>
      <w:marBottom w:val="0"/>
      <w:divBdr>
        <w:top w:val="none" w:sz="0" w:space="0" w:color="auto"/>
        <w:left w:val="none" w:sz="0" w:space="0" w:color="auto"/>
        <w:bottom w:val="none" w:sz="0" w:space="0" w:color="auto"/>
        <w:right w:val="none" w:sz="0" w:space="0" w:color="auto"/>
      </w:divBdr>
    </w:div>
    <w:div w:id="1601065381">
      <w:bodyDiv w:val="1"/>
      <w:marLeft w:val="0"/>
      <w:marRight w:val="0"/>
      <w:marTop w:val="0"/>
      <w:marBottom w:val="0"/>
      <w:divBdr>
        <w:top w:val="none" w:sz="0" w:space="0" w:color="auto"/>
        <w:left w:val="none" w:sz="0" w:space="0" w:color="auto"/>
        <w:bottom w:val="none" w:sz="0" w:space="0" w:color="auto"/>
        <w:right w:val="none" w:sz="0" w:space="0" w:color="auto"/>
      </w:divBdr>
    </w:div>
    <w:div w:id="1652295829">
      <w:bodyDiv w:val="1"/>
      <w:marLeft w:val="0"/>
      <w:marRight w:val="0"/>
      <w:marTop w:val="0"/>
      <w:marBottom w:val="0"/>
      <w:divBdr>
        <w:top w:val="none" w:sz="0" w:space="0" w:color="auto"/>
        <w:left w:val="none" w:sz="0" w:space="0" w:color="auto"/>
        <w:bottom w:val="none" w:sz="0" w:space="0" w:color="auto"/>
        <w:right w:val="none" w:sz="0" w:space="0" w:color="auto"/>
      </w:divBdr>
    </w:div>
    <w:div w:id="1682662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Lju871</b:Tag>
    <b:SourceType>BookSection</b:SourceType>
    <b:Guid>{B86EEEC7-5ED8-4D41-B4BA-2E9EBD0B6D3A}</b:Guid>
    <b:Author>
      <b:Author>
        <b:NameList>
          <b:Person>
            <b:Last>Ljung</b:Last>
            <b:First>L.</b:First>
          </b:Person>
        </b:NameList>
      </b:Author>
    </b:Author>
    <b:BookTitle>SYSTEM IDENTIFICATION: Teory for the user</b:BookTitle>
    <b:Year>1987</b:Year>
    <b:Pages>1 - 127</b:Pages>
    <b:City>Englewood Cliffs, New Jersey</b:City>
    <b:Publisher>P. T. R. Pretice-Hall, Inc.</b:Publisher>
    <b:RefOrder>1</b:RefOrder>
  </b:Source>
  <b:Source>
    <b:Tag>INT2</b:Tag>
    <b:SourceType>Book</b:SourceType>
    <b:Guid>{8B5C45D0-512C-4D3A-B13F-BCD9D156B810}</b:Guid>
    <b:Author>
      <b:Author>
        <b:Corporate>INTECO</b:Corporate>
      </b:Author>
    </b:Author>
    <b:Title>Two-Wheeled Unstable Transporter: User's manual</b:Title>
    <b:Publisher>www.inteco.com.pl</b:Publisher>
    <b:RefOrder>2</b:RefOrder>
  </b:Source>
  <b:Source>
    <b:Tag>BZh191</b:Tag>
    <b:SourceType>JournalArticle</b:SourceType>
    <b:Guid>{5D9573CF-0422-4235-B797-95F07E83493F}</b:Guid>
    <b:Title>Design of two-wheel self-balancing vehicle based on visual identification</b:Title>
    <b:Year>2019</b:Year>
    <b:Author>
      <b:Author>
        <b:NameList>
          <b:Person>
            <b:Last>Zhang</b:Last>
            <b:First>B.</b:First>
          </b:Person>
          <b:Person>
            <b:Last>Wu</b:Last>
            <b:First>G.</b:First>
          </b:Person>
        </b:NameList>
      </b:Author>
    </b:Author>
    <b:JournalName>Eurasip Jourmal on Image and Video Processing</b:JournalName>
    <b:Volume>2019</b:Volume>
    <b:Issue>1</b:Issue>
    <b:RefOrder>3</b:RefOrder>
  </b:Source>
  <b:Source>
    <b:Tag>Mat2</b:Tag>
    <b:SourceType>InternetSite</b:SourceType>
    <b:Guid>{26BD67F3-8AA0-4F76-B88A-FE2B83A8D346}</b:Guid>
    <b:Author>
      <b:Author>
        <b:Corporate>MathWorks</b:Corporate>
      </b:Author>
    </b:Author>
    <b:Title>System Identification Toolbox</b:Title>
    <b:ProductionCompany>1994-2019 The MathWorks, Inc.</b:ProductionCompany>
    <b:URL>https://ch.mathworks.com/help/ident/index.html</b:URL>
    <b:RefOrder>4</b:RefOrder>
  </b:Source>
  <b:Source>
    <b:Tag>Mat3</b:Tag>
    <b:SourceType>InternetSite</b:SourceType>
    <b:Guid>{ECFADAF1-33BF-4311-9729-AA4F94A89A07}</b:Guid>
    <b:Author>
      <b:Author>
        <b:Corporate>MathWorks</b:Corporate>
      </b:Author>
    </b:Author>
    <b:Title>Modeling and Simulation</b:Title>
    <b:ProductionCompany>1994-2019 The MathWorks, Inc.</b:ProductionCompany>
    <b:URL>https://ch.mathworks.com/discovery/modeling-and-simulation.html</b:URL>
    <b:RefOrder>5</b:RefOrder>
  </b:Source>
</b:Sources>
</file>

<file path=customXml/itemProps1.xml><?xml version="1.0" encoding="utf-8"?>
<ds:datastoreItem xmlns:ds="http://schemas.openxmlformats.org/officeDocument/2006/customXml" ds:itemID="{FCE1391D-9769-4D2A-B123-4812CEA6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16</Pages>
  <Words>3284</Words>
  <Characters>19051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Moldovan</dc:creator>
  <cp:lastModifiedBy>Maria Moldovan</cp:lastModifiedBy>
  <cp:revision>40</cp:revision>
  <dcterms:created xsi:type="dcterms:W3CDTF">2009-04-16T11:32:00Z</dcterms:created>
  <dcterms:modified xsi:type="dcterms:W3CDTF">2019-06-27T09:04:00Z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