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B469C" w14:textId="77777777" w:rsidR="00E57EC1" w:rsidRPr="00E57EC1" w:rsidRDefault="00E57EC1" w:rsidP="00E57EC1">
      <w:pPr>
        <w:pStyle w:val="Nessunaspaziatura"/>
      </w:pPr>
      <w:r w:rsidRPr="00E57EC1">
        <w:t>Leggi della percezione visiva:</w:t>
      </w:r>
    </w:p>
    <w:p w14:paraId="37D0CFD9" w14:textId="77777777" w:rsidR="00E57EC1" w:rsidRPr="00E57EC1" w:rsidRDefault="00E57EC1" w:rsidP="00E57EC1">
      <w:pPr>
        <w:pStyle w:val="Nessunaspaziatura"/>
      </w:pPr>
      <w:r w:rsidRPr="00E57EC1">
        <w:t>la nostra vista parte dagli occhi per poi arrivare alla mente ed è là che viene elaborata l’immagine seguendo delle leggi ben precise:</w:t>
      </w:r>
      <w:r w:rsidRPr="00E57EC1">
        <w:br/>
      </w:r>
    </w:p>
    <w:p w14:paraId="60C2975D" w14:textId="77777777" w:rsidR="00E57EC1" w:rsidRPr="00E57EC1" w:rsidRDefault="00E57EC1" w:rsidP="00E57EC1">
      <w:pPr>
        <w:pStyle w:val="Nessunaspaziatura"/>
      </w:pPr>
      <w:r w:rsidRPr="00E57EC1">
        <w:rPr>
          <w:b/>
          <w:bCs/>
        </w:rPr>
        <w:t>Legge della Vicinanza:</w:t>
      </w:r>
    </w:p>
    <w:p w14:paraId="2435BB54" w14:textId="77777777" w:rsidR="00E57EC1" w:rsidRPr="00E57EC1" w:rsidRDefault="00E57EC1" w:rsidP="00E57EC1">
      <w:pPr>
        <w:pStyle w:val="Nessunaspaziatura"/>
      </w:pPr>
      <w:r w:rsidRPr="00E57EC1">
        <w:t>se nel nostro campo visivo entrano oggetti vicini fra loro li percepiamo come coppie ma se invece gli stessi oggetti entrano distaccati fra loro li percepiamo come singoli individui.</w:t>
      </w:r>
    </w:p>
    <w:p w14:paraId="3C60589D" w14:textId="77777777" w:rsidR="00E57EC1" w:rsidRPr="00E57EC1" w:rsidRDefault="00E57EC1" w:rsidP="00E57EC1">
      <w:pPr>
        <w:pStyle w:val="Nessunaspaziatura"/>
        <w:jc w:val="center"/>
      </w:pPr>
      <w:r w:rsidRPr="00E57EC1">
        <w:rPr>
          <w:noProof/>
        </w:rPr>
        <w:drawing>
          <wp:inline distT="0" distB="0" distL="0" distR="0" wp14:anchorId="10D59615" wp14:editId="6CEB4EA3">
            <wp:extent cx="6120130" cy="165862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1658620"/>
                    </a:xfrm>
                    <a:prstGeom prst="rect">
                      <a:avLst/>
                    </a:prstGeom>
                    <a:noFill/>
                    <a:ln>
                      <a:noFill/>
                    </a:ln>
                  </pic:spPr>
                </pic:pic>
              </a:graphicData>
            </a:graphic>
          </wp:inline>
        </w:drawing>
      </w:r>
    </w:p>
    <w:p w14:paraId="5734435E" w14:textId="77777777" w:rsidR="00E57EC1" w:rsidRPr="00E57EC1" w:rsidRDefault="00E57EC1" w:rsidP="00E57EC1">
      <w:pPr>
        <w:pStyle w:val="Nessunaspaziatura"/>
      </w:pPr>
      <w:r w:rsidRPr="00E57EC1">
        <w:rPr>
          <w:b/>
          <w:bCs/>
        </w:rPr>
        <w:t>Legge della Chiusura:</w:t>
      </w:r>
    </w:p>
    <w:p w14:paraId="0B09602B" w14:textId="77777777" w:rsidR="00E57EC1" w:rsidRPr="00E57EC1" w:rsidRDefault="00E57EC1" w:rsidP="00E57EC1">
      <w:pPr>
        <w:pStyle w:val="Nessunaspaziatura"/>
      </w:pPr>
      <w:r w:rsidRPr="00E57EC1">
        <w:t>se nel nostro campo visivo entrano una moltitudine di oggetti, avremo la percezione che gli oggetti chiusi saranno dominanti rispetto agli altri.</w:t>
      </w:r>
    </w:p>
    <w:p w14:paraId="01BAFE22" w14:textId="77777777" w:rsidR="00E57EC1" w:rsidRPr="00E57EC1" w:rsidRDefault="00E57EC1" w:rsidP="00E57EC1">
      <w:pPr>
        <w:pStyle w:val="Nessunaspaziatura"/>
        <w:jc w:val="center"/>
      </w:pPr>
      <w:r w:rsidRPr="00E57EC1">
        <w:rPr>
          <w:noProof/>
        </w:rPr>
        <w:drawing>
          <wp:inline distT="0" distB="0" distL="0" distR="0" wp14:anchorId="1A34A719" wp14:editId="70FB2280">
            <wp:extent cx="6120130" cy="189039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1890395"/>
                    </a:xfrm>
                    <a:prstGeom prst="rect">
                      <a:avLst/>
                    </a:prstGeom>
                    <a:noFill/>
                    <a:ln>
                      <a:noFill/>
                    </a:ln>
                  </pic:spPr>
                </pic:pic>
              </a:graphicData>
            </a:graphic>
          </wp:inline>
        </w:drawing>
      </w:r>
    </w:p>
    <w:p w14:paraId="7DB40DC7" w14:textId="77777777" w:rsidR="00E57EC1" w:rsidRPr="00E57EC1" w:rsidRDefault="00E57EC1" w:rsidP="00E57EC1">
      <w:pPr>
        <w:pStyle w:val="Nessunaspaziatura"/>
        <w:rPr>
          <w:b/>
          <w:bCs/>
        </w:rPr>
      </w:pPr>
      <w:r w:rsidRPr="00E57EC1">
        <w:rPr>
          <w:b/>
          <w:bCs/>
        </w:rPr>
        <w:t>Legge dell’uguaglianza:</w:t>
      </w:r>
    </w:p>
    <w:p w14:paraId="7F818AAB" w14:textId="77777777" w:rsidR="00E57EC1" w:rsidRPr="00E57EC1" w:rsidRDefault="00E57EC1" w:rsidP="00E57EC1">
      <w:pPr>
        <w:pStyle w:val="Nessunaspaziatura"/>
      </w:pPr>
      <w:r w:rsidRPr="00E57EC1">
        <w:t>elementi simili o uguali fra loro vengono percepiti come un insieme.</w:t>
      </w:r>
    </w:p>
    <w:p w14:paraId="27B1D150" w14:textId="77777777" w:rsidR="00E57EC1" w:rsidRDefault="00E57EC1" w:rsidP="00E57EC1">
      <w:pPr>
        <w:pStyle w:val="Nessunaspaziatura"/>
        <w:jc w:val="center"/>
      </w:pPr>
      <w:r w:rsidRPr="00E57EC1">
        <w:rPr>
          <w:noProof/>
        </w:rPr>
        <w:drawing>
          <wp:inline distT="0" distB="0" distL="0" distR="0" wp14:anchorId="6D678015" wp14:editId="36A9A1F0">
            <wp:extent cx="5791200" cy="1920385"/>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5323" cy="1925068"/>
                    </a:xfrm>
                    <a:prstGeom prst="rect">
                      <a:avLst/>
                    </a:prstGeom>
                  </pic:spPr>
                </pic:pic>
              </a:graphicData>
            </a:graphic>
          </wp:inline>
        </w:drawing>
      </w:r>
    </w:p>
    <w:p w14:paraId="38311CF1" w14:textId="77777777" w:rsidR="00E57EC1" w:rsidRPr="00E57EC1" w:rsidRDefault="00E57EC1" w:rsidP="00E57EC1">
      <w:pPr>
        <w:pStyle w:val="Nessunaspaziatura"/>
        <w:jc w:val="center"/>
      </w:pPr>
    </w:p>
    <w:p w14:paraId="6BB7A208" w14:textId="77777777" w:rsidR="00E57EC1" w:rsidRPr="00E57EC1" w:rsidRDefault="00E57EC1" w:rsidP="00E57EC1">
      <w:pPr>
        <w:pStyle w:val="Nessunaspaziatura"/>
      </w:pPr>
      <w:r w:rsidRPr="00E57EC1">
        <w:rPr>
          <w:b/>
          <w:bCs/>
        </w:rPr>
        <w:t>Legge della continuità:</w:t>
      </w:r>
    </w:p>
    <w:p w14:paraId="7ED0010B" w14:textId="77777777" w:rsidR="00E57EC1" w:rsidRDefault="00E57EC1" w:rsidP="00E57EC1">
      <w:pPr>
        <w:pStyle w:val="Nessunaspaziatura"/>
      </w:pPr>
      <w:r w:rsidRPr="00E57EC1">
        <w:t>quando due figure conosciute vengono unite o sovrapposte le percepiamo lo stesso in maniera distinta.</w:t>
      </w:r>
    </w:p>
    <w:p w14:paraId="2D1E69BA" w14:textId="77777777" w:rsidR="00E57EC1" w:rsidRPr="00E57EC1" w:rsidRDefault="00E57EC1" w:rsidP="00E57EC1">
      <w:pPr>
        <w:pStyle w:val="Nessunaspaziatura"/>
      </w:pPr>
    </w:p>
    <w:p w14:paraId="0CC4F1D2" w14:textId="77777777" w:rsidR="00E57EC1" w:rsidRPr="00E57EC1" w:rsidRDefault="00E57EC1" w:rsidP="00E57EC1">
      <w:pPr>
        <w:pStyle w:val="Nessunaspaziatura"/>
      </w:pPr>
      <w:r w:rsidRPr="00E57EC1">
        <w:rPr>
          <w:b/>
          <w:bCs/>
        </w:rPr>
        <w:t>Legge della buona forma:</w:t>
      </w:r>
    </w:p>
    <w:p w14:paraId="7A7DAB46" w14:textId="77777777" w:rsidR="00E57EC1" w:rsidRPr="00E57EC1" w:rsidRDefault="00E57EC1" w:rsidP="00E57EC1">
      <w:pPr>
        <w:pStyle w:val="Nessunaspaziatura"/>
      </w:pPr>
      <w:r w:rsidRPr="00E57EC1">
        <w:t>quando figure diverse vengono unite, finiscono per avere ognuna la propria forma anche se in realtà le forme che diamo noi non compaiono.</w:t>
      </w:r>
    </w:p>
    <w:p w14:paraId="4220A027" w14:textId="77777777" w:rsidR="00E57EC1" w:rsidRPr="00E57EC1" w:rsidRDefault="00E57EC1" w:rsidP="00E57EC1">
      <w:pPr>
        <w:pStyle w:val="Nessunaspaziatura"/>
        <w:jc w:val="center"/>
      </w:pPr>
      <w:r w:rsidRPr="00E57EC1">
        <w:rPr>
          <w:noProof/>
        </w:rPr>
        <w:lastRenderedPageBreak/>
        <w:drawing>
          <wp:inline distT="0" distB="0" distL="0" distR="0" wp14:anchorId="24B634DA" wp14:editId="7D165FAA">
            <wp:extent cx="3839111" cy="3067478"/>
            <wp:effectExtent l="0" t="0" r="9525" b="0"/>
            <wp:docPr id="2" name="Immagine 2" descr="Immagine che contiene testo, racquetball&#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racquetball&#10;&#10;Descrizione generata automaticamente"/>
                    <pic:cNvPicPr/>
                  </pic:nvPicPr>
                  <pic:blipFill>
                    <a:blip r:embed="rId10"/>
                    <a:stretch>
                      <a:fillRect/>
                    </a:stretch>
                  </pic:blipFill>
                  <pic:spPr>
                    <a:xfrm>
                      <a:off x="0" y="0"/>
                      <a:ext cx="3839111" cy="3067478"/>
                    </a:xfrm>
                    <a:prstGeom prst="rect">
                      <a:avLst/>
                    </a:prstGeom>
                  </pic:spPr>
                </pic:pic>
              </a:graphicData>
            </a:graphic>
          </wp:inline>
        </w:drawing>
      </w:r>
    </w:p>
    <w:p w14:paraId="78ACDE98" w14:textId="77777777" w:rsidR="00E57EC1" w:rsidRPr="00E57EC1" w:rsidRDefault="00E57EC1" w:rsidP="00E57EC1">
      <w:pPr>
        <w:pStyle w:val="Nessunaspaziatura"/>
      </w:pPr>
      <w:r w:rsidRPr="00E57EC1">
        <w:t>5.1</w:t>
      </w:r>
    </w:p>
    <w:p w14:paraId="1AE452AD" w14:textId="77777777" w:rsidR="00E57EC1" w:rsidRDefault="00E57EC1" w:rsidP="00E57EC1">
      <w:pPr>
        <w:pStyle w:val="Nessunaspaziatura"/>
      </w:pPr>
      <w:r w:rsidRPr="00E57EC1">
        <w:t>La mente tende a completare i contorni di figure incomplete percependo forme così forme regolari o comunque strutture compatte anche dove realmente non c’è nulla.</w:t>
      </w:r>
    </w:p>
    <w:p w14:paraId="05A5122E" w14:textId="77777777" w:rsidR="00E57EC1" w:rsidRPr="00E57EC1" w:rsidRDefault="00E57EC1" w:rsidP="00E57EC1">
      <w:pPr>
        <w:pStyle w:val="Nessunaspaziatura"/>
      </w:pPr>
    </w:p>
    <w:p w14:paraId="4444683A" w14:textId="77777777" w:rsidR="00E57EC1" w:rsidRPr="00E57EC1" w:rsidRDefault="00E57EC1" w:rsidP="00E57EC1">
      <w:pPr>
        <w:pStyle w:val="Nessunaspaziatura"/>
        <w:jc w:val="center"/>
      </w:pPr>
      <w:r w:rsidRPr="00E57EC1">
        <w:rPr>
          <w:noProof/>
        </w:rPr>
        <w:drawing>
          <wp:inline distT="0" distB="0" distL="0" distR="0" wp14:anchorId="5E61001B" wp14:editId="4A4DF5AF">
            <wp:extent cx="5315692" cy="2524477"/>
            <wp:effectExtent l="0" t="0" r="0" b="9525"/>
            <wp:docPr id="1" name="Immagine 1" descr="Immagine che contiene testo, orologio, manometro, cart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orologio, manometro, cartello&#10;&#10;Descrizione generata automaticamente"/>
                    <pic:cNvPicPr/>
                  </pic:nvPicPr>
                  <pic:blipFill>
                    <a:blip r:embed="rId11"/>
                    <a:stretch>
                      <a:fillRect/>
                    </a:stretch>
                  </pic:blipFill>
                  <pic:spPr>
                    <a:xfrm>
                      <a:off x="0" y="0"/>
                      <a:ext cx="5315692" cy="2524477"/>
                    </a:xfrm>
                    <a:prstGeom prst="rect">
                      <a:avLst/>
                    </a:prstGeom>
                  </pic:spPr>
                </pic:pic>
              </a:graphicData>
            </a:graphic>
          </wp:inline>
        </w:drawing>
      </w:r>
    </w:p>
    <w:p w14:paraId="0F5F4773" w14:textId="77777777" w:rsidR="00E57EC1" w:rsidRPr="00E57EC1" w:rsidRDefault="00E57EC1" w:rsidP="00E57EC1">
      <w:pPr>
        <w:pStyle w:val="Nessunaspaziatura"/>
      </w:pPr>
    </w:p>
    <w:p w14:paraId="5544BA1A" w14:textId="77777777" w:rsidR="00E57EC1" w:rsidRPr="00E57EC1" w:rsidRDefault="00E57EC1" w:rsidP="00E57EC1">
      <w:pPr>
        <w:pStyle w:val="Nessunaspaziatura"/>
      </w:pPr>
    </w:p>
    <w:p w14:paraId="48A4618B" w14:textId="77777777" w:rsidR="00E57EC1" w:rsidRPr="00E57EC1" w:rsidRDefault="00E57EC1" w:rsidP="00E57EC1">
      <w:pPr>
        <w:pStyle w:val="Nessunaspaziatura"/>
      </w:pPr>
    </w:p>
    <w:p w14:paraId="653EF320" w14:textId="77777777" w:rsidR="00E57EC1" w:rsidRPr="00E57EC1" w:rsidRDefault="00E57EC1" w:rsidP="00E57EC1">
      <w:pPr>
        <w:pStyle w:val="Nessunaspaziatura"/>
      </w:pPr>
      <w:r w:rsidRPr="00E57EC1">
        <w:t>Intensità Percepita</w:t>
      </w:r>
    </w:p>
    <w:p w14:paraId="3B020677" w14:textId="77777777" w:rsidR="00E57EC1" w:rsidRDefault="00E57EC1" w:rsidP="00E57EC1">
      <w:pPr>
        <w:pStyle w:val="Nessunaspaziatura"/>
      </w:pPr>
      <w:r w:rsidRPr="00E57EC1">
        <w:t>Le immagini digitali sono rappresentate da un numero finito di intensità, ed è importante conoscere come l’occhio umano riesce a riconoscere i diversi livelli di intensità, sperimentalmente si è dimostrato che l’intensità percepita è funzione logaritmica dell’intensità incidete nell’occhio.</w:t>
      </w:r>
    </w:p>
    <w:p w14:paraId="1248D866" w14:textId="77777777" w:rsidR="00E57EC1" w:rsidRPr="00E57EC1" w:rsidRDefault="00E57EC1" w:rsidP="00E57EC1">
      <w:pPr>
        <w:pStyle w:val="Nessunaspaziatura"/>
      </w:pPr>
    </w:p>
    <w:p w14:paraId="57BED606" w14:textId="77777777" w:rsidR="00E57EC1" w:rsidRPr="00E57EC1" w:rsidRDefault="00E57EC1" w:rsidP="00E57EC1">
      <w:pPr>
        <w:pStyle w:val="Nessunaspaziatura"/>
      </w:pPr>
      <w:r w:rsidRPr="00E57EC1">
        <w:t>Range Dinamico</w:t>
      </w:r>
    </w:p>
    <w:p w14:paraId="4F25995E" w14:textId="77777777" w:rsidR="00E57EC1" w:rsidRDefault="00E57EC1" w:rsidP="00E57EC1">
      <w:pPr>
        <w:pStyle w:val="Nessunaspaziatura"/>
      </w:pPr>
      <w:r w:rsidRPr="00E57EC1">
        <w:t>L’occhio umano non utilizza contemporaneamente tutto il range di intensità percepite ma solo su una porzione di esso e riesce a distinguere in maniera differente se si trova in una zona chiara o scura.</w:t>
      </w:r>
    </w:p>
    <w:p w14:paraId="6A204BC0" w14:textId="77777777" w:rsidR="00E57EC1" w:rsidRPr="00E57EC1" w:rsidRDefault="00E57EC1" w:rsidP="00E57EC1">
      <w:pPr>
        <w:pStyle w:val="Nessunaspaziatura"/>
      </w:pPr>
    </w:p>
    <w:p w14:paraId="70798848" w14:textId="77777777" w:rsidR="00E57EC1" w:rsidRPr="00E57EC1" w:rsidRDefault="00E57EC1" w:rsidP="00E57EC1">
      <w:pPr>
        <w:pStyle w:val="Nessunaspaziatura"/>
      </w:pPr>
      <w:r w:rsidRPr="00E57EC1">
        <w:t>Effetto Mach</w:t>
      </w:r>
    </w:p>
    <w:p w14:paraId="016E29E5" w14:textId="77777777" w:rsidR="00E57EC1" w:rsidRPr="00E57EC1" w:rsidRDefault="00E57EC1" w:rsidP="00E57EC1">
      <w:pPr>
        <w:pStyle w:val="Nessunaspaziatura"/>
      </w:pPr>
      <w:r w:rsidRPr="00E57EC1">
        <w:t>L’occhio tende a vedere vicino i bordi bande di “rinforzo” chiare o scure tra zone a differente luminosità anche se la zona fino al bordo ha un intensità costante.</w:t>
      </w:r>
    </w:p>
    <w:p w14:paraId="7A49F3DB" w14:textId="77777777" w:rsidR="00E57EC1" w:rsidRPr="00E57EC1" w:rsidRDefault="00E57EC1" w:rsidP="00E57EC1">
      <w:pPr>
        <w:pStyle w:val="Nessunaspaziatura"/>
        <w:jc w:val="center"/>
      </w:pPr>
      <w:r w:rsidRPr="00E57EC1">
        <w:rPr>
          <w:noProof/>
        </w:rPr>
        <w:lastRenderedPageBreak/>
        <w:drawing>
          <wp:inline distT="0" distB="0" distL="0" distR="0" wp14:anchorId="2BD7074D" wp14:editId="733FEECF">
            <wp:extent cx="3848637" cy="127652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637" cy="1276528"/>
                    </a:xfrm>
                    <a:prstGeom prst="rect">
                      <a:avLst/>
                    </a:prstGeom>
                  </pic:spPr>
                </pic:pic>
              </a:graphicData>
            </a:graphic>
          </wp:inline>
        </w:drawing>
      </w:r>
    </w:p>
    <w:p w14:paraId="021D0536" w14:textId="77777777" w:rsidR="00E57EC1" w:rsidRPr="00E57EC1" w:rsidRDefault="00E57EC1" w:rsidP="00E57EC1">
      <w:pPr>
        <w:pStyle w:val="Nessunaspaziatura"/>
        <w:rPr>
          <w:b/>
          <w:bCs/>
        </w:rPr>
      </w:pPr>
      <w:r w:rsidRPr="00E57EC1">
        <w:rPr>
          <w:b/>
          <w:bCs/>
        </w:rPr>
        <w:t>Rappresentazione di un immagine</w:t>
      </w:r>
    </w:p>
    <w:p w14:paraId="2E5D8FCE" w14:textId="58D9BE3D" w:rsidR="00E57EC1" w:rsidRDefault="00D55421" w:rsidP="00E57EC1">
      <w:pPr>
        <w:pStyle w:val="Nessunaspaziatura"/>
      </w:pPr>
      <w:r w:rsidRPr="00E57EC1">
        <w:t>un’immagine</w:t>
      </w:r>
      <w:r w:rsidR="00E57EC1" w:rsidRPr="00E57EC1">
        <w:t xml:space="preserve"> è una funzione bidimensionale [f(x, y)] proporzionale alla luce incidente[i(x, y)] nell’oggetto e anche a quella riflessa[r(x, y)] dallo stesso.</w:t>
      </w:r>
    </w:p>
    <w:p w14:paraId="5662AB9A" w14:textId="7E46460D" w:rsidR="00E57EC1" w:rsidRPr="00E57EC1" w:rsidRDefault="00D55421" w:rsidP="00E57EC1">
      <w:pPr>
        <w:pStyle w:val="Nessunaspaziatura"/>
      </w:pPr>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 xml:space="preserve"> r(x,y)</m:t>
          </m:r>
        </m:oMath>
      </m:oMathPara>
    </w:p>
    <w:p w14:paraId="225E14A7" w14:textId="59A28051" w:rsidR="00E57EC1" w:rsidRDefault="00E57EC1" w:rsidP="00E57EC1">
      <w:pPr>
        <w:pStyle w:val="Nessunaspaziatura"/>
      </w:pPr>
      <w:r w:rsidRPr="00E57EC1">
        <w:t xml:space="preserve">Ed abbiamo </w:t>
      </w:r>
      <w:r w:rsidR="00D55421">
        <w:t xml:space="preserve">valori di </w:t>
      </w:r>
      <w:r w:rsidRPr="00E57EC1">
        <w:t xml:space="preserve">i </w:t>
      </w:r>
      <w:r w:rsidR="00D55421">
        <w:t>compresi tra 0 e più infinito</w:t>
      </w:r>
      <w:r w:rsidRPr="00E57EC1">
        <w:t>:</w:t>
      </w:r>
    </w:p>
    <w:p w14:paraId="0E4B1F1E" w14:textId="2D06325C" w:rsidR="00E57EC1" w:rsidRPr="00E57EC1" w:rsidRDefault="00D55421" w:rsidP="00E57EC1">
      <w:pPr>
        <w:pStyle w:val="Nessunaspaziatura"/>
      </w:pPr>
      <m:oMathPara>
        <m:oMath>
          <m:r>
            <w:rPr>
              <w:rFonts w:ascii="Cambria Math" w:hAnsi="Cambria Math"/>
            </w:rPr>
            <m:t>0&lt;i</m:t>
          </m:r>
          <m:d>
            <m:dPr>
              <m:ctrlPr>
                <w:rPr>
                  <w:rFonts w:ascii="Cambria Math" w:hAnsi="Cambria Math"/>
                  <w:i/>
                </w:rPr>
              </m:ctrlPr>
            </m:dPr>
            <m:e>
              <m:r>
                <w:rPr>
                  <w:rFonts w:ascii="Cambria Math" w:hAnsi="Cambria Math"/>
                </w:rPr>
                <m:t>x,y</m:t>
              </m:r>
            </m:e>
          </m:d>
          <m:r>
            <w:rPr>
              <w:rFonts w:ascii="Cambria Math" w:hAnsi="Cambria Math"/>
            </w:rPr>
            <m:t>&lt;∞</m:t>
          </m:r>
        </m:oMath>
      </m:oMathPara>
    </w:p>
    <w:p w14:paraId="72F56A35" w14:textId="409942AB" w:rsidR="00E57EC1" w:rsidRDefault="00E57EC1" w:rsidP="00E57EC1">
      <w:pPr>
        <w:pStyle w:val="Nessunaspaziatura"/>
      </w:pPr>
      <w:r w:rsidRPr="00E57EC1">
        <w:t>E</w:t>
      </w:r>
      <w:r w:rsidR="00D55421">
        <w:t xml:space="preserve"> valori di</w:t>
      </w:r>
      <w:r w:rsidRPr="00E57EC1">
        <w:t xml:space="preserve"> r </w:t>
      </w:r>
      <w:r w:rsidR="00D55421">
        <w:t>compresi tra 0 e 1</w:t>
      </w:r>
      <w:r w:rsidRPr="00E57EC1">
        <w:t>:</w:t>
      </w:r>
    </w:p>
    <w:p w14:paraId="4BF868D1" w14:textId="2F2FD53C" w:rsidR="00E57EC1" w:rsidRPr="00E57EC1" w:rsidRDefault="00D55421" w:rsidP="00E57EC1">
      <w:pPr>
        <w:pStyle w:val="Nessunaspaziatura"/>
      </w:pPr>
      <m:oMathPara>
        <m:oMath>
          <m:r>
            <w:rPr>
              <w:rFonts w:ascii="Cambria Math" w:hAnsi="Cambria Math"/>
            </w:rPr>
            <m:t>0&lt;r</m:t>
          </m:r>
          <m:d>
            <m:dPr>
              <m:ctrlPr>
                <w:rPr>
                  <w:rFonts w:ascii="Cambria Math" w:hAnsi="Cambria Math"/>
                  <w:i/>
                </w:rPr>
              </m:ctrlPr>
            </m:dPr>
            <m:e>
              <m:r>
                <w:rPr>
                  <w:rFonts w:ascii="Cambria Math" w:hAnsi="Cambria Math"/>
                </w:rPr>
                <m:t>x,y</m:t>
              </m:r>
            </m:e>
          </m:d>
          <m:r>
            <w:rPr>
              <w:rFonts w:ascii="Cambria Math" w:hAnsi="Cambria Math"/>
            </w:rPr>
            <m:t>&lt;1</m:t>
          </m:r>
        </m:oMath>
      </m:oMathPara>
    </w:p>
    <w:p w14:paraId="13D9F39E" w14:textId="77777777" w:rsidR="00E57EC1" w:rsidRDefault="00E57EC1" w:rsidP="00E57EC1">
      <w:pPr>
        <w:pStyle w:val="Nessunaspaziatura"/>
      </w:pPr>
      <w:r w:rsidRPr="00E57EC1">
        <w:t>Il valore di f(x, y) è nel campo dei numeri reali ma abbiamo bisogno di usare valori discreti e per fare ciò si usa il campionamento e la quantizzazione, il piano in cui stanno le coordinate dell’immagine è detto DOMINIO e le coordinate sono le variabili.</w:t>
      </w:r>
    </w:p>
    <w:p w14:paraId="4C58B62F" w14:textId="77777777" w:rsidR="00E57EC1" w:rsidRPr="00E57EC1" w:rsidRDefault="00E57EC1" w:rsidP="00E57EC1">
      <w:pPr>
        <w:pStyle w:val="Nessunaspaziatura"/>
      </w:pPr>
    </w:p>
    <w:p w14:paraId="2B63B823" w14:textId="77777777" w:rsidR="00E57EC1" w:rsidRPr="00E57EC1" w:rsidRDefault="00E57EC1" w:rsidP="00E57EC1">
      <w:pPr>
        <w:pStyle w:val="Nessunaspaziatura"/>
        <w:rPr>
          <w:b/>
          <w:bCs/>
        </w:rPr>
      </w:pPr>
      <w:r w:rsidRPr="00E57EC1">
        <w:rPr>
          <w:b/>
          <w:bCs/>
        </w:rPr>
        <w:t>Immagini Raster e Immagini Vettoriali</w:t>
      </w:r>
    </w:p>
    <w:p w14:paraId="2B9BD1FC" w14:textId="77777777" w:rsidR="00E57EC1" w:rsidRDefault="00E57EC1" w:rsidP="00E57EC1">
      <w:pPr>
        <w:pStyle w:val="Nessunaspaziatura"/>
      </w:pPr>
      <w:r w:rsidRPr="00E57EC1">
        <w:t>Immagini Raster : insieme finito di pixel (utilità: fotorealismo e standard sul web)</w:t>
      </w:r>
    </w:p>
    <w:p w14:paraId="1E9A2471" w14:textId="77777777" w:rsidR="00E57EC1" w:rsidRPr="00E57EC1" w:rsidRDefault="00E57EC1" w:rsidP="00E57EC1">
      <w:pPr>
        <w:pStyle w:val="Nessunaspaziatura"/>
      </w:pPr>
    </w:p>
    <w:p w14:paraId="13D37E07" w14:textId="77777777" w:rsidR="00E57EC1" w:rsidRPr="00E57EC1" w:rsidRDefault="00E57EC1" w:rsidP="00E57EC1">
      <w:pPr>
        <w:pStyle w:val="Nessunaspaziatura"/>
      </w:pPr>
      <w:r w:rsidRPr="00E57EC1">
        <w:t>Immagini Vettoriali : serie di forme geometriche (utilità: non si rovinano durante le trasformazioni)</w:t>
      </w:r>
    </w:p>
    <w:p w14:paraId="3C74D3E5" w14:textId="77777777" w:rsidR="00E57EC1" w:rsidRDefault="00E57EC1" w:rsidP="00E57EC1">
      <w:pPr>
        <w:pStyle w:val="Nessunaspaziatura"/>
        <w:sectPr w:rsidR="00E57EC1" w:rsidSect="00591B70">
          <w:headerReference w:type="default" r:id="rId13"/>
          <w:pgSz w:w="11906" w:h="16838"/>
          <w:pgMar w:top="1417" w:right="1134" w:bottom="1134" w:left="1134" w:header="708" w:footer="708" w:gutter="0"/>
          <w:cols w:space="708"/>
          <w:docGrid w:linePitch="360"/>
        </w:sectPr>
      </w:pPr>
      <w:r w:rsidRPr="00E57EC1">
        <w:t>Pixel : valore quantizzato misurato da ciascun sensore</w:t>
      </w:r>
      <w:r>
        <w:t>.</w:t>
      </w:r>
    </w:p>
    <w:p w14:paraId="740513CF" w14:textId="77777777" w:rsidR="00E57EC1" w:rsidRDefault="00E57EC1" w:rsidP="00E57EC1">
      <w:pPr>
        <w:spacing w:after="0"/>
      </w:pPr>
      <w:r>
        <w:lastRenderedPageBreak/>
        <w:t>Un immagine Raster può essere rappresentata da una matrice, quindi si possono fare tutte le operazioni che si fanno sulle matrici(non è detto che servano però).</w:t>
      </w:r>
    </w:p>
    <w:p w14:paraId="01D5F446" w14:textId="77777777" w:rsidR="00E57EC1" w:rsidRDefault="00E57EC1" w:rsidP="00E57EC1">
      <w:pPr>
        <w:spacing w:after="0"/>
      </w:pPr>
      <w:r>
        <w:t xml:space="preserve">Prodotto di matrici in image processing : è inteso il prodotto punto a punto </w:t>
      </w:r>
    </w:p>
    <w:p w14:paraId="768305C2" w14:textId="57E0A97B" w:rsidR="00D55421" w:rsidRDefault="00D55421" w:rsidP="00E57EC1">
      <w:pPr>
        <w:spacing w:after="0"/>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0</m:t>
                    </m:r>
                  </m:e>
                </m:mr>
                <m:mr>
                  <m:e>
                    <m:r>
                      <w:rPr>
                        <w:rFonts w:ascii="Cambria Math" w:hAnsi="Cambria Math"/>
                      </w:rPr>
                      <m:t>1</m:t>
                    </m:r>
                  </m:e>
                  <m:e>
                    <m:r>
                      <w:rPr>
                        <w:rFonts w:ascii="Cambria Math" w:hAnsi="Cambria Math"/>
                      </w:rPr>
                      <m:t>4</m:t>
                    </m:r>
                  </m:e>
                </m:mr>
              </m:m>
            </m:e>
          </m:d>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3</m:t>
                    </m:r>
                  </m:e>
                  <m:e>
                    <m:r>
                      <w:rPr>
                        <w:rFonts w:ascii="Cambria Math" w:hAnsi="Cambria Math"/>
                      </w:rPr>
                      <m:t>-4</m:t>
                    </m:r>
                  </m:e>
                </m:mr>
              </m:m>
            </m:e>
          </m:d>
        </m:oMath>
      </m:oMathPara>
    </w:p>
    <w:p w14:paraId="0808CF84" w14:textId="6141F213" w:rsidR="00E57EC1" w:rsidRDefault="00E57EC1" w:rsidP="00E57EC1">
      <w:pPr>
        <w:spacing w:after="0"/>
        <w:jc w:val="center"/>
      </w:pPr>
    </w:p>
    <w:p w14:paraId="550DA344" w14:textId="77777777" w:rsidR="00E57EC1" w:rsidRDefault="00E57EC1" w:rsidP="00E57EC1">
      <w:pPr>
        <w:spacing w:after="0"/>
      </w:pPr>
      <w:r>
        <w:t>Chi sono i vicini di un pixel?</w:t>
      </w:r>
    </w:p>
    <w:p w14:paraId="073D4DE6" w14:textId="77777777" w:rsidR="00E57EC1" w:rsidRDefault="00E57EC1" w:rsidP="00E57EC1">
      <w:pPr>
        <w:spacing w:after="0"/>
      </w:pPr>
      <w:r>
        <w:t>I vicini 4 connessi sono quelli a destra e sinistra sopra e sotto del pixel</w:t>
      </w:r>
    </w:p>
    <w:p w14:paraId="55E231D1" w14:textId="77777777" w:rsidR="00E57EC1" w:rsidRDefault="00E57EC1" w:rsidP="00E57EC1">
      <w:pPr>
        <w:spacing w:after="0"/>
        <w:jc w:val="center"/>
      </w:pPr>
      <w:r w:rsidRPr="00780250">
        <w:rPr>
          <w:noProof/>
        </w:rPr>
        <w:drawing>
          <wp:inline distT="0" distB="0" distL="0" distR="0" wp14:anchorId="21D35C18" wp14:editId="4480B6EC">
            <wp:extent cx="1629002" cy="1629002"/>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9002" cy="1629002"/>
                    </a:xfrm>
                    <a:prstGeom prst="rect">
                      <a:avLst/>
                    </a:prstGeom>
                  </pic:spPr>
                </pic:pic>
              </a:graphicData>
            </a:graphic>
          </wp:inline>
        </w:drawing>
      </w:r>
    </w:p>
    <w:p w14:paraId="619E00C8" w14:textId="77777777" w:rsidR="00E57EC1" w:rsidRDefault="00E57EC1" w:rsidP="00E57EC1">
      <w:pPr>
        <w:spacing w:after="0"/>
      </w:pPr>
      <w:r>
        <w:t>I vicini 8 connessi sono tutti quelli intorno al pixel (destra, sinistra, sopra, sotto e i 4 in diagonale)</w:t>
      </w:r>
    </w:p>
    <w:p w14:paraId="0590DB0A" w14:textId="77777777" w:rsidR="00E57EC1" w:rsidRDefault="00E57EC1" w:rsidP="00E57EC1">
      <w:pPr>
        <w:spacing w:after="0"/>
        <w:jc w:val="center"/>
      </w:pPr>
      <w:r w:rsidRPr="00780250">
        <w:rPr>
          <w:noProof/>
        </w:rPr>
        <w:drawing>
          <wp:inline distT="0" distB="0" distL="0" distR="0" wp14:anchorId="18F64A0A" wp14:editId="3B830DFE">
            <wp:extent cx="1638529" cy="1600423"/>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8529" cy="1600423"/>
                    </a:xfrm>
                    <a:prstGeom prst="rect">
                      <a:avLst/>
                    </a:prstGeom>
                  </pic:spPr>
                </pic:pic>
              </a:graphicData>
            </a:graphic>
          </wp:inline>
        </w:drawing>
      </w:r>
    </w:p>
    <w:p w14:paraId="212FD511" w14:textId="77777777" w:rsidR="00E57EC1" w:rsidRDefault="00E57EC1" w:rsidP="00E57EC1">
      <w:pPr>
        <w:spacing w:after="0"/>
        <w:jc w:val="center"/>
        <w:rPr>
          <w:rFonts w:asciiTheme="majorHAnsi" w:hAnsiTheme="majorHAnsi" w:cstheme="majorHAnsi"/>
          <w:b/>
          <w:bCs/>
          <w:sz w:val="28"/>
          <w:szCs w:val="28"/>
        </w:rPr>
      </w:pPr>
      <w:r w:rsidRPr="00780250">
        <w:rPr>
          <w:rFonts w:asciiTheme="majorHAnsi" w:hAnsiTheme="majorHAnsi" w:cstheme="majorHAnsi"/>
          <w:b/>
          <w:bCs/>
          <w:sz w:val="28"/>
          <w:szCs w:val="28"/>
        </w:rPr>
        <w:t>Forward Mapping</w:t>
      </w:r>
    </w:p>
    <w:p w14:paraId="430DBD20" w14:textId="77777777" w:rsidR="00E57EC1" w:rsidRDefault="00E57EC1" w:rsidP="00E57EC1">
      <w:pPr>
        <w:spacing w:after="0"/>
        <w:rPr>
          <w:rFonts w:asciiTheme="majorHAnsi" w:hAnsiTheme="majorHAnsi" w:cstheme="majorHAnsi"/>
          <w:sz w:val="24"/>
          <w:szCs w:val="24"/>
        </w:rPr>
      </w:pPr>
      <w:r>
        <w:rPr>
          <w:rFonts w:asciiTheme="majorHAnsi" w:hAnsiTheme="majorHAnsi" w:cstheme="majorHAnsi"/>
          <w:sz w:val="24"/>
          <w:szCs w:val="24"/>
        </w:rPr>
        <w:t>il forward mapping è un processo di trasformazione che prende delle coordinate e tramite funzioni matematiche le trasforma in altre coordinate, ci sono diversi tipi di funzioni :</w:t>
      </w:r>
    </w:p>
    <w:p w14:paraId="011D4733" w14:textId="77777777" w:rsidR="00E57EC1" w:rsidRDefault="00E57EC1" w:rsidP="00E57EC1">
      <w:pPr>
        <w:pStyle w:val="Paragrafoelenco"/>
        <w:numPr>
          <w:ilvl w:val="0"/>
          <w:numId w:val="2"/>
        </w:numPr>
        <w:spacing w:after="0"/>
        <w:rPr>
          <w:rFonts w:cstheme="minorHAnsi"/>
          <w:sz w:val="24"/>
          <w:szCs w:val="24"/>
        </w:rPr>
      </w:pPr>
      <w:r>
        <w:rPr>
          <w:rFonts w:cstheme="minorHAnsi"/>
          <w:sz w:val="24"/>
          <w:szCs w:val="24"/>
        </w:rPr>
        <w:t>Trasformazioni affini : sono trasformazioni lineari che conservano la caratteristica in comune, la proporzione delle distanze tra i punti, ma non per forza anche gli angoli e le lunghezze</w:t>
      </w:r>
    </w:p>
    <w:p w14:paraId="5B412972" w14:textId="77777777" w:rsidR="00E57EC1" w:rsidRDefault="00E57EC1" w:rsidP="00E57EC1">
      <w:pPr>
        <w:pStyle w:val="Paragrafoelenco"/>
        <w:numPr>
          <w:ilvl w:val="0"/>
          <w:numId w:val="2"/>
        </w:numPr>
        <w:spacing w:after="0"/>
        <w:rPr>
          <w:rFonts w:cstheme="minorHAnsi"/>
          <w:sz w:val="24"/>
          <w:szCs w:val="24"/>
        </w:rPr>
      </w:pPr>
      <w:r>
        <w:rPr>
          <w:rFonts w:cstheme="minorHAnsi"/>
          <w:sz w:val="24"/>
          <w:szCs w:val="24"/>
        </w:rPr>
        <w:t>Trasformazioni di Prospettiva : sono trasformazioni non lineari che cambiano la posizione apparente, la dimensione e l’orientamento di un oggetto in un’immagine</w:t>
      </w:r>
    </w:p>
    <w:p w14:paraId="6DDFE3E9" w14:textId="77777777" w:rsidR="00E57EC1" w:rsidRDefault="00E57EC1" w:rsidP="00E57EC1">
      <w:pPr>
        <w:pStyle w:val="Paragrafoelenco"/>
        <w:numPr>
          <w:ilvl w:val="0"/>
          <w:numId w:val="2"/>
        </w:numPr>
        <w:spacing w:after="0"/>
        <w:rPr>
          <w:rFonts w:cstheme="minorHAnsi"/>
          <w:sz w:val="24"/>
          <w:szCs w:val="24"/>
        </w:rPr>
      </w:pPr>
      <w:r>
        <w:rPr>
          <w:rFonts w:cstheme="minorHAnsi"/>
          <w:sz w:val="24"/>
          <w:szCs w:val="24"/>
        </w:rPr>
        <w:t>Correzione della distorsione radiale: questo tipo di funzione corregge la distorsione causata dalla curvatura di un obiettivo</w:t>
      </w:r>
    </w:p>
    <w:p w14:paraId="413763B8" w14:textId="77777777" w:rsidR="00E57EC1" w:rsidRDefault="00E57EC1" w:rsidP="00E57EC1">
      <w:pPr>
        <w:rPr>
          <w:rFonts w:cstheme="minorHAnsi"/>
          <w:sz w:val="24"/>
          <w:szCs w:val="24"/>
        </w:rPr>
      </w:pPr>
      <w:r>
        <w:rPr>
          <w:rFonts w:cstheme="minorHAnsi"/>
          <w:sz w:val="24"/>
          <w:szCs w:val="24"/>
        </w:rPr>
        <w:t>Il processo di Forward Mapping solitamente è in due passaggi</w:t>
      </w:r>
    </w:p>
    <w:p w14:paraId="04F97046" w14:textId="77777777" w:rsidR="00E57EC1" w:rsidRDefault="00E57EC1" w:rsidP="00E57EC1">
      <w:pPr>
        <w:pStyle w:val="Paragrafoelenco"/>
        <w:numPr>
          <w:ilvl w:val="0"/>
          <w:numId w:val="3"/>
        </w:numPr>
        <w:rPr>
          <w:rFonts w:cstheme="minorHAnsi"/>
          <w:sz w:val="24"/>
          <w:szCs w:val="24"/>
        </w:rPr>
      </w:pPr>
      <w:r>
        <w:rPr>
          <w:rFonts w:cstheme="minorHAnsi"/>
          <w:sz w:val="24"/>
          <w:szCs w:val="24"/>
        </w:rPr>
        <w:t>Scegliere il tipo di funzione da usare per la mappatura</w:t>
      </w:r>
    </w:p>
    <w:p w14:paraId="7054EC84" w14:textId="77777777" w:rsidR="00E57EC1" w:rsidRDefault="00E57EC1" w:rsidP="00E57EC1">
      <w:pPr>
        <w:pStyle w:val="Paragrafoelenco"/>
        <w:numPr>
          <w:ilvl w:val="0"/>
          <w:numId w:val="3"/>
        </w:numPr>
        <w:spacing w:after="0"/>
        <w:rPr>
          <w:rFonts w:cstheme="minorHAnsi"/>
          <w:sz w:val="24"/>
          <w:szCs w:val="24"/>
        </w:rPr>
      </w:pPr>
      <w:r>
        <w:rPr>
          <w:rFonts w:cstheme="minorHAnsi"/>
          <w:sz w:val="24"/>
          <w:szCs w:val="24"/>
        </w:rPr>
        <w:t>Applicare la funzione pixel per pixel</w:t>
      </w:r>
    </w:p>
    <w:p w14:paraId="050281E9" w14:textId="77777777" w:rsidR="00E57EC1" w:rsidRDefault="00E57EC1" w:rsidP="00E57EC1">
      <w:pPr>
        <w:spacing w:after="0"/>
        <w:rPr>
          <w:rFonts w:cstheme="minorHAnsi"/>
          <w:sz w:val="24"/>
          <w:szCs w:val="24"/>
        </w:rPr>
      </w:pPr>
      <w:r>
        <w:rPr>
          <w:rFonts w:cstheme="minorHAnsi"/>
          <w:sz w:val="24"/>
          <w:szCs w:val="24"/>
        </w:rPr>
        <w:t>N.B. il forward Mapping può creare artefatti quindi viene utilizzato con altri</w:t>
      </w:r>
    </w:p>
    <w:p w14:paraId="56C9EFF9" w14:textId="77777777" w:rsidR="00D55421" w:rsidRDefault="00D55421" w:rsidP="00E57EC1">
      <w:pPr>
        <w:spacing w:after="0"/>
        <w:rPr>
          <w:rFonts w:cstheme="minorHAnsi"/>
          <w:sz w:val="24"/>
          <w:szCs w:val="24"/>
        </w:rPr>
      </w:pPr>
    </w:p>
    <w:p w14:paraId="7C8C9BBF" w14:textId="77777777" w:rsidR="00D55421" w:rsidRDefault="00D55421" w:rsidP="00E57EC1">
      <w:pPr>
        <w:spacing w:after="0"/>
        <w:rPr>
          <w:rFonts w:cstheme="minorHAnsi"/>
          <w:sz w:val="24"/>
          <w:szCs w:val="24"/>
        </w:rPr>
      </w:pPr>
    </w:p>
    <w:p w14:paraId="66743439" w14:textId="77777777" w:rsidR="00D55421" w:rsidRDefault="00D55421" w:rsidP="00E57EC1">
      <w:pPr>
        <w:spacing w:after="0"/>
        <w:rPr>
          <w:rFonts w:cstheme="minorHAnsi"/>
          <w:sz w:val="24"/>
          <w:szCs w:val="24"/>
        </w:rPr>
      </w:pPr>
    </w:p>
    <w:p w14:paraId="27150C63" w14:textId="77777777" w:rsidR="00D55421" w:rsidRDefault="00D55421" w:rsidP="00E57EC1">
      <w:pPr>
        <w:spacing w:after="0"/>
        <w:rPr>
          <w:rFonts w:cstheme="minorHAnsi"/>
          <w:sz w:val="24"/>
          <w:szCs w:val="24"/>
        </w:rPr>
      </w:pPr>
    </w:p>
    <w:p w14:paraId="391BC31C" w14:textId="77777777" w:rsidR="00D55421" w:rsidRDefault="00D55421" w:rsidP="00E57EC1">
      <w:pPr>
        <w:spacing w:after="0"/>
        <w:rPr>
          <w:rFonts w:cstheme="minorHAnsi"/>
          <w:sz w:val="24"/>
          <w:szCs w:val="24"/>
        </w:rPr>
      </w:pPr>
    </w:p>
    <w:p w14:paraId="49EF4597" w14:textId="77777777" w:rsidR="00D55421" w:rsidRDefault="00D55421" w:rsidP="00E57EC1">
      <w:pPr>
        <w:spacing w:after="0"/>
        <w:rPr>
          <w:rFonts w:cstheme="minorHAnsi"/>
          <w:sz w:val="24"/>
          <w:szCs w:val="24"/>
        </w:rPr>
      </w:pPr>
    </w:p>
    <w:p w14:paraId="4C3E8828" w14:textId="77777777" w:rsidR="00E57EC1" w:rsidRDefault="00E57EC1" w:rsidP="00E57EC1">
      <w:pPr>
        <w:spacing w:after="0"/>
        <w:jc w:val="center"/>
        <w:rPr>
          <w:rFonts w:asciiTheme="majorHAnsi" w:hAnsiTheme="majorHAnsi" w:cstheme="majorHAnsi"/>
          <w:b/>
          <w:bCs/>
          <w:sz w:val="28"/>
          <w:szCs w:val="28"/>
        </w:rPr>
      </w:pPr>
      <w:r>
        <w:rPr>
          <w:rFonts w:asciiTheme="majorHAnsi" w:hAnsiTheme="majorHAnsi" w:cstheme="majorHAnsi"/>
          <w:b/>
          <w:bCs/>
          <w:sz w:val="28"/>
          <w:szCs w:val="28"/>
        </w:rPr>
        <w:lastRenderedPageBreak/>
        <w:t>Inverse Mapping</w:t>
      </w:r>
    </w:p>
    <w:p w14:paraId="15FA4F6F" w14:textId="0FA8BD0A" w:rsidR="00E57EC1" w:rsidRDefault="00E57EC1" w:rsidP="00E57EC1">
      <w:pPr>
        <w:spacing w:after="0"/>
        <w:rPr>
          <w:rFonts w:cstheme="minorHAnsi"/>
          <w:sz w:val="24"/>
          <w:szCs w:val="24"/>
        </w:rPr>
      </w:pPr>
      <w:r>
        <w:rPr>
          <w:rFonts w:cstheme="minorHAnsi"/>
          <w:sz w:val="24"/>
          <w:szCs w:val="24"/>
        </w:rPr>
        <w:t xml:space="preserve">L’inverse mapping è quel processo di trasformazione che prende </w:t>
      </w:r>
      <w:r w:rsidR="00D55421">
        <w:rPr>
          <w:rFonts w:cstheme="minorHAnsi"/>
          <w:sz w:val="24"/>
          <w:szCs w:val="24"/>
        </w:rPr>
        <w:t>un’immagine</w:t>
      </w:r>
      <w:r>
        <w:rPr>
          <w:rFonts w:cstheme="minorHAnsi"/>
          <w:sz w:val="24"/>
          <w:szCs w:val="24"/>
        </w:rPr>
        <w:t xml:space="preserve"> di output e la trasforma nella sua immagine originale(</w:t>
      </w:r>
      <w:r>
        <w:rPr>
          <w:rFonts w:cstheme="minorHAnsi"/>
          <w:color w:val="FF0000"/>
          <w:sz w:val="24"/>
          <w:szCs w:val="24"/>
        </w:rPr>
        <w:t>per effettuare un inverse mapping è obbligatorio che la funzione di forward mapping utilizzat</w:t>
      </w:r>
      <w:r w:rsidR="00D55421">
        <w:rPr>
          <w:rFonts w:cstheme="minorHAnsi"/>
          <w:color w:val="FF0000"/>
          <w:sz w:val="24"/>
          <w:szCs w:val="24"/>
        </w:rPr>
        <w:t>a</w:t>
      </w:r>
      <w:r>
        <w:rPr>
          <w:rFonts w:cstheme="minorHAnsi"/>
          <w:color w:val="FF0000"/>
          <w:sz w:val="24"/>
          <w:szCs w:val="24"/>
        </w:rPr>
        <w:t xml:space="preserve"> sia invertibile</w:t>
      </w:r>
      <w:r>
        <w:rPr>
          <w:rFonts w:cstheme="minorHAnsi"/>
          <w:sz w:val="24"/>
          <w:szCs w:val="24"/>
        </w:rPr>
        <w:t>)</w:t>
      </w:r>
    </w:p>
    <w:p w14:paraId="3EC61431" w14:textId="77777777" w:rsidR="00E57EC1" w:rsidRDefault="00E57EC1" w:rsidP="00E57EC1">
      <w:pPr>
        <w:spacing w:after="0"/>
        <w:rPr>
          <w:rFonts w:cstheme="minorHAnsi"/>
          <w:sz w:val="24"/>
          <w:szCs w:val="24"/>
        </w:rPr>
      </w:pPr>
    </w:p>
    <w:p w14:paraId="50015E7C" w14:textId="77777777" w:rsidR="00E57EC1" w:rsidRDefault="00E57EC1" w:rsidP="00E57EC1">
      <w:pPr>
        <w:spacing w:after="0"/>
        <w:jc w:val="center"/>
        <w:rPr>
          <w:rFonts w:asciiTheme="majorHAnsi" w:hAnsiTheme="majorHAnsi" w:cstheme="majorHAnsi"/>
          <w:b/>
          <w:bCs/>
          <w:sz w:val="28"/>
          <w:szCs w:val="28"/>
        </w:rPr>
      </w:pPr>
      <w:r>
        <w:rPr>
          <w:rFonts w:asciiTheme="majorHAnsi" w:hAnsiTheme="majorHAnsi" w:cstheme="majorHAnsi"/>
          <w:b/>
          <w:bCs/>
          <w:sz w:val="28"/>
          <w:szCs w:val="28"/>
        </w:rPr>
        <w:t>Interpolazione</w:t>
      </w:r>
    </w:p>
    <w:p w14:paraId="5F92AE36" w14:textId="353B103A" w:rsidR="00E57EC1" w:rsidRDefault="00E57EC1" w:rsidP="00E57EC1">
      <w:pPr>
        <w:spacing w:after="0"/>
        <w:rPr>
          <w:rFonts w:cstheme="minorHAnsi"/>
          <w:sz w:val="24"/>
          <w:szCs w:val="24"/>
        </w:rPr>
      </w:pPr>
      <w:r>
        <w:rPr>
          <w:rFonts w:cstheme="minorHAnsi"/>
          <w:sz w:val="24"/>
          <w:szCs w:val="24"/>
        </w:rPr>
        <w:t>Il processo di interpolazione è quel processo che serve a tappare i buchi di informazione presenti nell’immagine partendo dai vicini del pixel mancante, esistono diversi tipi di interpolazione :</w:t>
      </w:r>
    </w:p>
    <w:p w14:paraId="19322E6D" w14:textId="77777777" w:rsidR="00E57EC1" w:rsidRDefault="00E57EC1" w:rsidP="00E57EC1">
      <w:pPr>
        <w:pStyle w:val="Paragrafoelenco"/>
        <w:numPr>
          <w:ilvl w:val="0"/>
          <w:numId w:val="4"/>
        </w:numPr>
        <w:spacing w:after="0"/>
        <w:rPr>
          <w:rFonts w:cstheme="minorHAnsi"/>
          <w:sz w:val="24"/>
          <w:szCs w:val="24"/>
        </w:rPr>
      </w:pPr>
      <w:r>
        <w:rPr>
          <w:rFonts w:cstheme="minorHAnsi"/>
          <w:sz w:val="24"/>
          <w:szCs w:val="24"/>
        </w:rPr>
        <w:t>Vicino più prossimo</w:t>
      </w:r>
    </w:p>
    <w:p w14:paraId="352BD926" w14:textId="77777777" w:rsidR="00E57EC1" w:rsidRDefault="00E57EC1" w:rsidP="00E57EC1">
      <w:pPr>
        <w:pStyle w:val="Paragrafoelenco"/>
        <w:numPr>
          <w:ilvl w:val="0"/>
          <w:numId w:val="4"/>
        </w:numPr>
        <w:spacing w:after="0"/>
        <w:rPr>
          <w:rFonts w:cstheme="minorHAnsi"/>
          <w:sz w:val="24"/>
          <w:szCs w:val="24"/>
        </w:rPr>
      </w:pPr>
      <w:r>
        <w:rPr>
          <w:rFonts w:cstheme="minorHAnsi"/>
          <w:sz w:val="24"/>
          <w:szCs w:val="24"/>
        </w:rPr>
        <w:t>Bilineare</w:t>
      </w:r>
    </w:p>
    <w:p w14:paraId="6E366091" w14:textId="77777777" w:rsidR="00E57EC1" w:rsidRDefault="00E57EC1" w:rsidP="00E57EC1">
      <w:pPr>
        <w:pStyle w:val="Paragrafoelenco"/>
        <w:numPr>
          <w:ilvl w:val="0"/>
          <w:numId w:val="4"/>
        </w:numPr>
        <w:spacing w:after="0"/>
        <w:rPr>
          <w:rFonts w:cstheme="minorHAnsi"/>
          <w:sz w:val="24"/>
          <w:szCs w:val="24"/>
        </w:rPr>
      </w:pPr>
      <w:r>
        <w:rPr>
          <w:rFonts w:cstheme="minorHAnsi"/>
          <w:sz w:val="24"/>
          <w:szCs w:val="24"/>
        </w:rPr>
        <w:t>Bicubica</w:t>
      </w:r>
    </w:p>
    <w:p w14:paraId="37238BBE" w14:textId="77777777" w:rsidR="00E57EC1" w:rsidRDefault="00E57EC1" w:rsidP="00E57EC1">
      <w:pPr>
        <w:spacing w:after="0"/>
        <w:jc w:val="center"/>
        <w:rPr>
          <w:rFonts w:cstheme="minorHAnsi"/>
          <w:sz w:val="24"/>
          <w:szCs w:val="24"/>
        </w:rPr>
      </w:pPr>
      <w:r>
        <w:rPr>
          <w:rFonts w:cstheme="minorHAnsi"/>
          <w:sz w:val="24"/>
          <w:szCs w:val="24"/>
        </w:rPr>
        <w:t>Vicino più prossimo</w:t>
      </w:r>
    </w:p>
    <w:p w14:paraId="69B4D59B" w14:textId="77777777" w:rsidR="00E57EC1" w:rsidRDefault="00E57EC1" w:rsidP="00E57EC1">
      <w:pPr>
        <w:spacing w:after="0"/>
        <w:rPr>
          <w:rFonts w:cstheme="minorHAnsi"/>
          <w:sz w:val="24"/>
          <w:szCs w:val="24"/>
        </w:rPr>
      </w:pPr>
      <w:r>
        <w:rPr>
          <w:rFonts w:cstheme="minorHAnsi"/>
          <w:sz w:val="24"/>
          <w:szCs w:val="24"/>
        </w:rPr>
        <w:t>Questo metodo assegna a ogni nuova posizione l’intensità del pixel più prossimo nell’immagine reale, è un metodo banale che introduce artefatti</w:t>
      </w:r>
    </w:p>
    <w:p w14:paraId="5973967D" w14:textId="77777777" w:rsidR="00E57EC1" w:rsidRDefault="00E57EC1" w:rsidP="00E57EC1">
      <w:pPr>
        <w:spacing w:after="0"/>
        <w:rPr>
          <w:rFonts w:cstheme="minorHAnsi"/>
          <w:sz w:val="24"/>
          <w:szCs w:val="24"/>
        </w:rPr>
      </w:pPr>
    </w:p>
    <w:p w14:paraId="42612AED" w14:textId="77777777" w:rsidR="00E57EC1" w:rsidRDefault="00E57EC1" w:rsidP="00E57EC1">
      <w:pPr>
        <w:spacing w:after="0"/>
        <w:jc w:val="center"/>
        <w:rPr>
          <w:rFonts w:cstheme="minorHAnsi"/>
          <w:sz w:val="24"/>
          <w:szCs w:val="24"/>
        </w:rPr>
      </w:pPr>
      <w:r>
        <w:rPr>
          <w:rFonts w:cstheme="minorHAnsi"/>
          <w:sz w:val="24"/>
          <w:szCs w:val="24"/>
        </w:rPr>
        <w:t>Bilineare</w:t>
      </w:r>
    </w:p>
    <w:p w14:paraId="24B8A70F" w14:textId="77777777" w:rsidR="00E57EC1" w:rsidRDefault="00E57EC1" w:rsidP="00E57EC1">
      <w:pPr>
        <w:spacing w:after="0"/>
        <w:rPr>
          <w:rFonts w:cstheme="minorHAnsi"/>
          <w:sz w:val="24"/>
          <w:szCs w:val="24"/>
        </w:rPr>
      </w:pPr>
      <w:r>
        <w:rPr>
          <w:rFonts w:cstheme="minorHAnsi"/>
          <w:sz w:val="24"/>
          <w:szCs w:val="24"/>
        </w:rPr>
        <w:t>In questo metodo si utilizzano i 4 pixel più vicini per stimare l’intensità da assegnare a ciascuna nuova posizione utilizzando la seguente formula:</w:t>
      </w:r>
    </w:p>
    <w:p w14:paraId="5AED9F92" w14:textId="3BA8F43E" w:rsidR="00E57EC1" w:rsidRPr="00D55421" w:rsidRDefault="00D55421" w:rsidP="00E57EC1">
      <w:pPr>
        <w:spacing w:after="0"/>
        <w:rPr>
          <w:rFonts w:eastAsiaTheme="minorEastAsia" w:cstheme="minorHAnsi"/>
          <w:sz w:val="24"/>
          <w:szCs w:val="24"/>
        </w:rPr>
      </w:pPr>
      <m:oMathPara>
        <m:oMath>
          <m:r>
            <w:rPr>
              <w:rFonts w:ascii="Cambria Math" w:hAnsi="Cambria Math" w:cstheme="minorHAnsi"/>
              <w:sz w:val="24"/>
              <w:szCs w:val="24"/>
            </w:rPr>
            <m:t>v</m:t>
          </m:r>
          <m:d>
            <m:dPr>
              <m:ctrlPr>
                <w:rPr>
                  <w:rFonts w:ascii="Cambria Math" w:hAnsi="Cambria Math" w:cstheme="minorHAnsi"/>
                  <w:i/>
                  <w:sz w:val="24"/>
                  <w:szCs w:val="24"/>
                </w:rPr>
              </m:ctrlPr>
            </m:dPr>
            <m:e>
              <m:r>
                <w:rPr>
                  <w:rFonts w:ascii="Cambria Math" w:hAnsi="Cambria Math" w:cstheme="minorHAnsi"/>
                  <w:sz w:val="24"/>
                  <w:szCs w:val="24"/>
                </w:rPr>
                <m:t>x, y</m:t>
              </m:r>
            </m:e>
          </m:d>
          <m:r>
            <w:rPr>
              <w:rFonts w:ascii="Cambria Math" w:hAnsi="Cambria Math" w:cstheme="minorHAnsi"/>
              <w:sz w:val="24"/>
              <w:szCs w:val="24"/>
            </w:rPr>
            <m:t>=ax+by+cxy+d</m:t>
          </m:r>
        </m:oMath>
      </m:oMathPara>
    </w:p>
    <w:p w14:paraId="177E1B85" w14:textId="77777777" w:rsidR="00D55421" w:rsidRDefault="00D55421" w:rsidP="00E57EC1">
      <w:pPr>
        <w:spacing w:after="0"/>
        <w:rPr>
          <w:rFonts w:cstheme="minorHAnsi"/>
          <w:sz w:val="24"/>
          <w:szCs w:val="24"/>
        </w:rPr>
      </w:pPr>
    </w:p>
    <w:p w14:paraId="690F9BEC" w14:textId="77777777" w:rsidR="00E57EC1" w:rsidRDefault="00E57EC1" w:rsidP="00E57EC1">
      <w:pPr>
        <w:spacing w:after="0"/>
        <w:jc w:val="center"/>
        <w:rPr>
          <w:rFonts w:cstheme="minorHAnsi"/>
          <w:sz w:val="24"/>
          <w:szCs w:val="24"/>
        </w:rPr>
      </w:pPr>
      <w:r>
        <w:rPr>
          <w:rFonts w:cstheme="minorHAnsi"/>
          <w:sz w:val="24"/>
          <w:szCs w:val="24"/>
        </w:rPr>
        <w:t>Bicubica</w:t>
      </w:r>
    </w:p>
    <w:p w14:paraId="16DD9E8E" w14:textId="77777777" w:rsidR="00E57EC1" w:rsidRDefault="00E57EC1" w:rsidP="00E57EC1">
      <w:pPr>
        <w:spacing w:after="0"/>
        <w:rPr>
          <w:rFonts w:cstheme="minorHAnsi"/>
          <w:sz w:val="24"/>
          <w:szCs w:val="24"/>
        </w:rPr>
      </w:pPr>
      <w:r>
        <w:rPr>
          <w:rFonts w:cstheme="minorHAnsi"/>
          <w:sz w:val="24"/>
          <w:szCs w:val="24"/>
        </w:rPr>
        <w:t>In questo metodo si utilizzano i 16 pixel più vicini al punto(i loro valori vengono determinati da 16 equazioni in 16 incognite) e il valore da assegnare al punto si ottiene attraverso l’equazione :</w:t>
      </w:r>
    </w:p>
    <w:p w14:paraId="5C0720EC" w14:textId="67685BAB" w:rsidR="00D55421" w:rsidRDefault="00D55421" w:rsidP="00E57EC1">
      <w:pPr>
        <w:spacing w:after="0"/>
        <w:rPr>
          <w:rFonts w:cstheme="minorHAnsi"/>
          <w:sz w:val="24"/>
          <w:szCs w:val="24"/>
        </w:rPr>
      </w:pPr>
      <m:oMathPara>
        <m:oMath>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i=0</m:t>
              </m:r>
            </m:sub>
            <m:sup>
              <m:r>
                <w:rPr>
                  <w:rFonts w:ascii="Cambria Math" w:hAnsi="Cambria Math" w:cstheme="minorHAnsi"/>
                  <w:sz w:val="24"/>
                  <w:szCs w:val="24"/>
                </w:rPr>
                <m:t>3</m:t>
              </m:r>
            </m:sup>
            <m:e>
              <m:nary>
                <m:naryPr>
                  <m:chr m:val="∑"/>
                  <m:limLoc m:val="undOvr"/>
                  <m:ctrlPr>
                    <w:rPr>
                      <w:rFonts w:ascii="Cambria Math" w:hAnsi="Cambria Math" w:cstheme="minorHAnsi"/>
                      <w:i/>
                      <w:sz w:val="24"/>
                      <w:szCs w:val="24"/>
                    </w:rPr>
                  </m:ctrlPr>
                </m:naryPr>
                <m:sub>
                  <m:r>
                    <w:rPr>
                      <w:rFonts w:ascii="Cambria Math" w:hAnsi="Cambria Math" w:cstheme="minorHAnsi"/>
                      <w:sz w:val="24"/>
                      <w:szCs w:val="24"/>
                    </w:rPr>
                    <m:t>j=0</m:t>
                  </m:r>
                </m:sub>
                <m:sup>
                  <m:r>
                    <w:rPr>
                      <w:rFonts w:ascii="Cambria Math" w:hAnsi="Cambria Math" w:cstheme="minorHAnsi"/>
                      <w:sz w:val="24"/>
                      <w:szCs w:val="24"/>
                    </w:rPr>
                    <m:t>3</m:t>
                  </m:r>
                </m:sup>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m:t>
                      </m:r>
                    </m:sub>
                  </m:sSub>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sSup>
                    <m:sSupPr>
                      <m:ctrlPr>
                        <w:rPr>
                          <w:rFonts w:ascii="Cambria Math" w:hAnsi="Cambria Math" w:cstheme="minorHAnsi"/>
                          <w:i/>
                          <w:sz w:val="24"/>
                          <w:szCs w:val="24"/>
                        </w:rPr>
                      </m:ctrlPr>
                    </m:sSupPr>
                    <m:e>
                      <m:r>
                        <w:rPr>
                          <w:rFonts w:ascii="Cambria Math" w:hAnsi="Cambria Math" w:cstheme="minorHAnsi"/>
                          <w:sz w:val="24"/>
                          <w:szCs w:val="24"/>
                        </w:rPr>
                        <m:t>y</m:t>
                      </m:r>
                    </m:e>
                    <m:sup>
                      <m:r>
                        <w:rPr>
                          <w:rFonts w:ascii="Cambria Math" w:hAnsi="Cambria Math" w:cstheme="minorHAnsi"/>
                          <w:sz w:val="24"/>
                          <w:szCs w:val="24"/>
                        </w:rPr>
                        <m:t>j</m:t>
                      </m:r>
                    </m:sup>
                  </m:sSup>
                </m:e>
              </m:nary>
            </m:e>
          </m:nary>
        </m:oMath>
      </m:oMathPara>
    </w:p>
    <w:p w14:paraId="4F185DB0" w14:textId="29919DDE" w:rsidR="00E57EC1" w:rsidRDefault="00E57EC1" w:rsidP="00E57EC1">
      <w:pPr>
        <w:spacing w:after="0"/>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p>
    <w:p w14:paraId="74CF1A4D" w14:textId="77777777" w:rsidR="00E57EC1" w:rsidRDefault="00E57EC1" w:rsidP="00E57EC1">
      <w:pPr>
        <w:spacing w:after="0"/>
        <w:jc w:val="center"/>
        <w:rPr>
          <w:rFonts w:cstheme="minorHAnsi"/>
          <w:sz w:val="24"/>
          <w:szCs w:val="24"/>
        </w:rPr>
      </w:pPr>
      <w:r>
        <w:rPr>
          <w:rFonts w:cstheme="minorHAnsi"/>
          <w:sz w:val="24"/>
          <w:szCs w:val="24"/>
        </w:rPr>
        <w:t>Decimazione</w:t>
      </w:r>
    </w:p>
    <w:p w14:paraId="4830F55B" w14:textId="77777777" w:rsidR="00E57EC1" w:rsidRDefault="00E57EC1" w:rsidP="00E57EC1">
      <w:pPr>
        <w:spacing w:after="0"/>
        <w:rPr>
          <w:rFonts w:cstheme="minorHAnsi"/>
          <w:sz w:val="24"/>
          <w:szCs w:val="24"/>
        </w:rPr>
      </w:pPr>
      <w:r>
        <w:rPr>
          <w:rFonts w:cstheme="minorHAnsi"/>
          <w:sz w:val="24"/>
          <w:szCs w:val="24"/>
        </w:rPr>
        <w:t>Durante un processo di riduzione dell’immagine (zoom effettuato con valore inferiori ad 1) si ha un effetto di decimazione, questo effetto può essere fatto in 2 metodi:</w:t>
      </w:r>
    </w:p>
    <w:p w14:paraId="194187CA" w14:textId="77777777" w:rsidR="00E57EC1" w:rsidRDefault="00E57EC1" w:rsidP="00E57EC1">
      <w:pPr>
        <w:pStyle w:val="Paragrafoelenco"/>
        <w:numPr>
          <w:ilvl w:val="0"/>
          <w:numId w:val="5"/>
        </w:numPr>
        <w:spacing w:after="0"/>
        <w:rPr>
          <w:rFonts w:cstheme="minorHAnsi"/>
          <w:sz w:val="24"/>
          <w:szCs w:val="24"/>
        </w:rPr>
      </w:pPr>
      <w:r>
        <w:rPr>
          <w:rFonts w:cstheme="minorHAnsi"/>
          <w:sz w:val="24"/>
          <w:szCs w:val="24"/>
        </w:rPr>
        <w:t>Ogni 4 pixel ne prendiamo uno</w:t>
      </w:r>
    </w:p>
    <w:p w14:paraId="02032129" w14:textId="77777777" w:rsidR="00E57EC1" w:rsidRDefault="00E57EC1" w:rsidP="00E57EC1">
      <w:pPr>
        <w:pStyle w:val="Paragrafoelenco"/>
        <w:numPr>
          <w:ilvl w:val="0"/>
          <w:numId w:val="5"/>
        </w:numPr>
        <w:spacing w:after="0"/>
        <w:rPr>
          <w:rFonts w:cstheme="minorHAnsi"/>
          <w:sz w:val="24"/>
          <w:szCs w:val="24"/>
        </w:rPr>
      </w:pPr>
      <w:r>
        <w:rPr>
          <w:rFonts w:cstheme="minorHAnsi"/>
          <w:sz w:val="24"/>
          <w:szCs w:val="24"/>
        </w:rPr>
        <w:t>Ogni 4 pixel si calcola il valore medio</w:t>
      </w:r>
    </w:p>
    <w:p w14:paraId="5B39D4A2" w14:textId="77777777" w:rsidR="00D55421" w:rsidRPr="00D55421" w:rsidRDefault="00D55421" w:rsidP="00D55421">
      <w:pPr>
        <w:spacing w:after="0"/>
        <w:rPr>
          <w:rFonts w:cstheme="minorHAnsi"/>
          <w:sz w:val="24"/>
          <w:szCs w:val="24"/>
        </w:rPr>
      </w:pPr>
    </w:p>
    <w:p w14:paraId="4D1BCE07" w14:textId="77777777" w:rsidR="00E57EC1" w:rsidRDefault="00E57EC1" w:rsidP="00E57EC1">
      <w:pPr>
        <w:spacing w:after="0"/>
        <w:jc w:val="center"/>
        <w:rPr>
          <w:rFonts w:asciiTheme="majorHAnsi" w:hAnsiTheme="majorHAnsi" w:cstheme="majorHAnsi"/>
          <w:b/>
          <w:bCs/>
          <w:sz w:val="28"/>
          <w:szCs w:val="28"/>
        </w:rPr>
      </w:pPr>
      <w:r w:rsidRPr="00CC1F82">
        <w:rPr>
          <w:rFonts w:asciiTheme="majorHAnsi" w:hAnsiTheme="majorHAnsi" w:cstheme="majorHAnsi"/>
          <w:b/>
          <w:bCs/>
          <w:sz w:val="28"/>
          <w:szCs w:val="28"/>
        </w:rPr>
        <w:t>MSE e PSNR</w:t>
      </w:r>
    </w:p>
    <w:p w14:paraId="3EBBBBDC" w14:textId="77777777" w:rsidR="00E57EC1" w:rsidRDefault="00E57EC1" w:rsidP="00E57EC1">
      <w:pPr>
        <w:spacing w:after="0"/>
        <w:rPr>
          <w:rFonts w:cstheme="minorHAnsi"/>
          <w:sz w:val="24"/>
          <w:szCs w:val="24"/>
        </w:rPr>
      </w:pPr>
      <w:r>
        <w:rPr>
          <w:rFonts w:cstheme="minorHAnsi"/>
          <w:sz w:val="24"/>
          <w:szCs w:val="24"/>
        </w:rPr>
        <w:t>MSE (Mean Square Error) serve a stimare l’errore quadratico medio fra due immagine, più è piccolo il suo valore meglio è.</w:t>
      </w:r>
    </w:p>
    <w:p w14:paraId="79FFD5B1" w14:textId="0F68CE48" w:rsidR="00D55421" w:rsidRDefault="00D55421" w:rsidP="00E57EC1">
      <w:pPr>
        <w:spacing w:after="0"/>
        <w:rPr>
          <w:rFonts w:cstheme="minorHAnsi"/>
          <w:sz w:val="24"/>
          <w:szCs w:val="24"/>
        </w:rPr>
      </w:pPr>
      <m:oMathPara>
        <m:oMath>
          <m:r>
            <w:rPr>
              <w:rFonts w:ascii="Cambria Math" w:hAnsi="Cambria Math" w:cstheme="minorHAnsi"/>
              <w:sz w:val="24"/>
              <w:szCs w:val="24"/>
            </w:rPr>
            <m:t xml:space="preserve">MSE= </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MN</m:t>
              </m:r>
            </m:den>
          </m:f>
          <m:nary>
            <m:naryPr>
              <m:chr m:val="∑"/>
              <m:limLoc m:val="undOvr"/>
              <m:ctrlPr>
                <w:rPr>
                  <w:rFonts w:ascii="Cambria Math" w:hAnsi="Cambria Math" w:cstheme="minorHAnsi"/>
                  <w:i/>
                  <w:sz w:val="24"/>
                  <w:szCs w:val="24"/>
                </w:rPr>
              </m:ctrlPr>
            </m:naryPr>
            <m:sub>
              <m:r>
                <w:rPr>
                  <w:rFonts w:ascii="Cambria Math" w:hAnsi="Cambria Math" w:cstheme="minorHAnsi"/>
                  <w:sz w:val="24"/>
                  <w:szCs w:val="24"/>
                </w:rPr>
                <m:t>x=1</m:t>
              </m:r>
            </m:sub>
            <m:sup>
              <m:r>
                <w:rPr>
                  <w:rFonts w:ascii="Cambria Math" w:hAnsi="Cambria Math" w:cstheme="minorHAnsi"/>
                  <w:sz w:val="24"/>
                  <w:szCs w:val="24"/>
                </w:rPr>
                <m:t>M</m:t>
              </m:r>
            </m:sup>
            <m:e>
              <m:nary>
                <m:naryPr>
                  <m:chr m:val="∑"/>
                  <m:limLoc m:val="undOvr"/>
                  <m:ctrlPr>
                    <w:rPr>
                      <w:rFonts w:ascii="Cambria Math" w:hAnsi="Cambria Math" w:cstheme="minorHAnsi"/>
                      <w:i/>
                      <w:sz w:val="24"/>
                      <w:szCs w:val="24"/>
                    </w:rPr>
                  </m:ctrlPr>
                </m:naryPr>
                <m:sub>
                  <m:r>
                    <w:rPr>
                      <w:rFonts w:ascii="Cambria Math" w:hAnsi="Cambria Math" w:cstheme="minorHAnsi"/>
                      <w:sz w:val="24"/>
                      <w:szCs w:val="24"/>
                    </w:rPr>
                    <m:t>y=1</m:t>
                  </m:r>
                </m:sub>
                <m:sup>
                  <m:r>
                    <w:rPr>
                      <w:rFonts w:ascii="Cambria Math" w:hAnsi="Cambria Math" w:cstheme="minorHAnsi"/>
                      <w:sz w:val="24"/>
                      <w:szCs w:val="24"/>
                    </w:rPr>
                    <m:t>N</m:t>
                  </m:r>
                </m:sup>
                <m:e>
                  <m:sSup>
                    <m:sSupPr>
                      <m:ctrlPr>
                        <w:rPr>
                          <w:rFonts w:ascii="Cambria Math" w:hAnsi="Cambria Math" w:cstheme="minorHAnsi"/>
                          <w:i/>
                          <w:sz w:val="24"/>
                          <w:szCs w:val="24"/>
                        </w:rPr>
                      </m:ctrlPr>
                    </m:sSupPr>
                    <m:e>
                      <m:sSup>
                        <m:sSupPr>
                          <m:ctrlPr>
                            <w:rPr>
                              <w:rFonts w:ascii="Cambria Math" w:hAnsi="Cambria Math" w:cstheme="minorHAnsi"/>
                              <w:i/>
                              <w:sz w:val="24"/>
                              <w:szCs w:val="24"/>
                            </w:rPr>
                          </m:ctrlPr>
                        </m:sSupPr>
                        <m:e>
                          <m:r>
                            <w:rPr>
                              <w:rFonts w:ascii="Cambria Math" w:hAnsi="Cambria Math" w:cstheme="minorHAnsi"/>
                              <w:sz w:val="24"/>
                              <w:szCs w:val="24"/>
                            </w:rPr>
                            <m:t>(</m:t>
                          </m:r>
                          <m:r>
                            <w:rPr>
                              <w:rFonts w:ascii="Cambria Math" w:hAnsi="Cambria Math" w:cstheme="minorHAnsi"/>
                              <w:sz w:val="24"/>
                              <w:szCs w:val="24"/>
                            </w:rPr>
                            <m:t>I</m:t>
                          </m:r>
                        </m:e>
                        <m:sup>
                          <m:r>
                            <w:rPr>
                              <w:rFonts w:ascii="Cambria Math" w:hAnsi="Cambria Math" w:cstheme="minorHAnsi"/>
                              <w:sz w:val="24"/>
                              <w:szCs w:val="24"/>
                            </w:rPr>
                            <m:t>'</m:t>
                          </m:r>
                        </m:sup>
                      </m:sSup>
                      <m:d>
                        <m:dPr>
                          <m:ctrlPr>
                            <w:rPr>
                              <w:rFonts w:ascii="Cambria Math" w:hAnsi="Cambria Math" w:cstheme="minorHAnsi"/>
                              <w:i/>
                              <w:sz w:val="24"/>
                              <w:szCs w:val="24"/>
                            </w:rPr>
                          </m:ctrlPr>
                        </m:dPr>
                        <m:e>
                          <m:r>
                            <w:rPr>
                              <w:rFonts w:ascii="Cambria Math" w:hAnsi="Cambria Math" w:cstheme="minorHAnsi"/>
                              <w:sz w:val="24"/>
                              <w:szCs w:val="24"/>
                            </w:rPr>
                            <m:t>x,y</m:t>
                          </m:r>
                        </m:e>
                      </m:d>
                      <m:r>
                        <w:rPr>
                          <w:rFonts w:ascii="Cambria Math" w:hAnsi="Cambria Math" w:cstheme="minorHAnsi"/>
                          <w:sz w:val="24"/>
                          <w:szCs w:val="24"/>
                        </w:rPr>
                        <m:t>-I</m:t>
                      </m:r>
                      <m:d>
                        <m:dPr>
                          <m:ctrlPr>
                            <w:rPr>
                              <w:rFonts w:ascii="Cambria Math" w:hAnsi="Cambria Math" w:cstheme="minorHAnsi"/>
                              <w:i/>
                              <w:sz w:val="24"/>
                              <w:szCs w:val="24"/>
                            </w:rPr>
                          </m:ctrlPr>
                        </m:dPr>
                        <m:e>
                          <m:r>
                            <w:rPr>
                              <w:rFonts w:ascii="Cambria Math" w:hAnsi="Cambria Math" w:cstheme="minorHAnsi"/>
                              <w:sz w:val="24"/>
                              <w:szCs w:val="24"/>
                            </w:rPr>
                            <m:t>x,y</m:t>
                          </m:r>
                        </m:e>
                      </m:d>
                      <m:r>
                        <w:rPr>
                          <w:rFonts w:ascii="Cambria Math" w:hAnsi="Cambria Math" w:cstheme="minorHAnsi"/>
                          <w:sz w:val="24"/>
                          <w:szCs w:val="24"/>
                        </w:rPr>
                        <m:t>)</m:t>
                      </m:r>
                    </m:e>
                    <m:sup>
                      <m:r>
                        <w:rPr>
                          <w:rFonts w:ascii="Cambria Math" w:hAnsi="Cambria Math" w:cstheme="minorHAnsi"/>
                          <w:sz w:val="24"/>
                          <w:szCs w:val="24"/>
                        </w:rPr>
                        <m:t>2</m:t>
                      </m:r>
                    </m:sup>
                  </m:sSup>
                </m:e>
              </m:nary>
            </m:e>
          </m:nary>
        </m:oMath>
      </m:oMathPara>
    </w:p>
    <w:p w14:paraId="27F362E2" w14:textId="485437F0" w:rsidR="00E57EC1" w:rsidRDefault="00E57EC1" w:rsidP="00E57EC1">
      <w:pPr>
        <w:spacing w:after="0"/>
        <w:rPr>
          <w:rFonts w:cstheme="minorHAnsi"/>
          <w:sz w:val="24"/>
          <w:szCs w:val="24"/>
        </w:rPr>
      </w:pPr>
    </w:p>
    <w:p w14:paraId="3F254487" w14:textId="77777777" w:rsidR="00E57EC1" w:rsidRDefault="00E57EC1" w:rsidP="00E57EC1">
      <w:pPr>
        <w:spacing w:after="0"/>
        <w:rPr>
          <w:rFonts w:cstheme="minorHAnsi"/>
          <w:sz w:val="24"/>
          <w:szCs w:val="24"/>
        </w:rPr>
      </w:pPr>
    </w:p>
    <w:p w14:paraId="3C83E374" w14:textId="77777777" w:rsidR="00D55421" w:rsidRDefault="00D55421" w:rsidP="00E57EC1">
      <w:pPr>
        <w:spacing w:after="0"/>
        <w:rPr>
          <w:rFonts w:cstheme="minorHAnsi"/>
          <w:sz w:val="24"/>
          <w:szCs w:val="24"/>
        </w:rPr>
      </w:pPr>
    </w:p>
    <w:p w14:paraId="318CD36D" w14:textId="77777777" w:rsidR="00D55421" w:rsidRDefault="00D55421" w:rsidP="00E57EC1">
      <w:pPr>
        <w:spacing w:after="0"/>
        <w:rPr>
          <w:rFonts w:cstheme="minorHAnsi"/>
          <w:sz w:val="24"/>
          <w:szCs w:val="24"/>
        </w:rPr>
      </w:pPr>
    </w:p>
    <w:p w14:paraId="1307FB06" w14:textId="77777777" w:rsidR="00D55421" w:rsidRDefault="00D55421" w:rsidP="00E57EC1">
      <w:pPr>
        <w:spacing w:after="0"/>
        <w:rPr>
          <w:rFonts w:cstheme="minorHAnsi"/>
          <w:sz w:val="24"/>
          <w:szCs w:val="24"/>
        </w:rPr>
      </w:pPr>
    </w:p>
    <w:p w14:paraId="13C2D360" w14:textId="77777777" w:rsidR="00E57EC1" w:rsidRDefault="00E57EC1" w:rsidP="00E57EC1">
      <w:pPr>
        <w:spacing w:after="0"/>
        <w:rPr>
          <w:rFonts w:cstheme="minorHAnsi"/>
          <w:sz w:val="24"/>
          <w:szCs w:val="24"/>
        </w:rPr>
      </w:pPr>
      <w:r>
        <w:rPr>
          <w:rFonts w:cstheme="minorHAnsi"/>
          <w:sz w:val="24"/>
          <w:szCs w:val="24"/>
        </w:rPr>
        <w:lastRenderedPageBreak/>
        <w:t>PSNR (Peak Signal to NoiseRatio) per calcolarlo serve l’MSE e serve a misurare la qualità di un immagine compressa rispetto all’originale, più grande il suo valore meglio è.</w:t>
      </w:r>
    </w:p>
    <w:p w14:paraId="0D180C74" w14:textId="5C621139" w:rsidR="00D55421" w:rsidRDefault="00D55421" w:rsidP="00E57EC1">
      <w:pPr>
        <w:spacing w:after="0"/>
        <w:rPr>
          <w:rFonts w:cstheme="minorHAnsi"/>
          <w:sz w:val="24"/>
          <w:szCs w:val="24"/>
        </w:rPr>
      </w:pPr>
      <m:oMathPara>
        <m:oMath>
          <m:r>
            <w:rPr>
              <w:rFonts w:ascii="Cambria Math" w:hAnsi="Cambria Math" w:cstheme="minorHAnsi"/>
              <w:sz w:val="24"/>
              <w:szCs w:val="24"/>
            </w:rPr>
            <m:t xml:space="preserve">PSNR=10 </m:t>
          </m:r>
          <m:func>
            <m:funcPr>
              <m:ctrlPr>
                <w:rPr>
                  <w:rFonts w:ascii="Cambria Math" w:hAnsi="Cambria Math" w:cstheme="minorHAnsi"/>
                  <w:i/>
                  <w:sz w:val="24"/>
                  <w:szCs w:val="24"/>
                </w:rPr>
              </m:ctrlPr>
            </m:funcPr>
            <m:fName>
              <m:sSub>
                <m:sSubPr>
                  <m:ctrlPr>
                    <w:rPr>
                      <w:rFonts w:ascii="Cambria Math" w:hAnsi="Cambria Math" w:cstheme="minorHAnsi"/>
                      <w:i/>
                      <w:sz w:val="24"/>
                      <w:szCs w:val="24"/>
                    </w:rPr>
                  </m:ctrlPr>
                </m:sSubPr>
                <m:e>
                  <m:r>
                    <m:rPr>
                      <m:sty m:val="p"/>
                    </m:rPr>
                    <w:rPr>
                      <w:rFonts w:ascii="Cambria Math" w:hAnsi="Cambria Math" w:cstheme="minorHAnsi"/>
                    </w:rPr>
                    <m:t>log</m:t>
                  </m:r>
                </m:e>
                <m:sub>
                  <m:r>
                    <w:rPr>
                      <w:rFonts w:ascii="Cambria Math" w:hAnsi="Cambria Math" w:cstheme="minorHAnsi"/>
                      <w:sz w:val="24"/>
                      <w:szCs w:val="24"/>
                    </w:rPr>
                    <m:t>10</m:t>
                  </m:r>
                </m:sub>
              </m:sSub>
            </m:fName>
            <m:e>
              <m:r>
                <w:rPr>
                  <w:rFonts w:ascii="Cambria Math" w:hAnsi="Cambria Math" w:cstheme="minorHAnsi"/>
                  <w:sz w:val="24"/>
                  <w:szCs w:val="24"/>
                </w:rPr>
                <m:t>(</m:t>
              </m:r>
              <m:f>
                <m:fPr>
                  <m:ctrlPr>
                    <w:rPr>
                      <w:rFonts w:ascii="Cambria Math" w:hAnsi="Cambria Math" w:cstheme="minorHAnsi"/>
                      <w:i/>
                      <w:sz w:val="24"/>
                      <w:szCs w:val="24"/>
                    </w:rPr>
                  </m:ctrlPr>
                </m:fPr>
                <m:num>
                  <m:sSup>
                    <m:sSupPr>
                      <m:ctrlPr>
                        <w:rPr>
                          <w:rFonts w:ascii="Cambria Math" w:hAnsi="Cambria Math" w:cstheme="minorHAnsi"/>
                          <w:i/>
                          <w:sz w:val="24"/>
                          <w:szCs w:val="24"/>
                        </w:rPr>
                      </m:ctrlPr>
                    </m:sSupPr>
                    <m:e>
                      <m:r>
                        <w:rPr>
                          <w:rFonts w:ascii="Cambria Math" w:hAnsi="Cambria Math" w:cstheme="minorHAnsi"/>
                          <w:sz w:val="24"/>
                          <w:szCs w:val="24"/>
                        </w:rPr>
                        <m:t>S</m:t>
                      </m:r>
                    </m:e>
                    <m:sup>
                      <m:r>
                        <w:rPr>
                          <w:rFonts w:ascii="Cambria Math" w:hAnsi="Cambria Math" w:cstheme="minorHAnsi"/>
                          <w:sz w:val="24"/>
                          <w:szCs w:val="24"/>
                        </w:rPr>
                        <m:t>2</m:t>
                      </m:r>
                    </m:sup>
                  </m:sSup>
                </m:num>
                <m:den>
                  <m:r>
                    <w:rPr>
                      <w:rFonts w:ascii="Cambria Math" w:hAnsi="Cambria Math" w:cstheme="minorHAnsi"/>
                      <w:sz w:val="24"/>
                      <w:szCs w:val="24"/>
                    </w:rPr>
                    <m:t>MSE</m:t>
                  </m:r>
                </m:den>
              </m:f>
              <m:r>
                <w:rPr>
                  <w:rFonts w:ascii="Cambria Math" w:hAnsi="Cambria Math" w:cstheme="minorHAnsi"/>
                  <w:sz w:val="24"/>
                  <w:szCs w:val="24"/>
                </w:rPr>
                <m:t>)</m:t>
              </m:r>
            </m:e>
          </m:func>
        </m:oMath>
      </m:oMathPara>
    </w:p>
    <w:p w14:paraId="3433C5AB" w14:textId="5482FE64" w:rsidR="00E57EC1" w:rsidRDefault="00E57EC1" w:rsidP="00E57EC1">
      <w:pPr>
        <w:spacing w:after="0"/>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p>
    <w:p w14:paraId="41330903" w14:textId="77777777" w:rsidR="00E57EC1" w:rsidRDefault="00E57EC1" w:rsidP="00E57EC1">
      <w:pPr>
        <w:spacing w:after="0"/>
        <w:jc w:val="center"/>
        <w:rPr>
          <w:rFonts w:asciiTheme="majorHAnsi" w:hAnsiTheme="majorHAnsi" w:cstheme="majorHAnsi"/>
          <w:b/>
          <w:bCs/>
          <w:sz w:val="28"/>
          <w:szCs w:val="28"/>
        </w:rPr>
      </w:pPr>
      <w:r>
        <w:rPr>
          <w:rFonts w:asciiTheme="majorHAnsi" w:hAnsiTheme="majorHAnsi" w:cstheme="majorHAnsi"/>
          <w:b/>
          <w:bCs/>
          <w:sz w:val="28"/>
          <w:szCs w:val="28"/>
        </w:rPr>
        <w:t>MSE e PSNR per RGB</w:t>
      </w:r>
    </w:p>
    <w:p w14:paraId="21D759CD" w14:textId="77777777" w:rsidR="004E3EFD" w:rsidRDefault="00E57EC1" w:rsidP="00E57EC1">
      <w:pPr>
        <w:spacing w:after="0"/>
        <w:rPr>
          <w:rFonts w:cstheme="minorHAnsi"/>
          <w:sz w:val="24"/>
          <w:szCs w:val="24"/>
        </w:rPr>
        <w:sectPr w:rsidR="004E3EFD" w:rsidSect="00591B70">
          <w:headerReference w:type="default" r:id="rId16"/>
          <w:pgSz w:w="11906" w:h="16838"/>
          <w:pgMar w:top="1417" w:right="1134" w:bottom="1134" w:left="1134" w:header="708" w:footer="708" w:gutter="0"/>
          <w:cols w:space="708"/>
          <w:docGrid w:linePitch="360"/>
        </w:sectPr>
      </w:pPr>
      <w:r>
        <w:rPr>
          <w:rFonts w:cstheme="minorHAnsi"/>
          <w:sz w:val="24"/>
          <w:szCs w:val="24"/>
        </w:rPr>
        <w:t>Per calcolare MSE e PSNR in un immagine RGB o si fa la media dei valori MSE e PSNR sui 3 canali… o si usa una combinazione lineari che è pesata maggiormente sulla componente verde(G)</w:t>
      </w:r>
    </w:p>
    <w:p w14:paraId="1B6486DB" w14:textId="77777777" w:rsidR="004E3EFD" w:rsidRDefault="004E3EFD" w:rsidP="004E3EFD">
      <w:r>
        <w:lastRenderedPageBreak/>
        <w:t>Il colore di un oggetto è dato dalla luce riflessa da quest’ultimo; pertanto, per creare un immagine digitale è essenziale catturare l’energia della luce riflessa che viene trasformata in un impulso elettrico con un sensore(solitamente le fotocamere usano sensori CCD: Charged Coupled Device) e successivamente digitalizzare tale impulso.</w:t>
      </w:r>
    </w:p>
    <w:p w14:paraId="7A96422B" w14:textId="77777777" w:rsidR="004E3EFD" w:rsidRDefault="004E3EFD" w:rsidP="004E3EFD">
      <w:r>
        <w:t>I sensori CCD sono dispositivi elettronici che se colpiti da un impulso si caricano positivamente ( non possono sovra-caricarsi) più celle di sensori sono presenti sottoforma di matrice di sensori nell’obiettivo della nostra camera, più è grande la matrice di sensori maggiore sarà la qualità della foto misurata in Megapixel, dopo che le cariche sono acquisite vengono trasferite in memoria, una colonna alla volta facendo scalare le colonne dalla successiva alla precedente, questo trasferimento avviene in C fasi una fase per ogni colonna della matrice di sensori.</w:t>
      </w:r>
    </w:p>
    <w:p w14:paraId="717557D1" w14:textId="77777777" w:rsidR="004E3EFD" w:rsidRDefault="004E3EFD" w:rsidP="004E3EFD">
      <w:r>
        <w:t>CFA: Color Filter Array</w:t>
      </w:r>
    </w:p>
    <w:p w14:paraId="3DB6D1DB" w14:textId="77777777" w:rsidR="004E3EFD" w:rsidRDefault="004E3EFD" w:rsidP="004E3EFD">
      <w:r>
        <w:t>Ogni sensore CCD memorizza un solo colore, non una terna quindi bisogna scegliere il CFA ovvero il modello di memorizzazione ottimale per avere il risultato desiderato, dato che il sensore immagazzina un solo colore i due mancanti vengono ottenuti per interpolazione dai pixel vicini, migliore è il metodo di interpolazione più accurato sarà il risultato finale, noi studieremo il BAYERN PATTERN, presenta un rapporto 1:2:1 per i canali RGB privilegiando il canale verde perché è il canale più importante per la percezione umana.</w:t>
      </w:r>
    </w:p>
    <w:p w14:paraId="299D8BD0" w14:textId="77777777" w:rsidR="004E3EFD" w:rsidRDefault="004E3EFD" w:rsidP="004E3EFD">
      <w:r>
        <w:t>Visualizzare un immagine stampando la matrice di dati rilasciati dai sensori può essere fatto, ma si avrà una immagine in scala di grigi, salvare una sola componente della terna RGB comporta una visione a mosaico dell’immagine, per avere una immagine a colori bisogna utilizzare un algoritmo di color interpolation per ogni singola terna dai dati dell’intorno, visto che questi algoritmi levano l’effetto mosaico vengono chiamati algoritmi di demosaicking.</w:t>
      </w:r>
    </w:p>
    <w:p w14:paraId="1C096875" w14:textId="77777777" w:rsidR="004E3EFD" w:rsidRDefault="004E3EFD" w:rsidP="004E3EFD">
      <w:r>
        <w:t>La tecnica di Color Interpolation: replication per ogni singolo pixel copia i dati dell’intorno nei posti vuoti, questa tecnica è chiamata “Nearest-neighbor interpolation”.</w:t>
      </w:r>
    </w:p>
    <w:p w14:paraId="2FF90554" w14:textId="77777777" w:rsidR="004E3EFD" w:rsidRDefault="004E3EFD" w:rsidP="004E3EFD">
      <w:r>
        <w:t>La tecnica di Color Interpolation: Bilinear abbiamo l’informazione di R e mancano G e B</w:t>
      </w:r>
    </w:p>
    <w:p w14:paraId="7F4E4386" w14:textId="77777777" w:rsidR="004E3EFD" w:rsidRDefault="004E3EFD" w:rsidP="004E3EFD">
      <w:pPr>
        <w:pStyle w:val="Paragrafoelenco"/>
        <w:numPr>
          <w:ilvl w:val="0"/>
          <w:numId w:val="6"/>
        </w:numPr>
      </w:pPr>
      <w:r>
        <w:t>Nel canale R non si deve fare nulla;</w:t>
      </w:r>
    </w:p>
    <w:p w14:paraId="78816DFA" w14:textId="77777777" w:rsidR="004E3EFD" w:rsidRDefault="004E3EFD" w:rsidP="004E3EFD">
      <w:pPr>
        <w:pStyle w:val="Paragrafoelenco"/>
        <w:numPr>
          <w:ilvl w:val="0"/>
          <w:numId w:val="6"/>
        </w:numPr>
      </w:pPr>
      <w:r>
        <w:t>Nel canale G occorre ricavare i dati da un intorno selezionando i 4 valor rilasciati dal sensore;</w:t>
      </w:r>
    </w:p>
    <w:p w14:paraId="18650B3B" w14:textId="77777777" w:rsidR="004E3EFD" w:rsidRDefault="004E3EFD" w:rsidP="004E3EFD">
      <w:pPr>
        <w:pStyle w:val="Paragrafoelenco"/>
        <w:numPr>
          <w:ilvl w:val="0"/>
          <w:numId w:val="6"/>
        </w:numPr>
      </w:pPr>
      <w:r>
        <w:t>Nel canale B occorre ricavare i dati da un intorno selezionando i 4 valori rilasciati dal sensore;</w:t>
      </w:r>
    </w:p>
    <w:p w14:paraId="776C9033" w14:textId="77777777" w:rsidR="004E3EFD" w:rsidRDefault="004E3EFD" w:rsidP="004E3EFD">
      <w:r>
        <w:t>La tecnica di Color Interpolation: Bilinear abbiamo l’informazione di G e mancano R  e B</w:t>
      </w:r>
    </w:p>
    <w:p w14:paraId="1AE4F675" w14:textId="77777777" w:rsidR="004E3EFD" w:rsidRDefault="004E3EFD" w:rsidP="004E3EFD">
      <w:pPr>
        <w:pStyle w:val="Paragrafoelenco"/>
        <w:numPr>
          <w:ilvl w:val="0"/>
          <w:numId w:val="7"/>
        </w:numPr>
      </w:pPr>
      <w:r>
        <w:t>Nel canale G  non si deve fare nulla;</w:t>
      </w:r>
    </w:p>
    <w:p w14:paraId="5CCF98C8" w14:textId="77777777" w:rsidR="004E3EFD" w:rsidRDefault="004E3EFD" w:rsidP="004E3EFD">
      <w:pPr>
        <w:pStyle w:val="Paragrafoelenco"/>
        <w:numPr>
          <w:ilvl w:val="0"/>
          <w:numId w:val="7"/>
        </w:numPr>
      </w:pPr>
      <w:r>
        <w:t>Nel canale R occorre ricavare i dati da un intorno selezionando i 2 valor rilasciati dal sensore;</w:t>
      </w:r>
    </w:p>
    <w:p w14:paraId="232505ED" w14:textId="77777777" w:rsidR="004E3EFD" w:rsidRDefault="004E3EFD" w:rsidP="004E3EFD">
      <w:pPr>
        <w:pStyle w:val="Paragrafoelenco"/>
        <w:numPr>
          <w:ilvl w:val="0"/>
          <w:numId w:val="7"/>
        </w:numPr>
      </w:pPr>
      <w:r>
        <w:t>Nel canale B occorre ricavare i dati da un intorno selezionando i 2 valori rilasciati dal sensore;</w:t>
      </w:r>
    </w:p>
    <w:p w14:paraId="5E6123B2" w14:textId="77777777" w:rsidR="004E3EFD" w:rsidRDefault="004E3EFD" w:rsidP="004E3EFD">
      <w:r>
        <w:t>La tecnica di Color Interpolation: Bilinear abbiamo l’informazione di B e mancano G e R</w:t>
      </w:r>
    </w:p>
    <w:p w14:paraId="4FA35242" w14:textId="77777777" w:rsidR="004E3EFD" w:rsidRDefault="004E3EFD" w:rsidP="004E3EFD">
      <w:pPr>
        <w:pStyle w:val="Paragrafoelenco"/>
        <w:numPr>
          <w:ilvl w:val="0"/>
          <w:numId w:val="8"/>
        </w:numPr>
      </w:pPr>
      <w:r>
        <w:t>Nel canale B non si deve fare nulla;</w:t>
      </w:r>
    </w:p>
    <w:p w14:paraId="47978BB6" w14:textId="77777777" w:rsidR="004E3EFD" w:rsidRDefault="004E3EFD" w:rsidP="004E3EFD">
      <w:pPr>
        <w:pStyle w:val="Paragrafoelenco"/>
        <w:numPr>
          <w:ilvl w:val="0"/>
          <w:numId w:val="8"/>
        </w:numPr>
      </w:pPr>
      <w:r>
        <w:t>Nel canale G occorre ricavare i dati da un intorno selezionando i 4 valor rilasciati dal sensore;</w:t>
      </w:r>
    </w:p>
    <w:p w14:paraId="1CE706CF" w14:textId="77777777" w:rsidR="004E3EFD" w:rsidRDefault="004E3EFD" w:rsidP="004E3EFD">
      <w:pPr>
        <w:pStyle w:val="Paragrafoelenco"/>
        <w:numPr>
          <w:ilvl w:val="0"/>
          <w:numId w:val="8"/>
        </w:numPr>
        <w:sectPr w:rsidR="004E3EFD" w:rsidSect="00591B70">
          <w:headerReference w:type="default" r:id="rId17"/>
          <w:pgSz w:w="11906" w:h="16838"/>
          <w:pgMar w:top="1417" w:right="1134" w:bottom="1134" w:left="1134" w:header="708" w:footer="708" w:gutter="0"/>
          <w:cols w:space="708"/>
          <w:docGrid w:linePitch="360"/>
        </w:sectPr>
      </w:pPr>
      <w:r>
        <w:t>Nel canale R occorre ricavare i dati da un intorno selezionando i 4 valori rilasciati dal sensore;</w:t>
      </w:r>
    </w:p>
    <w:p w14:paraId="5DED9466" w14:textId="4C52BB44" w:rsidR="00E57EC1" w:rsidRPr="004E3EFD" w:rsidRDefault="00E57EC1" w:rsidP="004E3EFD">
      <w:pPr>
        <w:pStyle w:val="Paragrafoelenco"/>
      </w:pPr>
    </w:p>
    <w:p w14:paraId="074FD5A0" w14:textId="385F084B" w:rsidR="004E3EFD" w:rsidRDefault="004E3EFD" w:rsidP="004E3EFD">
      <w:pPr>
        <w:pStyle w:val="Paragrafoelenco"/>
        <w:ind w:left="0"/>
      </w:pPr>
      <w:r>
        <w:t>Nei nostri studi interessa molto lo studio dell’occhio ed in particolare della retina, è una membrana che ricopre la parte posteriore dell’occhio ed è formata da coni e bastoncelli, i coni sono circa 6/7 milioni e sono divisi in tre tipi</w:t>
      </w:r>
      <w:r w:rsidR="00D55421">
        <w:t>:</w:t>
      </w:r>
    </w:p>
    <w:p w14:paraId="1CC314F9" w14:textId="77777777" w:rsidR="004E3EFD" w:rsidRDefault="004E3EFD" w:rsidP="004E3EFD">
      <w:pPr>
        <w:pStyle w:val="Paragrafoelenco"/>
        <w:numPr>
          <w:ilvl w:val="1"/>
          <w:numId w:val="10"/>
        </w:numPr>
      </w:pPr>
      <w:r>
        <w:t>Tipo S: sensibili alle lunghezze d’onda corte e vedono i colori bluastri;</w:t>
      </w:r>
    </w:p>
    <w:p w14:paraId="030850A1" w14:textId="77777777" w:rsidR="004E3EFD" w:rsidRDefault="004E3EFD" w:rsidP="004E3EFD">
      <w:pPr>
        <w:pStyle w:val="Paragrafoelenco"/>
        <w:numPr>
          <w:ilvl w:val="1"/>
          <w:numId w:val="10"/>
        </w:numPr>
      </w:pPr>
      <w:r>
        <w:t>Tipo M: sensibili alle lunghezze d’onda medie e vedono i colori verdastri;</w:t>
      </w:r>
    </w:p>
    <w:p w14:paraId="7109DE7E" w14:textId="77777777" w:rsidR="004E3EFD" w:rsidRDefault="004E3EFD" w:rsidP="004E3EFD">
      <w:pPr>
        <w:pStyle w:val="Paragrafoelenco"/>
        <w:numPr>
          <w:ilvl w:val="1"/>
          <w:numId w:val="10"/>
        </w:numPr>
      </w:pPr>
      <w:r>
        <w:t>Tipo L: sensibili alle lunghezze d’onda lunghe e vedono colori rossastri;</w:t>
      </w:r>
      <w:r>
        <w:br/>
        <w:t xml:space="preserve"> sono concentrati nella fovea e sono sensibili al colore, ogni cono è collegato ad un nervo ottico e sono responsabili della vista policroma; i bastoncelli sono circa 75/150 milioni e sono distribuiti su tutta la retina, sono poco sensibili al colore e gruppi di bastoncelli sono collegati ad un singolo nervo ottico, i bastoncelli sono responsabili della vista monocroma;</w:t>
      </w:r>
    </w:p>
    <w:p w14:paraId="22A975D9" w14:textId="77777777" w:rsidR="004E3EFD" w:rsidRDefault="004E3EFD" w:rsidP="004E3EFD">
      <w:r>
        <w:t>la fovea è una regione di 1.5 mm x 1.5 mm, contiene circa 150.000 coni e circa 337.500 bastoncelli, un CCD per contenere tutti questi recettori dovrebbe essere grande almeno 5 mm x 5mm.</w:t>
      </w:r>
    </w:p>
    <w:p w14:paraId="5A1AC9CA" w14:textId="77777777" w:rsidR="004E3EFD" w:rsidRDefault="004E3EFD" w:rsidP="004E3EFD">
      <w:r>
        <w:t>Pinhole : è un modello teorico dove si mette una carta fotosensibile dentro una scatola e gli si pratica un foro(possono esserci più fori) di alcuni mm(il foro è proporzionale alla radice quadrata della distanza, per la lunghezza d’onda della luce emessa), il foro viene protetto con un pezzo di carta ed all’occorrenza si fa entrare la luce dal forellino;</w:t>
      </w:r>
    </w:p>
    <w:p w14:paraId="50BC40EB" w14:textId="77777777" w:rsidR="004E3EFD" w:rsidRDefault="004E3EFD" w:rsidP="004E3EFD">
      <w:r>
        <w:t>i forellini sono uno strumento inadeguato perché raccolgono poche informazioni per fare le misurazioni che non saranno quindi precise; pertanto, si è pensato già dal rinascimento di creare delle lenti che hanno il diametro più grande del loro spessore(lente sottile), una lente sottile ha delle proprietà ben specificate:</w:t>
      </w:r>
    </w:p>
    <w:p w14:paraId="61135ED8" w14:textId="77777777" w:rsidR="004E3EFD" w:rsidRDefault="004E3EFD" w:rsidP="004E3EFD">
      <w:pPr>
        <w:pStyle w:val="Paragrafoelenco"/>
        <w:numPr>
          <w:ilvl w:val="0"/>
          <w:numId w:val="9"/>
        </w:numPr>
      </w:pPr>
      <w:r>
        <w:t>Raggi paralleli alla lente vengono concentrati in un punto detto fuoco posto a distanza F dalla lente;</w:t>
      </w:r>
    </w:p>
    <w:p w14:paraId="3F2A7EC1" w14:textId="77777777" w:rsidR="004E3EFD" w:rsidRDefault="004E3EFD" w:rsidP="004E3EFD">
      <w:pPr>
        <w:pStyle w:val="Paragrafoelenco"/>
        <w:numPr>
          <w:ilvl w:val="0"/>
          <w:numId w:val="9"/>
        </w:numPr>
      </w:pPr>
      <w:r>
        <w:t>Raggi provenienti dal fuoco vengono ri-trasmessi tutti paralleli nella direzione dell’asse della lente;</w:t>
      </w:r>
    </w:p>
    <w:p w14:paraId="5C4D765F" w14:textId="77777777" w:rsidR="004E3EFD" w:rsidRDefault="004E3EFD" w:rsidP="004E3EFD">
      <w:pPr>
        <w:pStyle w:val="Paragrafoelenco"/>
        <w:numPr>
          <w:ilvl w:val="0"/>
          <w:numId w:val="9"/>
        </w:numPr>
      </w:pPr>
      <w:r>
        <w:t>Una lente sottile ha due fuochi equidistanti da essa;</w:t>
      </w:r>
    </w:p>
    <w:p w14:paraId="22C3068F" w14:textId="77777777" w:rsidR="004E3EFD" w:rsidRDefault="004E3EFD" w:rsidP="004E3EFD">
      <w:r w:rsidRPr="00A23FA8">
        <w:rPr>
          <w:noProof/>
        </w:rPr>
        <w:drawing>
          <wp:inline distT="0" distB="0" distL="0" distR="0" wp14:anchorId="3B5A0052" wp14:editId="06CB2DF9">
            <wp:extent cx="5857875" cy="2608585"/>
            <wp:effectExtent l="0" t="0" r="0" b="1270"/>
            <wp:docPr id="17" name="Immagine 17"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diagramma&#10;&#10;Descrizione generata automaticamente"/>
                    <pic:cNvPicPr/>
                  </pic:nvPicPr>
                  <pic:blipFill>
                    <a:blip r:embed="rId18"/>
                    <a:stretch>
                      <a:fillRect/>
                    </a:stretch>
                  </pic:blipFill>
                  <pic:spPr>
                    <a:xfrm>
                      <a:off x="0" y="0"/>
                      <a:ext cx="5870666" cy="2614281"/>
                    </a:xfrm>
                    <a:prstGeom prst="rect">
                      <a:avLst/>
                    </a:prstGeom>
                  </pic:spPr>
                </pic:pic>
              </a:graphicData>
            </a:graphic>
          </wp:inline>
        </w:drawing>
      </w:r>
    </w:p>
    <w:p w14:paraId="2EDF72F1" w14:textId="77777777" w:rsidR="004E3EFD" w:rsidRDefault="004E3EFD" w:rsidP="004E3EFD">
      <w:pPr>
        <w:pStyle w:val="Paragrafoelenco"/>
        <w:numPr>
          <w:ilvl w:val="0"/>
          <w:numId w:val="9"/>
        </w:numPr>
      </w:pPr>
      <w:r>
        <w:t>La lente sottile fa passare solo uno dei raggi luminosi paralleli all’asse ottico proveniente da un unico oggetto;</w:t>
      </w:r>
    </w:p>
    <w:p w14:paraId="4D495CF8" w14:textId="77777777" w:rsidR="004E3EFD" w:rsidRDefault="004E3EFD" w:rsidP="004E3EFD">
      <w:pPr>
        <w:pStyle w:val="Paragrafoelenco"/>
        <w:numPr>
          <w:ilvl w:val="0"/>
          <w:numId w:val="9"/>
        </w:numPr>
      </w:pPr>
      <w:r>
        <w:t>Solo un raggio luminoso passa per il fuoco e la lente lo farà passare in un raggio parallelo alla lente;</w:t>
      </w:r>
    </w:p>
    <w:p w14:paraId="128072A2" w14:textId="77777777" w:rsidR="004E3EFD" w:rsidRDefault="004E3EFD" w:rsidP="004E3EFD">
      <w:pPr>
        <w:pStyle w:val="Paragrafoelenco"/>
        <w:numPr>
          <w:ilvl w:val="0"/>
          <w:numId w:val="9"/>
        </w:numPr>
      </w:pPr>
      <w:r>
        <w:t>Il punto in cui i due raggi si rincontrano è dove si formerà l’immagine;</w:t>
      </w:r>
    </w:p>
    <w:p w14:paraId="64BA70D7" w14:textId="77777777" w:rsidR="004E3EFD" w:rsidRDefault="004E3EFD" w:rsidP="004E3EFD">
      <w:pPr>
        <w:pStyle w:val="Paragrafoelenco"/>
        <w:numPr>
          <w:ilvl w:val="0"/>
          <w:numId w:val="9"/>
        </w:numPr>
      </w:pPr>
      <w:r>
        <w:t>Se mettiamo un piano di sensori più avanti o dietro al piano che contiene l’immagine si otterrà un immagine sfocata.</w:t>
      </w:r>
    </w:p>
    <w:p w14:paraId="5F87C697" w14:textId="77777777" w:rsidR="004E3EFD" w:rsidRDefault="004E3EFD" w:rsidP="004E3EFD"/>
    <w:p w14:paraId="76DA6A91" w14:textId="77777777" w:rsidR="004E3EFD" w:rsidRDefault="004E3EFD" w:rsidP="004E3EFD"/>
    <w:p w14:paraId="3437231B" w14:textId="77777777" w:rsidR="004E3EFD" w:rsidRDefault="004E3EFD" w:rsidP="004E3EFD">
      <w:r>
        <w:t>Equazione della lente focale :</w:t>
      </w:r>
    </w:p>
    <w:p w14:paraId="424A81F9" w14:textId="77777777" w:rsidR="004E3EFD" w:rsidRPr="00EE27ED" w:rsidRDefault="00000000" w:rsidP="004E3EFD">
      <w:pP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f</m:t>
              </m:r>
            </m:den>
          </m:f>
        </m:oMath>
      </m:oMathPara>
    </w:p>
    <w:p w14:paraId="3F690C04" w14:textId="77777777" w:rsidR="004E3EFD" w:rsidRDefault="004E3EFD" w:rsidP="004E3EFD">
      <w:pPr>
        <w:pStyle w:val="Nessunaspaziatura"/>
      </w:pPr>
      <w:r>
        <w:t>U : Distanza dell’oggetto</w:t>
      </w:r>
    </w:p>
    <w:p w14:paraId="3BFED822" w14:textId="77777777" w:rsidR="004E3EFD" w:rsidRDefault="004E3EFD" w:rsidP="004E3EFD">
      <w:pPr>
        <w:pStyle w:val="Nessunaspaziatura"/>
      </w:pPr>
      <w:r>
        <w:t>V : Distanza dell’immagine riflessa</w:t>
      </w:r>
    </w:p>
    <w:p w14:paraId="3AB672A8" w14:textId="77777777" w:rsidR="004E3EFD" w:rsidRDefault="004E3EFD" w:rsidP="004E3EFD">
      <w:pPr>
        <w:pStyle w:val="Nessunaspaziatura"/>
      </w:pPr>
      <w:r w:rsidRPr="00EE27ED">
        <w:t>F : Distanza Focale</w:t>
      </w:r>
    </w:p>
    <w:p w14:paraId="04597CDD" w14:textId="77777777" w:rsidR="004E3EFD" w:rsidRDefault="004E3EFD" w:rsidP="004E3EFD">
      <w:pPr>
        <w:pStyle w:val="Nessunaspaziatura"/>
      </w:pPr>
      <w:r>
        <w:t>Magnificazione:</w:t>
      </w:r>
    </w:p>
    <w:p w14:paraId="7817D7FD" w14:textId="77777777" w:rsidR="004E3EFD" w:rsidRDefault="004E3EFD" w:rsidP="004E3EFD">
      <w:pPr>
        <w:pStyle w:val="Nessunaspaziatura"/>
      </w:pPr>
      <w:r>
        <w:t>la magnificazione è quel processo che serve ad aumentare la grandezza digitale del soggetto e non quella reale, ed è un numero che descrive con quale fattore sia stato ingrandito un oggetto.</w:t>
      </w:r>
    </w:p>
    <w:p w14:paraId="45C5FD78" w14:textId="77777777" w:rsidR="004E3EFD" w:rsidRDefault="004E3EFD" w:rsidP="004E3EFD">
      <w:pPr>
        <w:pStyle w:val="Nessunaspaziatura"/>
      </w:pPr>
      <w:r>
        <w:t xml:space="preserve">La magnificazione può dimostrare che i due triangoli sono simili e quindi si ha : </w:t>
      </w:r>
      <m:oMath>
        <m:f>
          <m:fPr>
            <m:ctrlPr>
              <w:rPr>
                <w:rFonts w:ascii="Cambria Math" w:hAnsi="Cambria Math"/>
                <w:i/>
                <w:sz w:val="32"/>
                <w:szCs w:val="32"/>
              </w:rPr>
            </m:ctrlPr>
          </m:fPr>
          <m:num>
            <m:r>
              <w:rPr>
                <w:rFonts w:ascii="Cambria Math" w:hAnsi="Cambria Math"/>
                <w:sz w:val="32"/>
                <w:szCs w:val="32"/>
              </w:rPr>
              <m:t>h</m:t>
            </m:r>
          </m:num>
          <m:den>
            <m:r>
              <w:rPr>
                <w:rFonts w:ascii="Cambria Math" w:hAnsi="Cambria Math"/>
                <w:sz w:val="32"/>
                <w:szCs w:val="32"/>
              </w:rPr>
              <m:t xml:space="preserve">k </m:t>
            </m:r>
          </m:den>
        </m:f>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v</m:t>
            </m:r>
          </m:num>
          <m:den>
            <m:r>
              <w:rPr>
                <w:rFonts w:ascii="Cambria Math" w:hAnsi="Cambria Math"/>
                <w:sz w:val="32"/>
                <w:szCs w:val="32"/>
              </w:rPr>
              <m:t>u</m:t>
            </m:r>
          </m:den>
        </m:f>
        <m:r>
          <w:rPr>
            <w:rFonts w:ascii="Cambria Math" w:hAnsi="Cambria Math"/>
            <w:sz w:val="32"/>
            <w:szCs w:val="32"/>
          </w:rPr>
          <m:t>=m</m:t>
        </m:r>
      </m:oMath>
    </w:p>
    <w:p w14:paraId="5799C879" w14:textId="77777777" w:rsidR="004E3EFD" w:rsidRDefault="004E3EFD" w:rsidP="004E3EFD">
      <w:pPr>
        <w:pStyle w:val="Nessunaspaziatura"/>
      </w:pPr>
      <w:r>
        <w:t>Ha una formula che si basa su quella della lente focale :</w:t>
      </w:r>
    </w:p>
    <w:p w14:paraId="41ACA8AB" w14:textId="77777777" w:rsidR="004E3EFD" w:rsidRDefault="004E3EFD" w:rsidP="004E3EFD">
      <w:pPr>
        <w:pStyle w:val="Nessunaspaziatura"/>
      </w:pPr>
    </w:p>
    <w:p w14:paraId="17CF7261" w14:textId="77777777" w:rsidR="004E3EFD" w:rsidRPr="00832D57" w:rsidRDefault="00000000" w:rsidP="004E3EFD">
      <w:pP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=&gt;</m:t>
          </m:r>
        </m:oMath>
      </m:oMathPara>
    </w:p>
    <w:p w14:paraId="0C63A6F1" w14:textId="77777777" w:rsidR="004E3EFD" w:rsidRPr="00832D57" w:rsidRDefault="004E3EFD" w:rsidP="004E3EFD">
      <w:pPr>
        <w:rPr>
          <w:rFonts w:eastAsiaTheme="minorEastAsia"/>
        </w:rPr>
      </w:pPr>
      <w:r>
        <w:rPr>
          <w:rFonts w:eastAsiaTheme="minorEastAsia"/>
        </w:rPr>
        <w:t>Moltiplichiamo tutto per v</w:t>
      </w:r>
    </w:p>
    <w:p w14:paraId="66082BC3" w14:textId="77777777" w:rsidR="004E3EFD" w:rsidRPr="00832D57" w:rsidRDefault="00000000" w:rsidP="004E3EFD">
      <w:pPr>
        <w:rPr>
          <w:rFonts w:eastAsiaTheme="minorEastAsia"/>
        </w:rPr>
      </w:pPr>
      <m:oMathPara>
        <m:oMath>
          <m:f>
            <m:fPr>
              <m:ctrlPr>
                <w:rPr>
                  <w:rFonts w:ascii="Cambria Math" w:hAnsi="Cambria Math"/>
                  <w:i/>
                </w:rPr>
              </m:ctrlPr>
            </m:fPr>
            <m:num>
              <m:r>
                <w:rPr>
                  <w:rFonts w:ascii="Cambria Math" w:hAnsi="Cambria Math"/>
                </w:rPr>
                <m:t>v</m:t>
              </m:r>
            </m:num>
            <m:den>
              <m:r>
                <w:rPr>
                  <w:rFonts w:ascii="Cambria Math" w:hAnsi="Cambria Math"/>
                </w:rPr>
                <m:t>u</m:t>
              </m:r>
            </m:den>
          </m:f>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f</m:t>
              </m:r>
            </m:den>
          </m:f>
          <m:r>
            <w:rPr>
              <w:rFonts w:ascii="Cambria Math" w:hAnsi="Cambria Math"/>
            </w:rPr>
            <m:t>=&gt;</m:t>
          </m:r>
        </m:oMath>
      </m:oMathPara>
    </w:p>
    <w:p w14:paraId="6283CB3A" w14:textId="77777777" w:rsidR="004E3EFD" w:rsidRPr="00832D57" w:rsidRDefault="004E3EFD" w:rsidP="004E3EFD">
      <w:pPr>
        <w:rPr>
          <w:rFonts w:eastAsiaTheme="minorEastAsia"/>
        </w:rPr>
      </w:pPr>
      <w:r>
        <w:rPr>
          <w:rFonts w:eastAsiaTheme="minorEastAsia"/>
        </w:rPr>
        <w:t>Invertiamo e scambiamo con m</w:t>
      </w:r>
    </w:p>
    <w:p w14:paraId="751865C8" w14:textId="77777777" w:rsidR="004E3EFD" w:rsidRPr="00832D57" w:rsidRDefault="00000000" w:rsidP="004E3EFD">
      <w:pPr>
        <w:rPr>
          <w:rFonts w:eastAsiaTheme="minorEastAsia"/>
          <w:i/>
        </w:rPr>
      </w:pPr>
      <m:oMathPara>
        <m:oMath>
          <m:f>
            <m:fPr>
              <m:ctrlPr>
                <w:rPr>
                  <w:rFonts w:ascii="Cambria Math" w:hAnsi="Cambria Math"/>
                  <w:i/>
                </w:rPr>
              </m:ctrlPr>
            </m:fPr>
            <m:num>
              <m:r>
                <w:rPr>
                  <w:rFonts w:ascii="Cambria Math" w:hAnsi="Cambria Math"/>
                </w:rPr>
                <m:t>f</m:t>
              </m:r>
            </m:num>
            <m:den>
              <m:r>
                <w:rPr>
                  <w:rFonts w:ascii="Cambria Math" w:hAnsi="Cambria Math"/>
                </w:rPr>
                <m:t>v</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(m+1)</m:t>
              </m:r>
            </m:den>
          </m:f>
          <m:r>
            <w:rPr>
              <w:rFonts w:ascii="Cambria Math" w:hAnsi="Cambria Math"/>
            </w:rPr>
            <m:t xml:space="preserve">=&gt; </m:t>
          </m:r>
        </m:oMath>
      </m:oMathPara>
    </w:p>
    <w:p w14:paraId="44059135" w14:textId="77777777" w:rsidR="004E3EFD" w:rsidRPr="00EE27ED" w:rsidRDefault="004E3EFD" w:rsidP="004E3EFD">
      <w:pPr>
        <w:rPr>
          <w:rFonts w:eastAsiaTheme="minorEastAsia"/>
          <w:i/>
        </w:rPr>
      </w:pPr>
      <w:r>
        <w:rPr>
          <w:rFonts w:eastAsiaTheme="minorEastAsia"/>
          <w:i/>
        </w:rPr>
        <w:t>Moltiplichiamo per u e scambiamo con m</w:t>
      </w:r>
    </w:p>
    <w:p w14:paraId="30A3FF74" w14:textId="77777777" w:rsidR="004125AE" w:rsidRDefault="00000000" w:rsidP="004E3EFD">
      <w:pPr>
        <w:rPr>
          <w:rFonts w:ascii="Cambria Math" w:hAnsi="Cambria Math"/>
          <w:oMath/>
        </w:rPr>
        <w:sectPr w:rsidR="004125AE" w:rsidSect="00591B70">
          <w:headerReference w:type="default" r:id="rId19"/>
          <w:pgSz w:w="11906" w:h="16838"/>
          <w:pgMar w:top="1417" w:right="1134" w:bottom="1134" w:left="1134" w:header="708" w:footer="708" w:gutter="0"/>
          <w:cols w:space="708"/>
          <w:docGrid w:linePitch="360"/>
        </w:sectPr>
      </w:pPr>
      <m:oMathPara>
        <m:oMath>
          <m:f>
            <m:fPr>
              <m:ctrlPr>
                <w:rPr>
                  <w:rFonts w:ascii="Cambria Math" w:hAnsi="Cambria Math"/>
                  <w:i/>
                </w:rPr>
              </m:ctrlPr>
            </m:fPr>
            <m:num>
              <m:r>
                <w:rPr>
                  <w:rFonts w:ascii="Cambria Math" w:hAnsi="Cambria Math"/>
                </w:rPr>
                <m:t>f</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(m+1)</m:t>
              </m:r>
            </m:den>
          </m:f>
          <m:r>
            <w:rPr>
              <w:rFonts w:ascii="Cambria Math" w:hAnsi="Cambria Math"/>
            </w:rPr>
            <m:t>=&gt;f=</m:t>
          </m:r>
          <m:f>
            <m:fPr>
              <m:ctrlPr>
                <w:rPr>
                  <w:rFonts w:ascii="Cambria Math" w:hAnsi="Cambria Math"/>
                  <w:i/>
                </w:rPr>
              </m:ctrlPr>
            </m:fPr>
            <m:num>
              <m:r>
                <w:rPr>
                  <w:rFonts w:ascii="Cambria Math" w:hAnsi="Cambria Math"/>
                </w:rPr>
                <m:t>m*u</m:t>
              </m:r>
            </m:num>
            <m:den>
              <m:r>
                <w:rPr>
                  <w:rFonts w:ascii="Cambria Math" w:hAnsi="Cambria Math"/>
                </w:rPr>
                <m:t>(m+1)</m:t>
              </m:r>
            </m:den>
          </m:f>
          <m:r>
            <w:rPr>
              <w:rFonts w:ascii="Cambria Math" w:hAnsi="Cambria Math"/>
            </w:rPr>
            <m:t xml:space="preserve"> </m:t>
          </m:r>
        </m:oMath>
      </m:oMathPara>
    </w:p>
    <w:p w14:paraId="2C6C22C7" w14:textId="77777777" w:rsidR="004125AE" w:rsidRDefault="004125AE" w:rsidP="004125AE">
      <w:r>
        <w:lastRenderedPageBreak/>
        <w:t>Campionamento :</w:t>
      </w:r>
    </w:p>
    <w:p w14:paraId="4B7F08C1" w14:textId="77777777" w:rsidR="004125AE" w:rsidRDefault="004125AE" w:rsidP="004125AE">
      <w:r>
        <w:t>è il processo di raccolta di dati sulla posizione e sull’intensità dei pixel dell’immagine.</w:t>
      </w:r>
    </w:p>
    <w:p w14:paraId="637FB37F" w14:textId="77777777" w:rsidR="004125AE" w:rsidRDefault="004125AE" w:rsidP="004125AE">
      <w:r w:rsidRPr="003C2ED5">
        <w:rPr>
          <w:noProof/>
        </w:rPr>
        <w:drawing>
          <wp:inline distT="0" distB="0" distL="0" distR="0" wp14:anchorId="3793FD5F" wp14:editId="436BF157">
            <wp:extent cx="6120130" cy="3011170"/>
            <wp:effectExtent l="0" t="0" r="0" b="0"/>
            <wp:docPr id="18" name="Immagine 18"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grafico&#10;&#10;Descrizione generata automaticamente"/>
                    <pic:cNvPicPr/>
                  </pic:nvPicPr>
                  <pic:blipFill>
                    <a:blip r:embed="rId20"/>
                    <a:stretch>
                      <a:fillRect/>
                    </a:stretch>
                  </pic:blipFill>
                  <pic:spPr>
                    <a:xfrm>
                      <a:off x="0" y="0"/>
                      <a:ext cx="6120130" cy="3011170"/>
                    </a:xfrm>
                    <a:prstGeom prst="rect">
                      <a:avLst/>
                    </a:prstGeom>
                  </pic:spPr>
                </pic:pic>
              </a:graphicData>
            </a:graphic>
          </wp:inline>
        </w:drawing>
      </w:r>
    </w:p>
    <w:p w14:paraId="3515F1BE" w14:textId="77777777" w:rsidR="004125AE" w:rsidRDefault="004125AE" w:rsidP="004125AE">
      <w:r>
        <w:t>Un errore nel campionamento può deteriorare il segnale in due modi :</w:t>
      </w:r>
    </w:p>
    <w:p w14:paraId="25E7E15D" w14:textId="77777777" w:rsidR="004125AE" w:rsidRDefault="004125AE" w:rsidP="004125AE">
      <w:pPr>
        <w:pStyle w:val="Paragrafoelenco"/>
        <w:numPr>
          <w:ilvl w:val="0"/>
          <w:numId w:val="11"/>
        </w:numPr>
      </w:pPr>
      <w:r>
        <w:t>Perdita di dettagli;</w:t>
      </w:r>
    </w:p>
    <w:p w14:paraId="4BBD705F" w14:textId="77777777" w:rsidR="004125AE" w:rsidRDefault="004125AE" w:rsidP="004125AE">
      <w:pPr>
        <w:pStyle w:val="Paragrafoelenco"/>
        <w:numPr>
          <w:ilvl w:val="0"/>
          <w:numId w:val="11"/>
        </w:numPr>
      </w:pPr>
      <w:r>
        <w:t>Creare Artefatti</w:t>
      </w:r>
    </w:p>
    <w:p w14:paraId="3D8CC035" w14:textId="77777777" w:rsidR="004125AE" w:rsidRDefault="004125AE" w:rsidP="004125AE">
      <w:r>
        <w:t>Per scegliere il giusto campionamento si usa il teorema di Shannon che si basa sulla misura del Nyquist Rate, ovvero una relazione tra frequenza massima del segnale e frequenza di campionamento, per evitare l’effetto di aliasing bisogna campionare ad una frequenza che è almeno il doppio della frequenza massima del segnale, il teorema di Shannon ci dice che se raccogliamo campioni con frequenza più alta del doppio del Nyquist rate possiamo ricostruire un segnale fedelmente.</w:t>
      </w:r>
    </w:p>
    <w:p w14:paraId="5BB686F8" w14:textId="77777777" w:rsidR="004125AE" w:rsidRDefault="004125AE" w:rsidP="004125AE"/>
    <w:p w14:paraId="0464D082" w14:textId="77777777" w:rsidR="004125AE" w:rsidRDefault="004125AE" w:rsidP="004125AE">
      <w:r>
        <w:t>Cosa succede se avviene un sotto campionamento?</w:t>
      </w:r>
    </w:p>
    <w:p w14:paraId="2A9FBABC" w14:textId="77777777" w:rsidR="004125AE" w:rsidRDefault="004125AE" w:rsidP="004125AE">
      <w:r>
        <w:t>Si perdono dettagli significativi del segnale e si introducono artefatti.</w:t>
      </w:r>
    </w:p>
    <w:p w14:paraId="4CCB77EB" w14:textId="77777777" w:rsidR="004125AE" w:rsidRDefault="004125AE" w:rsidP="004125AE">
      <w:r>
        <w:t>Aliasing</w:t>
      </w:r>
    </w:p>
    <w:p w14:paraId="34C43FFF" w14:textId="77777777" w:rsidR="004125AE" w:rsidRDefault="004125AE" w:rsidP="004125AE">
      <w:r>
        <w:t>È un fenomeno che avviene quando si campiona un segnale a frequenza inferiore a quella di Nyquist</w:t>
      </w:r>
    </w:p>
    <w:p w14:paraId="67D7FA5E" w14:textId="77777777" w:rsidR="004125AE" w:rsidRDefault="004125AE" w:rsidP="004125AE">
      <w:r>
        <w:t>Quantizzazione:</w:t>
      </w:r>
    </w:p>
    <w:p w14:paraId="63ACD518" w14:textId="77777777" w:rsidR="004125AE" w:rsidRDefault="004125AE" w:rsidP="004125AE">
      <w:r>
        <w:t>è il processo di riduzione del numero di colori utilizzati per rappresentare i singoli pixel dell’immagine, esistono due tipi di quantizzazione, uniforme e non uniforme.</w:t>
      </w:r>
    </w:p>
    <w:p w14:paraId="7877D79A" w14:textId="77777777" w:rsidR="004125AE" w:rsidRDefault="004125AE" w:rsidP="004125AE">
      <w:r>
        <w:t>Procedura per la quantizzazione:</w:t>
      </w:r>
    </w:p>
    <w:p w14:paraId="28971FA4" w14:textId="77777777" w:rsidR="004125AE" w:rsidRDefault="004125AE" w:rsidP="004125AE">
      <w:r>
        <w:t xml:space="preserve">se i valori da quantizzare sono numeri nel range [a, b] e si vuole quantizzare su n livelli si fissano n+1 numeri tali che : </w:t>
      </w:r>
    </w:p>
    <w:p w14:paraId="48A5913F" w14:textId="77777777" w:rsidR="004125AE" w:rsidRPr="00104A99" w:rsidRDefault="00000000" w:rsidP="004125AE">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=a&lt; </m:t>
          </m:r>
          <m:sSub>
            <m:sSubPr>
              <m:ctrlPr>
                <w:rPr>
                  <w:rFonts w:ascii="Cambria Math" w:hAnsi="Cambria Math"/>
                  <w:i/>
                </w:rPr>
              </m:ctrlPr>
            </m:sSubPr>
            <m:e>
              <m:r>
                <w:rPr>
                  <w:rFonts w:ascii="Cambria Math" w:hAnsi="Cambria Math"/>
                </w:rPr>
                <m:t>t</m:t>
              </m:r>
            </m:e>
            <m:sub>
              <m:r>
                <w:rPr>
                  <w:rFonts w:ascii="Cambria Math" w:hAnsi="Cambria Math"/>
                </w:rPr>
                <m:t>1</m:t>
              </m:r>
            </m:sub>
          </m:sSub>
          <m:sSub>
            <m:sSubPr>
              <m:ctrlPr>
                <w:rPr>
                  <w:rFonts w:ascii="Cambria Math" w:hAnsi="Cambria Math"/>
                  <w:i/>
                </w:rPr>
              </m:ctrlPr>
            </m:sSubPr>
            <m:e>
              <m:r>
                <w:rPr>
                  <w:rFonts w:ascii="Cambria Math" w:hAnsi="Cambria Math"/>
                </w:rPr>
                <m:t>&lt;t</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eastAsiaTheme="minorEastAsia" w:hAnsi="Cambria Math"/>
            </w:rPr>
            <m:t>=b</m:t>
          </m:r>
        </m:oMath>
      </m:oMathPara>
    </w:p>
    <w:p w14:paraId="43B9E777" w14:textId="77777777" w:rsidR="004125AE" w:rsidRDefault="004125AE" w:rsidP="004125AE">
      <w:pPr>
        <w:rPr>
          <w:rFonts w:ascii="Cambria Math" w:hAnsi="Cambria Math"/>
          <w:oMath/>
        </w:rPr>
        <w:sectPr w:rsidR="004125AE" w:rsidSect="00591B70">
          <w:headerReference w:type="default" r:id="rId21"/>
          <w:pgSz w:w="11906" w:h="16838"/>
          <w:pgMar w:top="1417" w:right="1134" w:bottom="1134" w:left="1134" w:header="708" w:footer="708" w:gutter="0"/>
          <w:cols w:space="708"/>
          <w:docGrid w:linePitch="360"/>
        </w:sectPr>
      </w:pPr>
      <w:r>
        <w:rPr>
          <w:rFonts w:eastAsiaTheme="minorEastAsia"/>
        </w:rPr>
        <w:t xml:space="preserve">Il numero x in [a, b] verrà assegnato al livello di quantizzazione k se risulta :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≤x&lt;</m:t>
        </m:r>
        <m:sSub>
          <m:sSubPr>
            <m:ctrlPr>
              <w:rPr>
                <w:rFonts w:ascii="Cambria Math" w:hAnsi="Cambria Math"/>
                <w:i/>
              </w:rPr>
            </m:ctrlPr>
          </m:sSubPr>
          <m:e>
            <m:r>
              <w:rPr>
                <w:rFonts w:ascii="Cambria Math" w:hAnsi="Cambria Math"/>
              </w:rPr>
              <m:t>t</m:t>
            </m:r>
          </m:e>
          <m:sub>
            <m:r>
              <w:rPr>
                <w:rFonts w:ascii="Cambria Math" w:hAnsi="Cambria Math"/>
              </w:rPr>
              <m:t>k+1</m:t>
            </m:r>
          </m:sub>
        </m:sSub>
      </m:oMath>
    </w:p>
    <w:p w14:paraId="285AF34A" w14:textId="77777777" w:rsidR="004125AE" w:rsidRDefault="004125AE" w:rsidP="004125AE">
      <w:r>
        <w:lastRenderedPageBreak/>
        <w:t xml:space="preserve">Quello che il nostro occhio percepisce è una piccola porzione dello spettro elettromagnetico, tanto che se noi prendiamo una luce bianca e la proiettiamo su di un prisma, questo scomporrà le onde luminose nelle varie lunghezze d’onda in uno spettro che vanno dal violetto al rosso, lo spettro del visibile è diviso in : </w:t>
      </w:r>
    </w:p>
    <w:p w14:paraId="443413AE" w14:textId="77777777" w:rsidR="004125AE" w:rsidRDefault="004125AE" w:rsidP="004125AE">
      <w:pPr>
        <w:pStyle w:val="Paragrafoelenco"/>
        <w:numPr>
          <w:ilvl w:val="0"/>
          <w:numId w:val="12"/>
        </w:numPr>
      </w:pPr>
      <w:r>
        <w:t>Violetto</w:t>
      </w:r>
    </w:p>
    <w:p w14:paraId="1CE3E416" w14:textId="77777777" w:rsidR="004125AE" w:rsidRDefault="004125AE" w:rsidP="004125AE">
      <w:pPr>
        <w:pStyle w:val="Paragrafoelenco"/>
        <w:numPr>
          <w:ilvl w:val="0"/>
          <w:numId w:val="12"/>
        </w:numPr>
      </w:pPr>
      <w:r>
        <w:t>Blu</w:t>
      </w:r>
    </w:p>
    <w:p w14:paraId="6DB1ECB7" w14:textId="77777777" w:rsidR="004125AE" w:rsidRDefault="004125AE" w:rsidP="004125AE">
      <w:pPr>
        <w:pStyle w:val="Paragrafoelenco"/>
        <w:numPr>
          <w:ilvl w:val="0"/>
          <w:numId w:val="12"/>
        </w:numPr>
      </w:pPr>
      <w:r>
        <w:t>Verde</w:t>
      </w:r>
    </w:p>
    <w:p w14:paraId="5DD328AE" w14:textId="77777777" w:rsidR="004125AE" w:rsidRDefault="004125AE" w:rsidP="004125AE">
      <w:pPr>
        <w:pStyle w:val="Paragrafoelenco"/>
        <w:numPr>
          <w:ilvl w:val="0"/>
          <w:numId w:val="12"/>
        </w:numPr>
      </w:pPr>
      <w:r>
        <w:t>Giallo</w:t>
      </w:r>
    </w:p>
    <w:p w14:paraId="08CC9353" w14:textId="77777777" w:rsidR="004125AE" w:rsidRDefault="004125AE" w:rsidP="004125AE">
      <w:pPr>
        <w:pStyle w:val="Paragrafoelenco"/>
        <w:numPr>
          <w:ilvl w:val="0"/>
          <w:numId w:val="12"/>
        </w:numPr>
      </w:pPr>
      <w:r>
        <w:t>Arancio</w:t>
      </w:r>
    </w:p>
    <w:p w14:paraId="2B3C9126" w14:textId="77777777" w:rsidR="004125AE" w:rsidRDefault="004125AE" w:rsidP="004125AE">
      <w:pPr>
        <w:pStyle w:val="Paragrafoelenco"/>
        <w:numPr>
          <w:ilvl w:val="0"/>
          <w:numId w:val="12"/>
        </w:numPr>
      </w:pPr>
      <w:r>
        <w:t>Rosso</w:t>
      </w:r>
    </w:p>
    <w:p w14:paraId="4D9928E9" w14:textId="77777777" w:rsidR="004125AE" w:rsidRDefault="004125AE" w:rsidP="004125AE">
      <w:r>
        <w:t>Queste 6 bande non sono tutte delle stessa lunghezza e vanno a degradarsi in quelle limitrofe e vanno dalla lunghezza d’onda 350 a 750 circa.</w:t>
      </w:r>
    </w:p>
    <w:p w14:paraId="07C33EC7" w14:textId="77777777" w:rsidR="004125AE" w:rsidRDefault="004125AE" w:rsidP="004125AE">
      <w:r>
        <w:t>L’occhio umano percepisce come colore di un’oggetto quella luce che l’oggetto stesso riflette, se l’oggetto riflette tutte le lunghezze d’onda sarà visto come bianco se invece riflette le lunghezze d’onda da 500 a 570 sarà visto come verde.</w:t>
      </w:r>
    </w:p>
    <w:p w14:paraId="684BFA62" w14:textId="77777777" w:rsidR="004125AE" w:rsidRDefault="004125AE" w:rsidP="004125AE">
      <w:r>
        <w:t>Per descrivere la luce servono 3 tipi di valori:</w:t>
      </w:r>
    </w:p>
    <w:p w14:paraId="45D1743E" w14:textId="77777777" w:rsidR="004125AE" w:rsidRDefault="004125AE" w:rsidP="004125AE">
      <w:pPr>
        <w:pStyle w:val="Paragrafoelenco"/>
        <w:numPr>
          <w:ilvl w:val="0"/>
          <w:numId w:val="13"/>
        </w:numPr>
      </w:pPr>
      <w:r>
        <w:t>Radianza (quantità di luce emessa dalla sorgente luminosa);</w:t>
      </w:r>
    </w:p>
    <w:p w14:paraId="0F6544EB" w14:textId="77777777" w:rsidR="004125AE" w:rsidRDefault="004125AE" w:rsidP="004125AE">
      <w:pPr>
        <w:pStyle w:val="Paragrafoelenco"/>
        <w:numPr>
          <w:ilvl w:val="0"/>
          <w:numId w:val="13"/>
        </w:numPr>
      </w:pPr>
      <w:r>
        <w:t>Luminanza (energia percepita dall’utente);</w:t>
      </w:r>
    </w:p>
    <w:p w14:paraId="3B11AF68" w14:textId="77777777" w:rsidR="004125AE" w:rsidRDefault="004125AE" w:rsidP="004125AE">
      <w:pPr>
        <w:pStyle w:val="Paragrafoelenco"/>
        <w:numPr>
          <w:ilvl w:val="0"/>
          <w:numId w:val="13"/>
        </w:numPr>
      </w:pPr>
      <w:r>
        <w:t>Brillantezza (indica la sensazione di colore);</w:t>
      </w:r>
    </w:p>
    <w:p w14:paraId="3082FFED" w14:textId="77777777" w:rsidR="004125AE" w:rsidRDefault="004125AE" w:rsidP="004125AE">
      <w:r>
        <w:t xml:space="preserve">Teoria del tristimolo </w:t>
      </w:r>
    </w:p>
    <w:p w14:paraId="2CA0E417" w14:textId="77777777" w:rsidR="004125AE" w:rsidRDefault="004125AE" w:rsidP="004125AE">
      <w:r>
        <w:t>Tutti i colori si possono ottenere mescolando tre colori fondamentali in proporzioni differenti.</w:t>
      </w:r>
    </w:p>
    <w:p w14:paraId="335B1AA7" w14:textId="77777777" w:rsidR="004125AE" w:rsidRDefault="004125AE" w:rsidP="004125AE">
      <w:r>
        <w:t>Composizione dei colori</w:t>
      </w:r>
    </w:p>
    <w:p w14:paraId="491A3968" w14:textId="77777777" w:rsidR="004125AE" w:rsidRDefault="004125AE" w:rsidP="004125AE">
      <w:r>
        <w:t xml:space="preserve">Illuminando una superficie bianca con uno o più luci monocromatiche si ottiene una radianza colorata per </w:t>
      </w:r>
      <w:r w:rsidRPr="004D0BF7">
        <w:rPr>
          <w:color w:val="FF0000"/>
        </w:rPr>
        <w:t>sintesi additiva</w:t>
      </w:r>
      <w:r>
        <w:rPr>
          <w:color w:val="FF0000"/>
        </w:rPr>
        <w:t xml:space="preserve"> </w:t>
      </w:r>
      <w:r>
        <w:t>qualsiasi luce di spettro complesso può essere ottenuta come somma di tre luci monocromatiche agenti insieme, la CIE partendo dall’ipotesi che i colori possono essere espressi in RGB hanno scelto le tre radiazioni primarie in modo che le lunghezze d’onda siano il più possibile distanziate fra loro nello spettro</w:t>
      </w:r>
    </w:p>
    <w:p w14:paraId="0E19223A" w14:textId="77777777" w:rsidR="004125AE" w:rsidRDefault="004125AE" w:rsidP="004125AE">
      <w:r>
        <w:t>Valori del Tristimolo X, Y, Z per lo spazio colorimetrico CIE 1931</w:t>
      </w:r>
    </w:p>
    <w:p w14:paraId="7542BD92" w14:textId="77777777" w:rsidR="004125AE" w:rsidRDefault="004125AE" w:rsidP="004125AE">
      <w:pPr>
        <w:rPr>
          <w:rFonts w:eastAsiaTheme="minorEastAsia"/>
          <w:sz w:val="24"/>
          <w:szCs w:val="24"/>
        </w:rPr>
      </w:pPr>
      <m:oMath>
        <m:r>
          <w:rPr>
            <w:rFonts w:ascii="Cambria Math" w:eastAsiaTheme="minorEastAsia" w:hAnsi="Cambria Math"/>
            <w:color w:val="FF0000"/>
            <w:sz w:val="24"/>
            <w:szCs w:val="24"/>
          </w:rPr>
          <m:t>X</m:t>
        </m:r>
        <m:r>
          <w:rPr>
            <w:rFonts w:ascii="Cambria Math" w:eastAsiaTheme="minorEastAsia"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380</m:t>
            </m:r>
          </m:sub>
          <m:sup>
            <m:r>
              <w:rPr>
                <w:rFonts w:ascii="Cambria Math" w:hAnsi="Cambria Math"/>
                <w:sz w:val="24"/>
                <w:szCs w:val="24"/>
              </w:rPr>
              <m:t>780</m:t>
            </m:r>
          </m:sup>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e,λ</m:t>
                </m:r>
              </m:sub>
            </m:sSub>
          </m:e>
        </m:nary>
        <m:acc>
          <m:accPr>
            <m:chr m:val="̅"/>
            <m:ctrlPr>
              <w:rPr>
                <w:rFonts w:ascii="Cambria Math" w:hAnsi="Cambria Math"/>
                <w:i/>
                <w:sz w:val="24"/>
                <w:szCs w:val="24"/>
              </w:rPr>
            </m:ctrlPr>
          </m:accPr>
          <m:e>
            <m:r>
              <w:rPr>
                <w:rFonts w:ascii="Cambria Math" w:hAnsi="Cambria Math"/>
                <w:sz w:val="24"/>
                <w:szCs w:val="24"/>
              </w:rPr>
              <m:t>x</m:t>
            </m:r>
          </m:e>
        </m:acc>
        <m:d>
          <m:dPr>
            <m:ctrlPr>
              <w:rPr>
                <w:rFonts w:ascii="Cambria Math" w:hAnsi="Cambria Math"/>
                <w:i/>
                <w:sz w:val="24"/>
                <w:szCs w:val="24"/>
              </w:rPr>
            </m:ctrlPr>
          </m:dPr>
          <m:e>
            <m:r>
              <w:rPr>
                <w:rFonts w:ascii="Cambria Math" w:hAnsi="Cambria Math"/>
                <w:sz w:val="24"/>
                <w:szCs w:val="24"/>
              </w:rPr>
              <m:t>λ</m:t>
            </m:r>
          </m:e>
        </m:d>
        <m:r>
          <w:rPr>
            <w:rFonts w:ascii="Cambria Math" w:hAnsi="Cambria Math"/>
            <w:sz w:val="24"/>
            <w:szCs w:val="24"/>
          </w:rPr>
          <m:t>dλ</m:t>
        </m:r>
      </m:oMath>
      <w:r w:rsidRPr="00513E55">
        <w:rPr>
          <w:rFonts w:eastAsiaTheme="minorEastAsia"/>
          <w:sz w:val="24"/>
          <w:szCs w:val="24"/>
        </w:rPr>
        <w:t xml:space="preserve">        </w:t>
      </w:r>
      <m:oMath>
        <m:r>
          <w:rPr>
            <w:rFonts w:ascii="Cambria Math" w:eastAsiaTheme="minorEastAsia" w:hAnsi="Cambria Math"/>
            <w:color w:val="FF0000"/>
            <w:sz w:val="24"/>
            <w:szCs w:val="24"/>
          </w:rPr>
          <m:t>Y</m:t>
        </m:r>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380</m:t>
            </m:r>
          </m:sub>
          <m:sup>
            <m:r>
              <w:rPr>
                <w:rFonts w:ascii="Cambria Math" w:eastAsiaTheme="minorEastAsia" w:hAnsi="Cambria Math"/>
                <w:sz w:val="24"/>
                <w:szCs w:val="24"/>
              </w:rPr>
              <m:t>780</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e, λ</m:t>
                </m:r>
              </m:sub>
            </m:sSub>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d>
              <m:dPr>
                <m:ctrlPr>
                  <w:rPr>
                    <w:rFonts w:ascii="Cambria Math" w:eastAsiaTheme="minorEastAsia" w:hAnsi="Cambria Math"/>
                    <w:i/>
                    <w:sz w:val="24"/>
                    <w:szCs w:val="24"/>
                  </w:rPr>
                </m:ctrlPr>
              </m:dPr>
              <m:e>
                <m:r>
                  <w:rPr>
                    <w:rFonts w:ascii="Cambria Math" w:eastAsiaTheme="minorEastAsia" w:hAnsi="Cambria Math"/>
                    <w:sz w:val="24"/>
                    <w:szCs w:val="24"/>
                  </w:rPr>
                  <m:t>λ</m:t>
                </m:r>
              </m:e>
            </m:d>
            <m:r>
              <w:rPr>
                <w:rFonts w:ascii="Cambria Math" w:eastAsiaTheme="minorEastAsia" w:hAnsi="Cambria Math"/>
                <w:sz w:val="24"/>
                <w:szCs w:val="24"/>
              </w:rPr>
              <m:t>dλ=</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380</m:t>
                </m:r>
              </m:sub>
              <m:sup>
                <m:r>
                  <w:rPr>
                    <w:rFonts w:ascii="Cambria Math" w:eastAsiaTheme="minorEastAsia" w:hAnsi="Cambria Math"/>
                    <w:sz w:val="24"/>
                    <w:szCs w:val="24"/>
                  </w:rPr>
                  <m:t>780</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e, λ</m:t>
                    </m:r>
                  </m:sub>
                </m:sSub>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λ</m:t>
                    </m:r>
                  </m:e>
                </m:d>
                <m:r>
                  <w:rPr>
                    <w:rFonts w:ascii="Cambria Math" w:eastAsiaTheme="minorEastAsia" w:hAnsi="Cambria Math"/>
                    <w:sz w:val="24"/>
                    <w:szCs w:val="24"/>
                  </w:rPr>
                  <m:t xml:space="preserve">dλ </m:t>
                </m:r>
              </m:e>
            </m:nary>
            <m:r>
              <w:rPr>
                <w:rFonts w:ascii="Cambria Math" w:eastAsiaTheme="minorEastAsia" w:hAnsi="Cambria Math"/>
                <w:sz w:val="24"/>
                <w:szCs w:val="24"/>
              </w:rPr>
              <m:t xml:space="preserve"> </m:t>
            </m:r>
          </m:e>
        </m:nary>
      </m:oMath>
      <w:r w:rsidRPr="00513E55">
        <w:rPr>
          <w:rFonts w:eastAsiaTheme="minorEastAsia"/>
          <w:sz w:val="24"/>
          <w:szCs w:val="24"/>
        </w:rPr>
        <w:tab/>
      </w:r>
      <m:oMath>
        <m:r>
          <w:rPr>
            <w:rFonts w:ascii="Cambria Math" w:eastAsiaTheme="minorEastAsia" w:hAnsi="Cambria Math"/>
            <w:color w:val="FF0000"/>
            <w:sz w:val="24"/>
            <w:szCs w:val="24"/>
          </w:rPr>
          <m:t>Z</m:t>
        </m:r>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380</m:t>
            </m:r>
          </m:sub>
          <m:sup>
            <m:r>
              <w:rPr>
                <w:rFonts w:ascii="Cambria Math" w:eastAsiaTheme="minorEastAsia" w:hAnsi="Cambria Math"/>
                <w:sz w:val="24"/>
                <w:szCs w:val="24"/>
              </w:rPr>
              <m:t>780</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e, λ</m:t>
                </m:r>
              </m:sub>
            </m:sSub>
            <m:acc>
              <m:accPr>
                <m:chr m:val="̅"/>
                <m:ctrlPr>
                  <w:rPr>
                    <w:rFonts w:ascii="Cambria Math" w:eastAsiaTheme="minorEastAsia" w:hAnsi="Cambria Math"/>
                    <w:i/>
                    <w:sz w:val="24"/>
                    <w:szCs w:val="24"/>
                  </w:rPr>
                </m:ctrlPr>
              </m:accPr>
              <m:e>
                <m:r>
                  <w:rPr>
                    <w:rFonts w:ascii="Cambria Math" w:eastAsiaTheme="minorEastAsia" w:hAnsi="Cambria Math"/>
                    <w:sz w:val="24"/>
                    <w:szCs w:val="24"/>
                  </w:rPr>
                  <m:t>Z</m:t>
                </m:r>
              </m:e>
            </m:acc>
          </m:e>
        </m:nary>
        <m:d>
          <m:dPr>
            <m:ctrlPr>
              <w:rPr>
                <w:rFonts w:ascii="Cambria Math" w:eastAsiaTheme="minorEastAsia" w:hAnsi="Cambria Math"/>
                <w:i/>
                <w:sz w:val="24"/>
                <w:szCs w:val="24"/>
              </w:rPr>
            </m:ctrlPr>
          </m:dPr>
          <m:e>
            <m:r>
              <w:rPr>
                <w:rFonts w:ascii="Cambria Math" w:eastAsiaTheme="minorEastAsia" w:hAnsi="Cambria Math"/>
                <w:sz w:val="24"/>
                <w:szCs w:val="24"/>
              </w:rPr>
              <m:t>λ</m:t>
            </m:r>
          </m:e>
        </m:d>
        <m:r>
          <w:rPr>
            <w:rFonts w:ascii="Cambria Math" w:eastAsiaTheme="minorEastAsia" w:hAnsi="Cambria Math"/>
            <w:sz w:val="24"/>
            <w:szCs w:val="24"/>
          </w:rPr>
          <m:t>dλ</m:t>
        </m:r>
      </m:oMath>
    </w:p>
    <w:p w14:paraId="1C6F7437" w14:textId="77777777" w:rsidR="004125AE" w:rsidRDefault="004125AE" w:rsidP="004125AE">
      <w:pPr>
        <w:rPr>
          <w:rFonts w:eastAsiaTheme="minorEastAsia"/>
          <w:sz w:val="24"/>
          <w:szCs w:val="24"/>
        </w:rPr>
      </w:pPr>
      <w:r>
        <w:rPr>
          <w:rFonts w:eastAsiaTheme="minorEastAsia"/>
          <w:sz w:val="24"/>
          <w:szCs w:val="24"/>
        </w:rPr>
        <w:t>Visione e misura</w:t>
      </w:r>
    </w:p>
    <w:p w14:paraId="7ACA244A" w14:textId="77777777" w:rsidR="004125AE" w:rsidRDefault="004125AE" w:rsidP="004125AE">
      <w:pPr>
        <w:rPr>
          <w:rFonts w:eastAsiaTheme="minorEastAsia"/>
          <w:sz w:val="24"/>
          <w:szCs w:val="24"/>
        </w:rPr>
      </w:pPr>
      <w:r>
        <w:rPr>
          <w:rFonts w:eastAsiaTheme="minorEastAsia"/>
          <w:sz w:val="24"/>
          <w:szCs w:val="24"/>
        </w:rPr>
        <w:t>Una luce allo xenon illumina il campione in maniera uniforme, la sorgente di luce è detta illuminante, l’illuminante è quindi l’energia radiante con distribuzione spettrale di energia relativa definita nel campo di lunghezza d’onda capace di influenzare la visione del colore degli oggetti;</w:t>
      </w:r>
    </w:p>
    <w:p w14:paraId="37DF2192" w14:textId="77777777" w:rsidR="004125AE" w:rsidRDefault="004125AE" w:rsidP="004125AE">
      <w:pPr>
        <w:rPr>
          <w:rFonts w:eastAsiaTheme="minorEastAsia"/>
          <w:sz w:val="24"/>
          <w:szCs w:val="24"/>
        </w:rPr>
      </w:pPr>
      <w:r>
        <w:rPr>
          <w:rFonts w:eastAsiaTheme="minorEastAsia"/>
          <w:sz w:val="24"/>
          <w:szCs w:val="24"/>
        </w:rPr>
        <w:t>gli illuminanti CIE sono quelli le cui distribuzioni spettrale di energia relativa sono definite dalla CIE(es. A, B, C, D65)</w:t>
      </w:r>
    </w:p>
    <w:p w14:paraId="0617AD18" w14:textId="77777777" w:rsidR="004125AE" w:rsidRDefault="004125AE" w:rsidP="004125AE">
      <w:pPr>
        <w:rPr>
          <w:rFonts w:eastAsiaTheme="minorEastAsia"/>
          <w:sz w:val="24"/>
          <w:szCs w:val="24"/>
        </w:rPr>
      </w:pPr>
      <w:r>
        <w:rPr>
          <w:rFonts w:eastAsiaTheme="minorEastAsia"/>
          <w:sz w:val="24"/>
          <w:szCs w:val="24"/>
        </w:rPr>
        <w:t>valori del tristimolo CIE 1931</w:t>
      </w:r>
    </w:p>
    <w:p w14:paraId="55581708" w14:textId="77777777" w:rsidR="004125AE" w:rsidRPr="00C55F57" w:rsidRDefault="004125AE" w:rsidP="004125AE">
      <w:pPr>
        <w:pStyle w:val="Nessunaspaziatura"/>
        <w:rPr>
          <w:sz w:val="24"/>
          <w:szCs w:val="24"/>
        </w:rPr>
      </w:pPr>
      <w:r w:rsidRPr="00C55F57">
        <w:rPr>
          <w:sz w:val="24"/>
          <w:szCs w:val="24"/>
        </w:rPr>
        <w:t>blue = 435.8 nm</w:t>
      </w:r>
    </w:p>
    <w:p w14:paraId="2F787948" w14:textId="77777777" w:rsidR="004125AE" w:rsidRPr="00C55F57" w:rsidRDefault="004125AE" w:rsidP="004125AE">
      <w:pPr>
        <w:pStyle w:val="Nessunaspaziatura"/>
        <w:rPr>
          <w:sz w:val="24"/>
          <w:szCs w:val="24"/>
        </w:rPr>
      </w:pPr>
      <w:r w:rsidRPr="00C55F57">
        <w:rPr>
          <w:sz w:val="24"/>
          <w:szCs w:val="24"/>
        </w:rPr>
        <w:t>Verde = 546.1 nm</w:t>
      </w:r>
    </w:p>
    <w:p w14:paraId="3BD17DCC" w14:textId="77777777" w:rsidR="004125AE" w:rsidRPr="00C55F57" w:rsidRDefault="004125AE" w:rsidP="004125AE">
      <w:pPr>
        <w:pStyle w:val="Nessunaspaziatura"/>
        <w:rPr>
          <w:sz w:val="24"/>
          <w:szCs w:val="24"/>
        </w:rPr>
      </w:pPr>
      <w:r w:rsidRPr="00C55F57">
        <w:rPr>
          <w:sz w:val="24"/>
          <w:szCs w:val="24"/>
        </w:rPr>
        <w:t>Rosso = 700 nm</w:t>
      </w:r>
    </w:p>
    <w:p w14:paraId="6ED3CF40" w14:textId="77777777" w:rsidR="004125AE" w:rsidRDefault="004125AE" w:rsidP="004125AE">
      <w:pPr>
        <w:rPr>
          <w:rFonts w:eastAsiaTheme="minorEastAsia"/>
          <w:sz w:val="24"/>
          <w:szCs w:val="24"/>
        </w:rPr>
      </w:pPr>
    </w:p>
    <w:p w14:paraId="4EC2C9C7" w14:textId="77777777" w:rsidR="004125AE" w:rsidRDefault="004125AE" w:rsidP="004125AE">
      <w:pPr>
        <w:rPr>
          <w:rFonts w:eastAsiaTheme="minorEastAsia"/>
          <w:sz w:val="24"/>
          <w:szCs w:val="24"/>
        </w:rPr>
      </w:pPr>
      <w:r>
        <w:rPr>
          <w:rFonts w:eastAsiaTheme="minorEastAsia"/>
          <w:sz w:val="24"/>
          <w:szCs w:val="24"/>
        </w:rPr>
        <w:lastRenderedPageBreak/>
        <w:t>Valori del tristimolo nel 1964</w:t>
      </w:r>
    </w:p>
    <w:p w14:paraId="21C3B721" w14:textId="77777777" w:rsidR="004125AE" w:rsidRPr="00C55F57" w:rsidRDefault="004125AE" w:rsidP="004125AE">
      <w:pPr>
        <w:pStyle w:val="Nessunaspaziatura"/>
        <w:rPr>
          <w:sz w:val="24"/>
          <w:szCs w:val="24"/>
        </w:rPr>
      </w:pPr>
      <w:r w:rsidRPr="00C55F57">
        <w:rPr>
          <w:sz w:val="24"/>
          <w:szCs w:val="24"/>
        </w:rPr>
        <w:t>Blue = 445 nm</w:t>
      </w:r>
    </w:p>
    <w:p w14:paraId="6C552CAD" w14:textId="77777777" w:rsidR="004125AE" w:rsidRPr="00C55F57" w:rsidRDefault="004125AE" w:rsidP="004125AE">
      <w:pPr>
        <w:pStyle w:val="Nessunaspaziatura"/>
        <w:rPr>
          <w:sz w:val="24"/>
          <w:szCs w:val="24"/>
        </w:rPr>
      </w:pPr>
      <w:r w:rsidRPr="00C55F57">
        <w:rPr>
          <w:sz w:val="24"/>
          <w:szCs w:val="24"/>
        </w:rPr>
        <w:t>Verde = 535 nm</w:t>
      </w:r>
    </w:p>
    <w:p w14:paraId="1A9FD1D3" w14:textId="77777777" w:rsidR="004125AE" w:rsidRDefault="004125AE" w:rsidP="004125AE">
      <w:pPr>
        <w:pStyle w:val="Nessunaspaziatura"/>
        <w:rPr>
          <w:sz w:val="24"/>
          <w:szCs w:val="24"/>
        </w:rPr>
      </w:pPr>
      <w:r w:rsidRPr="00C55F57">
        <w:rPr>
          <w:sz w:val="24"/>
          <w:szCs w:val="24"/>
        </w:rPr>
        <w:t>Rosso = 575 nm</w:t>
      </w:r>
    </w:p>
    <w:p w14:paraId="00415191" w14:textId="77777777" w:rsidR="004125AE" w:rsidRDefault="004125AE" w:rsidP="004125AE">
      <w:pPr>
        <w:pStyle w:val="Nessunaspaziatura"/>
        <w:rPr>
          <w:sz w:val="24"/>
          <w:szCs w:val="24"/>
        </w:rPr>
      </w:pPr>
    </w:p>
    <w:p w14:paraId="64E2C6D8" w14:textId="77777777" w:rsidR="004125AE" w:rsidRDefault="004125AE" w:rsidP="004125AE">
      <w:pPr>
        <w:pStyle w:val="Nessunaspaziatura"/>
        <w:rPr>
          <w:sz w:val="24"/>
          <w:szCs w:val="24"/>
        </w:rPr>
      </w:pPr>
      <w:r>
        <w:rPr>
          <w:sz w:val="24"/>
          <w:szCs w:val="24"/>
        </w:rPr>
        <w:t>Diagramma cromatico CIE</w:t>
      </w:r>
    </w:p>
    <w:p w14:paraId="6AF33BE3" w14:textId="77777777" w:rsidR="004125AE" w:rsidRDefault="004125AE" w:rsidP="004125AE">
      <w:pPr>
        <w:pStyle w:val="Nessunaspaziatura"/>
        <w:rPr>
          <w:sz w:val="24"/>
          <w:szCs w:val="24"/>
        </w:rPr>
      </w:pPr>
      <w:r>
        <w:rPr>
          <w:sz w:val="24"/>
          <w:szCs w:val="24"/>
        </w:rPr>
        <w:t>Se X è la quantità di rosso</w:t>
      </w:r>
    </w:p>
    <w:p w14:paraId="104D5F84" w14:textId="77777777" w:rsidR="004125AE" w:rsidRDefault="004125AE" w:rsidP="004125AE">
      <w:pPr>
        <w:pStyle w:val="Nessunaspaziatura"/>
        <w:rPr>
          <w:sz w:val="24"/>
          <w:szCs w:val="24"/>
        </w:rPr>
      </w:pPr>
      <w:r>
        <w:rPr>
          <w:sz w:val="24"/>
          <w:szCs w:val="24"/>
        </w:rPr>
        <w:t>Se Y è la quantità di verde</w:t>
      </w:r>
    </w:p>
    <w:p w14:paraId="0355FBBC" w14:textId="77777777" w:rsidR="004125AE" w:rsidRDefault="004125AE" w:rsidP="004125AE">
      <w:pPr>
        <w:pStyle w:val="Nessunaspaziatura"/>
        <w:rPr>
          <w:rFonts w:eastAsiaTheme="minorEastAsia"/>
          <w:sz w:val="24"/>
          <w:szCs w:val="24"/>
        </w:rPr>
      </w:pPr>
      <w:r>
        <w:rPr>
          <w:sz w:val="24"/>
          <w:szCs w:val="24"/>
        </w:rPr>
        <w:t xml:space="preserve">Otteniamo Z come </w:t>
      </w:r>
    </w:p>
    <w:p w14:paraId="14A7184B" w14:textId="77777777" w:rsidR="004125AE" w:rsidRPr="00C55F57" w:rsidRDefault="004125AE" w:rsidP="004125AE">
      <w:pPr>
        <w:pStyle w:val="Nessunaspaziatura"/>
        <w:rPr>
          <w:rFonts w:eastAsiaTheme="minorEastAsia"/>
          <w:sz w:val="24"/>
          <w:szCs w:val="24"/>
        </w:rPr>
      </w:pPr>
      <m:oMathPara>
        <m:oMath>
          <m:r>
            <w:rPr>
              <w:rFonts w:ascii="Cambria Math" w:hAnsi="Cambria Math"/>
              <w:sz w:val="24"/>
              <w:szCs w:val="24"/>
            </w:rPr>
            <m:t>z=1-</m:t>
          </m:r>
          <m:d>
            <m:dPr>
              <m:ctrlPr>
                <w:rPr>
                  <w:rFonts w:ascii="Cambria Math" w:hAnsi="Cambria Math"/>
                  <w:i/>
                  <w:sz w:val="24"/>
                  <w:szCs w:val="24"/>
                </w:rPr>
              </m:ctrlPr>
            </m:dPr>
            <m:e>
              <m:r>
                <w:rPr>
                  <w:rFonts w:ascii="Cambria Math" w:hAnsi="Cambria Math"/>
                  <w:sz w:val="24"/>
                  <w:szCs w:val="24"/>
                </w:rPr>
                <m:t>x+y</m:t>
              </m:r>
            </m:e>
          </m:d>
        </m:oMath>
      </m:oMathPara>
    </w:p>
    <w:p w14:paraId="695BA32D" w14:textId="77777777" w:rsidR="004125AE" w:rsidRDefault="004125AE" w:rsidP="004125AE">
      <w:pPr>
        <w:pStyle w:val="Nessunaspaziatura"/>
        <w:rPr>
          <w:rFonts w:eastAsiaTheme="minorEastAsia"/>
          <w:sz w:val="24"/>
          <w:szCs w:val="24"/>
        </w:rPr>
      </w:pPr>
    </w:p>
    <w:p w14:paraId="7B8FDC72" w14:textId="77777777" w:rsidR="004125AE" w:rsidRPr="00C55F57" w:rsidRDefault="004125AE" w:rsidP="004125AE">
      <w:pPr>
        <w:pStyle w:val="Nessunaspaziatura"/>
        <w:rPr>
          <w:rFonts w:eastAsiaTheme="minorEastAsia"/>
          <w:sz w:val="24"/>
          <w:szCs w:val="24"/>
        </w:rPr>
      </w:pPr>
      <w:r w:rsidRPr="00C55F57">
        <w:rPr>
          <w:rFonts w:eastAsiaTheme="minorEastAsia"/>
          <w:noProof/>
          <w:sz w:val="24"/>
          <w:szCs w:val="24"/>
        </w:rPr>
        <w:drawing>
          <wp:inline distT="0" distB="0" distL="0" distR="0" wp14:anchorId="221FB21A" wp14:editId="35005DBF">
            <wp:extent cx="3467100" cy="4137641"/>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1402" cy="4154710"/>
                    </a:xfrm>
                    <a:prstGeom prst="rect">
                      <a:avLst/>
                    </a:prstGeom>
                    <a:noFill/>
                    <a:ln>
                      <a:noFill/>
                    </a:ln>
                  </pic:spPr>
                </pic:pic>
              </a:graphicData>
            </a:graphic>
          </wp:inline>
        </w:drawing>
      </w:r>
    </w:p>
    <w:p w14:paraId="5908FF38" w14:textId="77777777" w:rsidR="004125AE" w:rsidRDefault="004125AE" w:rsidP="004125AE">
      <w:pPr>
        <w:pStyle w:val="Nessunaspaziatura"/>
        <w:numPr>
          <w:ilvl w:val="0"/>
          <w:numId w:val="14"/>
        </w:numPr>
        <w:rPr>
          <w:rFonts w:eastAsiaTheme="minorEastAsia"/>
          <w:sz w:val="24"/>
          <w:szCs w:val="24"/>
        </w:rPr>
      </w:pPr>
      <w:r>
        <w:rPr>
          <w:rFonts w:eastAsiaTheme="minorEastAsia"/>
          <w:sz w:val="24"/>
          <w:szCs w:val="24"/>
        </w:rPr>
        <w:t>Tutti i colori dello spettro del visibile li troviamo puri lungo i bordi, al centro in quanto punto di uguale energia abbiamo il bianco;</w:t>
      </w:r>
    </w:p>
    <w:p w14:paraId="4933E049" w14:textId="77777777" w:rsidR="004125AE" w:rsidRDefault="004125AE" w:rsidP="004125AE">
      <w:pPr>
        <w:pStyle w:val="Nessunaspaziatura"/>
        <w:numPr>
          <w:ilvl w:val="0"/>
          <w:numId w:val="14"/>
        </w:numPr>
        <w:rPr>
          <w:rFonts w:eastAsiaTheme="minorEastAsia"/>
          <w:sz w:val="24"/>
          <w:szCs w:val="24"/>
        </w:rPr>
      </w:pPr>
      <w:r>
        <w:rPr>
          <w:rFonts w:eastAsiaTheme="minorEastAsia"/>
          <w:sz w:val="24"/>
          <w:szCs w:val="24"/>
        </w:rPr>
        <w:t>Se uniamo due colori con una linea, avremo tutti i colori ottenibili mischiando i due colori, quindi se mischiamo un colore con il bianco avremo tutte le sue tonalità;</w:t>
      </w:r>
    </w:p>
    <w:p w14:paraId="66301B4C" w14:textId="77777777" w:rsidR="004125AE" w:rsidRDefault="004125AE" w:rsidP="004125AE">
      <w:pPr>
        <w:pStyle w:val="Nessunaspaziatura"/>
        <w:numPr>
          <w:ilvl w:val="0"/>
          <w:numId w:val="14"/>
        </w:numPr>
        <w:rPr>
          <w:rFonts w:eastAsiaTheme="minorEastAsia"/>
          <w:sz w:val="24"/>
          <w:szCs w:val="24"/>
        </w:rPr>
      </w:pPr>
      <w:r>
        <w:rPr>
          <w:rFonts w:eastAsiaTheme="minorEastAsia"/>
          <w:sz w:val="24"/>
          <w:szCs w:val="24"/>
        </w:rPr>
        <w:t>Se uniamo tre colori con un triangolo tutti i colori lungo il bordo sono i colori ottenibili mischiando i tre colori;</w:t>
      </w:r>
    </w:p>
    <w:p w14:paraId="5E941716" w14:textId="77777777" w:rsidR="004125AE" w:rsidRDefault="004125AE" w:rsidP="004125AE">
      <w:pPr>
        <w:pStyle w:val="Nessunaspaziatura"/>
        <w:numPr>
          <w:ilvl w:val="0"/>
          <w:numId w:val="14"/>
        </w:numPr>
        <w:rPr>
          <w:rFonts w:eastAsiaTheme="minorEastAsia"/>
          <w:sz w:val="24"/>
          <w:szCs w:val="24"/>
        </w:rPr>
      </w:pPr>
      <w:r>
        <w:rPr>
          <w:rFonts w:eastAsiaTheme="minorEastAsia"/>
          <w:sz w:val="24"/>
          <w:szCs w:val="24"/>
        </w:rPr>
        <w:t>Unendo Rosso Green e Blue si ottiene un triangolo che contiene tutti i colori che si possono riprodurre, questo triangolo non copre tutta l’area, quindi non tutti i colori si possono riprodurre unendo RGB;</w:t>
      </w:r>
    </w:p>
    <w:p w14:paraId="72469715" w14:textId="77777777" w:rsidR="004125AE" w:rsidRDefault="004125AE" w:rsidP="004125AE">
      <w:pPr>
        <w:pStyle w:val="Nessunaspaziatura"/>
        <w:numPr>
          <w:ilvl w:val="0"/>
          <w:numId w:val="14"/>
        </w:numPr>
        <w:rPr>
          <w:rFonts w:eastAsiaTheme="minorEastAsia"/>
          <w:sz w:val="24"/>
          <w:szCs w:val="24"/>
        </w:rPr>
      </w:pPr>
      <w:r>
        <w:rPr>
          <w:rFonts w:eastAsiaTheme="minorEastAsia"/>
          <w:sz w:val="24"/>
          <w:szCs w:val="24"/>
        </w:rPr>
        <w:t>I colori utilizzabili da una stampante sono minori rispetto a quelli visibili in un monitor perché è differente il modo di mischiare i colori.</w:t>
      </w:r>
    </w:p>
    <w:p w14:paraId="191EF6A5" w14:textId="77777777" w:rsidR="004125AE" w:rsidRDefault="004125AE" w:rsidP="004125AE">
      <w:pPr>
        <w:pStyle w:val="Nessunaspaziatura"/>
        <w:rPr>
          <w:rFonts w:eastAsiaTheme="minorEastAsia"/>
          <w:sz w:val="24"/>
          <w:szCs w:val="24"/>
        </w:rPr>
      </w:pPr>
    </w:p>
    <w:p w14:paraId="53E8CEB7" w14:textId="77777777" w:rsidR="004125AE" w:rsidRDefault="004125AE" w:rsidP="004125AE">
      <w:pPr>
        <w:pStyle w:val="Nessunaspaziatura"/>
        <w:rPr>
          <w:rFonts w:eastAsiaTheme="minorEastAsia"/>
          <w:sz w:val="24"/>
          <w:szCs w:val="24"/>
        </w:rPr>
      </w:pPr>
    </w:p>
    <w:p w14:paraId="254F13DB" w14:textId="77777777" w:rsidR="004125AE" w:rsidRDefault="004125AE" w:rsidP="004125AE">
      <w:pPr>
        <w:pStyle w:val="Nessunaspaziatura"/>
        <w:rPr>
          <w:rFonts w:eastAsiaTheme="minorEastAsia"/>
          <w:sz w:val="24"/>
          <w:szCs w:val="24"/>
        </w:rPr>
      </w:pPr>
    </w:p>
    <w:p w14:paraId="65B97613" w14:textId="77777777" w:rsidR="004125AE" w:rsidRDefault="004125AE" w:rsidP="004125AE">
      <w:pPr>
        <w:pStyle w:val="Nessunaspaziatura"/>
        <w:rPr>
          <w:rFonts w:eastAsiaTheme="minorEastAsia"/>
          <w:sz w:val="24"/>
          <w:szCs w:val="24"/>
        </w:rPr>
      </w:pPr>
      <w:r>
        <w:rPr>
          <w:rFonts w:eastAsiaTheme="minorEastAsia"/>
          <w:sz w:val="24"/>
          <w:szCs w:val="24"/>
        </w:rPr>
        <w:lastRenderedPageBreak/>
        <w:t>Modelli di colore</w:t>
      </w:r>
    </w:p>
    <w:p w14:paraId="16F3959D" w14:textId="77777777" w:rsidR="004125AE" w:rsidRDefault="004125AE" w:rsidP="004125AE">
      <w:pPr>
        <w:pStyle w:val="Nessunaspaziatura"/>
        <w:rPr>
          <w:rFonts w:eastAsiaTheme="minorEastAsia"/>
          <w:sz w:val="24"/>
          <w:szCs w:val="24"/>
        </w:rPr>
      </w:pPr>
      <w:r>
        <w:rPr>
          <w:rFonts w:eastAsiaTheme="minorEastAsia"/>
          <w:sz w:val="24"/>
          <w:szCs w:val="24"/>
        </w:rPr>
        <w:t>Lo scopo di un modello del colore è di consentirne la specifica dei colori con modalità standardizzate, che normalmente sono in coordinate 3D, i modelli di colori più utilizzati sono orientate all’HW di acquisizione e restituzione delle immagini o alla loro trasmissione, compressione ed elaborazione tramite trattamento del colore (RGB/CMY/YUV/YIQ/YCbCr), ci sono tanti modelli per lo stesso tipo di modello e usano in maniera ambigua lettere nei nomi(I o V significano cose differenti in modelli differenti)</w:t>
      </w:r>
    </w:p>
    <w:p w14:paraId="19BF724B" w14:textId="77777777" w:rsidR="004125AE" w:rsidRDefault="004125AE" w:rsidP="004125AE">
      <w:pPr>
        <w:pStyle w:val="Nessunaspaziatura"/>
        <w:rPr>
          <w:rFonts w:eastAsiaTheme="minorEastAsia"/>
          <w:sz w:val="24"/>
          <w:szCs w:val="24"/>
        </w:rPr>
      </w:pPr>
    </w:p>
    <w:p w14:paraId="60905AF2" w14:textId="77777777" w:rsidR="004125AE" w:rsidRDefault="004125AE" w:rsidP="004125AE">
      <w:pPr>
        <w:pStyle w:val="Nessunaspaziatura"/>
        <w:rPr>
          <w:rFonts w:eastAsiaTheme="minorEastAsia"/>
          <w:sz w:val="24"/>
          <w:szCs w:val="24"/>
        </w:rPr>
      </w:pPr>
      <w:r>
        <w:rPr>
          <w:rFonts w:eastAsiaTheme="minorEastAsia"/>
          <w:sz w:val="24"/>
          <w:szCs w:val="24"/>
        </w:rPr>
        <w:t>CIE L*a*b*</w:t>
      </w:r>
    </w:p>
    <w:p w14:paraId="1CFDDC7E" w14:textId="77777777" w:rsidR="004125AE" w:rsidRDefault="004125AE" w:rsidP="004125AE">
      <w:pPr>
        <w:pStyle w:val="Nessunaspaziatura"/>
        <w:rPr>
          <w:rFonts w:eastAsiaTheme="minorEastAsia"/>
          <w:sz w:val="24"/>
          <w:szCs w:val="24"/>
        </w:rPr>
      </w:pPr>
      <w:r>
        <w:rPr>
          <w:rFonts w:eastAsiaTheme="minorEastAsia"/>
          <w:sz w:val="24"/>
          <w:szCs w:val="24"/>
        </w:rPr>
        <w:t>il principale del difetto CIE è che non è dotato di uniformità percettiva(dati 2 colori C1, C2 consideriamo le distanze dal colore C3 e dal colore C4. Supponiamo che le due distanze siano le stesse quantitativamente uguali, sarebbe desiderabile che le distanze con C3 e C4 siano percepite uguali… ma in generale per come è composto il sistema saranno percepite come distanze differenti).</w:t>
      </w:r>
    </w:p>
    <w:p w14:paraId="52009ACD" w14:textId="77777777" w:rsidR="004125AE" w:rsidRDefault="004125AE" w:rsidP="004125AE">
      <w:pPr>
        <w:pStyle w:val="Nessunaspaziatura"/>
        <w:rPr>
          <w:rFonts w:eastAsiaTheme="minorEastAsia"/>
          <w:sz w:val="24"/>
          <w:szCs w:val="24"/>
        </w:rPr>
      </w:pPr>
      <w:r>
        <w:rPr>
          <w:rFonts w:eastAsiaTheme="minorEastAsia"/>
          <w:sz w:val="24"/>
          <w:szCs w:val="24"/>
        </w:rPr>
        <w:t>La CIE nel 1976 ha standardizzato 2 spazi di colore CIE L*u*v e CIE L*a*b*… attraverso formule si può passare dallo spazio CIE XYZ allo spazio CIELAB</w:t>
      </w:r>
    </w:p>
    <w:p w14:paraId="7C3F79D2" w14:textId="77777777" w:rsidR="004125AE" w:rsidRDefault="004125AE" w:rsidP="004125AE">
      <w:pPr>
        <w:pStyle w:val="Nessunaspaziatura"/>
        <w:rPr>
          <w:rFonts w:eastAsiaTheme="minorEastAsia"/>
          <w:sz w:val="28"/>
          <w:szCs w:val="28"/>
        </w:rPr>
      </w:pPr>
      <m:oMath>
        <m:r>
          <w:rPr>
            <w:rFonts w:ascii="Cambria Math" w:eastAsiaTheme="minorEastAsia" w:hAnsi="Cambria Math"/>
            <w:color w:val="FF0000"/>
            <w:sz w:val="28"/>
            <w:szCs w:val="28"/>
          </w:rPr>
          <m:t>L</m:t>
        </m:r>
        <m:r>
          <m:rPr>
            <m:sty m:val="p"/>
          </m:rPr>
          <w:rPr>
            <w:rFonts w:ascii="Cambria Math" w:eastAsiaTheme="minorEastAsia" w:hAnsi="Cambria Math"/>
            <w:sz w:val="28"/>
            <w:szCs w:val="28"/>
          </w:rPr>
          <m:t>=116</m:t>
        </m:r>
        <m:sSup>
          <m:sSupPr>
            <m:ctrlPr>
              <w:rPr>
                <w:rFonts w:ascii="Cambria Math" w:eastAsiaTheme="minorEastAsia" w:hAnsi="Cambria Math"/>
                <w:iCs/>
                <w:sz w:val="28"/>
                <w:szCs w:val="28"/>
              </w:rPr>
            </m:ctrlPr>
          </m:sSupPr>
          <m:e>
            <m:d>
              <m:dPr>
                <m:ctrlPr>
                  <w:rPr>
                    <w:rFonts w:ascii="Cambria Math" w:eastAsiaTheme="minorEastAsia" w:hAnsi="Cambria Math"/>
                    <w:iCs/>
                    <w:sz w:val="28"/>
                    <w:szCs w:val="28"/>
                  </w:rPr>
                </m:ctrlPr>
              </m:dPr>
              <m:e>
                <m:f>
                  <m:fPr>
                    <m:ctrlPr>
                      <w:rPr>
                        <w:rFonts w:ascii="Cambria Math" w:eastAsiaTheme="minorEastAsia" w:hAnsi="Cambria Math"/>
                        <w:i/>
                        <w:iCs/>
                        <w:sz w:val="28"/>
                        <w:szCs w:val="28"/>
                      </w:rPr>
                    </m:ctrlPr>
                  </m:fPr>
                  <m:num>
                    <m:r>
                      <w:rPr>
                        <w:rFonts w:ascii="Cambria Math" w:eastAsiaTheme="minorEastAsia" w:hAnsi="Cambria Math"/>
                        <w:sz w:val="28"/>
                        <w:szCs w:val="28"/>
                      </w:rPr>
                      <m:t>Y</m:t>
                    </m:r>
                  </m:num>
                  <m:den>
                    <m:sSub>
                      <m:sSubPr>
                        <m:ctrlPr>
                          <w:rPr>
                            <w:rFonts w:ascii="Cambria Math" w:eastAsiaTheme="minorEastAsia" w:hAnsi="Cambria Math"/>
                            <w:i/>
                            <w:iCs/>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den>
                </m:f>
              </m:e>
            </m:d>
          </m:e>
          <m:sup>
            <m:f>
              <m:fPr>
                <m:ctrlPr>
                  <w:rPr>
                    <w:rFonts w:ascii="Cambria Math" w:eastAsiaTheme="minorEastAsia" w:hAnsi="Cambria Math"/>
                    <w:i/>
                    <w:iCs/>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3</m:t>
                </m:r>
              </m:den>
            </m:f>
          </m:sup>
        </m:sSup>
      </m:oMath>
      <w:r>
        <w:rPr>
          <w:rFonts w:eastAsiaTheme="minorEastAsia"/>
          <w:iCs/>
          <w:sz w:val="28"/>
          <w:szCs w:val="28"/>
        </w:rPr>
        <w:tab/>
      </w:r>
      <w:r>
        <w:rPr>
          <w:rFonts w:eastAsiaTheme="minorEastAsia"/>
          <w:iCs/>
          <w:sz w:val="24"/>
          <w:szCs w:val="24"/>
        </w:rPr>
        <w:t xml:space="preserve"> </w:t>
      </w:r>
      <m:oMath>
        <m:sSup>
          <m:sSupPr>
            <m:ctrlPr>
              <w:rPr>
                <w:rFonts w:ascii="Cambria Math" w:eastAsiaTheme="minorEastAsia" w:hAnsi="Cambria Math"/>
                <w:sz w:val="28"/>
                <w:szCs w:val="28"/>
              </w:rPr>
            </m:ctrlPr>
          </m:sSupPr>
          <m:e>
            <m:r>
              <m:rPr>
                <m:sty m:val="p"/>
              </m:rPr>
              <w:rPr>
                <w:rFonts w:ascii="Cambria Math" w:eastAsiaTheme="minorEastAsia" w:hAnsi="Cambria Math"/>
                <w:color w:val="FF0000"/>
                <w:sz w:val="28"/>
                <w:szCs w:val="28"/>
              </w:rPr>
              <m:t>a</m:t>
            </m:r>
          </m:e>
          <m:sup>
            <m:r>
              <m:rPr>
                <m:sty m:val="p"/>
              </m:rPr>
              <w:rPr>
                <w:rFonts w:ascii="Cambria Math" w:eastAsiaTheme="minorEastAsia" w:hAnsi="Cambria Math"/>
                <w:sz w:val="28"/>
                <w:szCs w:val="28"/>
              </w:rPr>
              <m:t>*</m:t>
            </m:r>
          </m:sup>
        </m:sSup>
        <m:r>
          <m:rPr>
            <m:sty m:val="p"/>
          </m:rPr>
          <w:rPr>
            <w:rFonts w:ascii="Cambria Math" w:eastAsiaTheme="minorEastAsia" w:hAnsi="Cambria Math"/>
            <w:sz w:val="28"/>
            <w:szCs w:val="28"/>
          </w:rPr>
          <m:t>=500</m:t>
        </m:r>
        <m:d>
          <m:dPr>
            <m:begChr m:val="["/>
            <m:endChr m:val="]"/>
            <m:ctrlPr>
              <w:rPr>
                <w:rFonts w:ascii="Cambria Math" w:eastAsiaTheme="minorEastAsia" w:hAnsi="Cambria Math"/>
                <w:sz w:val="28"/>
                <w:szCs w:val="28"/>
              </w:rPr>
            </m:ctrlPr>
          </m:dPr>
          <m:e>
            <m:sSup>
              <m:sSupPr>
                <m:ctrlPr>
                  <w:rPr>
                    <w:rFonts w:ascii="Cambria Math" w:eastAsiaTheme="minorEastAsia" w:hAnsi="Cambria Math"/>
                    <w:sz w:val="28"/>
                    <w:szCs w:val="28"/>
                  </w:rPr>
                </m:ctrlPr>
              </m:sSupPr>
              <m:e>
                <m:d>
                  <m:dPr>
                    <m:ctrlPr>
                      <w:rPr>
                        <w:rFonts w:ascii="Cambria Math" w:eastAsiaTheme="minorEastAsia" w:hAnsi="Cambria Math"/>
                        <w:sz w:val="28"/>
                        <w:szCs w:val="28"/>
                      </w:rPr>
                    </m:ctrlPr>
                  </m:dPr>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X</m:t>
                        </m:r>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X</m:t>
                            </m:r>
                          </m:e>
                          <m:sub>
                            <m:r>
                              <m:rPr>
                                <m:sty m:val="p"/>
                              </m:rPr>
                              <w:rPr>
                                <w:rFonts w:ascii="Cambria Math" w:eastAsiaTheme="minorEastAsia" w:hAnsi="Cambria Math"/>
                                <w:sz w:val="28"/>
                                <w:szCs w:val="28"/>
                              </w:rPr>
                              <m:t>n</m:t>
                            </m:r>
                          </m:sub>
                        </m:sSub>
                      </m:den>
                    </m:f>
                  </m:e>
                </m:d>
              </m:e>
              <m:sup>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3</m:t>
                    </m:r>
                  </m:den>
                </m:f>
              </m:sup>
            </m:sSup>
            <m:r>
              <m:rPr>
                <m:sty m:val="p"/>
              </m:rP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sz w:val="28"/>
                        <w:szCs w:val="28"/>
                      </w:rPr>
                    </m:ctrlPr>
                  </m:dPr>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Y</m:t>
                        </m:r>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Y</m:t>
                            </m:r>
                          </m:e>
                          <m:sub>
                            <m:r>
                              <m:rPr>
                                <m:sty m:val="p"/>
                              </m:rPr>
                              <w:rPr>
                                <w:rFonts w:ascii="Cambria Math" w:eastAsiaTheme="minorEastAsia" w:hAnsi="Cambria Math"/>
                                <w:sz w:val="28"/>
                                <w:szCs w:val="28"/>
                              </w:rPr>
                              <m:t>n</m:t>
                            </m:r>
                          </m:sub>
                        </m:sSub>
                      </m:den>
                    </m:f>
                  </m:e>
                </m:d>
              </m:e>
              <m:sup>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3</m:t>
                    </m:r>
                  </m:den>
                </m:f>
              </m:sup>
            </m:sSup>
          </m:e>
        </m:d>
      </m:oMath>
      <w:r>
        <w:rPr>
          <w:rFonts w:eastAsiaTheme="minorEastAsia"/>
          <w:sz w:val="28"/>
          <w:szCs w:val="28"/>
        </w:rPr>
        <w:tab/>
        <w:t xml:space="preserve"> </w:t>
      </w:r>
      <m:oMath>
        <m:sSup>
          <m:sSupPr>
            <m:ctrlPr>
              <w:rPr>
                <w:rFonts w:ascii="Cambria Math" w:eastAsiaTheme="minorEastAsia" w:hAnsi="Cambria Math"/>
                <w:i/>
                <w:sz w:val="28"/>
                <w:szCs w:val="28"/>
              </w:rPr>
            </m:ctrlPr>
          </m:sSupPr>
          <m:e>
            <m:r>
              <w:rPr>
                <w:rFonts w:ascii="Cambria Math" w:eastAsiaTheme="minorEastAsia" w:hAnsi="Cambria Math"/>
                <w:color w:val="FF0000"/>
                <w:sz w:val="28"/>
                <w:szCs w:val="28"/>
              </w:rPr>
              <m:t>b</m:t>
            </m:r>
          </m:e>
          <m:sup>
            <m:r>
              <w:rPr>
                <w:rFonts w:ascii="Cambria Math" w:eastAsiaTheme="minorEastAsia" w:hAnsi="Cambria Math"/>
                <w:sz w:val="28"/>
                <w:szCs w:val="28"/>
              </w:rPr>
              <m:t>*</m:t>
            </m:r>
          </m:sup>
        </m:sSup>
        <m:r>
          <w:rPr>
            <w:rFonts w:ascii="Cambria Math" w:eastAsiaTheme="minorEastAsia" w:hAnsi="Cambria Math"/>
            <w:sz w:val="28"/>
            <w:szCs w:val="28"/>
          </w:rPr>
          <m:t>=200</m:t>
        </m:r>
        <m:d>
          <m:dPr>
            <m:begChr m:val="["/>
            <m:endChr m:val="]"/>
            <m:ctrlPr>
              <w:rPr>
                <w:rFonts w:ascii="Cambria Math" w:eastAsiaTheme="minorEastAsia" w:hAnsi="Cambria Math"/>
                <w:i/>
                <w:sz w:val="28"/>
                <w:szCs w:val="28"/>
              </w:rPr>
            </m:ctrlPr>
          </m:dPr>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Y</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den>
                    </m:f>
                  </m:e>
                </m:d>
              </m:e>
              <m:sup>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3</m:t>
                    </m:r>
                  </m:den>
                </m:f>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Z</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n</m:t>
                            </m:r>
                          </m:sub>
                        </m:sSub>
                      </m:den>
                    </m:f>
                  </m:e>
                </m:d>
              </m:e>
              <m:sup>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3</m:t>
                    </m:r>
                  </m:den>
                </m:f>
              </m:sup>
            </m:sSup>
          </m:e>
        </m:d>
      </m:oMath>
    </w:p>
    <w:p w14:paraId="2A3154D7" w14:textId="77777777" w:rsidR="004125AE" w:rsidRPr="00D71CCB" w:rsidRDefault="004125AE" w:rsidP="004125AE">
      <w:pPr>
        <w:pStyle w:val="Nessunaspaziatura"/>
        <w:rPr>
          <w:rFonts w:eastAsiaTheme="minorEastAsia" w:cstheme="minorHAnsi"/>
          <w:iCs/>
          <w:sz w:val="24"/>
          <w:szCs w:val="24"/>
        </w:rPr>
      </w:pPr>
      <w:r w:rsidRPr="00D71CCB">
        <w:rPr>
          <w:rFonts w:eastAsiaTheme="minorEastAsia" w:cstheme="minorHAnsi"/>
          <w:sz w:val="24"/>
          <w:szCs w:val="24"/>
        </w:rPr>
        <w:t xml:space="preserve">Dove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X</m:t>
            </m:r>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n</m:t>
                </m:r>
              </m:sub>
            </m:sSub>
          </m:den>
        </m:f>
      </m:oMath>
      <w:r w:rsidRPr="00D71CCB">
        <w:rPr>
          <w:rFonts w:eastAsiaTheme="minorEastAsia" w:cstheme="minorHAnsi"/>
          <w:sz w:val="24"/>
          <w:szCs w:val="24"/>
        </w:rPr>
        <w:t xml:space="preserve">,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m:t>
            </m:r>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n</m:t>
                </m:r>
              </m:sub>
            </m:sSub>
          </m:den>
        </m:f>
      </m:oMath>
      <w:r w:rsidRPr="00D71CCB">
        <w:rPr>
          <w:rFonts w:eastAsiaTheme="minorEastAsia" w:cstheme="minorHAnsi"/>
          <w:sz w:val="24"/>
          <w:szCs w:val="24"/>
        </w:rPr>
        <w:t>,</w:t>
      </w:r>
      <w:r w:rsidRPr="00D71CCB">
        <w:rPr>
          <w:rFonts w:eastAsiaTheme="minorEastAsia" w:cstheme="minorHAnsi"/>
          <w:i/>
          <w:sz w:val="24"/>
          <w:szCs w:val="24"/>
        </w:rPr>
        <w:t xml:space="preserve">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Z</m:t>
            </m:r>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Z</m:t>
                </m:r>
              </m:e>
              <m:sub>
                <m:r>
                  <w:rPr>
                    <w:rFonts w:ascii="Cambria Math" w:eastAsiaTheme="minorEastAsia" w:hAnsi="Cambria Math" w:cstheme="minorHAnsi"/>
                    <w:sz w:val="24"/>
                    <w:szCs w:val="24"/>
                  </w:rPr>
                  <m:t>n</m:t>
                </m:r>
              </m:sub>
            </m:sSub>
          </m:den>
        </m:f>
      </m:oMath>
      <w:r w:rsidRPr="00D71CCB">
        <w:rPr>
          <w:rFonts w:eastAsiaTheme="minorEastAsia" w:cstheme="minorHAnsi"/>
          <w:i/>
          <w:sz w:val="24"/>
          <w:szCs w:val="24"/>
        </w:rPr>
        <w:t xml:space="preserve"> </w:t>
      </w:r>
      <w:r w:rsidRPr="00D71CCB">
        <w:rPr>
          <w:rFonts w:eastAsiaTheme="minorEastAsia" w:cstheme="minorHAnsi"/>
          <w:iCs/>
          <w:sz w:val="24"/>
          <w:szCs w:val="24"/>
        </w:rPr>
        <w:t xml:space="preserve">sono maggiori di 0.01, dove </w:t>
      </w:r>
      <m:oMath>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n</m:t>
            </m:r>
          </m:sub>
        </m:sSub>
        <m:r>
          <w:rPr>
            <w:rFonts w:ascii="Cambria Math" w:eastAsiaTheme="minorEastAsia" w:hAnsi="Cambria Math" w:cstheme="minorHAnsi"/>
            <w:sz w:val="24"/>
            <w:szCs w:val="24"/>
          </w:rPr>
          <m:t>,</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n</m:t>
            </m:r>
          </m:sub>
        </m:sSub>
        <m:r>
          <w:rPr>
            <w:rFonts w:ascii="Cambria Math" w:eastAsiaTheme="minorEastAsia" w:hAnsi="Cambria Math" w:cstheme="minorHAnsi"/>
            <w:sz w:val="24"/>
            <w:szCs w:val="24"/>
          </w:rPr>
          <m:t>,</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Z</m:t>
            </m:r>
          </m:e>
          <m:sub>
            <m:r>
              <w:rPr>
                <w:rFonts w:ascii="Cambria Math" w:eastAsiaTheme="minorEastAsia" w:hAnsi="Cambria Math" w:cstheme="minorHAnsi"/>
                <w:sz w:val="24"/>
                <w:szCs w:val="24"/>
              </w:rPr>
              <m:t>n</m:t>
            </m:r>
          </m:sub>
        </m:sSub>
      </m:oMath>
      <w:r w:rsidRPr="00D71CCB">
        <w:rPr>
          <w:rFonts w:eastAsiaTheme="minorEastAsia" w:cstheme="minorHAnsi"/>
          <w:iCs/>
          <w:sz w:val="24"/>
          <w:szCs w:val="24"/>
        </w:rPr>
        <w:t>definiscono il punto bianco, la metrica CIELAB si ottiene dalla seguente formula:</w:t>
      </w:r>
    </w:p>
    <w:p w14:paraId="41909725" w14:textId="77777777" w:rsidR="004125AE" w:rsidRPr="00D03342" w:rsidRDefault="004125AE" w:rsidP="004125AE">
      <w:pPr>
        <w:pStyle w:val="Nessunaspaziatura"/>
        <w:rPr>
          <w:rFonts w:eastAsiaTheme="minorEastAsia"/>
          <w:iCs/>
          <w:sz w:val="24"/>
          <w:szCs w:val="24"/>
        </w:rPr>
      </w:pPr>
      <m:oMathPara>
        <m:oMath>
          <m:r>
            <w:rPr>
              <w:rFonts w:ascii="Cambria Math" w:eastAsiaTheme="minorEastAsia" w:hAnsi="Cambria Math"/>
              <w:sz w:val="24"/>
              <w:szCs w:val="24"/>
            </w:rPr>
            <m:t>Δ</m:t>
          </m:r>
          <m:sSubSup>
            <m:sSubSupPr>
              <m:ctrlPr>
                <w:rPr>
                  <w:rFonts w:ascii="Cambria Math" w:eastAsiaTheme="minorEastAsia" w:hAnsi="Cambria Math"/>
                  <w:i/>
                  <w:iCs/>
                  <w:sz w:val="24"/>
                  <w:szCs w:val="24"/>
                </w:rPr>
              </m:ctrlPr>
            </m:sSubSupPr>
            <m:e>
              <m:r>
                <w:rPr>
                  <w:rFonts w:ascii="Cambria Math" w:eastAsiaTheme="minorEastAsia" w:hAnsi="Cambria Math"/>
                  <w:sz w:val="24"/>
                  <w:szCs w:val="24"/>
                </w:rPr>
                <m:t>E</m:t>
              </m:r>
            </m:e>
            <m:sub>
              <m:r>
                <w:rPr>
                  <w:rFonts w:ascii="Cambria Math" w:eastAsiaTheme="minorEastAsia" w:hAnsi="Cambria Math"/>
                  <w:sz w:val="24"/>
                  <w:szCs w:val="24"/>
                </w:rPr>
                <m:t>ab</m:t>
              </m:r>
            </m:sub>
            <m:sup>
              <m:r>
                <w:rPr>
                  <w:rFonts w:ascii="Cambria Math" w:eastAsiaTheme="minorEastAsia" w:hAnsi="Cambria Math"/>
                  <w:sz w:val="24"/>
                  <w:szCs w:val="24"/>
                </w:rPr>
                <m:t>*</m:t>
              </m:r>
            </m:sup>
          </m:sSubSup>
          <m:r>
            <w:rPr>
              <w:rFonts w:ascii="Cambria Math" w:eastAsiaTheme="minorEastAsia" w:hAnsi="Cambria Math"/>
              <w:sz w:val="24"/>
              <w:szCs w:val="24"/>
            </w:rPr>
            <m:t xml:space="preserve">= </m:t>
          </m:r>
          <m:rad>
            <m:radPr>
              <m:degHide m:val="1"/>
              <m:ctrlPr>
                <w:rPr>
                  <w:rFonts w:ascii="Cambria Math" w:eastAsiaTheme="minorEastAsia" w:hAnsi="Cambria Math"/>
                  <w:i/>
                  <w:iCs/>
                  <w:sz w:val="24"/>
                  <w:szCs w:val="24"/>
                </w:rPr>
              </m:ctrlPr>
            </m:radPr>
            <m:deg/>
            <m:e>
              <m:sSup>
                <m:sSupPr>
                  <m:ctrlPr>
                    <w:rPr>
                      <w:rFonts w:ascii="Cambria Math" w:eastAsiaTheme="minorEastAsia" w:hAnsi="Cambria Math"/>
                      <w:i/>
                      <w:iCs/>
                      <w:sz w:val="24"/>
                      <w:szCs w:val="24"/>
                    </w:rPr>
                  </m:ctrlPr>
                </m:sSupPr>
                <m:e>
                  <m:d>
                    <m:dPr>
                      <m:ctrlPr>
                        <w:rPr>
                          <w:rFonts w:ascii="Cambria Math" w:eastAsiaTheme="minorEastAsia" w:hAnsi="Cambria Math"/>
                          <w:i/>
                          <w:iCs/>
                          <w:sz w:val="24"/>
                          <w:szCs w:val="24"/>
                        </w:rPr>
                      </m:ctrlPr>
                    </m:dPr>
                    <m:e>
                      <m:r>
                        <w:rPr>
                          <w:rFonts w:ascii="Cambria Math" w:eastAsiaTheme="minorEastAsia" w:hAnsi="Cambria Math"/>
                          <w:sz w:val="24"/>
                          <w:szCs w:val="24"/>
                        </w:rPr>
                        <m:t>Δ</m:t>
                      </m:r>
                      <m:sSup>
                        <m:sSupPr>
                          <m:ctrlPr>
                            <w:rPr>
                              <w:rFonts w:ascii="Cambria Math" w:eastAsiaTheme="minorEastAsia" w:hAnsi="Cambria Math"/>
                              <w:i/>
                              <w:iCs/>
                              <w:sz w:val="24"/>
                              <w:szCs w:val="24"/>
                            </w:rPr>
                          </m:ctrlPr>
                        </m:sSupPr>
                        <m:e>
                          <m:r>
                            <w:rPr>
                              <w:rFonts w:ascii="Cambria Math" w:eastAsiaTheme="minorEastAsia" w:hAnsi="Cambria Math"/>
                              <w:sz w:val="24"/>
                              <w:szCs w:val="24"/>
                            </w:rPr>
                            <m:t>L</m:t>
                          </m:r>
                        </m:e>
                        <m:sup>
                          <m:r>
                            <w:rPr>
                              <w:rFonts w:ascii="Cambria Math" w:eastAsiaTheme="minorEastAsia" w:hAnsi="Cambria Math"/>
                              <w:sz w:val="24"/>
                              <w:szCs w:val="24"/>
                            </w:rPr>
                            <m:t>*</m:t>
                          </m:r>
                        </m:sup>
                      </m:sSup>
                    </m:e>
                  </m:d>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iCs/>
                      <w:sz w:val="24"/>
                      <w:szCs w:val="24"/>
                    </w:rPr>
                  </m:ctrlPr>
                </m:sSupPr>
                <m:e>
                  <m:d>
                    <m:dPr>
                      <m:ctrlPr>
                        <w:rPr>
                          <w:rFonts w:ascii="Cambria Math" w:eastAsiaTheme="minorEastAsia" w:hAnsi="Cambria Math"/>
                          <w:i/>
                          <w:iCs/>
                          <w:sz w:val="24"/>
                          <w:szCs w:val="24"/>
                        </w:rPr>
                      </m:ctrlPr>
                    </m:dPr>
                    <m:e>
                      <m:r>
                        <w:rPr>
                          <w:rFonts w:ascii="Cambria Math" w:eastAsiaTheme="minorEastAsia" w:hAnsi="Cambria Math"/>
                          <w:sz w:val="24"/>
                          <w:szCs w:val="24"/>
                        </w:rPr>
                        <m:t>Δ</m:t>
                      </m:r>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m:t>
                          </m:r>
                        </m:sup>
                      </m:sSup>
                    </m:e>
                  </m:d>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iCs/>
                      <w:sz w:val="24"/>
                      <w:szCs w:val="24"/>
                    </w:rPr>
                  </m:ctrlPr>
                </m:sSupPr>
                <m:e>
                  <m:d>
                    <m:dPr>
                      <m:ctrlPr>
                        <w:rPr>
                          <w:rFonts w:ascii="Cambria Math" w:eastAsiaTheme="minorEastAsia" w:hAnsi="Cambria Math"/>
                          <w:i/>
                          <w:iCs/>
                          <w:sz w:val="24"/>
                          <w:szCs w:val="24"/>
                        </w:rPr>
                      </m:ctrlPr>
                    </m:dPr>
                    <m:e>
                      <m:r>
                        <w:rPr>
                          <w:rFonts w:ascii="Cambria Math" w:eastAsiaTheme="minorEastAsia" w:hAnsi="Cambria Math"/>
                          <w:sz w:val="24"/>
                          <w:szCs w:val="24"/>
                        </w:rPr>
                        <m:t>Δ</m:t>
                      </m:r>
                      <m:sSup>
                        <m:sSupPr>
                          <m:ctrlPr>
                            <w:rPr>
                              <w:rFonts w:ascii="Cambria Math" w:eastAsiaTheme="minorEastAsia" w:hAnsi="Cambria Math"/>
                              <w:i/>
                              <w:iCs/>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m:t>
                          </m:r>
                        </m:sup>
                      </m:sSup>
                    </m:e>
                  </m:d>
                </m:e>
                <m:sup>
                  <m:r>
                    <w:rPr>
                      <w:rFonts w:ascii="Cambria Math" w:eastAsiaTheme="minorEastAsia" w:hAnsi="Cambria Math"/>
                      <w:sz w:val="24"/>
                      <w:szCs w:val="24"/>
                    </w:rPr>
                    <m:t>2</m:t>
                  </m:r>
                </m:sup>
              </m:sSup>
            </m:e>
          </m:rad>
        </m:oMath>
      </m:oMathPara>
    </w:p>
    <w:p w14:paraId="63033484" w14:textId="77777777" w:rsidR="004125AE" w:rsidRDefault="00000000" w:rsidP="004125AE">
      <w:pPr>
        <w:pStyle w:val="Nessunaspaziatura"/>
        <w:rPr>
          <w:rFonts w:eastAsiaTheme="minorEastAsia"/>
          <w:iCs/>
          <w:sz w:val="24"/>
          <w:szCs w:val="24"/>
        </w:rPr>
      </w:pPr>
      <m:oMath>
        <m:sSup>
          <m:sSupPr>
            <m:ctrlPr>
              <w:rPr>
                <w:rFonts w:ascii="Cambria Math" w:eastAsiaTheme="minorEastAsia" w:hAnsi="Cambria Math"/>
                <w:i/>
                <w:iCs/>
                <w:sz w:val="24"/>
                <w:szCs w:val="24"/>
              </w:rPr>
            </m:ctrlPr>
          </m:sSupPr>
          <m:e>
            <m:r>
              <w:rPr>
                <w:rFonts w:ascii="Cambria Math" w:eastAsiaTheme="minorEastAsia" w:hAnsi="Cambria Math"/>
                <w:sz w:val="24"/>
                <w:szCs w:val="24"/>
              </w:rPr>
              <m:t>L</m:t>
            </m:r>
          </m:e>
          <m:sup>
            <m:r>
              <w:rPr>
                <w:rFonts w:ascii="Cambria Math" w:eastAsiaTheme="minorEastAsia" w:hAnsi="Cambria Math"/>
                <w:sz w:val="24"/>
                <w:szCs w:val="24"/>
              </w:rPr>
              <m:t>*</m:t>
            </m:r>
          </m:sup>
        </m:sSup>
      </m:oMath>
      <w:r w:rsidR="004125AE">
        <w:rPr>
          <w:rFonts w:eastAsiaTheme="minorEastAsia"/>
          <w:iCs/>
          <w:sz w:val="24"/>
          <w:szCs w:val="24"/>
        </w:rPr>
        <w:t xml:space="preserve"> = Luminanza o Luminosità ( 0 rappresenta il nero, 100 rappresenta il bianco)</w:t>
      </w:r>
    </w:p>
    <w:p w14:paraId="0D029023" w14:textId="77777777" w:rsidR="004125AE" w:rsidRDefault="00000000" w:rsidP="004125AE">
      <w:pPr>
        <w:pStyle w:val="Nessunaspaziatura"/>
        <w:rPr>
          <w:rFonts w:eastAsiaTheme="minorEastAsia"/>
          <w:iCs/>
          <w:sz w:val="24"/>
          <w:szCs w:val="24"/>
        </w:rPr>
      </w:pPr>
      <m:oMath>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m:t>
            </m:r>
          </m:sup>
        </m:sSup>
        <m:r>
          <w:rPr>
            <w:rFonts w:ascii="Cambria Math" w:eastAsiaTheme="minorEastAsia" w:hAnsi="Cambria Math"/>
            <w:sz w:val="24"/>
            <w:szCs w:val="24"/>
          </w:rPr>
          <m:t xml:space="preserve"> e </m:t>
        </m:r>
        <m:sSup>
          <m:sSupPr>
            <m:ctrlPr>
              <w:rPr>
                <w:rFonts w:ascii="Cambria Math" w:eastAsiaTheme="minorEastAsia" w:hAnsi="Cambria Math"/>
                <w:i/>
                <w:iCs/>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m:t>
            </m:r>
          </m:sup>
        </m:sSup>
      </m:oMath>
      <w:r w:rsidR="004125AE">
        <w:rPr>
          <w:rFonts w:eastAsiaTheme="minorEastAsia"/>
          <w:iCs/>
          <w:sz w:val="24"/>
          <w:szCs w:val="24"/>
        </w:rPr>
        <w:t xml:space="preserve"> = crominanza</w:t>
      </w:r>
    </w:p>
    <w:p w14:paraId="36603C92" w14:textId="77777777" w:rsidR="004125AE" w:rsidRDefault="00000000" w:rsidP="004125AE">
      <w:pPr>
        <w:pStyle w:val="Nessunaspaziatura"/>
        <w:rPr>
          <w:rFonts w:eastAsiaTheme="minorEastAsia"/>
          <w:iCs/>
          <w:sz w:val="24"/>
          <w:szCs w:val="24"/>
        </w:rPr>
      </w:pPr>
      <m:oMath>
        <m:sSup>
          <m:sSupPr>
            <m:ctrlPr>
              <w:rPr>
                <w:rFonts w:ascii="Cambria Math" w:eastAsiaTheme="minorEastAsia" w:hAnsi="Cambria Math"/>
                <w:i/>
                <w:iCs/>
                <w:sz w:val="24"/>
                <w:szCs w:val="24"/>
              </w:rPr>
            </m:ctrlPr>
          </m:sSupPr>
          <m:e>
            <m:r>
              <w:rPr>
                <w:rFonts w:ascii="Cambria Math" w:eastAsiaTheme="minorEastAsia" w:hAnsi="Cambria Math"/>
                <w:sz w:val="24"/>
                <w:szCs w:val="24"/>
              </w:rPr>
              <m:t>L</m:t>
            </m:r>
          </m:e>
          <m:sup>
            <m:r>
              <w:rPr>
                <w:rFonts w:ascii="Cambria Math" w:eastAsiaTheme="minorEastAsia" w:hAnsi="Cambria Math"/>
                <w:sz w:val="24"/>
                <w:szCs w:val="24"/>
              </w:rPr>
              <m:t>*</m:t>
            </m:r>
          </m:sup>
        </m:sSup>
      </m:oMath>
      <w:r w:rsidR="004125AE">
        <w:rPr>
          <w:rFonts w:eastAsiaTheme="minorEastAsia"/>
          <w:iCs/>
          <w:sz w:val="24"/>
          <w:szCs w:val="24"/>
        </w:rPr>
        <w:t xml:space="preserve">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m:t>
            </m:r>
          </m:sup>
        </m:sSup>
      </m:oMath>
      <w:r w:rsidR="004125AE">
        <w:rPr>
          <w:rFonts w:eastAsiaTheme="minorEastAsia"/>
          <w:iCs/>
          <w:sz w:val="24"/>
          <w:szCs w:val="24"/>
        </w:rPr>
        <w:t xml:space="preserve">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m:t>
            </m:r>
          </m:sup>
        </m:sSup>
      </m:oMath>
      <w:r w:rsidR="004125AE">
        <w:rPr>
          <w:rFonts w:eastAsiaTheme="minorEastAsia"/>
          <w:iCs/>
          <w:sz w:val="24"/>
          <w:szCs w:val="24"/>
        </w:rPr>
        <w:t xml:space="preserve"> rappresentano le trasformazione dei tre valori del tristimolo XYZ </w:t>
      </w:r>
    </w:p>
    <w:p w14:paraId="25008D2D" w14:textId="77777777" w:rsidR="004125AE" w:rsidRDefault="004125AE" w:rsidP="004125AE">
      <w:pPr>
        <w:pStyle w:val="Nessunaspaziatura"/>
        <w:rPr>
          <w:rFonts w:eastAsiaTheme="minorEastAsia"/>
          <w:iCs/>
          <w:sz w:val="24"/>
          <w:szCs w:val="24"/>
        </w:rPr>
      </w:pPr>
      <w:r>
        <w:rPr>
          <w:rFonts w:eastAsiaTheme="minorEastAsia"/>
          <w:iCs/>
          <w:sz w:val="24"/>
          <w:szCs w:val="24"/>
        </w:rPr>
        <w:t xml:space="preserve">Nello spazio CIELAB la distanza tra due punti in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L</m:t>
            </m:r>
          </m:e>
          <m:sup>
            <m:r>
              <w:rPr>
                <w:rFonts w:ascii="Cambria Math" w:eastAsiaTheme="minorEastAsia" w:hAnsi="Cambria Math"/>
                <w:sz w:val="24"/>
                <w:szCs w:val="24"/>
              </w:rPr>
              <m:t>*</m:t>
            </m:r>
          </m:sup>
        </m:sSup>
      </m:oMath>
      <w:r>
        <w:rPr>
          <w:rFonts w:eastAsiaTheme="minorEastAsia"/>
          <w:iCs/>
          <w:sz w:val="24"/>
          <w:szCs w:val="24"/>
        </w:rPr>
        <w:t xml:space="preserve">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m:t>
            </m:r>
          </m:sup>
        </m:sSup>
      </m:oMath>
      <w:r>
        <w:rPr>
          <w:rFonts w:eastAsiaTheme="minorEastAsia"/>
          <w:iCs/>
          <w:sz w:val="24"/>
          <w:szCs w:val="24"/>
        </w:rPr>
        <w:t xml:space="preserve">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m:t>
            </m:r>
          </m:sup>
        </m:sSup>
      </m:oMath>
      <w:r>
        <w:rPr>
          <w:rFonts w:eastAsiaTheme="minorEastAsia"/>
          <w:iCs/>
          <w:sz w:val="24"/>
          <w:szCs w:val="24"/>
        </w:rPr>
        <w:t>definisce le differenze di colore</w:t>
      </w:r>
    </w:p>
    <w:p w14:paraId="2134AC8D" w14:textId="77777777" w:rsidR="004125AE" w:rsidRDefault="004125AE" w:rsidP="004125AE">
      <w:pPr>
        <w:pStyle w:val="Nessunaspaziatura"/>
        <w:rPr>
          <w:rFonts w:eastAsiaTheme="minorEastAsia"/>
          <w:iCs/>
          <w:sz w:val="24"/>
          <w:szCs w:val="24"/>
        </w:rPr>
      </w:pPr>
      <w:r>
        <w:rPr>
          <w:rFonts w:eastAsiaTheme="minorEastAsia"/>
          <w:iCs/>
          <w:sz w:val="24"/>
          <w:szCs w:val="24"/>
        </w:rPr>
        <w:t>Spazio L* C* h*</w:t>
      </w:r>
    </w:p>
    <w:p w14:paraId="7CCC4F59" w14:textId="77777777" w:rsidR="004125AE" w:rsidRDefault="004125AE" w:rsidP="004125AE">
      <w:pPr>
        <w:pStyle w:val="Nessunaspaziatura"/>
        <w:rPr>
          <w:rFonts w:eastAsiaTheme="minorEastAsia"/>
          <w:iCs/>
          <w:sz w:val="24"/>
          <w:szCs w:val="24"/>
        </w:rPr>
      </w:pPr>
      <w:r>
        <w:rPr>
          <w:rFonts w:eastAsiaTheme="minorEastAsia"/>
          <w:iCs/>
          <w:sz w:val="24"/>
          <w:szCs w:val="24"/>
        </w:rPr>
        <w:t>C* = Chroma</w:t>
      </w:r>
    </w:p>
    <w:p w14:paraId="450CF707" w14:textId="77777777" w:rsidR="004125AE" w:rsidRDefault="004125AE" w:rsidP="004125AE">
      <w:pPr>
        <w:pStyle w:val="Nessunaspaziatura"/>
        <w:rPr>
          <w:rFonts w:eastAsiaTheme="minorEastAsia"/>
          <w:iCs/>
          <w:sz w:val="24"/>
          <w:szCs w:val="24"/>
        </w:rPr>
      </w:pPr>
      <w:r>
        <w:rPr>
          <w:rFonts w:eastAsiaTheme="minorEastAsia"/>
          <w:iCs/>
          <w:sz w:val="24"/>
          <w:szCs w:val="24"/>
        </w:rPr>
        <w:t>h* = Angolo di tonalità</w:t>
      </w:r>
    </w:p>
    <w:p w14:paraId="1D6D9E63" w14:textId="77777777" w:rsidR="004125AE" w:rsidRDefault="004125AE" w:rsidP="004125AE">
      <w:pPr>
        <w:pStyle w:val="Nessunaspaziatura"/>
        <w:rPr>
          <w:rFonts w:eastAsiaTheme="minorEastAsia"/>
          <w:iCs/>
          <w:sz w:val="24"/>
          <w:szCs w:val="24"/>
        </w:rPr>
      </w:pPr>
      <w:r w:rsidRPr="00FB16E7">
        <w:rPr>
          <w:rFonts w:eastAsiaTheme="minorEastAsia"/>
          <w:iCs/>
          <w:noProof/>
          <w:sz w:val="24"/>
          <w:szCs w:val="24"/>
        </w:rPr>
        <w:drawing>
          <wp:inline distT="0" distB="0" distL="0" distR="0" wp14:anchorId="6A193B1B" wp14:editId="64FD6907">
            <wp:extent cx="4095750" cy="2622844"/>
            <wp:effectExtent l="0" t="0" r="0" b="6350"/>
            <wp:docPr id="20" name="Immagine 20"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grafico&#10;&#10;Descrizione generata automaticamente"/>
                    <pic:cNvPicPr/>
                  </pic:nvPicPr>
                  <pic:blipFill>
                    <a:blip r:embed="rId23"/>
                    <a:stretch>
                      <a:fillRect/>
                    </a:stretch>
                  </pic:blipFill>
                  <pic:spPr>
                    <a:xfrm>
                      <a:off x="0" y="0"/>
                      <a:ext cx="4106384" cy="2629654"/>
                    </a:xfrm>
                    <a:prstGeom prst="rect">
                      <a:avLst/>
                    </a:prstGeom>
                  </pic:spPr>
                </pic:pic>
              </a:graphicData>
            </a:graphic>
          </wp:inline>
        </w:drawing>
      </w:r>
    </w:p>
    <w:p w14:paraId="11620373" w14:textId="77777777" w:rsidR="004125AE" w:rsidRDefault="004125AE" w:rsidP="004125AE">
      <w:pPr>
        <w:pStyle w:val="Nessunaspaziatura"/>
        <w:rPr>
          <w:rFonts w:eastAsiaTheme="minorEastAsia"/>
          <w:iCs/>
          <w:sz w:val="24"/>
          <w:szCs w:val="24"/>
        </w:rPr>
      </w:pPr>
    </w:p>
    <w:p w14:paraId="782B1131" w14:textId="77777777" w:rsidR="004125AE" w:rsidRDefault="004125AE" w:rsidP="004125AE">
      <w:pPr>
        <w:pStyle w:val="Nessunaspaziatura"/>
        <w:rPr>
          <w:rFonts w:eastAsiaTheme="minorEastAsia"/>
          <w:iCs/>
          <w:sz w:val="24"/>
          <w:szCs w:val="24"/>
        </w:rPr>
      </w:pPr>
    </w:p>
    <w:p w14:paraId="273F6A68" w14:textId="77777777" w:rsidR="004125AE" w:rsidRDefault="004125AE" w:rsidP="004125AE">
      <w:pPr>
        <w:pStyle w:val="Nessunaspaziatura"/>
        <w:rPr>
          <w:rFonts w:eastAsiaTheme="minorEastAsia"/>
          <w:iCs/>
          <w:sz w:val="24"/>
          <w:szCs w:val="24"/>
        </w:rPr>
      </w:pPr>
    </w:p>
    <w:p w14:paraId="46E1D6F2" w14:textId="77777777" w:rsidR="004125AE" w:rsidRDefault="004125AE" w:rsidP="004125AE">
      <w:pPr>
        <w:pStyle w:val="Nessunaspaziatura"/>
        <w:rPr>
          <w:rFonts w:eastAsiaTheme="minorEastAsia"/>
          <w:iCs/>
          <w:sz w:val="24"/>
          <w:szCs w:val="24"/>
        </w:rPr>
      </w:pPr>
    </w:p>
    <w:p w14:paraId="60FFE079" w14:textId="77777777" w:rsidR="004125AE" w:rsidRDefault="004125AE" w:rsidP="004125AE">
      <w:pPr>
        <w:pStyle w:val="Nessunaspaziatura"/>
        <w:rPr>
          <w:rFonts w:eastAsiaTheme="minorEastAsia"/>
          <w:iCs/>
          <w:sz w:val="24"/>
          <w:szCs w:val="24"/>
        </w:rPr>
      </w:pPr>
    </w:p>
    <w:p w14:paraId="535364A3" w14:textId="77777777" w:rsidR="004125AE" w:rsidRDefault="004125AE" w:rsidP="004125AE">
      <w:pPr>
        <w:pStyle w:val="Nessunaspaziatura"/>
        <w:rPr>
          <w:rFonts w:eastAsiaTheme="minorEastAsia"/>
          <w:iCs/>
          <w:sz w:val="24"/>
          <w:szCs w:val="24"/>
        </w:rPr>
      </w:pPr>
      <w:r>
        <w:rPr>
          <w:rFonts w:eastAsiaTheme="minorEastAsia"/>
          <w:iCs/>
          <w:sz w:val="24"/>
          <w:szCs w:val="24"/>
        </w:rPr>
        <w:lastRenderedPageBreak/>
        <w:t>Il bianco e nero</w:t>
      </w:r>
    </w:p>
    <w:p w14:paraId="4148A385" w14:textId="77777777" w:rsidR="004125AE" w:rsidRDefault="004125AE" w:rsidP="004125AE">
      <w:pPr>
        <w:pStyle w:val="Nessunaspaziatura"/>
        <w:rPr>
          <w:rFonts w:eastAsiaTheme="minorEastAsia"/>
          <w:iCs/>
          <w:sz w:val="24"/>
          <w:szCs w:val="24"/>
        </w:rPr>
      </w:pPr>
      <w:r>
        <w:rPr>
          <w:rFonts w:eastAsiaTheme="minorEastAsia"/>
          <w:iCs/>
          <w:sz w:val="24"/>
          <w:szCs w:val="24"/>
        </w:rPr>
        <w:t>Quali sono le coordinate del nero?</w:t>
      </w:r>
    </w:p>
    <w:p w14:paraId="1AB60B26" w14:textId="77777777" w:rsidR="004125AE" w:rsidRDefault="004125AE" w:rsidP="004125AE">
      <w:pPr>
        <w:pStyle w:val="Nessunaspaziatura"/>
        <w:rPr>
          <w:rFonts w:eastAsiaTheme="minorEastAsia"/>
          <w:iCs/>
          <w:sz w:val="24"/>
          <w:szCs w:val="24"/>
        </w:rPr>
      </w:pPr>
      <w:r>
        <w:rPr>
          <w:rFonts w:eastAsiaTheme="minorEastAsia"/>
          <w:iCs/>
          <w:sz w:val="24"/>
          <w:szCs w:val="24"/>
        </w:rPr>
        <w:t>X = Y = Z = 0 (nessun corpo reale possiede questo nero)</w:t>
      </w:r>
    </w:p>
    <w:p w14:paraId="54D65E83" w14:textId="77777777" w:rsidR="004125AE" w:rsidRDefault="004125AE" w:rsidP="004125AE">
      <w:pPr>
        <w:pStyle w:val="Nessunaspaziatura"/>
        <w:rPr>
          <w:rFonts w:eastAsiaTheme="minorEastAsia"/>
          <w:iCs/>
          <w:sz w:val="24"/>
          <w:szCs w:val="24"/>
        </w:rPr>
      </w:pPr>
      <w:r>
        <w:rPr>
          <w:rFonts w:eastAsiaTheme="minorEastAsia"/>
          <w:iCs/>
          <w:sz w:val="24"/>
          <w:szCs w:val="24"/>
        </w:rPr>
        <w:t>Quali sono le coordinate del bianco?</w:t>
      </w:r>
    </w:p>
    <w:p w14:paraId="3EF499C9" w14:textId="77777777" w:rsidR="004125AE" w:rsidRDefault="004125AE" w:rsidP="004125AE">
      <w:pPr>
        <w:pStyle w:val="Nessunaspaziatura"/>
        <w:rPr>
          <w:rFonts w:eastAsiaTheme="minorEastAsia"/>
          <w:iCs/>
          <w:sz w:val="24"/>
          <w:szCs w:val="24"/>
        </w:rPr>
      </w:pPr>
      <w:r>
        <w:rPr>
          <w:rFonts w:eastAsiaTheme="minorEastAsia"/>
          <w:iCs/>
          <w:sz w:val="24"/>
          <w:szCs w:val="24"/>
        </w:rPr>
        <w:t>X = Y = Z = 1 oppure = 1/3 (varia in base all’illuminante il bianco)</w:t>
      </w:r>
    </w:p>
    <w:p w14:paraId="48BC97D3" w14:textId="77777777" w:rsidR="004125AE" w:rsidRDefault="004125AE" w:rsidP="004125AE">
      <w:pPr>
        <w:pStyle w:val="Nessunaspaziatura"/>
        <w:rPr>
          <w:rFonts w:eastAsiaTheme="minorEastAsia"/>
          <w:iCs/>
          <w:sz w:val="24"/>
          <w:szCs w:val="24"/>
        </w:rPr>
      </w:pPr>
      <w:r>
        <w:rPr>
          <w:rFonts w:eastAsiaTheme="minorEastAsia"/>
          <w:iCs/>
          <w:sz w:val="24"/>
          <w:szCs w:val="24"/>
        </w:rPr>
        <w:t>Per quanto riguarda bianco e nero osservatore ed illuminante devono essere scelti, come illuminante si usa il D65 e le comparazioni visive vanno fatte in situazione visiva controllata.</w:t>
      </w:r>
    </w:p>
    <w:p w14:paraId="06195166" w14:textId="77777777" w:rsidR="004125AE" w:rsidRDefault="004125AE" w:rsidP="004125AE">
      <w:pPr>
        <w:pStyle w:val="Nessunaspaziatura"/>
        <w:jc w:val="center"/>
        <w:rPr>
          <w:rFonts w:eastAsiaTheme="minorEastAsia"/>
          <w:iCs/>
          <w:sz w:val="24"/>
          <w:szCs w:val="24"/>
        </w:rPr>
      </w:pPr>
      <w:r>
        <w:rPr>
          <w:rFonts w:eastAsiaTheme="minorEastAsia"/>
          <w:iCs/>
          <w:sz w:val="24"/>
          <w:szCs w:val="24"/>
        </w:rPr>
        <w:t>Spettro</w:t>
      </w:r>
    </w:p>
    <w:p w14:paraId="14545E12" w14:textId="77777777" w:rsidR="004125AE" w:rsidRDefault="004125AE" w:rsidP="004125AE">
      <w:pPr>
        <w:pStyle w:val="Nessunaspaziatura"/>
        <w:rPr>
          <w:rFonts w:eastAsiaTheme="minorEastAsia"/>
          <w:iCs/>
          <w:sz w:val="24"/>
          <w:szCs w:val="24"/>
        </w:rPr>
      </w:pPr>
      <w:r>
        <w:rPr>
          <w:rFonts w:eastAsiaTheme="minorEastAsia"/>
          <w:iCs/>
          <w:sz w:val="24"/>
          <w:szCs w:val="24"/>
        </w:rPr>
        <w:t>Lo spettro di un illuminante è il diagramma dei contributi di energia che esso presenta per ogni lunghezza d’onda, spettri diversi possono produrre colori eguali, coppie di spettri si chiamano metameri.</w:t>
      </w:r>
    </w:p>
    <w:p w14:paraId="03A98BDE" w14:textId="77777777" w:rsidR="004125AE" w:rsidRDefault="004125AE" w:rsidP="004125AE">
      <w:pPr>
        <w:pStyle w:val="Nessunaspaziatura"/>
        <w:jc w:val="center"/>
        <w:rPr>
          <w:rFonts w:eastAsiaTheme="minorEastAsia"/>
          <w:iCs/>
          <w:sz w:val="24"/>
          <w:szCs w:val="24"/>
        </w:rPr>
      </w:pPr>
      <w:r>
        <w:rPr>
          <w:rFonts w:eastAsiaTheme="minorEastAsia"/>
          <w:iCs/>
          <w:sz w:val="24"/>
          <w:szCs w:val="24"/>
        </w:rPr>
        <w:t>Modello del Pittore</w:t>
      </w:r>
    </w:p>
    <w:p w14:paraId="1A678763" w14:textId="77777777" w:rsidR="004125AE" w:rsidRDefault="004125AE" w:rsidP="004125AE">
      <w:pPr>
        <w:pStyle w:val="Nessunaspaziatura"/>
        <w:jc w:val="center"/>
        <w:rPr>
          <w:rFonts w:eastAsiaTheme="minorEastAsia"/>
          <w:iCs/>
          <w:sz w:val="24"/>
          <w:szCs w:val="24"/>
        </w:rPr>
      </w:pPr>
      <w:r>
        <w:rPr>
          <w:rFonts w:eastAsiaTheme="minorEastAsia"/>
          <w:iCs/>
          <w:sz w:val="24"/>
          <w:szCs w:val="24"/>
        </w:rPr>
        <w:t xml:space="preserve">Ogni spettro ha un metamero in questa forma : </w:t>
      </w:r>
    </w:p>
    <w:p w14:paraId="10C19C3D" w14:textId="77777777" w:rsidR="004125AE" w:rsidRDefault="004125AE" w:rsidP="004125AE">
      <w:pPr>
        <w:pStyle w:val="Nessunaspaziatura"/>
        <w:jc w:val="center"/>
        <w:rPr>
          <w:rFonts w:eastAsiaTheme="minorEastAsia"/>
          <w:iCs/>
          <w:sz w:val="24"/>
          <w:szCs w:val="24"/>
        </w:rPr>
      </w:pPr>
      <w:r w:rsidRPr="002E2B68">
        <w:rPr>
          <w:rFonts w:eastAsiaTheme="minorEastAsia"/>
          <w:iCs/>
          <w:noProof/>
          <w:sz w:val="24"/>
          <w:szCs w:val="24"/>
        </w:rPr>
        <w:drawing>
          <wp:inline distT="0" distB="0" distL="0" distR="0" wp14:anchorId="68B312CC" wp14:editId="38E51379">
            <wp:extent cx="6120130" cy="1430655"/>
            <wp:effectExtent l="0" t="0" r="0" b="0"/>
            <wp:docPr id="21" name="Immagine 21"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grafico&#10;&#10;Descrizione generata automaticamente"/>
                    <pic:cNvPicPr/>
                  </pic:nvPicPr>
                  <pic:blipFill>
                    <a:blip r:embed="rId24"/>
                    <a:stretch>
                      <a:fillRect/>
                    </a:stretch>
                  </pic:blipFill>
                  <pic:spPr>
                    <a:xfrm>
                      <a:off x="0" y="0"/>
                      <a:ext cx="6120130" cy="1430655"/>
                    </a:xfrm>
                    <a:prstGeom prst="rect">
                      <a:avLst/>
                    </a:prstGeom>
                  </pic:spPr>
                </pic:pic>
              </a:graphicData>
            </a:graphic>
          </wp:inline>
        </w:drawing>
      </w:r>
    </w:p>
    <w:p w14:paraId="6E937745" w14:textId="77777777" w:rsidR="004125AE" w:rsidRDefault="004125AE" w:rsidP="004125AE">
      <w:pPr>
        <w:pStyle w:val="Nessunaspaziatura"/>
      </w:pPr>
      <w:r>
        <w:t xml:space="preserve">il rapporto </w:t>
      </w:r>
      <m:oMath>
        <m:f>
          <m:fPr>
            <m:ctrlPr>
              <w:rPr>
                <w:rFonts w:ascii="Cambria Math" w:hAnsi="Cambria Math"/>
                <w:sz w:val="28"/>
                <w:szCs w:val="28"/>
              </w:rPr>
            </m:ctrlPr>
          </m:fPr>
          <m:num>
            <m:r>
              <m:rPr>
                <m:sty m:val="p"/>
              </m:rPr>
              <w:rPr>
                <w:rFonts w:ascii="Cambria Math" w:hAnsi="Cambria Math"/>
                <w:sz w:val="28"/>
                <w:szCs w:val="28"/>
              </w:rPr>
              <m:t>(</m:t>
            </m:r>
            <m:r>
              <w:rPr>
                <w:rFonts w:ascii="Cambria Math" w:hAnsi="Cambria Math"/>
                <w:sz w:val="28"/>
                <w:szCs w:val="28"/>
              </w:rPr>
              <m:t>energia</m:t>
            </m:r>
            <m:r>
              <m:rPr>
                <m:sty m:val="p"/>
              </m:rPr>
              <w:rPr>
                <w:rFonts w:ascii="Cambria Math" w:hAnsi="Cambria Math"/>
                <w:sz w:val="28"/>
                <w:szCs w:val="28"/>
              </w:rPr>
              <m:t xml:space="preserve"> </m:t>
            </m:r>
            <m:r>
              <w:rPr>
                <w:rFonts w:ascii="Cambria Math" w:hAnsi="Cambria Math"/>
                <w:sz w:val="28"/>
                <w:szCs w:val="28"/>
              </w:rPr>
              <m:t>di</m:t>
            </m:r>
            <m:r>
              <m:rPr>
                <m:sty m:val="p"/>
              </m:rPr>
              <w:rPr>
                <w:rFonts w:ascii="Cambria Math" w:hAnsi="Cambria Math"/>
                <w:sz w:val="28"/>
                <w:szCs w:val="28"/>
              </w:rPr>
              <m:t xml:space="preserve"> </m:t>
            </m:r>
            <m:r>
              <w:rPr>
                <w:rFonts w:ascii="Cambria Math" w:hAnsi="Cambria Math"/>
                <w:sz w:val="28"/>
                <w:szCs w:val="28"/>
              </w:rPr>
              <m:t>picco</m:t>
            </m:r>
            <m:r>
              <m:rPr>
                <m:sty m:val="p"/>
              </m:rPr>
              <w:rPr>
                <w:rFonts w:ascii="Cambria Math" w:hAnsi="Cambria Math"/>
                <w:sz w:val="28"/>
                <w:szCs w:val="28"/>
              </w:rPr>
              <m:t>-</m:t>
            </m:r>
            <m:r>
              <w:rPr>
                <w:rFonts w:ascii="Cambria Math" w:hAnsi="Cambria Math"/>
                <w:sz w:val="28"/>
                <w:szCs w:val="28"/>
              </w:rPr>
              <m:t>energia</m:t>
            </m:r>
            <m:r>
              <m:rPr>
                <m:sty m:val="p"/>
              </m:rPr>
              <w:rPr>
                <w:rFonts w:ascii="Cambria Math" w:hAnsi="Cambria Math"/>
                <w:sz w:val="28"/>
                <w:szCs w:val="28"/>
              </w:rPr>
              <m:t xml:space="preserve"> </m:t>
            </m:r>
            <m:r>
              <w:rPr>
                <w:rFonts w:ascii="Cambria Math" w:hAnsi="Cambria Math"/>
                <w:sz w:val="28"/>
                <w:szCs w:val="28"/>
              </w:rPr>
              <m:t>media</m:t>
            </m:r>
            <m:r>
              <m:rPr>
                <m:sty m:val="p"/>
              </m:rPr>
              <w:rPr>
                <w:rFonts w:ascii="Cambria Math" w:hAnsi="Cambria Math"/>
                <w:sz w:val="28"/>
                <w:szCs w:val="28"/>
              </w:rPr>
              <m:t>)</m:t>
            </m:r>
          </m:num>
          <m:den>
            <m:r>
              <m:rPr>
                <m:sty m:val="p"/>
              </m:rPr>
              <w:rPr>
                <w:rFonts w:ascii="Cambria Math" w:hAnsi="Cambria Math"/>
                <w:sz w:val="28"/>
                <w:szCs w:val="28"/>
              </w:rPr>
              <m:t>(</m:t>
            </m:r>
            <m:r>
              <w:rPr>
                <w:rFonts w:ascii="Cambria Math" w:hAnsi="Cambria Math"/>
                <w:sz w:val="28"/>
                <w:szCs w:val="28"/>
              </w:rPr>
              <m:t>energia</m:t>
            </m:r>
            <m:r>
              <m:rPr>
                <m:sty m:val="p"/>
              </m:rPr>
              <w:rPr>
                <w:rFonts w:ascii="Cambria Math" w:hAnsi="Cambria Math"/>
                <w:sz w:val="28"/>
                <w:szCs w:val="28"/>
              </w:rPr>
              <m:t xml:space="preserve"> </m:t>
            </m:r>
            <m:r>
              <w:rPr>
                <w:rFonts w:ascii="Cambria Math" w:hAnsi="Cambria Math"/>
                <w:sz w:val="28"/>
                <w:szCs w:val="28"/>
              </w:rPr>
              <m:t>di</m:t>
            </m:r>
            <m:r>
              <m:rPr>
                <m:sty m:val="p"/>
              </m:rPr>
              <w:rPr>
                <w:rFonts w:ascii="Cambria Math" w:hAnsi="Cambria Math"/>
                <w:sz w:val="28"/>
                <w:szCs w:val="28"/>
              </w:rPr>
              <m:t xml:space="preserve"> </m:t>
            </m:r>
            <m:r>
              <w:rPr>
                <w:rFonts w:ascii="Cambria Math" w:hAnsi="Cambria Math"/>
                <w:sz w:val="28"/>
                <w:szCs w:val="28"/>
              </w:rPr>
              <m:t>picco</m:t>
            </m:r>
            <m:r>
              <m:rPr>
                <m:sty m:val="p"/>
              </m:rPr>
              <w:rPr>
                <w:rFonts w:ascii="Cambria Math" w:hAnsi="Cambria Math"/>
                <w:sz w:val="28"/>
                <w:szCs w:val="28"/>
              </w:rPr>
              <m:t xml:space="preserve"> +</m:t>
            </m:r>
            <m:r>
              <w:rPr>
                <w:rFonts w:ascii="Cambria Math" w:hAnsi="Cambria Math"/>
                <w:sz w:val="28"/>
                <w:szCs w:val="28"/>
              </w:rPr>
              <m:t>energia</m:t>
            </m:r>
            <m:r>
              <m:rPr>
                <m:sty m:val="p"/>
              </m:rPr>
              <w:rPr>
                <w:rFonts w:ascii="Cambria Math" w:hAnsi="Cambria Math"/>
                <w:sz w:val="28"/>
                <w:szCs w:val="28"/>
              </w:rPr>
              <m:t xml:space="preserve"> </m:t>
            </m:r>
            <m:r>
              <w:rPr>
                <w:rFonts w:ascii="Cambria Math" w:hAnsi="Cambria Math"/>
                <w:sz w:val="28"/>
                <w:szCs w:val="28"/>
              </w:rPr>
              <m:t>media</m:t>
            </m:r>
            <m:r>
              <m:rPr>
                <m:sty m:val="p"/>
              </m:rPr>
              <w:rPr>
                <w:rFonts w:ascii="Cambria Math" w:hAnsi="Cambria Math"/>
                <w:sz w:val="28"/>
                <w:szCs w:val="28"/>
              </w:rPr>
              <m:t>)</m:t>
            </m:r>
          </m:den>
        </m:f>
      </m:oMath>
      <w:r>
        <w:t xml:space="preserve"> equivale alla saturazione, l’energia media è proporzionale al contenuto energetico della radiazione, può essere considerata come una misura della luminosità di una radiazione e serve a dare un contributo bianco al colore percepito.</w:t>
      </w:r>
    </w:p>
    <w:p w14:paraId="2A538B3A" w14:textId="77777777" w:rsidR="004125AE" w:rsidRDefault="004125AE" w:rsidP="004125AE">
      <w:pPr>
        <w:pStyle w:val="Nessunaspaziatura"/>
        <w:rPr>
          <w:rFonts w:eastAsiaTheme="minorEastAsia"/>
          <w:iCs/>
          <w:sz w:val="24"/>
          <w:szCs w:val="24"/>
        </w:rPr>
      </w:pPr>
      <w:r w:rsidRPr="008A38A8">
        <w:rPr>
          <w:rFonts w:eastAsiaTheme="minorEastAsia"/>
          <w:iCs/>
          <w:noProof/>
          <w:sz w:val="24"/>
          <w:szCs w:val="24"/>
        </w:rPr>
        <w:drawing>
          <wp:inline distT="0" distB="0" distL="0" distR="0" wp14:anchorId="4728C9FF" wp14:editId="02DA0898">
            <wp:extent cx="5143500" cy="4123659"/>
            <wp:effectExtent l="0" t="0" r="0" b="0"/>
            <wp:docPr id="22" name="Immagine 22" descr="Immagine che contiene testo, biglietto da visit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biglietto da visita, schermata&#10;&#10;Descrizione generata automaticamente"/>
                    <pic:cNvPicPr/>
                  </pic:nvPicPr>
                  <pic:blipFill>
                    <a:blip r:embed="rId25"/>
                    <a:stretch>
                      <a:fillRect/>
                    </a:stretch>
                  </pic:blipFill>
                  <pic:spPr>
                    <a:xfrm>
                      <a:off x="0" y="0"/>
                      <a:ext cx="5152447" cy="4130832"/>
                    </a:xfrm>
                    <a:prstGeom prst="rect">
                      <a:avLst/>
                    </a:prstGeom>
                  </pic:spPr>
                </pic:pic>
              </a:graphicData>
            </a:graphic>
          </wp:inline>
        </w:drawing>
      </w:r>
    </w:p>
    <w:p w14:paraId="6210FEF8" w14:textId="77777777" w:rsidR="004125AE" w:rsidRDefault="004125AE" w:rsidP="004125AE">
      <w:pPr>
        <w:pStyle w:val="Nessunaspaziatura"/>
        <w:rPr>
          <w:rFonts w:eastAsiaTheme="minorEastAsia"/>
          <w:iCs/>
          <w:sz w:val="24"/>
          <w:szCs w:val="24"/>
        </w:rPr>
      </w:pPr>
    </w:p>
    <w:p w14:paraId="41125433" w14:textId="77777777" w:rsidR="004125AE" w:rsidRDefault="004125AE" w:rsidP="004125AE">
      <w:pPr>
        <w:pStyle w:val="Nessunaspaziatura"/>
        <w:rPr>
          <w:rFonts w:eastAsiaTheme="minorEastAsia"/>
          <w:iCs/>
          <w:sz w:val="24"/>
          <w:szCs w:val="24"/>
        </w:rPr>
      </w:pPr>
    </w:p>
    <w:p w14:paraId="7734F5C6" w14:textId="77777777" w:rsidR="004125AE" w:rsidRPr="009D3B90" w:rsidRDefault="004125AE" w:rsidP="004125AE">
      <w:pPr>
        <w:pStyle w:val="Nessunaspaziatura"/>
        <w:jc w:val="center"/>
        <w:rPr>
          <w:rFonts w:eastAsiaTheme="minorEastAsia"/>
          <w:iCs/>
          <w:color w:val="FF0000"/>
          <w:sz w:val="24"/>
          <w:szCs w:val="24"/>
        </w:rPr>
      </w:pPr>
      <w:r>
        <w:rPr>
          <w:rFonts w:eastAsiaTheme="minorEastAsia"/>
          <w:iCs/>
          <w:color w:val="FF0000"/>
          <w:sz w:val="24"/>
          <w:szCs w:val="24"/>
        </w:rPr>
        <w:lastRenderedPageBreak/>
        <w:t>Spazio HSV</w:t>
      </w:r>
    </w:p>
    <w:p w14:paraId="45C5B78C" w14:textId="77777777" w:rsidR="004125AE" w:rsidRDefault="004125AE" w:rsidP="004125AE">
      <w:pPr>
        <w:pStyle w:val="Nessunaspaziatura"/>
        <w:rPr>
          <w:rFonts w:eastAsiaTheme="minorEastAsia"/>
          <w:iCs/>
          <w:sz w:val="24"/>
          <w:szCs w:val="24"/>
        </w:rPr>
      </w:pPr>
      <w:r>
        <w:rPr>
          <w:rFonts w:eastAsiaTheme="minorEastAsia"/>
          <w:iCs/>
          <w:sz w:val="24"/>
          <w:szCs w:val="24"/>
        </w:rPr>
        <w:t>Dal modello del pittore deriva lo spazio HSV, ogni colore avrà un triangolo come quello sopra e tramite il lato dei grigi viene collegato agli altri colori formando una girandola, dando origine alla girandola HSV, dove H = Hue saranno i vari colori che la compongono ordinati in sequenza, S sarà la saturazione (minima al centro, massimo all’esterno), V sarà la luminosità, è un modello molto intuitivo, visivamente i parametri HSV vengono rappresentati meglio, ma non è un modello lineare e non si conosco i colori base</w:t>
      </w:r>
    </w:p>
    <w:p w14:paraId="4D1F5132" w14:textId="77777777" w:rsidR="004125AE" w:rsidRDefault="004125AE" w:rsidP="004125AE">
      <w:pPr>
        <w:pStyle w:val="Nessunaspaziatura"/>
        <w:rPr>
          <w:rFonts w:eastAsiaTheme="minorEastAsia"/>
          <w:iCs/>
          <w:sz w:val="24"/>
          <w:szCs w:val="24"/>
        </w:rPr>
      </w:pPr>
      <w:r w:rsidRPr="009E212E">
        <w:rPr>
          <w:rFonts w:eastAsiaTheme="minorEastAsia"/>
          <w:iCs/>
          <w:noProof/>
          <w:sz w:val="24"/>
          <w:szCs w:val="24"/>
        </w:rPr>
        <w:drawing>
          <wp:inline distT="0" distB="0" distL="0" distR="0" wp14:anchorId="0188513E" wp14:editId="65A15678">
            <wp:extent cx="3353268" cy="3820058"/>
            <wp:effectExtent l="0" t="0" r="0" b="9525"/>
            <wp:docPr id="23" name="Immagine 2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diagramma&#10;&#10;Descrizione generata automaticamente"/>
                    <pic:cNvPicPr/>
                  </pic:nvPicPr>
                  <pic:blipFill>
                    <a:blip r:embed="rId26"/>
                    <a:stretch>
                      <a:fillRect/>
                    </a:stretch>
                  </pic:blipFill>
                  <pic:spPr>
                    <a:xfrm>
                      <a:off x="0" y="0"/>
                      <a:ext cx="3353268" cy="3820058"/>
                    </a:xfrm>
                    <a:prstGeom prst="rect">
                      <a:avLst/>
                    </a:prstGeom>
                  </pic:spPr>
                </pic:pic>
              </a:graphicData>
            </a:graphic>
          </wp:inline>
        </w:drawing>
      </w:r>
    </w:p>
    <w:p w14:paraId="457AD51D" w14:textId="77777777" w:rsidR="004125AE" w:rsidRDefault="004125AE" w:rsidP="004125AE">
      <w:pPr>
        <w:pStyle w:val="Nessunaspaziatura"/>
        <w:rPr>
          <w:rFonts w:eastAsiaTheme="minorEastAsia"/>
          <w:iCs/>
          <w:sz w:val="24"/>
          <w:szCs w:val="24"/>
        </w:rPr>
      </w:pPr>
    </w:p>
    <w:p w14:paraId="144E8D3C" w14:textId="77777777" w:rsidR="004125AE" w:rsidRDefault="004125AE" w:rsidP="004125AE">
      <w:pPr>
        <w:pStyle w:val="Nessunaspaziatura"/>
        <w:rPr>
          <w:rFonts w:eastAsiaTheme="minorEastAsia"/>
          <w:iCs/>
          <w:sz w:val="24"/>
          <w:szCs w:val="24"/>
        </w:rPr>
      </w:pPr>
    </w:p>
    <w:p w14:paraId="248CE627" w14:textId="77777777" w:rsidR="004125AE" w:rsidRDefault="004125AE" w:rsidP="004125AE">
      <w:pPr>
        <w:pStyle w:val="Nessunaspaziatura"/>
        <w:rPr>
          <w:rFonts w:eastAsiaTheme="minorEastAsia"/>
          <w:iCs/>
          <w:sz w:val="24"/>
          <w:szCs w:val="24"/>
        </w:rPr>
      </w:pPr>
    </w:p>
    <w:p w14:paraId="4C663837" w14:textId="77777777" w:rsidR="004125AE" w:rsidRDefault="004125AE" w:rsidP="004125AE">
      <w:pPr>
        <w:pStyle w:val="Nessunaspaziatura"/>
        <w:rPr>
          <w:rFonts w:eastAsiaTheme="minorEastAsia"/>
          <w:iCs/>
          <w:sz w:val="24"/>
          <w:szCs w:val="24"/>
        </w:rPr>
      </w:pPr>
    </w:p>
    <w:p w14:paraId="08876BDA" w14:textId="77777777" w:rsidR="004125AE" w:rsidRDefault="004125AE" w:rsidP="004125AE">
      <w:pPr>
        <w:pStyle w:val="Nessunaspaziatura"/>
        <w:rPr>
          <w:rFonts w:eastAsiaTheme="minorEastAsia"/>
          <w:iCs/>
          <w:sz w:val="24"/>
          <w:szCs w:val="24"/>
        </w:rPr>
      </w:pPr>
    </w:p>
    <w:p w14:paraId="4E4143D1" w14:textId="77777777" w:rsidR="004125AE" w:rsidRDefault="004125AE" w:rsidP="004125AE">
      <w:pPr>
        <w:pStyle w:val="Nessunaspaziatura"/>
        <w:rPr>
          <w:rFonts w:eastAsiaTheme="minorEastAsia"/>
          <w:iCs/>
          <w:sz w:val="24"/>
          <w:szCs w:val="24"/>
        </w:rPr>
      </w:pPr>
    </w:p>
    <w:p w14:paraId="38D3768D" w14:textId="77777777" w:rsidR="004125AE" w:rsidRDefault="004125AE" w:rsidP="004125AE">
      <w:pPr>
        <w:pStyle w:val="Nessunaspaziatura"/>
        <w:rPr>
          <w:rFonts w:eastAsiaTheme="minorEastAsia"/>
          <w:iCs/>
          <w:sz w:val="24"/>
          <w:szCs w:val="24"/>
        </w:rPr>
      </w:pPr>
    </w:p>
    <w:p w14:paraId="2377DFF5" w14:textId="77777777" w:rsidR="004125AE" w:rsidRDefault="004125AE" w:rsidP="004125AE">
      <w:pPr>
        <w:pStyle w:val="Nessunaspaziatura"/>
        <w:rPr>
          <w:rFonts w:eastAsiaTheme="minorEastAsia"/>
          <w:iCs/>
          <w:sz w:val="24"/>
          <w:szCs w:val="24"/>
        </w:rPr>
      </w:pPr>
    </w:p>
    <w:p w14:paraId="48D78096" w14:textId="77777777" w:rsidR="004125AE" w:rsidRDefault="004125AE" w:rsidP="004125AE">
      <w:pPr>
        <w:pStyle w:val="Nessunaspaziatura"/>
        <w:rPr>
          <w:rFonts w:eastAsiaTheme="minorEastAsia"/>
          <w:iCs/>
          <w:sz w:val="24"/>
          <w:szCs w:val="24"/>
        </w:rPr>
      </w:pPr>
    </w:p>
    <w:p w14:paraId="0E6CD861" w14:textId="77777777" w:rsidR="004125AE" w:rsidRDefault="004125AE" w:rsidP="004125AE">
      <w:pPr>
        <w:pStyle w:val="Nessunaspaziatura"/>
        <w:rPr>
          <w:rFonts w:eastAsiaTheme="minorEastAsia"/>
          <w:iCs/>
          <w:sz w:val="24"/>
          <w:szCs w:val="24"/>
        </w:rPr>
      </w:pPr>
    </w:p>
    <w:p w14:paraId="00B5CB92" w14:textId="77777777" w:rsidR="004125AE" w:rsidRDefault="004125AE" w:rsidP="004125AE">
      <w:pPr>
        <w:pStyle w:val="Nessunaspaziatura"/>
        <w:rPr>
          <w:rFonts w:eastAsiaTheme="minorEastAsia"/>
          <w:iCs/>
          <w:sz w:val="24"/>
          <w:szCs w:val="24"/>
        </w:rPr>
      </w:pPr>
    </w:p>
    <w:p w14:paraId="594F5AB5" w14:textId="77777777" w:rsidR="004125AE" w:rsidRDefault="004125AE" w:rsidP="004125AE">
      <w:pPr>
        <w:pStyle w:val="Nessunaspaziatura"/>
        <w:rPr>
          <w:rFonts w:eastAsiaTheme="minorEastAsia"/>
          <w:iCs/>
          <w:sz w:val="24"/>
          <w:szCs w:val="24"/>
        </w:rPr>
      </w:pPr>
    </w:p>
    <w:p w14:paraId="5457B436" w14:textId="77777777" w:rsidR="004125AE" w:rsidRDefault="004125AE" w:rsidP="004125AE">
      <w:pPr>
        <w:pStyle w:val="Nessunaspaziatura"/>
        <w:rPr>
          <w:rFonts w:eastAsiaTheme="minorEastAsia"/>
          <w:iCs/>
          <w:sz w:val="24"/>
          <w:szCs w:val="24"/>
        </w:rPr>
      </w:pPr>
    </w:p>
    <w:p w14:paraId="43A9547B" w14:textId="77777777" w:rsidR="004125AE" w:rsidRDefault="004125AE" w:rsidP="004125AE">
      <w:pPr>
        <w:pStyle w:val="Nessunaspaziatura"/>
        <w:rPr>
          <w:rFonts w:eastAsiaTheme="minorEastAsia"/>
          <w:iCs/>
          <w:sz w:val="24"/>
          <w:szCs w:val="24"/>
        </w:rPr>
      </w:pPr>
    </w:p>
    <w:p w14:paraId="521ADCDB" w14:textId="77777777" w:rsidR="004125AE" w:rsidRDefault="004125AE" w:rsidP="004125AE">
      <w:pPr>
        <w:pStyle w:val="Nessunaspaziatura"/>
        <w:rPr>
          <w:rFonts w:eastAsiaTheme="minorEastAsia"/>
          <w:iCs/>
          <w:sz w:val="24"/>
          <w:szCs w:val="24"/>
        </w:rPr>
      </w:pPr>
    </w:p>
    <w:p w14:paraId="6B97A628" w14:textId="77777777" w:rsidR="004125AE" w:rsidRDefault="004125AE" w:rsidP="004125AE">
      <w:pPr>
        <w:pStyle w:val="Nessunaspaziatura"/>
        <w:rPr>
          <w:rFonts w:eastAsiaTheme="minorEastAsia"/>
          <w:iCs/>
          <w:sz w:val="24"/>
          <w:szCs w:val="24"/>
        </w:rPr>
      </w:pPr>
    </w:p>
    <w:p w14:paraId="33CE3C40" w14:textId="77777777" w:rsidR="004125AE" w:rsidRDefault="004125AE" w:rsidP="004125AE">
      <w:pPr>
        <w:pStyle w:val="Nessunaspaziatura"/>
        <w:rPr>
          <w:rFonts w:eastAsiaTheme="minorEastAsia"/>
          <w:iCs/>
          <w:sz w:val="24"/>
          <w:szCs w:val="24"/>
        </w:rPr>
      </w:pPr>
    </w:p>
    <w:p w14:paraId="09EA3680" w14:textId="77777777" w:rsidR="004125AE" w:rsidRDefault="004125AE" w:rsidP="004125AE">
      <w:pPr>
        <w:pStyle w:val="Nessunaspaziatura"/>
        <w:rPr>
          <w:rFonts w:eastAsiaTheme="minorEastAsia"/>
          <w:iCs/>
          <w:sz w:val="24"/>
          <w:szCs w:val="24"/>
        </w:rPr>
      </w:pPr>
    </w:p>
    <w:p w14:paraId="79397868" w14:textId="77777777" w:rsidR="004125AE" w:rsidRDefault="004125AE" w:rsidP="004125AE">
      <w:pPr>
        <w:pStyle w:val="Nessunaspaziatura"/>
        <w:rPr>
          <w:rFonts w:eastAsiaTheme="minorEastAsia"/>
          <w:iCs/>
          <w:sz w:val="24"/>
          <w:szCs w:val="24"/>
        </w:rPr>
      </w:pPr>
    </w:p>
    <w:p w14:paraId="2CCD188E" w14:textId="77777777" w:rsidR="004125AE" w:rsidRDefault="004125AE" w:rsidP="004125AE">
      <w:pPr>
        <w:pStyle w:val="Nessunaspaziatura"/>
        <w:rPr>
          <w:rFonts w:eastAsiaTheme="minorEastAsia"/>
          <w:iCs/>
          <w:sz w:val="24"/>
          <w:szCs w:val="24"/>
        </w:rPr>
      </w:pPr>
    </w:p>
    <w:p w14:paraId="5333D348" w14:textId="77777777" w:rsidR="004125AE" w:rsidRDefault="004125AE" w:rsidP="004125AE">
      <w:pPr>
        <w:pStyle w:val="Nessunaspaziatura"/>
        <w:rPr>
          <w:rFonts w:eastAsiaTheme="minorEastAsia"/>
          <w:iCs/>
          <w:sz w:val="24"/>
          <w:szCs w:val="24"/>
        </w:rPr>
      </w:pPr>
    </w:p>
    <w:p w14:paraId="063D46E1" w14:textId="77777777" w:rsidR="004125AE" w:rsidRPr="00AA66E0" w:rsidRDefault="004125AE" w:rsidP="004125AE">
      <w:pPr>
        <w:pStyle w:val="Nessunaspaziatura"/>
        <w:jc w:val="center"/>
        <w:rPr>
          <w:rFonts w:eastAsiaTheme="minorEastAsia"/>
          <w:iCs/>
          <w:color w:val="FF0000"/>
          <w:sz w:val="24"/>
          <w:szCs w:val="24"/>
        </w:rPr>
      </w:pPr>
      <w:r w:rsidRPr="00AA66E0">
        <w:rPr>
          <w:rFonts w:eastAsiaTheme="minorEastAsia"/>
          <w:iCs/>
          <w:color w:val="FF0000"/>
          <w:sz w:val="24"/>
          <w:szCs w:val="24"/>
        </w:rPr>
        <w:lastRenderedPageBreak/>
        <w:t>Sintesi Additiva</w:t>
      </w:r>
    </w:p>
    <w:p w14:paraId="77D4D16B" w14:textId="77777777" w:rsidR="004125AE" w:rsidRDefault="004125AE" w:rsidP="004125AE">
      <w:pPr>
        <w:pStyle w:val="Nessunaspaziatura"/>
        <w:rPr>
          <w:rFonts w:eastAsiaTheme="minorEastAsia"/>
          <w:iCs/>
          <w:sz w:val="24"/>
          <w:szCs w:val="24"/>
        </w:rPr>
      </w:pPr>
      <w:r w:rsidRPr="008A38A8">
        <w:rPr>
          <w:rFonts w:eastAsiaTheme="minorEastAsia"/>
          <w:iCs/>
          <w:noProof/>
          <w:sz w:val="24"/>
          <w:szCs w:val="24"/>
        </w:rPr>
        <w:drawing>
          <wp:inline distT="0" distB="0" distL="0" distR="0" wp14:anchorId="797F2B1A" wp14:editId="1EA578A9">
            <wp:extent cx="1971950" cy="1962424"/>
            <wp:effectExtent l="0" t="0" r="9525" b="0"/>
            <wp:docPr id="24" name="Immagine 24" descr="Immagine che contiene trasporto, mongolfiera, semaforo,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rasporto, mongolfiera, semaforo, grafica vettoriale&#10;&#10;Descrizione generata automaticamente"/>
                    <pic:cNvPicPr/>
                  </pic:nvPicPr>
                  <pic:blipFill>
                    <a:blip r:embed="rId27"/>
                    <a:stretch>
                      <a:fillRect/>
                    </a:stretch>
                  </pic:blipFill>
                  <pic:spPr>
                    <a:xfrm>
                      <a:off x="0" y="0"/>
                      <a:ext cx="1971950" cy="1962424"/>
                    </a:xfrm>
                    <a:prstGeom prst="rect">
                      <a:avLst/>
                    </a:prstGeom>
                  </pic:spPr>
                </pic:pic>
              </a:graphicData>
            </a:graphic>
          </wp:inline>
        </w:drawing>
      </w:r>
    </w:p>
    <w:p w14:paraId="3A72F21A" w14:textId="77777777" w:rsidR="004125AE" w:rsidRDefault="004125AE" w:rsidP="004125AE">
      <w:pPr>
        <w:pStyle w:val="Nessunaspaziatura"/>
        <w:rPr>
          <w:rFonts w:eastAsiaTheme="minorEastAsia"/>
          <w:iCs/>
          <w:sz w:val="24"/>
          <w:szCs w:val="24"/>
        </w:rPr>
      </w:pPr>
      <w:r>
        <w:rPr>
          <w:rFonts w:eastAsiaTheme="minorEastAsia"/>
          <w:iCs/>
          <w:sz w:val="24"/>
          <w:szCs w:val="24"/>
        </w:rPr>
        <w:t>Questa è la sintesi additiva dei colori RGB, sovrapponendoli tutti e 3 si ha il bianco, sovrapponendoli a due a due si ottiene, giallo, magenta e ciano (i monitor e le TV funzionano per sintesi additiva)</w:t>
      </w:r>
    </w:p>
    <w:p w14:paraId="66BEAF94" w14:textId="77777777" w:rsidR="004125AE" w:rsidRDefault="004125AE" w:rsidP="004125AE">
      <w:pPr>
        <w:pStyle w:val="Nessunaspaziatura"/>
        <w:rPr>
          <w:rFonts w:eastAsiaTheme="minorEastAsia"/>
          <w:iCs/>
          <w:sz w:val="24"/>
          <w:szCs w:val="24"/>
        </w:rPr>
      </w:pPr>
    </w:p>
    <w:p w14:paraId="3C629C54" w14:textId="77777777" w:rsidR="004125AE" w:rsidRDefault="004125AE" w:rsidP="004125AE">
      <w:pPr>
        <w:pStyle w:val="Nessunaspaziatura"/>
        <w:rPr>
          <w:rFonts w:eastAsiaTheme="minorEastAsia"/>
          <w:iCs/>
          <w:sz w:val="24"/>
          <w:szCs w:val="24"/>
        </w:rPr>
      </w:pPr>
      <w:r>
        <w:rPr>
          <w:rFonts w:eastAsiaTheme="minorEastAsia"/>
          <w:iCs/>
          <w:sz w:val="24"/>
          <w:szCs w:val="24"/>
        </w:rPr>
        <w:t>I Colori Complementari</w:t>
      </w:r>
    </w:p>
    <w:p w14:paraId="2E141B02" w14:textId="77777777" w:rsidR="004125AE" w:rsidRDefault="004125AE" w:rsidP="004125AE">
      <w:pPr>
        <w:pStyle w:val="Nessunaspaziatura"/>
        <w:rPr>
          <w:rFonts w:eastAsiaTheme="minorEastAsia"/>
          <w:iCs/>
          <w:sz w:val="24"/>
          <w:szCs w:val="24"/>
        </w:rPr>
      </w:pPr>
      <w:r>
        <w:rPr>
          <w:rFonts w:eastAsiaTheme="minorEastAsia"/>
          <w:iCs/>
          <w:sz w:val="24"/>
          <w:szCs w:val="24"/>
        </w:rPr>
        <w:t>Abbiamo i colori complementari quando la somma di un dato colore ad un altro dà il bianco e viceversa quindi quando al bianco si sottrae un dato colore…</w:t>
      </w:r>
    </w:p>
    <w:p w14:paraId="545CE30F" w14:textId="77777777" w:rsidR="004125AE" w:rsidRDefault="004125AE" w:rsidP="004125AE">
      <w:pPr>
        <w:pStyle w:val="Nessunaspaziatura"/>
        <w:rPr>
          <w:rFonts w:eastAsiaTheme="minorEastAsia"/>
          <w:iCs/>
          <w:sz w:val="24"/>
          <w:szCs w:val="24"/>
        </w:rPr>
      </w:pPr>
      <w:r w:rsidRPr="008A38A8">
        <w:rPr>
          <w:rFonts w:eastAsiaTheme="minorEastAsia"/>
          <w:iCs/>
          <w:noProof/>
          <w:sz w:val="24"/>
          <w:szCs w:val="24"/>
        </w:rPr>
        <w:drawing>
          <wp:inline distT="0" distB="0" distL="0" distR="0" wp14:anchorId="4D12BABE" wp14:editId="6292F293">
            <wp:extent cx="1629002" cy="2010056"/>
            <wp:effectExtent l="0" t="0" r="0" b="952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8"/>
                    <a:stretch>
                      <a:fillRect/>
                    </a:stretch>
                  </pic:blipFill>
                  <pic:spPr>
                    <a:xfrm>
                      <a:off x="0" y="0"/>
                      <a:ext cx="1629002" cy="2010056"/>
                    </a:xfrm>
                    <a:prstGeom prst="rect">
                      <a:avLst/>
                    </a:prstGeom>
                  </pic:spPr>
                </pic:pic>
              </a:graphicData>
            </a:graphic>
          </wp:inline>
        </w:drawing>
      </w:r>
    </w:p>
    <w:p w14:paraId="0A7F8D4B" w14:textId="77777777" w:rsidR="004125AE" w:rsidRDefault="004125AE" w:rsidP="004125AE">
      <w:pPr>
        <w:pStyle w:val="Nessunaspaziatura"/>
        <w:rPr>
          <w:rFonts w:eastAsiaTheme="minorEastAsia"/>
          <w:iCs/>
          <w:sz w:val="24"/>
          <w:szCs w:val="24"/>
        </w:rPr>
      </w:pPr>
      <w:r>
        <w:rPr>
          <w:rFonts w:eastAsiaTheme="minorEastAsia"/>
          <w:iCs/>
          <w:sz w:val="24"/>
          <w:szCs w:val="24"/>
        </w:rPr>
        <w:t>Il Giallo è il complementare del Blu (B)</w:t>
      </w:r>
    </w:p>
    <w:p w14:paraId="5A5C3DBA" w14:textId="77777777" w:rsidR="004125AE" w:rsidRDefault="004125AE" w:rsidP="004125AE">
      <w:pPr>
        <w:pStyle w:val="Nessunaspaziatura"/>
        <w:rPr>
          <w:rFonts w:eastAsiaTheme="minorEastAsia"/>
          <w:iCs/>
          <w:sz w:val="24"/>
          <w:szCs w:val="24"/>
        </w:rPr>
      </w:pPr>
      <w:r>
        <w:rPr>
          <w:rFonts w:eastAsiaTheme="minorEastAsia"/>
          <w:iCs/>
          <w:sz w:val="24"/>
          <w:szCs w:val="24"/>
        </w:rPr>
        <w:t>Il Magenta è complementare del Verde (G)</w:t>
      </w:r>
    </w:p>
    <w:p w14:paraId="1FB8ED5A" w14:textId="77777777" w:rsidR="004125AE" w:rsidRDefault="004125AE" w:rsidP="004125AE">
      <w:pPr>
        <w:pStyle w:val="Nessunaspaziatura"/>
        <w:rPr>
          <w:rFonts w:eastAsiaTheme="minorEastAsia"/>
          <w:iCs/>
          <w:sz w:val="24"/>
          <w:szCs w:val="24"/>
        </w:rPr>
      </w:pPr>
      <w:r>
        <w:rPr>
          <w:rFonts w:eastAsiaTheme="minorEastAsia"/>
          <w:iCs/>
          <w:sz w:val="24"/>
          <w:szCs w:val="24"/>
        </w:rPr>
        <w:t>Il Ciano è complementare del Rosso (R)</w:t>
      </w:r>
    </w:p>
    <w:p w14:paraId="147654F0" w14:textId="77777777" w:rsidR="004125AE" w:rsidRDefault="004125AE" w:rsidP="004125AE">
      <w:pPr>
        <w:pStyle w:val="Nessunaspaziatura"/>
        <w:rPr>
          <w:rFonts w:eastAsiaTheme="minorEastAsia"/>
          <w:iCs/>
          <w:sz w:val="24"/>
          <w:szCs w:val="24"/>
        </w:rPr>
      </w:pPr>
    </w:p>
    <w:p w14:paraId="1AA53A5B" w14:textId="77777777" w:rsidR="004125AE" w:rsidRPr="00AA66E0" w:rsidRDefault="004125AE" w:rsidP="004125AE">
      <w:pPr>
        <w:pStyle w:val="Nessunaspaziatura"/>
        <w:jc w:val="center"/>
        <w:rPr>
          <w:rFonts w:eastAsiaTheme="minorEastAsia"/>
          <w:iCs/>
          <w:color w:val="FF0000"/>
          <w:sz w:val="24"/>
          <w:szCs w:val="24"/>
        </w:rPr>
      </w:pPr>
      <w:r w:rsidRPr="00191FBB">
        <w:rPr>
          <w:rFonts w:eastAsiaTheme="minorEastAsia"/>
          <w:iCs/>
          <w:color w:val="FF0000"/>
          <w:sz w:val="24"/>
          <w:szCs w:val="24"/>
        </w:rPr>
        <w:t>Sintesi Sottrattiva</w:t>
      </w:r>
    </w:p>
    <w:p w14:paraId="4FBC6D41" w14:textId="77777777" w:rsidR="004125AE" w:rsidRDefault="004125AE" w:rsidP="004125AE">
      <w:pPr>
        <w:pStyle w:val="Nessunaspaziatura"/>
        <w:rPr>
          <w:rFonts w:eastAsiaTheme="minorEastAsia"/>
          <w:iCs/>
          <w:sz w:val="24"/>
          <w:szCs w:val="24"/>
        </w:rPr>
      </w:pPr>
      <w:r w:rsidRPr="008A38A8">
        <w:rPr>
          <w:rFonts w:eastAsiaTheme="minorEastAsia"/>
          <w:iCs/>
          <w:noProof/>
          <w:sz w:val="24"/>
          <w:szCs w:val="24"/>
        </w:rPr>
        <w:drawing>
          <wp:inline distT="0" distB="0" distL="0" distR="0" wp14:anchorId="3A70CC4B" wp14:editId="145A1963">
            <wp:extent cx="2524477" cy="1714739"/>
            <wp:effectExtent l="0" t="0" r="9525" b="0"/>
            <wp:docPr id="26" name="Immagine 26" descr="Immagine che contiene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cerchio&#10;&#10;Descrizione generata automaticamente"/>
                    <pic:cNvPicPr/>
                  </pic:nvPicPr>
                  <pic:blipFill>
                    <a:blip r:embed="rId29"/>
                    <a:stretch>
                      <a:fillRect/>
                    </a:stretch>
                  </pic:blipFill>
                  <pic:spPr>
                    <a:xfrm>
                      <a:off x="0" y="0"/>
                      <a:ext cx="2524477" cy="1714739"/>
                    </a:xfrm>
                    <a:prstGeom prst="rect">
                      <a:avLst/>
                    </a:prstGeom>
                  </pic:spPr>
                </pic:pic>
              </a:graphicData>
            </a:graphic>
          </wp:inline>
        </w:drawing>
      </w:r>
    </w:p>
    <w:p w14:paraId="0AB8394C" w14:textId="77777777" w:rsidR="004125AE" w:rsidRDefault="004125AE" w:rsidP="004125AE">
      <w:pPr>
        <w:pStyle w:val="Nessunaspaziatura"/>
        <w:rPr>
          <w:rFonts w:eastAsiaTheme="minorEastAsia"/>
          <w:iCs/>
          <w:sz w:val="24"/>
          <w:szCs w:val="24"/>
        </w:rPr>
      </w:pPr>
      <w:r>
        <w:rPr>
          <w:rFonts w:eastAsiaTheme="minorEastAsia"/>
          <w:iCs/>
          <w:sz w:val="24"/>
          <w:szCs w:val="24"/>
        </w:rPr>
        <w:t>Questa è la sintesi sottrattiva dei colori YMC, Se si sovrappongono tutti e 3 si ha il nero, se si sovrappongono a due a due abbiamo rosso, verde, blue(questa modalità di colori viene utilizzata nell’industria della stampa.</w:t>
      </w:r>
    </w:p>
    <w:p w14:paraId="587AD48D" w14:textId="77777777" w:rsidR="004125AE" w:rsidRDefault="004125AE" w:rsidP="004125AE">
      <w:pPr>
        <w:pStyle w:val="Nessunaspaziatura"/>
        <w:rPr>
          <w:rFonts w:eastAsiaTheme="minorEastAsia"/>
          <w:iCs/>
          <w:sz w:val="24"/>
          <w:szCs w:val="24"/>
        </w:rPr>
      </w:pPr>
    </w:p>
    <w:p w14:paraId="7B390B0C" w14:textId="77777777" w:rsidR="004125AE" w:rsidRDefault="004125AE" w:rsidP="004125AE">
      <w:pPr>
        <w:pStyle w:val="Nessunaspaziatura"/>
        <w:rPr>
          <w:rFonts w:eastAsiaTheme="minorEastAsia"/>
          <w:iCs/>
          <w:sz w:val="24"/>
          <w:szCs w:val="24"/>
        </w:rPr>
      </w:pPr>
      <w:r>
        <w:rPr>
          <w:rFonts w:eastAsiaTheme="minorEastAsia"/>
          <w:iCs/>
          <w:sz w:val="24"/>
          <w:szCs w:val="24"/>
        </w:rPr>
        <w:lastRenderedPageBreak/>
        <w:t>Nel modello RGB i colori primari sono : Rosso, Verde, Blu combinandoli a 2 a 2 si ottengono i colori secondari Magenta, Giallo, Ciano.</w:t>
      </w:r>
    </w:p>
    <w:p w14:paraId="5669C5CB" w14:textId="77777777" w:rsidR="004125AE" w:rsidRDefault="004125AE" w:rsidP="004125AE">
      <w:pPr>
        <w:pStyle w:val="Nessunaspaziatura"/>
        <w:rPr>
          <w:rFonts w:eastAsiaTheme="minorEastAsia"/>
          <w:iCs/>
          <w:sz w:val="24"/>
          <w:szCs w:val="24"/>
        </w:rPr>
      </w:pPr>
      <w:r>
        <w:rPr>
          <w:rFonts w:eastAsiaTheme="minorEastAsia"/>
          <w:iCs/>
          <w:sz w:val="24"/>
          <w:szCs w:val="24"/>
        </w:rPr>
        <w:t>Riepilogo:</w:t>
      </w:r>
    </w:p>
    <w:p w14:paraId="32D5CF18" w14:textId="77777777" w:rsidR="004125AE" w:rsidRDefault="004125AE" w:rsidP="004125AE">
      <w:pPr>
        <w:pStyle w:val="Nessunaspaziatura"/>
        <w:numPr>
          <w:ilvl w:val="0"/>
          <w:numId w:val="15"/>
        </w:numPr>
        <w:rPr>
          <w:rFonts w:eastAsiaTheme="minorEastAsia"/>
          <w:iCs/>
          <w:sz w:val="24"/>
          <w:szCs w:val="24"/>
        </w:rPr>
      </w:pPr>
      <w:r>
        <w:rPr>
          <w:rFonts w:eastAsiaTheme="minorEastAsia"/>
          <w:iCs/>
          <w:sz w:val="24"/>
          <w:szCs w:val="24"/>
        </w:rPr>
        <w:t>Non sempre conviene usare RGB o CMY;</w:t>
      </w:r>
    </w:p>
    <w:p w14:paraId="4F769719" w14:textId="77777777" w:rsidR="004125AE" w:rsidRDefault="004125AE" w:rsidP="004125AE">
      <w:pPr>
        <w:pStyle w:val="Nessunaspaziatura"/>
        <w:numPr>
          <w:ilvl w:val="0"/>
          <w:numId w:val="15"/>
        </w:numPr>
        <w:rPr>
          <w:rFonts w:eastAsiaTheme="minorEastAsia"/>
          <w:iCs/>
          <w:sz w:val="24"/>
          <w:szCs w:val="24"/>
        </w:rPr>
      </w:pPr>
      <w:r>
        <w:rPr>
          <w:rFonts w:eastAsiaTheme="minorEastAsia"/>
          <w:iCs/>
          <w:sz w:val="24"/>
          <w:szCs w:val="24"/>
        </w:rPr>
        <w:t>La tinta descrive il colore presente;</w:t>
      </w:r>
    </w:p>
    <w:p w14:paraId="138F6996" w14:textId="77777777" w:rsidR="004125AE" w:rsidRDefault="004125AE" w:rsidP="004125AE">
      <w:pPr>
        <w:pStyle w:val="Nessunaspaziatura"/>
        <w:numPr>
          <w:ilvl w:val="0"/>
          <w:numId w:val="15"/>
        </w:numPr>
        <w:rPr>
          <w:rFonts w:eastAsiaTheme="minorEastAsia"/>
          <w:iCs/>
          <w:sz w:val="24"/>
          <w:szCs w:val="24"/>
        </w:rPr>
      </w:pPr>
      <w:r>
        <w:rPr>
          <w:rFonts w:eastAsiaTheme="minorEastAsia"/>
          <w:iCs/>
          <w:sz w:val="24"/>
          <w:szCs w:val="24"/>
        </w:rPr>
        <w:t>La saturazione esprime la vivacità del colore(pastello, intenso, vicino al bianco);</w:t>
      </w:r>
    </w:p>
    <w:p w14:paraId="7FD24840" w14:textId="77777777" w:rsidR="004125AE" w:rsidRDefault="004125AE" w:rsidP="004125AE">
      <w:pPr>
        <w:pStyle w:val="Nessunaspaziatura"/>
        <w:numPr>
          <w:ilvl w:val="0"/>
          <w:numId w:val="15"/>
        </w:numPr>
        <w:rPr>
          <w:rFonts w:eastAsiaTheme="minorEastAsia"/>
          <w:iCs/>
          <w:sz w:val="24"/>
          <w:szCs w:val="24"/>
        </w:rPr>
      </w:pPr>
      <w:r>
        <w:rPr>
          <w:rFonts w:eastAsiaTheme="minorEastAsia"/>
          <w:iCs/>
          <w:sz w:val="24"/>
          <w:szCs w:val="24"/>
        </w:rPr>
        <w:t>La luminanza tende a valutare la sensazione luminosa ricevuta dall’occhio;</w:t>
      </w:r>
    </w:p>
    <w:p w14:paraId="6A217C44" w14:textId="77777777" w:rsidR="00D55421" w:rsidRDefault="00D55421" w:rsidP="00D55421">
      <w:pPr>
        <w:pStyle w:val="Nessunaspaziatura"/>
        <w:rPr>
          <w:rFonts w:eastAsiaTheme="minorEastAsia"/>
          <w:iCs/>
          <w:sz w:val="24"/>
          <w:szCs w:val="24"/>
        </w:rPr>
      </w:pPr>
    </w:p>
    <w:p w14:paraId="412AB842" w14:textId="77777777" w:rsidR="004125AE" w:rsidRDefault="004125AE" w:rsidP="004125AE">
      <w:pPr>
        <w:pStyle w:val="Nessunaspaziatura"/>
        <w:jc w:val="center"/>
        <w:rPr>
          <w:rFonts w:eastAsiaTheme="minorEastAsia"/>
          <w:iCs/>
          <w:sz w:val="24"/>
          <w:szCs w:val="24"/>
        </w:rPr>
      </w:pPr>
      <w:r>
        <w:rPr>
          <w:rFonts w:eastAsiaTheme="minorEastAsia"/>
          <w:iCs/>
          <w:sz w:val="24"/>
          <w:szCs w:val="24"/>
        </w:rPr>
        <w:t>Rappresentazione luminanza-crominanza</w:t>
      </w:r>
    </w:p>
    <w:p w14:paraId="1EEBA34E" w14:textId="36653684" w:rsidR="004125AE" w:rsidRDefault="004125AE" w:rsidP="004125AE">
      <w:pPr>
        <w:pStyle w:val="Nessunaspaziatura"/>
        <w:rPr>
          <w:rFonts w:eastAsiaTheme="minorEastAsia"/>
          <w:iCs/>
          <w:sz w:val="24"/>
          <w:szCs w:val="24"/>
        </w:rPr>
      </w:pPr>
      <w:r>
        <w:rPr>
          <w:rFonts w:eastAsiaTheme="minorEastAsia"/>
          <w:iCs/>
          <w:sz w:val="24"/>
          <w:szCs w:val="24"/>
        </w:rPr>
        <w:t xml:space="preserve">La luminanza fornisce una versione in scala di grigi dell’immagine, mentre la crominanza fornisce i colori, queste rappresentazioni sono importanti nella compressione delle immagini, l’occhio umano reagisce meglio alla luminanza che ai colori; </w:t>
      </w:r>
      <w:r w:rsidR="00D55421">
        <w:rPr>
          <w:rFonts w:eastAsiaTheme="minorEastAsia"/>
          <w:iCs/>
          <w:sz w:val="24"/>
          <w:szCs w:val="24"/>
        </w:rPr>
        <w:t>quindi,</w:t>
      </w:r>
      <w:r>
        <w:rPr>
          <w:rFonts w:eastAsiaTheme="minorEastAsia"/>
          <w:iCs/>
          <w:sz w:val="24"/>
          <w:szCs w:val="24"/>
        </w:rPr>
        <w:t xml:space="preserve"> conviene spendere più bit per registrare la luminanza che le crominanze.</w:t>
      </w:r>
    </w:p>
    <w:p w14:paraId="70C10DEC" w14:textId="77777777" w:rsidR="00D55421" w:rsidRDefault="00D55421" w:rsidP="004125AE">
      <w:pPr>
        <w:pStyle w:val="Nessunaspaziatura"/>
        <w:rPr>
          <w:rFonts w:eastAsiaTheme="minorEastAsia"/>
          <w:iCs/>
          <w:sz w:val="24"/>
          <w:szCs w:val="24"/>
        </w:rPr>
      </w:pPr>
    </w:p>
    <w:p w14:paraId="50E4AD51" w14:textId="77777777" w:rsidR="004125AE" w:rsidRDefault="004125AE" w:rsidP="004125AE">
      <w:pPr>
        <w:pStyle w:val="Nessunaspaziatura"/>
        <w:jc w:val="center"/>
        <w:rPr>
          <w:rFonts w:eastAsiaTheme="minorEastAsia"/>
          <w:iCs/>
          <w:sz w:val="24"/>
          <w:szCs w:val="24"/>
        </w:rPr>
      </w:pPr>
      <w:r>
        <w:rPr>
          <w:rFonts w:eastAsiaTheme="minorEastAsia"/>
          <w:iCs/>
          <w:sz w:val="24"/>
          <w:szCs w:val="24"/>
        </w:rPr>
        <w:t>Spazio YUV</w:t>
      </w:r>
    </w:p>
    <w:p w14:paraId="6FD9EF4A" w14:textId="77777777" w:rsidR="004125AE" w:rsidRDefault="004125AE" w:rsidP="004125AE">
      <w:pPr>
        <w:pStyle w:val="Nessunaspaziatura"/>
        <w:jc w:val="both"/>
        <w:rPr>
          <w:rFonts w:eastAsiaTheme="minorEastAsia"/>
          <w:iCs/>
          <w:sz w:val="24"/>
          <w:szCs w:val="24"/>
        </w:rPr>
      </w:pPr>
      <w:r>
        <w:rPr>
          <w:rFonts w:eastAsiaTheme="minorEastAsia"/>
          <w:iCs/>
          <w:sz w:val="24"/>
          <w:szCs w:val="24"/>
        </w:rPr>
        <w:t>La famiglia di spazi YUV viene utilizzata per la codifica di immagini o video analogici, in realtà intendiamo la famiglia di spazi che separano luminanza e crominanza, una controparte potrebbero essere gli spazi Y</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b</m:t>
            </m:r>
          </m:sub>
        </m:sSub>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r</m:t>
            </m:r>
          </m:sub>
        </m:sSub>
      </m:oMath>
      <w:r>
        <w:rPr>
          <w:rFonts w:eastAsiaTheme="minorEastAsia"/>
          <w:iCs/>
          <w:sz w:val="24"/>
          <w:szCs w:val="24"/>
        </w:rPr>
        <w:t>.</w:t>
      </w:r>
    </w:p>
    <w:p w14:paraId="071B9698" w14:textId="77777777" w:rsidR="00D55421" w:rsidRDefault="00D55421" w:rsidP="004125AE">
      <w:pPr>
        <w:pStyle w:val="Nessunaspaziatura"/>
        <w:jc w:val="both"/>
        <w:rPr>
          <w:rFonts w:eastAsiaTheme="minorEastAsia"/>
          <w:iCs/>
          <w:sz w:val="24"/>
          <w:szCs w:val="24"/>
        </w:rPr>
      </w:pPr>
    </w:p>
    <w:p w14:paraId="16BDD52F" w14:textId="77777777" w:rsidR="004125AE" w:rsidRDefault="004125AE" w:rsidP="004125AE">
      <w:pPr>
        <w:pStyle w:val="Nessunaspaziatura"/>
        <w:jc w:val="center"/>
        <w:rPr>
          <w:rFonts w:eastAsiaTheme="minorEastAsia"/>
          <w:iCs/>
          <w:sz w:val="24"/>
          <w:szCs w:val="24"/>
        </w:rPr>
      </w:pPr>
      <w:r>
        <w:rPr>
          <w:rFonts w:eastAsiaTheme="minorEastAsia"/>
          <w:iCs/>
          <w:sz w:val="24"/>
          <w:szCs w:val="24"/>
        </w:rPr>
        <w:t>Da RGB a YUV</w:t>
      </w:r>
    </w:p>
    <w:p w14:paraId="0BA823C0" w14:textId="77777777" w:rsidR="004125AE" w:rsidRDefault="004125AE" w:rsidP="004125AE">
      <w:pPr>
        <w:pStyle w:val="Nessunaspaziatura"/>
        <w:rPr>
          <w:rFonts w:eastAsiaTheme="minorEastAsia"/>
          <w:iCs/>
          <w:sz w:val="24"/>
          <w:szCs w:val="24"/>
        </w:rPr>
      </w:pPr>
      <w:r>
        <w:rPr>
          <w:rFonts w:eastAsiaTheme="minorEastAsia"/>
          <w:iCs/>
          <w:sz w:val="24"/>
          <w:szCs w:val="24"/>
        </w:rPr>
        <w:t>La luminanza Y può essere ottenuta mediante somma pesata(dando maggior peso al verde) delle intensità luminose di rosso, verde e blu.</w:t>
      </w:r>
    </w:p>
    <w:p w14:paraId="4C702EA7" w14:textId="77777777" w:rsidR="004125AE" w:rsidRPr="001B3757" w:rsidRDefault="004125AE" w:rsidP="004125AE">
      <w:pPr>
        <w:pStyle w:val="Nessunaspaziatura"/>
        <w:rPr>
          <w:rFonts w:eastAsiaTheme="minorEastAsia"/>
          <w:iCs/>
          <w:sz w:val="24"/>
          <w:szCs w:val="24"/>
        </w:rPr>
      </w:pPr>
      <m:oMathPara>
        <m:oMath>
          <m:r>
            <w:rPr>
              <w:rFonts w:ascii="Cambria Math" w:eastAsiaTheme="minorEastAsia" w:hAnsi="Cambria Math"/>
              <w:sz w:val="24"/>
              <w:szCs w:val="24"/>
            </w:rPr>
            <m:t>Y=0.299R+0.587G+0.114B</m:t>
          </m:r>
        </m:oMath>
      </m:oMathPara>
    </w:p>
    <w:p w14:paraId="06BA9576" w14:textId="77777777" w:rsidR="004125AE" w:rsidRDefault="004125AE" w:rsidP="004125AE">
      <w:pPr>
        <w:pStyle w:val="Nessunaspaziatura"/>
        <w:rPr>
          <w:rFonts w:eastAsiaTheme="minorEastAsia"/>
          <w:iCs/>
          <w:sz w:val="24"/>
          <w:szCs w:val="24"/>
        </w:rPr>
      </w:pPr>
      <w:r>
        <w:rPr>
          <w:rFonts w:eastAsiaTheme="minorEastAsia"/>
          <w:iCs/>
          <w:sz w:val="24"/>
          <w:szCs w:val="24"/>
        </w:rPr>
        <w:t>La crominanza invece è definita come la differenza pesata tra il colore e un bianco di riferimento alla  stessa luminanza.</w:t>
      </w:r>
    </w:p>
    <w:p w14:paraId="3F048CB6" w14:textId="77777777" w:rsidR="004125AE" w:rsidRPr="001B3757" w:rsidRDefault="004125AE" w:rsidP="004125AE">
      <w:pPr>
        <w:pStyle w:val="Nessunaspaziatura"/>
        <w:rPr>
          <w:rFonts w:eastAsiaTheme="minorEastAsia"/>
          <w:iCs/>
          <w:sz w:val="24"/>
          <w:szCs w:val="24"/>
        </w:rPr>
      </w:pPr>
      <m:oMathPara>
        <m:oMath>
          <m:r>
            <w:rPr>
              <w:rFonts w:ascii="Cambria Math" w:eastAsiaTheme="minorEastAsia" w:hAnsi="Cambria Math"/>
              <w:sz w:val="24"/>
              <w:szCs w:val="24"/>
            </w:rPr>
            <m:t>U=0.564</m:t>
          </m:r>
          <m:d>
            <m:dPr>
              <m:ctrlPr>
                <w:rPr>
                  <w:rFonts w:ascii="Cambria Math" w:eastAsiaTheme="minorEastAsia" w:hAnsi="Cambria Math"/>
                  <w:i/>
                  <w:iCs/>
                  <w:sz w:val="24"/>
                  <w:szCs w:val="24"/>
                </w:rPr>
              </m:ctrlPr>
            </m:dPr>
            <m:e>
              <m:r>
                <w:rPr>
                  <w:rFonts w:ascii="Cambria Math" w:eastAsiaTheme="minorEastAsia" w:hAnsi="Cambria Math"/>
                  <w:sz w:val="24"/>
                  <w:szCs w:val="24"/>
                </w:rPr>
                <m:t>B-Y</m:t>
              </m:r>
            </m:e>
          </m:d>
          <m:r>
            <w:rPr>
              <w:rFonts w:ascii="Cambria Math" w:eastAsiaTheme="minorEastAsia" w:hAnsi="Cambria Math"/>
              <w:sz w:val="24"/>
              <w:szCs w:val="24"/>
            </w:rPr>
            <m:t>= -0.169R-0331G+ 0.5B</m:t>
          </m:r>
        </m:oMath>
      </m:oMathPara>
    </w:p>
    <w:p w14:paraId="2C96E87A" w14:textId="77777777" w:rsidR="004125AE" w:rsidRPr="001B3757" w:rsidRDefault="004125AE" w:rsidP="004125AE">
      <w:pPr>
        <w:pStyle w:val="Nessunaspaziatura"/>
        <w:rPr>
          <w:rFonts w:eastAsiaTheme="minorEastAsia"/>
          <w:iCs/>
          <w:sz w:val="24"/>
          <w:szCs w:val="24"/>
        </w:rPr>
      </w:pPr>
      <m:oMathPara>
        <m:oMath>
          <m:r>
            <w:rPr>
              <w:rFonts w:ascii="Cambria Math" w:eastAsiaTheme="minorEastAsia" w:hAnsi="Cambria Math"/>
              <w:sz w:val="24"/>
              <w:szCs w:val="24"/>
            </w:rPr>
            <m:t>V=0.713</m:t>
          </m:r>
          <m:d>
            <m:dPr>
              <m:ctrlPr>
                <w:rPr>
                  <w:rFonts w:ascii="Cambria Math" w:eastAsiaTheme="minorEastAsia" w:hAnsi="Cambria Math"/>
                  <w:i/>
                  <w:iCs/>
                  <w:sz w:val="24"/>
                  <w:szCs w:val="24"/>
                </w:rPr>
              </m:ctrlPr>
            </m:dPr>
            <m:e>
              <m:r>
                <w:rPr>
                  <w:rFonts w:ascii="Cambria Math" w:eastAsiaTheme="minorEastAsia" w:hAnsi="Cambria Math"/>
                  <w:sz w:val="24"/>
                  <w:szCs w:val="24"/>
                </w:rPr>
                <m:t>R-Y</m:t>
              </m:r>
            </m:e>
          </m:d>
          <m:r>
            <w:rPr>
              <w:rFonts w:ascii="Cambria Math" w:eastAsiaTheme="minorEastAsia" w:hAnsi="Cambria Math"/>
              <w:sz w:val="24"/>
              <w:szCs w:val="24"/>
            </w:rPr>
            <m:t xml:space="preserve">= +0.5R-0.419-0.081B   </m:t>
          </m:r>
        </m:oMath>
      </m:oMathPara>
    </w:p>
    <w:p w14:paraId="3461594D" w14:textId="77777777" w:rsidR="004125AE" w:rsidRDefault="004125AE" w:rsidP="004125AE">
      <w:pPr>
        <w:pStyle w:val="Nessunaspaziatura"/>
        <w:rPr>
          <w:rFonts w:eastAsiaTheme="minorEastAsia"/>
          <w:iCs/>
          <w:sz w:val="24"/>
          <w:szCs w:val="24"/>
        </w:rPr>
      </w:pPr>
      <w:r>
        <w:rPr>
          <w:rFonts w:eastAsiaTheme="minorEastAsia"/>
          <w:iCs/>
          <w:sz w:val="24"/>
          <w:szCs w:val="24"/>
        </w:rPr>
        <w:t>Nel caso in cui R, G, B siano compresi tra 0 e 1 si ottengono valori di Y compresi tra 0 e 1 e valori compresi di U e V compresi tra -0.5 e 0.5, se R = G = B avremo solo scala di grigi perché U e V valgono 0.</w:t>
      </w:r>
    </w:p>
    <w:p w14:paraId="15ABB5AB" w14:textId="77777777" w:rsidR="004125AE" w:rsidRDefault="004125AE" w:rsidP="004125AE">
      <w:pPr>
        <w:pStyle w:val="Nessunaspaziatura"/>
        <w:rPr>
          <w:rFonts w:eastAsiaTheme="minorEastAsia"/>
          <w:iCs/>
          <w:sz w:val="24"/>
          <w:szCs w:val="24"/>
        </w:rPr>
      </w:pPr>
      <w:r w:rsidRPr="001B3757">
        <w:rPr>
          <w:rFonts w:eastAsiaTheme="minorEastAsia"/>
          <w:iCs/>
          <w:noProof/>
          <w:sz w:val="24"/>
          <w:szCs w:val="24"/>
        </w:rPr>
        <w:drawing>
          <wp:inline distT="0" distB="0" distL="0" distR="0" wp14:anchorId="5F8CB105" wp14:editId="337006A7">
            <wp:extent cx="2457450" cy="24574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14:paraId="77651AAA" w14:textId="77777777" w:rsidR="004125AE" w:rsidRDefault="004125AE" w:rsidP="004125AE">
      <w:pPr>
        <w:pStyle w:val="Nessunaspaziatura"/>
        <w:rPr>
          <w:rFonts w:eastAsiaTheme="minorEastAsia"/>
          <w:iCs/>
          <w:sz w:val="24"/>
          <w:szCs w:val="24"/>
        </w:rPr>
      </w:pPr>
      <w:r>
        <w:rPr>
          <w:rFonts w:eastAsiaTheme="minorEastAsia"/>
          <w:iCs/>
          <w:sz w:val="24"/>
          <w:szCs w:val="24"/>
        </w:rPr>
        <w:t>In figura sono rappresentati i colori al variare di U e V con Y = 0.5</w:t>
      </w:r>
    </w:p>
    <w:p w14:paraId="168AE1FA" w14:textId="77777777" w:rsidR="00D55421" w:rsidRDefault="00D55421" w:rsidP="004125AE">
      <w:pPr>
        <w:pStyle w:val="Nessunaspaziatura"/>
        <w:rPr>
          <w:rFonts w:eastAsiaTheme="minorEastAsia"/>
          <w:iCs/>
          <w:sz w:val="24"/>
          <w:szCs w:val="24"/>
        </w:rPr>
      </w:pPr>
    </w:p>
    <w:p w14:paraId="0C7AF4D5" w14:textId="77777777" w:rsidR="00D55421" w:rsidRDefault="00D55421" w:rsidP="004125AE">
      <w:pPr>
        <w:pStyle w:val="Nessunaspaziatura"/>
        <w:rPr>
          <w:rFonts w:eastAsiaTheme="minorEastAsia"/>
          <w:iCs/>
          <w:sz w:val="24"/>
          <w:szCs w:val="24"/>
        </w:rPr>
      </w:pPr>
    </w:p>
    <w:p w14:paraId="37E96437" w14:textId="77777777" w:rsidR="00D55421" w:rsidRDefault="00D55421" w:rsidP="004125AE">
      <w:pPr>
        <w:pStyle w:val="Nessunaspaziatura"/>
        <w:rPr>
          <w:rFonts w:eastAsiaTheme="minorEastAsia"/>
          <w:iCs/>
          <w:sz w:val="24"/>
          <w:szCs w:val="24"/>
        </w:rPr>
      </w:pPr>
    </w:p>
    <w:p w14:paraId="631CB6ED" w14:textId="77777777" w:rsidR="00D55421" w:rsidRDefault="00D55421" w:rsidP="004125AE">
      <w:pPr>
        <w:pStyle w:val="Nessunaspaziatura"/>
        <w:rPr>
          <w:rFonts w:eastAsiaTheme="minorEastAsia"/>
          <w:iCs/>
          <w:sz w:val="24"/>
          <w:szCs w:val="24"/>
        </w:rPr>
      </w:pPr>
    </w:p>
    <w:p w14:paraId="7CBCD8C6" w14:textId="77777777" w:rsidR="004125AE" w:rsidRDefault="004125AE" w:rsidP="004125AE">
      <w:pPr>
        <w:pStyle w:val="Nessunaspaziatura"/>
        <w:jc w:val="center"/>
        <w:rPr>
          <w:rFonts w:eastAsiaTheme="minorEastAsia"/>
          <w:iCs/>
          <w:sz w:val="24"/>
          <w:szCs w:val="24"/>
        </w:rPr>
      </w:pPr>
      <w:r>
        <w:rPr>
          <w:rFonts w:eastAsiaTheme="minorEastAsia"/>
          <w:iCs/>
          <w:sz w:val="24"/>
          <w:szCs w:val="24"/>
        </w:rPr>
        <w:lastRenderedPageBreak/>
        <w:t xml:space="preserve">Da YUV a </w:t>
      </w:r>
      <m:oMath>
        <m:r>
          <w:rPr>
            <w:rFonts w:ascii="Cambria Math" w:eastAsiaTheme="minorEastAsia" w:hAnsi="Cambria Math"/>
            <w:sz w:val="24"/>
            <w:szCs w:val="24"/>
          </w:rPr>
          <m:t>Y</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b</m:t>
            </m:r>
          </m:sub>
        </m:sSub>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r</m:t>
            </m:r>
          </m:sub>
        </m:sSub>
      </m:oMath>
    </w:p>
    <w:p w14:paraId="73D52F38" w14:textId="77777777" w:rsidR="004125AE" w:rsidRDefault="004125AE" w:rsidP="004125AE">
      <w:pPr>
        <w:pStyle w:val="Nessunaspaziatura"/>
        <w:rPr>
          <w:rFonts w:eastAsiaTheme="minorEastAsia"/>
          <w:iCs/>
          <w:sz w:val="24"/>
          <w:szCs w:val="24"/>
        </w:rPr>
      </w:pPr>
      <w:r>
        <w:rPr>
          <w:rFonts w:eastAsiaTheme="minorEastAsia"/>
          <w:iCs/>
          <w:sz w:val="24"/>
          <w:szCs w:val="24"/>
        </w:rPr>
        <w:t xml:space="preserve">Nel caso in cui RGB siano interi compresi tra 0 e 255 si ottengono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b</m:t>
            </m:r>
          </m:sub>
        </m:sSub>
        <m:sSub>
          <m:sSubPr>
            <m:ctrlPr>
              <w:rPr>
                <w:rFonts w:ascii="Cambria Math" w:eastAsiaTheme="minorEastAsia" w:hAnsi="Cambria Math"/>
                <w:i/>
                <w:iCs/>
                <w:sz w:val="24"/>
                <w:szCs w:val="24"/>
              </w:rPr>
            </m:ctrlPr>
          </m:sSubPr>
          <m:e>
            <m:d>
              <m:dPr>
                <m:ctrlPr>
                  <w:rPr>
                    <w:rFonts w:ascii="Cambria Math" w:eastAsiaTheme="minorEastAsia" w:hAnsi="Cambria Math"/>
                    <w:i/>
                    <w:iCs/>
                    <w:sz w:val="24"/>
                    <w:szCs w:val="24"/>
                  </w:rPr>
                </m:ctrlPr>
              </m:dPr>
              <m:e>
                <m:r>
                  <w:rPr>
                    <w:rFonts w:ascii="Cambria Math" w:eastAsiaTheme="minorEastAsia" w:hAnsi="Cambria Math"/>
                    <w:sz w:val="24"/>
                    <w:szCs w:val="24"/>
                  </w:rPr>
                  <m:t>Crominanza Blu</m:t>
                </m:r>
              </m:e>
            </m:d>
            <m:r>
              <w:rPr>
                <w:rFonts w:ascii="Cambria Math" w:eastAsiaTheme="minorEastAsia" w:hAnsi="Cambria Math"/>
                <w:sz w:val="24"/>
                <w:szCs w:val="24"/>
              </w:rPr>
              <m:t>e C</m:t>
            </m:r>
          </m:e>
          <m:sub>
            <m:r>
              <w:rPr>
                <w:rFonts w:ascii="Cambria Math" w:eastAsiaTheme="minorEastAsia" w:hAnsi="Cambria Math"/>
                <w:sz w:val="24"/>
                <w:szCs w:val="24"/>
              </w:rPr>
              <m:t>r</m:t>
            </m:r>
          </m:sub>
        </m:sSub>
        <m:r>
          <w:rPr>
            <w:rFonts w:ascii="Cambria Math" w:eastAsiaTheme="minorEastAsia" w:hAnsi="Cambria Math"/>
            <w:sz w:val="24"/>
            <w:szCs w:val="24"/>
          </w:rPr>
          <m:t>(Crominanza Rosso)</m:t>
        </m:r>
      </m:oMath>
      <w:r>
        <w:rPr>
          <w:rFonts w:eastAsiaTheme="minorEastAsia"/>
          <w:iCs/>
          <w:sz w:val="24"/>
          <w:szCs w:val="24"/>
        </w:rPr>
        <w:t xml:space="preserve"> shiftando U e V(Y è lo stesso di YUV)</w:t>
      </w:r>
    </w:p>
    <w:p w14:paraId="54816AF5" w14:textId="77777777" w:rsidR="004125AE" w:rsidRPr="001B3757" w:rsidRDefault="004125AE" w:rsidP="004125AE">
      <w:pPr>
        <w:pStyle w:val="Nessunaspaziatura"/>
        <w:rPr>
          <w:rFonts w:eastAsiaTheme="minorEastAsia"/>
          <w:iCs/>
          <w:sz w:val="24"/>
          <w:szCs w:val="24"/>
        </w:rPr>
      </w:pPr>
      <m:oMathPara>
        <m:oMath>
          <m:r>
            <w:rPr>
              <w:rFonts w:ascii="Cambria Math" w:eastAsiaTheme="minorEastAsia" w:hAnsi="Cambria Math"/>
              <w:sz w:val="24"/>
              <w:szCs w:val="24"/>
            </w:rPr>
            <m:t>Y=0.299R+0.587G+0.114B</m:t>
          </m:r>
        </m:oMath>
      </m:oMathPara>
    </w:p>
    <w:p w14:paraId="03F11D56" w14:textId="77777777" w:rsidR="004125AE" w:rsidRPr="001B3757" w:rsidRDefault="00000000" w:rsidP="004125AE">
      <w:pPr>
        <w:pStyle w:val="Nessunaspaziatura"/>
        <w:rPr>
          <w:rFonts w:eastAsiaTheme="minorEastAsia"/>
          <w:iCs/>
          <w:sz w:val="24"/>
          <w:szCs w:val="24"/>
        </w:rPr>
      </w:pPr>
      <m:oMathPara>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b</m:t>
              </m:r>
            </m:sub>
          </m:sSub>
          <m:r>
            <w:rPr>
              <w:rFonts w:ascii="Cambria Math" w:eastAsiaTheme="minorEastAsia" w:hAnsi="Cambria Math"/>
              <w:sz w:val="24"/>
              <w:szCs w:val="24"/>
            </w:rPr>
            <m:t>=U+128</m:t>
          </m:r>
        </m:oMath>
      </m:oMathPara>
    </w:p>
    <w:p w14:paraId="53FF2809" w14:textId="77777777" w:rsidR="004125AE" w:rsidRPr="001F0BBC" w:rsidRDefault="00000000" w:rsidP="004125AE">
      <w:pPr>
        <w:pStyle w:val="Nessunaspaziatura"/>
        <w:rPr>
          <w:rFonts w:eastAsiaTheme="minorEastAsia"/>
          <w:iCs/>
          <w:sz w:val="24"/>
          <w:szCs w:val="24"/>
        </w:rPr>
      </w:pPr>
      <m:oMathPara>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r</m:t>
              </m:r>
            </m:sub>
          </m:sSub>
          <m:r>
            <w:rPr>
              <w:rFonts w:ascii="Cambria Math" w:eastAsiaTheme="minorEastAsia" w:hAnsi="Cambria Math"/>
              <w:sz w:val="24"/>
              <w:szCs w:val="24"/>
            </w:rPr>
            <m:t>=V+128</m:t>
          </m:r>
        </m:oMath>
      </m:oMathPara>
    </w:p>
    <w:p w14:paraId="7EAFB928" w14:textId="77777777" w:rsidR="004125AE" w:rsidRDefault="004125AE" w:rsidP="004125AE">
      <w:pPr>
        <w:pStyle w:val="Nessunaspaziatura"/>
        <w:rPr>
          <w:rFonts w:eastAsiaTheme="minorEastAsia"/>
          <w:iCs/>
          <w:sz w:val="24"/>
          <w:szCs w:val="24"/>
        </w:rPr>
      </w:pPr>
      <w:r>
        <w:rPr>
          <w:rFonts w:eastAsiaTheme="minorEastAsia"/>
          <w:iCs/>
          <w:sz w:val="24"/>
          <w:szCs w:val="24"/>
        </w:rPr>
        <w:t xml:space="preserve">Lo spazio </w:t>
      </w:r>
      <m:oMath>
        <m:r>
          <w:rPr>
            <w:rFonts w:ascii="Cambria Math" w:eastAsiaTheme="minorEastAsia" w:hAnsi="Cambria Math"/>
            <w:sz w:val="24"/>
            <w:szCs w:val="24"/>
          </w:rPr>
          <m:t>Y</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b</m:t>
            </m:r>
          </m:sub>
        </m:sSub>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r</m:t>
            </m:r>
          </m:sub>
        </m:sSub>
      </m:oMath>
      <w:r>
        <w:rPr>
          <w:rFonts w:eastAsiaTheme="minorEastAsia"/>
          <w:iCs/>
          <w:sz w:val="24"/>
          <w:szCs w:val="24"/>
        </w:rPr>
        <w:t xml:space="preserve"> è utilizzato nel formato JPEG</w:t>
      </w:r>
    </w:p>
    <w:p w14:paraId="7ADD90CD" w14:textId="77777777" w:rsidR="00D55421" w:rsidRDefault="00D55421" w:rsidP="004125AE">
      <w:pPr>
        <w:pStyle w:val="Nessunaspaziatura"/>
        <w:rPr>
          <w:rFonts w:eastAsiaTheme="minorEastAsia"/>
          <w:iCs/>
          <w:sz w:val="24"/>
          <w:szCs w:val="24"/>
        </w:rPr>
      </w:pPr>
    </w:p>
    <w:p w14:paraId="365F3635" w14:textId="77777777" w:rsidR="004125AE" w:rsidRDefault="004125AE" w:rsidP="004125AE">
      <w:pPr>
        <w:pStyle w:val="Nessunaspaziatura"/>
        <w:jc w:val="center"/>
        <w:rPr>
          <w:rFonts w:eastAsiaTheme="minorEastAsia"/>
          <w:iCs/>
          <w:sz w:val="24"/>
          <w:szCs w:val="24"/>
        </w:rPr>
      </w:pPr>
      <w:r>
        <w:rPr>
          <w:rFonts w:eastAsiaTheme="minorEastAsia"/>
          <w:iCs/>
          <w:sz w:val="24"/>
          <w:szCs w:val="24"/>
        </w:rPr>
        <w:t>Palette di Colori(Look-UP-Table LUT)</w:t>
      </w:r>
    </w:p>
    <w:p w14:paraId="7DAF60B3" w14:textId="77777777" w:rsidR="004125AE" w:rsidRDefault="004125AE" w:rsidP="004125AE">
      <w:pPr>
        <w:pStyle w:val="Nessunaspaziatura"/>
        <w:rPr>
          <w:rFonts w:eastAsiaTheme="minorEastAsia"/>
          <w:iCs/>
          <w:sz w:val="24"/>
          <w:szCs w:val="24"/>
        </w:rPr>
      </w:pPr>
      <w:r>
        <w:rPr>
          <w:rFonts w:eastAsiaTheme="minorEastAsia"/>
          <w:iCs/>
          <w:sz w:val="24"/>
          <w:szCs w:val="24"/>
        </w:rPr>
        <w:t>Le LUT sono tabelle di valori che vengono utilizzate per modificare e corregge i colori, contengono informazioni su come i colori devono essere mappati sui colori desiderati, in pratica andiamo a modificare la tonalità, saturazione e la luminosità.</w:t>
      </w:r>
    </w:p>
    <w:p w14:paraId="4C1D9DE0" w14:textId="77777777" w:rsidR="004125AE" w:rsidRDefault="004125AE" w:rsidP="004125AE">
      <w:pPr>
        <w:pStyle w:val="Nessunaspaziatura"/>
        <w:rPr>
          <w:rFonts w:eastAsiaTheme="minorEastAsia"/>
          <w:iCs/>
          <w:sz w:val="24"/>
          <w:szCs w:val="24"/>
        </w:rPr>
      </w:pPr>
      <w:r>
        <w:rPr>
          <w:rFonts w:eastAsiaTheme="minorEastAsia"/>
          <w:iCs/>
          <w:sz w:val="24"/>
          <w:szCs w:val="24"/>
        </w:rPr>
        <w:t>Re-indexing delle LUT</w:t>
      </w:r>
    </w:p>
    <w:p w14:paraId="65CFBC58" w14:textId="77777777" w:rsidR="002043A3" w:rsidRDefault="004125AE" w:rsidP="002043A3">
      <w:pPr>
        <w:pStyle w:val="Nessunaspaziatura"/>
        <w:rPr>
          <w:rFonts w:eastAsiaTheme="minorEastAsia"/>
          <w:iCs/>
          <w:sz w:val="24"/>
          <w:szCs w:val="24"/>
        </w:rPr>
        <w:sectPr w:rsidR="002043A3" w:rsidSect="00591B70">
          <w:headerReference w:type="default" r:id="rId31"/>
          <w:pgSz w:w="11906" w:h="16838"/>
          <w:pgMar w:top="1417" w:right="1134" w:bottom="1134" w:left="1134" w:header="708" w:footer="708" w:gutter="0"/>
          <w:cols w:space="708"/>
          <w:docGrid w:linePitch="360"/>
        </w:sectPr>
      </w:pPr>
      <w:r>
        <w:rPr>
          <w:rFonts w:eastAsiaTheme="minorEastAsia"/>
          <w:iCs/>
          <w:sz w:val="24"/>
          <w:szCs w:val="24"/>
        </w:rPr>
        <w:t>È quel processo che serve a diminuire l’entropia di un immagine andando ad associare ai colori di pixel adiacenti indici numericamente vicini, per una paletta con M colori bisogna cercare l’entropia in M! possibili ordinamenti.</w:t>
      </w:r>
    </w:p>
    <w:p w14:paraId="1D35284D" w14:textId="77777777" w:rsidR="002043A3" w:rsidRDefault="002043A3" w:rsidP="002043A3">
      <w:r>
        <w:lastRenderedPageBreak/>
        <w:t>Un istogramma è quel grafico che per ogni livello di grigio, riporta il numero di pixel di quel colore, in un immagine l(m, n) abbiamo H(k) come numero di pixel di valore k, la somma di tutte le H è esattamente MxN, non tiene conto della distribuzione spaziale dei pixel, infatti si possono avere istogrammi simili anche su immagini totalmente differenti, un immagine chiara avrà un istogramma denso a destra, mentre un immagine più scura lo avrà più denso a sinistra, per quanto riguarda le immagini sottoesposte  si ha un istogramma denso a sinistra per poi andare verso destra in un pettine, al contrario un’immagine sovraesposta avrà l’istogramma denso a destra, esiste una funzione di contrast stretching che produrrà un istogramma a pettine, il contrast stretching serve a distribuire i bin dell’istogramma(che inizialmente sono tutti concentrati in un area dell’istogramma) in tutto l’istogramma, possiamo operare aritmeticamente sulle immagini ma potremmo incappare in 3 problemi:</w:t>
      </w:r>
    </w:p>
    <w:p w14:paraId="1B57C5E7" w14:textId="77777777" w:rsidR="002043A3" w:rsidRDefault="002043A3" w:rsidP="002043A3">
      <w:pPr>
        <w:pStyle w:val="Paragrafoelenco"/>
        <w:numPr>
          <w:ilvl w:val="0"/>
          <w:numId w:val="16"/>
        </w:numPr>
      </w:pPr>
      <w:r>
        <w:t>Avere un valore negativo</w:t>
      </w:r>
    </w:p>
    <w:p w14:paraId="114FDDAD" w14:textId="77777777" w:rsidR="002043A3" w:rsidRDefault="002043A3" w:rsidP="002043A3">
      <w:pPr>
        <w:pStyle w:val="Paragrafoelenco"/>
        <w:numPr>
          <w:ilvl w:val="0"/>
          <w:numId w:val="16"/>
        </w:numPr>
      </w:pPr>
      <w:r>
        <w:t>Avere un valore maggiore del massimo</w:t>
      </w:r>
    </w:p>
    <w:p w14:paraId="3FF7F683" w14:textId="77777777" w:rsidR="002043A3" w:rsidRDefault="002043A3" w:rsidP="002043A3">
      <w:pPr>
        <w:pStyle w:val="Paragrafoelenco"/>
        <w:numPr>
          <w:ilvl w:val="0"/>
          <w:numId w:val="16"/>
        </w:numPr>
      </w:pPr>
      <w:r>
        <w:t>Avere un valore non intero</w:t>
      </w:r>
    </w:p>
    <w:p w14:paraId="26B8D011" w14:textId="77777777" w:rsidR="002043A3" w:rsidRDefault="002043A3" w:rsidP="002043A3">
      <w:r>
        <w:t>Per risolvere i primi due problemi basta riportare il bin al massimo o al minimo dipendentemente dalla problematica oppure basta normalizzare il range, mentre quando si ha un valore non intero basterà arrotondare o troncare il valore.</w:t>
      </w:r>
    </w:p>
    <w:p w14:paraId="1B12D2CD" w14:textId="77777777" w:rsidR="002043A3" w:rsidRPr="00E50F37" w:rsidRDefault="00000000" w:rsidP="002043A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Nuovo</m:t>
              </m:r>
            </m:sub>
          </m:sSub>
          <m:r>
            <w:rPr>
              <w:rFonts w:ascii="Cambria Math" w:hAnsi="Cambria Math"/>
            </w:rPr>
            <m:t xml:space="preserve">=255 ×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vecchio</m:t>
                  </m:r>
                </m:sub>
              </m:sSub>
              <m:r>
                <w:rPr>
                  <w:rFonts w:ascii="Cambria Math" w:hAnsi="Cambria Math"/>
                </w:rPr>
                <m:t xml:space="preserve">- </m:t>
              </m:r>
              <m:sSub>
                <m:sSubPr>
                  <m:ctrlPr>
                    <w:rPr>
                      <w:rFonts w:ascii="Cambria Math" w:hAnsi="Cambria Math"/>
                      <w:i/>
                    </w:rPr>
                  </m:ctrlPr>
                </m:sSubPr>
                <m:e>
                  <m:r>
                    <w:rPr>
                      <w:rFonts w:ascii="Cambria Math" w:hAnsi="Cambria Math"/>
                    </w:rPr>
                    <m:t>min</m:t>
                  </m:r>
                </m:e>
                <m:sub>
                  <m:r>
                    <w:rPr>
                      <w:rFonts w:ascii="Cambria Math" w:hAnsi="Cambria Math"/>
                    </w:rPr>
                    <m:t>osservato</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osservato</m:t>
                  </m:r>
                </m:sub>
              </m:sSub>
              <m:r>
                <w:rPr>
                  <w:rFonts w:ascii="Cambria Math" w:hAnsi="Cambria Math"/>
                </w:rPr>
                <m:t xml:space="preserve">- </m:t>
              </m:r>
              <m:sSub>
                <m:sSubPr>
                  <m:ctrlPr>
                    <w:rPr>
                      <w:rFonts w:ascii="Cambria Math" w:hAnsi="Cambria Math"/>
                      <w:i/>
                    </w:rPr>
                  </m:ctrlPr>
                </m:sSubPr>
                <m:e>
                  <m:r>
                    <w:rPr>
                      <w:rFonts w:ascii="Cambria Math" w:hAnsi="Cambria Math"/>
                    </w:rPr>
                    <m:t>min</m:t>
                  </m:r>
                </m:e>
                <m:sub>
                  <m:r>
                    <w:rPr>
                      <w:rFonts w:ascii="Cambria Math" w:hAnsi="Cambria Math"/>
                    </w:rPr>
                    <m:t>osservato</m:t>
                  </m:r>
                </m:sub>
              </m:sSub>
              <m:r>
                <w:rPr>
                  <w:rFonts w:ascii="Cambria Math" w:hAnsi="Cambria Math"/>
                </w:rPr>
                <m:t>)</m:t>
              </m:r>
            </m:den>
          </m:f>
        </m:oMath>
      </m:oMathPara>
    </w:p>
    <w:p w14:paraId="3C2DC5E9" w14:textId="77777777" w:rsidR="002043A3" w:rsidRDefault="002043A3" w:rsidP="002043A3">
      <w:pPr>
        <w:rPr>
          <w:rFonts w:eastAsiaTheme="minorEastAsia"/>
        </w:rPr>
      </w:pPr>
      <w:r>
        <w:rPr>
          <w:rFonts w:eastAsiaTheme="minorEastAsia"/>
        </w:rPr>
        <w:t>Parliamo di equalizzazione quando l’istogramma dell’immagine è uniforme o appiattito quindi si ha che le varie tonalità di grigio sono pressappoco eguali.</w:t>
      </w:r>
      <w:r w:rsidRPr="00E50F37">
        <w:rPr>
          <w:rFonts w:eastAsiaTheme="minorEastAsia"/>
        </w:rPr>
        <w:t xml:space="preserve"> </w:t>
      </w:r>
      <w:r w:rsidRPr="00E50F37">
        <w:rPr>
          <w:rFonts w:eastAsiaTheme="minorEastAsia"/>
          <w:noProof/>
        </w:rPr>
        <w:drawing>
          <wp:inline distT="0" distB="0" distL="0" distR="0" wp14:anchorId="42EFCD9D" wp14:editId="04AFCD84">
            <wp:extent cx="6161657" cy="28384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7501" cy="2845749"/>
                    </a:xfrm>
                    <a:prstGeom prst="rect">
                      <a:avLst/>
                    </a:prstGeom>
                    <a:noFill/>
                    <a:ln>
                      <a:noFill/>
                    </a:ln>
                  </pic:spPr>
                </pic:pic>
              </a:graphicData>
            </a:graphic>
          </wp:inline>
        </w:drawing>
      </w:r>
    </w:p>
    <w:p w14:paraId="430E4167" w14:textId="77777777" w:rsidR="002043A3" w:rsidRDefault="002043A3" w:rsidP="002043A3">
      <w:pPr>
        <w:rPr>
          <w:rFonts w:eastAsiaTheme="minorEastAsia"/>
        </w:rPr>
      </w:pPr>
      <w:r>
        <w:rPr>
          <w:rFonts w:eastAsiaTheme="minorEastAsia"/>
        </w:rPr>
        <w:t xml:space="preserve">Uno degli algoritmi di equalizzazione potrebbe essere l’equalizzazione dei livelli di grigio, dove </w:t>
      </w:r>
    </w:p>
    <w:p w14:paraId="14EFEA62" w14:textId="77777777" w:rsidR="002043A3" w:rsidRPr="00DA175F" w:rsidRDefault="00000000" w:rsidP="002043A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r>
            <w:rPr>
              <w:rFonts w:ascii="Cambria Math" w:eastAsiaTheme="minorEastAsia" w:hAnsi="Cambria Math"/>
            </w:rPr>
            <m:t>=livello di grigio</m:t>
          </m:r>
        </m:oMath>
      </m:oMathPara>
    </w:p>
    <w:p w14:paraId="52FF5C89" w14:textId="77777777" w:rsidR="002043A3" w:rsidRPr="00DA175F" w:rsidRDefault="00000000" w:rsidP="002043A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k</m:t>
              </m:r>
            </m:sub>
          </m:sSub>
          <m:r>
            <w:rPr>
              <w:rFonts w:ascii="Cambria Math" w:eastAsiaTheme="minorEastAsia" w:hAnsi="Cambria Math"/>
            </w:rPr>
            <m:t>=numero di pixel nel livello di grigio</m:t>
          </m:r>
        </m:oMath>
      </m:oMathPara>
    </w:p>
    <w:p w14:paraId="298DD0AF" w14:textId="77777777" w:rsidR="002043A3" w:rsidRPr="004B53F5" w:rsidRDefault="00000000" w:rsidP="002043A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e>
          </m:d>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k</m:t>
                  </m:r>
                </m:sub>
              </m:sSub>
            </m:num>
            <m:den>
              <m:r>
                <w:rPr>
                  <w:rFonts w:ascii="Cambria Math" w:eastAsiaTheme="minorEastAsia" w:hAnsi="Cambria Math"/>
                </w:rPr>
                <m:t>MN</m:t>
              </m:r>
            </m:den>
          </m:f>
          <m:r>
            <w:rPr>
              <w:rFonts w:ascii="Cambria Math" w:eastAsiaTheme="minorEastAsia" w:hAnsi="Cambria Math"/>
            </w:rPr>
            <m:t xml:space="preserve">       k=0, 1, 2, ….. , L-1</m:t>
          </m:r>
        </m:oMath>
      </m:oMathPara>
    </w:p>
    <w:p w14:paraId="408B860B" w14:textId="77777777" w:rsidR="002043A3" w:rsidRDefault="002043A3" w:rsidP="002043A3">
      <w:pPr>
        <w:rPr>
          <w:rFonts w:eastAsiaTheme="minorEastAsia"/>
        </w:rPr>
      </w:pPr>
      <w:r>
        <w:rPr>
          <w:rFonts w:eastAsiaTheme="minorEastAsia"/>
        </w:rPr>
        <w:t>Per semplificare la trattazione del problema lavoreremo solo su immagini a scala di grigi pertanto opereremo separatamente sui tre canali principali (RGB) trattando ogni canale come se ogni livello sia un immagine indipendente dagli altri canali.</w:t>
      </w:r>
    </w:p>
    <w:p w14:paraId="43A21DE0" w14:textId="77777777" w:rsidR="002043A3" w:rsidRDefault="002043A3" w:rsidP="002043A3">
      <w:pPr>
        <w:rPr>
          <w:rFonts w:eastAsiaTheme="minorEastAsia"/>
        </w:rPr>
      </w:pPr>
      <w:r>
        <w:rPr>
          <w:rFonts w:eastAsiaTheme="minorEastAsia"/>
        </w:rPr>
        <w:lastRenderedPageBreak/>
        <w:t>Le elaborazioni nel dominio spaziale possono essere espresse come una funzione :</w:t>
      </w:r>
    </w:p>
    <w:p w14:paraId="3D60F7F6" w14:textId="77777777" w:rsidR="002043A3" w:rsidRPr="004B53F5" w:rsidRDefault="002043A3" w:rsidP="002043A3">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 y</m:t>
                  </m:r>
                </m:e>
              </m:d>
            </m:e>
          </m:d>
          <m:r>
            <w:rPr>
              <w:rFonts w:ascii="Cambria Math" w:eastAsiaTheme="minorEastAsia" w:hAnsi="Cambria Math"/>
            </w:rPr>
            <m:t xml:space="preserve"> </m:t>
          </m:r>
        </m:oMath>
      </m:oMathPara>
    </w:p>
    <w:p w14:paraId="4C156D30" w14:textId="77777777" w:rsidR="002043A3" w:rsidRPr="004B53F5" w:rsidRDefault="002043A3" w:rsidP="002043A3">
      <w:pPr>
        <w:rPr>
          <w:rFonts w:eastAsiaTheme="minorEastAsia"/>
        </w:rPr>
      </w:pPr>
      <m:oMathPara>
        <m:oMath>
          <m:r>
            <w:rPr>
              <w:rFonts w:ascii="Cambria Math" w:eastAsiaTheme="minorEastAsia" w:hAnsi="Cambria Math"/>
            </w:rPr>
            <m:t>f=immagine di input;</m:t>
          </m:r>
        </m:oMath>
      </m:oMathPara>
    </w:p>
    <w:p w14:paraId="6D0A9597" w14:textId="77777777" w:rsidR="002043A3" w:rsidRPr="004B53F5" w:rsidRDefault="002043A3" w:rsidP="002043A3">
      <w:pPr>
        <w:rPr>
          <w:rFonts w:eastAsiaTheme="minorEastAsia"/>
        </w:rPr>
      </w:pPr>
      <m:oMathPara>
        <m:oMath>
          <m:r>
            <w:rPr>
              <w:rFonts w:ascii="Cambria Math" w:eastAsiaTheme="minorEastAsia" w:hAnsi="Cambria Math"/>
            </w:rPr>
            <m:t>g=immagine di output;</m:t>
          </m:r>
        </m:oMath>
      </m:oMathPara>
    </w:p>
    <w:p w14:paraId="4A19A2D0" w14:textId="77777777" w:rsidR="002043A3" w:rsidRPr="004B53F5" w:rsidRDefault="002043A3" w:rsidP="002043A3">
      <w:pPr>
        <w:rPr>
          <w:rFonts w:eastAsiaTheme="minorEastAsia"/>
        </w:rPr>
      </w:pPr>
      <m:oMathPara>
        <m:oMath>
          <m:r>
            <w:rPr>
              <w:rFonts w:ascii="Cambria Math" w:eastAsiaTheme="minorEastAsia" w:hAnsi="Cambria Math"/>
            </w:rPr>
            <m:t>T=operatore definito nel</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intorno(x, y)</m:t>
          </m:r>
        </m:oMath>
      </m:oMathPara>
    </w:p>
    <w:p w14:paraId="5487E133" w14:textId="77777777" w:rsidR="002043A3" w:rsidRDefault="002043A3" w:rsidP="002043A3">
      <w:pPr>
        <w:rPr>
          <w:rFonts w:eastAsiaTheme="minorEastAsia"/>
        </w:rPr>
      </w:pPr>
      <w:r>
        <w:rPr>
          <w:rFonts w:eastAsiaTheme="minorEastAsia"/>
        </w:rPr>
        <w:t>Esistono tre tipi di operazioni:</w:t>
      </w:r>
    </w:p>
    <w:p w14:paraId="7BD740FC" w14:textId="77777777" w:rsidR="002043A3" w:rsidRDefault="002043A3" w:rsidP="002043A3">
      <w:pPr>
        <w:pStyle w:val="Paragrafoelenco"/>
        <w:numPr>
          <w:ilvl w:val="0"/>
          <w:numId w:val="17"/>
        </w:numPr>
        <w:rPr>
          <w:rFonts w:eastAsiaTheme="minorEastAsia"/>
        </w:rPr>
      </w:pPr>
      <w:r>
        <w:rPr>
          <w:rFonts w:eastAsiaTheme="minorEastAsia"/>
        </w:rPr>
        <w:t>Operazione puntuale  ( il pixel di output coincide con il pixel di input);</w:t>
      </w:r>
    </w:p>
    <w:p w14:paraId="0BE4ED20" w14:textId="77777777" w:rsidR="002043A3" w:rsidRDefault="002043A3" w:rsidP="002043A3">
      <w:pPr>
        <w:pStyle w:val="Paragrafoelenco"/>
        <w:numPr>
          <w:ilvl w:val="0"/>
          <w:numId w:val="17"/>
        </w:numPr>
        <w:rPr>
          <w:rFonts w:eastAsiaTheme="minorEastAsia"/>
        </w:rPr>
      </w:pPr>
      <w:r>
        <w:rPr>
          <w:rFonts w:eastAsiaTheme="minorEastAsia"/>
        </w:rPr>
        <w:t>Operazione locale (il pixel di input sarà il centro della zona da modificare);</w:t>
      </w:r>
    </w:p>
    <w:p w14:paraId="6869958D" w14:textId="77777777" w:rsidR="002043A3" w:rsidRDefault="002043A3" w:rsidP="002043A3">
      <w:pPr>
        <w:pStyle w:val="Paragrafoelenco"/>
        <w:numPr>
          <w:ilvl w:val="0"/>
          <w:numId w:val="17"/>
        </w:numPr>
        <w:rPr>
          <w:rFonts w:eastAsiaTheme="minorEastAsia"/>
        </w:rPr>
      </w:pPr>
      <w:r>
        <w:rPr>
          <w:rFonts w:eastAsiaTheme="minorEastAsia"/>
        </w:rPr>
        <w:t>Operazione globale (l’output interessa l’intera immagine di input):</w:t>
      </w:r>
    </w:p>
    <w:p w14:paraId="359B3384" w14:textId="77777777" w:rsidR="002043A3" w:rsidRDefault="002043A3" w:rsidP="002043A3">
      <w:pPr>
        <w:rPr>
          <w:rFonts w:eastAsiaTheme="minorEastAsia"/>
        </w:rPr>
      </w:pPr>
      <w:r>
        <w:rPr>
          <w:rFonts w:eastAsiaTheme="minorEastAsia"/>
        </w:rPr>
        <w:t>le operazioni puntuali tipiche sono :</w:t>
      </w:r>
    </w:p>
    <w:p w14:paraId="1E141B02" w14:textId="77777777" w:rsidR="002043A3" w:rsidRDefault="002043A3" w:rsidP="002043A3">
      <w:pPr>
        <w:pStyle w:val="Paragrafoelenco"/>
        <w:numPr>
          <w:ilvl w:val="0"/>
          <w:numId w:val="18"/>
        </w:numPr>
        <w:rPr>
          <w:rFonts w:eastAsiaTheme="minorEastAsia"/>
        </w:rPr>
      </w:pPr>
      <w:r>
        <w:rPr>
          <w:rFonts w:eastAsiaTheme="minorEastAsia"/>
        </w:rPr>
        <w:t>Aggiustare sotto o sovraesposizione</w:t>
      </w:r>
    </w:p>
    <w:p w14:paraId="045CDD38" w14:textId="77777777" w:rsidR="002043A3" w:rsidRDefault="002043A3" w:rsidP="002043A3">
      <w:pPr>
        <w:pStyle w:val="Paragrafoelenco"/>
        <w:numPr>
          <w:ilvl w:val="0"/>
          <w:numId w:val="18"/>
        </w:numPr>
        <w:rPr>
          <w:rFonts w:eastAsiaTheme="minorEastAsia"/>
        </w:rPr>
      </w:pPr>
      <w:r>
        <w:rPr>
          <w:rFonts w:eastAsiaTheme="minorEastAsia"/>
        </w:rPr>
        <w:t>Negativo</w:t>
      </w:r>
    </w:p>
    <w:p w14:paraId="799F5760" w14:textId="77777777" w:rsidR="002043A3" w:rsidRDefault="002043A3" w:rsidP="002043A3">
      <w:pPr>
        <w:pStyle w:val="Paragrafoelenco"/>
        <w:numPr>
          <w:ilvl w:val="0"/>
          <w:numId w:val="18"/>
        </w:numPr>
        <w:rPr>
          <w:rFonts w:eastAsiaTheme="minorEastAsia"/>
        </w:rPr>
      </w:pPr>
      <w:r>
        <w:rPr>
          <w:rFonts w:eastAsiaTheme="minorEastAsia"/>
        </w:rPr>
        <w:t>Espansione del contrasto</w:t>
      </w:r>
    </w:p>
    <w:p w14:paraId="70E7FA41" w14:textId="77777777" w:rsidR="002043A3" w:rsidRDefault="002043A3" w:rsidP="002043A3">
      <w:pPr>
        <w:pStyle w:val="Paragrafoelenco"/>
        <w:numPr>
          <w:ilvl w:val="0"/>
          <w:numId w:val="18"/>
        </w:numPr>
        <w:rPr>
          <w:rFonts w:eastAsiaTheme="minorEastAsia"/>
        </w:rPr>
      </w:pPr>
      <w:r>
        <w:rPr>
          <w:rFonts w:eastAsiaTheme="minorEastAsia"/>
        </w:rPr>
        <w:t>Equalizzazione</w:t>
      </w:r>
    </w:p>
    <w:p w14:paraId="0E787D89" w14:textId="77777777" w:rsidR="002043A3" w:rsidRDefault="002043A3" w:rsidP="002043A3">
      <w:pPr>
        <w:pStyle w:val="Paragrafoelenco"/>
        <w:numPr>
          <w:ilvl w:val="0"/>
          <w:numId w:val="18"/>
        </w:numPr>
        <w:rPr>
          <w:rFonts w:eastAsiaTheme="minorEastAsia"/>
        </w:rPr>
      </w:pPr>
      <w:r>
        <w:rPr>
          <w:rFonts w:eastAsiaTheme="minorEastAsia"/>
        </w:rPr>
        <w:t>Presentazione in falsi colori</w:t>
      </w:r>
    </w:p>
    <w:p w14:paraId="3F74B63A" w14:textId="77777777" w:rsidR="002043A3" w:rsidRDefault="002043A3" w:rsidP="002043A3">
      <w:pPr>
        <w:rPr>
          <w:rFonts w:eastAsiaTheme="minorEastAsia"/>
        </w:rPr>
      </w:pPr>
      <w:r>
        <w:rPr>
          <w:rFonts w:eastAsiaTheme="minorEastAsia"/>
        </w:rPr>
        <w:t xml:space="preserve">Un operatore puntuale può essere rappresentato da una funzione che preso in input un valore f(x, y) lo modifica in un valore g(x, y) = T(f(x, y)), dato che un operatore puntuale dipende solo dal valore del pixel in input si può descrivere anche tramite una tabella simile : </w:t>
      </w:r>
    </w:p>
    <w:p w14:paraId="7B7FB784" w14:textId="77777777" w:rsidR="002043A3" w:rsidRDefault="002043A3" w:rsidP="002043A3">
      <w:pPr>
        <w:rPr>
          <w:rFonts w:eastAsiaTheme="minorEastAsia"/>
        </w:rPr>
      </w:pPr>
      <w:r w:rsidRPr="007833D5">
        <w:rPr>
          <w:rFonts w:eastAsiaTheme="minorEastAsia"/>
          <w:noProof/>
        </w:rPr>
        <w:drawing>
          <wp:inline distT="0" distB="0" distL="0" distR="0" wp14:anchorId="676BED62" wp14:editId="327EBDCA">
            <wp:extent cx="6120130" cy="1259205"/>
            <wp:effectExtent l="0" t="0" r="0" b="0"/>
            <wp:docPr id="29" name="Immagine 2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33"/>
                    <a:stretch>
                      <a:fillRect/>
                    </a:stretch>
                  </pic:blipFill>
                  <pic:spPr>
                    <a:xfrm>
                      <a:off x="0" y="0"/>
                      <a:ext cx="6120130" cy="1259205"/>
                    </a:xfrm>
                    <a:prstGeom prst="rect">
                      <a:avLst/>
                    </a:prstGeom>
                  </pic:spPr>
                </pic:pic>
              </a:graphicData>
            </a:graphic>
          </wp:inline>
        </w:drawing>
      </w:r>
    </w:p>
    <w:p w14:paraId="6DB04B18" w14:textId="77777777" w:rsidR="002043A3" w:rsidRDefault="002043A3" w:rsidP="002043A3">
      <w:pPr>
        <w:rPr>
          <w:rFonts w:eastAsiaTheme="minorEastAsia"/>
        </w:rPr>
      </w:pPr>
      <w:r>
        <w:rPr>
          <w:rFonts w:eastAsiaTheme="minorEastAsia"/>
        </w:rPr>
        <w:t xml:space="preserve">Un grafico a forma di curva come questo rappresenta una LUT </w:t>
      </w:r>
    </w:p>
    <w:p w14:paraId="1F3DD992" w14:textId="77777777" w:rsidR="002043A3" w:rsidRDefault="002043A3" w:rsidP="002043A3">
      <w:pPr>
        <w:rPr>
          <w:rFonts w:eastAsiaTheme="minorEastAsia"/>
        </w:rPr>
      </w:pPr>
      <w:r w:rsidRPr="007833D5">
        <w:rPr>
          <w:rFonts w:eastAsiaTheme="minorEastAsia"/>
          <w:noProof/>
        </w:rPr>
        <w:drawing>
          <wp:inline distT="0" distB="0" distL="0" distR="0" wp14:anchorId="4343CB85" wp14:editId="1AE37EB1">
            <wp:extent cx="2847975" cy="26193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7975" cy="2619375"/>
                    </a:xfrm>
                    <a:prstGeom prst="rect">
                      <a:avLst/>
                    </a:prstGeom>
                    <a:noFill/>
                    <a:ln>
                      <a:noFill/>
                    </a:ln>
                  </pic:spPr>
                </pic:pic>
              </a:graphicData>
            </a:graphic>
          </wp:inline>
        </w:drawing>
      </w:r>
    </w:p>
    <w:p w14:paraId="22D087A3" w14:textId="77777777" w:rsidR="002043A3" w:rsidRDefault="002043A3" w:rsidP="002043A3">
      <w:pPr>
        <w:rPr>
          <w:rFonts w:eastAsiaTheme="minorEastAsia"/>
        </w:rPr>
      </w:pPr>
      <w:r>
        <w:rPr>
          <w:rFonts w:eastAsiaTheme="minorEastAsia"/>
        </w:rPr>
        <w:lastRenderedPageBreak/>
        <w:t>La più semplice operazione puntuale è il negativo, perché consiste nell’associare al valore f(x, y) il valore 255 – f(x, y)</w:t>
      </w:r>
    </w:p>
    <w:p w14:paraId="34F04AA3" w14:textId="77777777" w:rsidR="002043A3" w:rsidRDefault="002043A3" w:rsidP="002043A3">
      <w:pPr>
        <w:rPr>
          <w:rFonts w:eastAsiaTheme="minorEastAsia"/>
        </w:rPr>
      </w:pPr>
      <w:r>
        <w:rPr>
          <w:rFonts w:eastAsiaTheme="minorEastAsia"/>
        </w:rPr>
        <w:t>Trasformazione logaritmica</w:t>
      </w:r>
    </w:p>
    <w:p w14:paraId="016C2191" w14:textId="77777777" w:rsidR="002043A3" w:rsidRDefault="002043A3" w:rsidP="002043A3">
      <w:pPr>
        <w:rPr>
          <w:rFonts w:eastAsiaTheme="minorEastAsia"/>
        </w:rPr>
      </w:pPr>
      <w:r>
        <w:rPr>
          <w:rFonts w:eastAsiaTheme="minorEastAsia"/>
        </w:rPr>
        <w:t>È una trasformazione che comprime la gamma dinamica, permette quindi di visualizzare l’immagine in una scala di grigi usuale, viene usata per immagini con escursioni di intensità molto ampie:</w:t>
      </w:r>
    </w:p>
    <w:p w14:paraId="2C505CB1" w14:textId="77777777" w:rsidR="002043A3" w:rsidRPr="00430871" w:rsidRDefault="002043A3" w:rsidP="002043A3">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 xml:space="preserve">=c </m:t>
          </m:r>
          <m:func>
            <m:funcPr>
              <m:ctrlPr>
                <w:rPr>
                  <w:rFonts w:ascii="Cambria Math" w:eastAsiaTheme="minorEastAsia" w:hAnsi="Cambria Math"/>
                  <w:i/>
                </w:rPr>
              </m:ctrlPr>
            </m:funcPr>
            <m:fName>
              <m:r>
                <m:rPr>
                  <m:sty m:val="p"/>
                </m:rPr>
                <w:rPr>
                  <w:rFonts w:ascii="Cambria Math" w:hAnsi="Cambria Math"/>
                </w:rPr>
                <m:t>log</m:t>
              </m:r>
            </m:fName>
            <m:e>
              <m:d>
                <m:dPr>
                  <m:ctrlPr>
                    <w:rPr>
                      <w:rFonts w:ascii="Cambria Math" w:eastAsiaTheme="minorEastAsia" w:hAnsi="Cambria Math"/>
                      <w:i/>
                    </w:rPr>
                  </m:ctrlPr>
                </m:dPr>
                <m:e>
                  <m:r>
                    <w:rPr>
                      <w:rFonts w:ascii="Cambria Math" w:eastAsiaTheme="minorEastAsia" w:hAnsi="Cambria Math"/>
                    </w:rPr>
                    <m:t>1+f</m:t>
                  </m:r>
                  <m:d>
                    <m:dPr>
                      <m:ctrlPr>
                        <w:rPr>
                          <w:rFonts w:ascii="Cambria Math" w:eastAsiaTheme="minorEastAsia" w:hAnsi="Cambria Math"/>
                          <w:i/>
                        </w:rPr>
                      </m:ctrlPr>
                    </m:dPr>
                    <m:e>
                      <m:r>
                        <w:rPr>
                          <w:rFonts w:ascii="Cambria Math" w:eastAsiaTheme="minorEastAsia" w:hAnsi="Cambria Math"/>
                        </w:rPr>
                        <m:t>x, y</m:t>
                      </m:r>
                    </m:e>
                  </m:d>
                </m:e>
              </m:d>
            </m:e>
          </m:func>
        </m:oMath>
      </m:oMathPara>
    </w:p>
    <w:p w14:paraId="2200C1CE" w14:textId="77777777" w:rsidR="002043A3" w:rsidRPr="00430871" w:rsidRDefault="002043A3" w:rsidP="002043A3">
      <w:pPr>
        <w:rPr>
          <w:rFonts w:eastAsiaTheme="minorEastAsia"/>
        </w:rPr>
      </w:pPr>
      <m:oMathPara>
        <m:oMath>
          <m:r>
            <w:rPr>
              <w:rFonts w:ascii="Cambria Math" w:eastAsiaTheme="minorEastAsia" w:hAnsi="Cambria Math"/>
            </w:rPr>
            <m:t>c=è una costante compresa tra 0 e 255;</m:t>
          </m:r>
        </m:oMath>
      </m:oMathPara>
    </w:p>
    <w:p w14:paraId="1217B01A" w14:textId="77777777" w:rsidR="002043A3" w:rsidRPr="00430871" w:rsidRDefault="002043A3" w:rsidP="002043A3">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 xml:space="preserve">=immagine input; </m:t>
          </m:r>
        </m:oMath>
      </m:oMathPara>
    </w:p>
    <w:p w14:paraId="31CB9061" w14:textId="77777777" w:rsidR="002043A3" w:rsidRDefault="002043A3" w:rsidP="002043A3">
      <w:pPr>
        <w:rPr>
          <w:rFonts w:eastAsiaTheme="minorEastAsia"/>
        </w:rPr>
      </w:pPr>
      <w:r w:rsidRPr="00430871">
        <w:rPr>
          <w:rFonts w:eastAsiaTheme="minorEastAsia"/>
          <w:noProof/>
        </w:rPr>
        <w:drawing>
          <wp:inline distT="0" distB="0" distL="0" distR="0" wp14:anchorId="248009D2" wp14:editId="5F0575A2">
            <wp:extent cx="5048250" cy="4730312"/>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4109" cy="4754542"/>
                    </a:xfrm>
                    <a:prstGeom prst="rect">
                      <a:avLst/>
                    </a:prstGeom>
                    <a:noFill/>
                    <a:ln>
                      <a:noFill/>
                    </a:ln>
                  </pic:spPr>
                </pic:pic>
              </a:graphicData>
            </a:graphic>
          </wp:inline>
        </w:drawing>
      </w:r>
    </w:p>
    <w:p w14:paraId="696E9A89" w14:textId="77777777" w:rsidR="002043A3" w:rsidRDefault="002043A3" w:rsidP="002043A3">
      <w:pPr>
        <w:rPr>
          <w:rFonts w:eastAsiaTheme="minorEastAsia"/>
        </w:rPr>
      </w:pPr>
      <w:r>
        <w:rPr>
          <w:rFonts w:eastAsiaTheme="minorEastAsia"/>
        </w:rPr>
        <w:t>Trasformazione di potenza</w:t>
      </w:r>
    </w:p>
    <w:p w14:paraId="532B724A" w14:textId="77777777" w:rsidR="002043A3" w:rsidRDefault="002043A3" w:rsidP="002043A3">
      <w:pPr>
        <w:rPr>
          <w:rFonts w:eastAsiaTheme="minorEastAsia"/>
        </w:rPr>
      </w:pPr>
      <w:r>
        <w:rPr>
          <w:rFonts w:eastAsiaTheme="minorEastAsia"/>
        </w:rPr>
        <w:t>La trasformazione di potenza può essere espressa sottoforma di funzione:</w:t>
      </w:r>
    </w:p>
    <w:p w14:paraId="44CC746C" w14:textId="77777777" w:rsidR="002043A3" w:rsidRPr="00430871" w:rsidRDefault="002043A3" w:rsidP="002043A3">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m:t>
              </m:r>
            </m:e>
            <m:sup>
              <m:r>
                <w:rPr>
                  <w:rFonts w:ascii="Cambria Math" w:eastAsiaTheme="minorEastAsia" w:hAnsi="Cambria Math"/>
                </w:rPr>
                <m:t>γ</m:t>
              </m:r>
            </m:sup>
          </m:sSup>
        </m:oMath>
      </m:oMathPara>
    </w:p>
    <w:p w14:paraId="729B3084" w14:textId="77777777" w:rsidR="002043A3" w:rsidRPr="00430871" w:rsidRDefault="002043A3" w:rsidP="002043A3">
      <w:pPr>
        <w:rPr>
          <w:rFonts w:eastAsiaTheme="minorEastAsia"/>
        </w:rPr>
      </w:pPr>
      <m:oMathPara>
        <m:oMath>
          <m:r>
            <w:rPr>
              <w:rFonts w:ascii="Cambria Math" w:eastAsiaTheme="minorEastAsia" w:hAnsi="Cambria Math"/>
            </w:rPr>
            <m:t>c=costante;</m:t>
          </m:r>
        </m:oMath>
      </m:oMathPara>
    </w:p>
    <w:p w14:paraId="46A13DA0" w14:textId="77777777" w:rsidR="002043A3" w:rsidRPr="00430871" w:rsidRDefault="002043A3" w:rsidP="002043A3">
      <w:pPr>
        <w:rPr>
          <w:rFonts w:eastAsiaTheme="minorEastAsia"/>
        </w:rPr>
      </w:pPr>
      <m:oMathPara>
        <m:oMath>
          <m:r>
            <w:rPr>
              <w:rFonts w:ascii="Cambria Math" w:eastAsiaTheme="minorEastAsia" w:hAnsi="Cambria Math"/>
            </w:rPr>
            <m:t>γ=costante;</m:t>
          </m:r>
        </m:oMath>
      </m:oMathPara>
    </w:p>
    <w:p w14:paraId="32C5FEC3" w14:textId="77777777" w:rsidR="002043A3" w:rsidRDefault="002043A3" w:rsidP="002043A3">
      <w:pPr>
        <w:rPr>
          <w:rFonts w:eastAsiaTheme="minorEastAsia"/>
        </w:rPr>
      </w:pPr>
      <w:r>
        <w:rPr>
          <w:rFonts w:eastAsiaTheme="minorEastAsia"/>
        </w:rPr>
        <w:t xml:space="preserve">le due costanti sono comprese (0, 255), quando si utilizzano valori di </w:t>
      </w:r>
      <w:r>
        <w:rPr>
          <w:rFonts w:eastAsiaTheme="minorEastAsia" w:cstheme="minorHAnsi"/>
        </w:rPr>
        <w:t>γ</w:t>
      </w:r>
      <w:r>
        <w:rPr>
          <w:rFonts w:eastAsiaTheme="minorEastAsia"/>
        </w:rPr>
        <w:t xml:space="preserve"> &lt; 1 si hanno effetti analoghi alla trasformazione logaritmica, mentre per valore di </w:t>
      </w:r>
      <w:r>
        <w:rPr>
          <w:rFonts w:eastAsiaTheme="minorEastAsia" w:cstheme="minorHAnsi"/>
        </w:rPr>
        <w:t>γ</w:t>
      </w:r>
      <w:r>
        <w:rPr>
          <w:rFonts w:eastAsiaTheme="minorEastAsia"/>
        </w:rPr>
        <w:t xml:space="preserve"> &gt; 1 avrà effetti opposti alla precedente.</w:t>
      </w:r>
    </w:p>
    <w:p w14:paraId="70CB5E4C" w14:textId="77777777" w:rsidR="002043A3" w:rsidRDefault="002043A3" w:rsidP="002043A3">
      <w:pPr>
        <w:rPr>
          <w:rFonts w:eastAsiaTheme="minorEastAsia"/>
        </w:rPr>
      </w:pPr>
    </w:p>
    <w:p w14:paraId="44ED732F" w14:textId="77777777" w:rsidR="002043A3" w:rsidRDefault="002043A3" w:rsidP="002043A3">
      <w:pPr>
        <w:rPr>
          <w:rFonts w:eastAsiaTheme="minorEastAsia"/>
        </w:rPr>
      </w:pPr>
      <w:r>
        <w:rPr>
          <w:rFonts w:eastAsiaTheme="minorEastAsia"/>
        </w:rPr>
        <w:lastRenderedPageBreak/>
        <w:t>Binarizzazione</w:t>
      </w:r>
    </w:p>
    <w:p w14:paraId="6468A95D" w14:textId="77777777" w:rsidR="002043A3" w:rsidRDefault="002043A3" w:rsidP="002043A3">
      <w:pPr>
        <w:rPr>
          <w:rFonts w:eastAsiaTheme="minorEastAsia"/>
        </w:rPr>
      </w:pPr>
      <w:r>
        <w:rPr>
          <w:rFonts w:eastAsiaTheme="minorEastAsia"/>
        </w:rPr>
        <w:t>È l’effetto bianco e nero, si sceglie una soglia T per tanto avremmo due scenari:</w:t>
      </w:r>
    </w:p>
    <w:p w14:paraId="1E364614" w14:textId="77777777" w:rsidR="002043A3" w:rsidRDefault="002043A3" w:rsidP="002043A3">
      <w:pPr>
        <w:pStyle w:val="Paragrafoelenco"/>
        <w:numPr>
          <w:ilvl w:val="0"/>
          <w:numId w:val="19"/>
        </w:numPr>
        <w:rPr>
          <w:rFonts w:eastAsiaTheme="minorEastAsia"/>
        </w:rPr>
      </w:pPr>
      <w:r>
        <w:rPr>
          <w:rFonts w:eastAsiaTheme="minorEastAsia"/>
        </w:rPr>
        <w:t>Valori &lt; T diventeranno tutti neri</w:t>
      </w:r>
    </w:p>
    <w:p w14:paraId="232B3952" w14:textId="77777777" w:rsidR="002043A3" w:rsidRDefault="002043A3" w:rsidP="002043A3">
      <w:pPr>
        <w:pStyle w:val="Paragrafoelenco"/>
        <w:numPr>
          <w:ilvl w:val="0"/>
          <w:numId w:val="19"/>
        </w:numPr>
        <w:rPr>
          <w:rFonts w:eastAsiaTheme="minorEastAsia"/>
        </w:rPr>
      </w:pPr>
      <w:r>
        <w:rPr>
          <w:rFonts w:eastAsiaTheme="minorEastAsia"/>
        </w:rPr>
        <w:t>Valori &gt;= T diventeranno tutti bianchi</w:t>
      </w:r>
    </w:p>
    <w:p w14:paraId="4C42C047" w14:textId="77777777" w:rsidR="002043A3" w:rsidRDefault="002043A3" w:rsidP="002043A3">
      <w:pPr>
        <w:rPr>
          <w:rFonts w:eastAsiaTheme="minorEastAsia"/>
        </w:rPr>
      </w:pPr>
      <w:r>
        <w:rPr>
          <w:rFonts w:eastAsiaTheme="minorEastAsia"/>
        </w:rPr>
        <w:t>Variazioni di contrasto</w:t>
      </w:r>
    </w:p>
    <w:p w14:paraId="37D73431" w14:textId="77777777" w:rsidR="002043A3" w:rsidRDefault="002043A3" w:rsidP="002043A3">
      <w:pPr>
        <w:rPr>
          <w:rFonts w:eastAsiaTheme="minorEastAsia"/>
        </w:rPr>
      </w:pPr>
      <w:r>
        <w:rPr>
          <w:rFonts w:eastAsiaTheme="minorEastAsia"/>
        </w:rPr>
        <w:t>Aumentare il contrasto significa cambiare il valore di un pixel con uno più scuro o più chiaro in base al colore del pixel di entrata.</w:t>
      </w:r>
    </w:p>
    <w:p w14:paraId="55FA11D1" w14:textId="77777777" w:rsidR="002043A3" w:rsidRDefault="002043A3" w:rsidP="002043A3">
      <w:pPr>
        <w:rPr>
          <w:rFonts w:eastAsiaTheme="minorEastAsia"/>
        </w:rPr>
      </w:pPr>
    </w:p>
    <w:p w14:paraId="758A6CD8" w14:textId="77777777" w:rsidR="002043A3" w:rsidRDefault="002043A3" w:rsidP="002043A3">
      <w:pPr>
        <w:rPr>
          <w:rFonts w:eastAsiaTheme="minorEastAsia"/>
        </w:rPr>
      </w:pPr>
      <w:r>
        <w:rPr>
          <w:rFonts w:eastAsiaTheme="minorEastAsia"/>
        </w:rPr>
        <w:t>Solarizzazione</w:t>
      </w:r>
    </w:p>
    <w:p w14:paraId="16983FDF" w14:textId="77777777" w:rsidR="002043A3" w:rsidRDefault="002043A3" w:rsidP="002043A3">
      <w:pPr>
        <w:rPr>
          <w:rFonts w:eastAsiaTheme="minorEastAsia"/>
        </w:rPr>
        <w:sectPr w:rsidR="002043A3" w:rsidSect="00591B70">
          <w:headerReference w:type="default" r:id="rId36"/>
          <w:pgSz w:w="11906" w:h="16838"/>
          <w:pgMar w:top="1417" w:right="1134" w:bottom="1134" w:left="1134" w:header="708" w:footer="708" w:gutter="0"/>
          <w:cols w:space="708"/>
          <w:docGrid w:linePitch="360"/>
        </w:sectPr>
      </w:pPr>
      <w:r>
        <w:rPr>
          <w:rFonts w:eastAsiaTheme="minorEastAsia"/>
        </w:rPr>
        <w:t>È un effetto che si ottiene cambiando la tipologia di curva in una curva non monotona</w:t>
      </w:r>
    </w:p>
    <w:p w14:paraId="443270B4" w14:textId="77777777" w:rsidR="002043A3" w:rsidRDefault="002043A3" w:rsidP="002043A3">
      <w:r>
        <w:lastRenderedPageBreak/>
        <w:t>Operazioni Locali</w:t>
      </w:r>
    </w:p>
    <w:p w14:paraId="5E1A8F24" w14:textId="77777777" w:rsidR="002043A3" w:rsidRDefault="002043A3" w:rsidP="002043A3">
      <w:r>
        <w:t>Il valore di uscita di ogni pixel dipende da un limitato intorno del corrispondente punto in input, vengono usate per migliorare la qualità delle immagini o per estrarre informazioni dall’immagine, tipo filtri questi sono ottenuti facendo la convoluzione tra l’immagine ed una matrice.</w:t>
      </w:r>
    </w:p>
    <w:p w14:paraId="3BF24B8B" w14:textId="77777777" w:rsidR="002043A3" w:rsidRDefault="002043A3" w:rsidP="002043A3">
      <w:r>
        <w:t>Operatori lineari</w:t>
      </w:r>
    </w:p>
    <w:p w14:paraId="5948E9D0" w14:textId="77777777" w:rsidR="002043A3" w:rsidRDefault="002043A3" w:rsidP="002043A3">
      <w:r>
        <w:t>Un operatore F : V -&gt; W si dice lineare se per ogni coppia di V e per ogni coppia di scalari a, b abbiamo :</w:t>
      </w:r>
    </w:p>
    <w:p w14:paraId="5D3EB3FE" w14:textId="77777777" w:rsidR="002043A3" w:rsidRPr="00711ABC" w:rsidRDefault="002043A3" w:rsidP="002043A3">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av1+bv2</m:t>
              </m:r>
            </m:e>
          </m:d>
          <m:r>
            <w:rPr>
              <w:rFonts w:ascii="Cambria Math" w:hAnsi="Cambria Math"/>
            </w:rPr>
            <m:t>=aF</m:t>
          </m:r>
          <m:d>
            <m:dPr>
              <m:ctrlPr>
                <w:rPr>
                  <w:rFonts w:ascii="Cambria Math" w:hAnsi="Cambria Math"/>
                  <w:i/>
                </w:rPr>
              </m:ctrlPr>
            </m:dPr>
            <m:e>
              <m:r>
                <w:rPr>
                  <w:rFonts w:ascii="Cambria Math" w:hAnsi="Cambria Math"/>
                </w:rPr>
                <m:t>v1</m:t>
              </m:r>
            </m:e>
          </m:d>
          <m:r>
            <w:rPr>
              <w:rFonts w:ascii="Cambria Math" w:hAnsi="Cambria Math"/>
            </w:rPr>
            <m:t>+bF(v2)</m:t>
          </m:r>
        </m:oMath>
      </m:oMathPara>
    </w:p>
    <w:p w14:paraId="498BF289" w14:textId="77777777" w:rsidR="002043A3" w:rsidRDefault="002043A3" w:rsidP="002043A3">
      <w:pPr>
        <w:rPr>
          <w:rFonts w:eastAsiaTheme="minorEastAsia"/>
        </w:rPr>
      </w:pPr>
      <w:r>
        <w:rPr>
          <w:rFonts w:eastAsiaTheme="minorEastAsia"/>
        </w:rPr>
        <w:t>Operatore shift invariant</w:t>
      </w:r>
    </w:p>
    <w:p w14:paraId="18E454C1" w14:textId="77777777" w:rsidR="002043A3" w:rsidRDefault="002043A3" w:rsidP="002043A3">
      <w:pPr>
        <w:rPr>
          <w:rFonts w:eastAsiaTheme="minorEastAsia"/>
        </w:rPr>
      </w:pPr>
      <w:r>
        <w:rPr>
          <w:rFonts w:eastAsiaTheme="minorEastAsia"/>
        </w:rPr>
        <w:t>È quell’operatore che ha lo stesso comportamento su tutte le immagini impulsive indipendentemente dalla posizione in cui si trova il pixel.</w:t>
      </w:r>
    </w:p>
    <w:p w14:paraId="0A942192" w14:textId="77777777" w:rsidR="002043A3" w:rsidRDefault="002043A3" w:rsidP="002043A3">
      <w:pPr>
        <w:pStyle w:val="Paragrafoelenco"/>
        <w:numPr>
          <w:ilvl w:val="0"/>
          <w:numId w:val="20"/>
        </w:numPr>
        <w:rPr>
          <w:rFonts w:eastAsiaTheme="minorEastAsia"/>
        </w:rPr>
      </w:pPr>
      <w:r w:rsidRPr="00C962C8">
        <w:rPr>
          <w:rFonts w:eastAsiaTheme="minorEastAsia"/>
        </w:rPr>
        <w:t>se F è lineare basta conoscere il comportamento su tutte le immagini impulsive</w:t>
      </w:r>
      <w:r>
        <w:rPr>
          <w:rFonts w:eastAsiaTheme="minorEastAsia"/>
        </w:rPr>
        <w:t>;</w:t>
      </w:r>
    </w:p>
    <w:p w14:paraId="6FD88D04" w14:textId="77777777" w:rsidR="002043A3" w:rsidRDefault="002043A3" w:rsidP="002043A3">
      <w:pPr>
        <w:pStyle w:val="Paragrafoelenco"/>
        <w:numPr>
          <w:ilvl w:val="0"/>
          <w:numId w:val="20"/>
        </w:numPr>
        <w:rPr>
          <w:rFonts w:eastAsiaTheme="minorEastAsia"/>
        </w:rPr>
      </w:pPr>
      <w:r>
        <w:rPr>
          <w:rFonts w:eastAsiaTheme="minorEastAsia"/>
        </w:rPr>
        <w:t>se F è shift invariant si comporta allo stesso modo su tutti gli impulsi;</w:t>
      </w:r>
    </w:p>
    <w:p w14:paraId="61A6CE62" w14:textId="77777777" w:rsidR="002043A3" w:rsidRDefault="002043A3" w:rsidP="002043A3">
      <w:pPr>
        <w:pStyle w:val="Paragrafoelenco"/>
        <w:numPr>
          <w:ilvl w:val="0"/>
          <w:numId w:val="20"/>
        </w:numPr>
        <w:rPr>
          <w:rFonts w:eastAsiaTheme="minorEastAsia"/>
        </w:rPr>
      </w:pPr>
      <w:r>
        <w:rPr>
          <w:rFonts w:eastAsiaTheme="minorEastAsia"/>
        </w:rPr>
        <w:t>se F è sia shift invariant che lineare per descriverlo basta conoscere come si comporta su un solo impulso, la risposta a questo impulso si chiama Point Spread Function e serve a riconoscere l’operatore;</w:t>
      </w:r>
    </w:p>
    <w:p w14:paraId="57487039" w14:textId="77777777" w:rsidR="002043A3" w:rsidRDefault="002043A3" w:rsidP="002043A3">
      <w:pPr>
        <w:rPr>
          <w:rFonts w:eastAsiaTheme="minorEastAsia"/>
        </w:rPr>
      </w:pPr>
      <w:r>
        <w:rPr>
          <w:rFonts w:eastAsiaTheme="minorEastAsia"/>
        </w:rPr>
        <w:t>ad un operatore lineare e shift invariant corrisponde una maschera, ma vale anche il viceversa quindi ad una maschera corrisponde un simile operatore.</w:t>
      </w:r>
    </w:p>
    <w:p w14:paraId="110626C2" w14:textId="77777777" w:rsidR="002043A3" w:rsidRDefault="002043A3" w:rsidP="002043A3">
      <w:pPr>
        <w:rPr>
          <w:rFonts w:eastAsiaTheme="minorEastAsia"/>
        </w:rPr>
      </w:pPr>
      <w:r>
        <w:rPr>
          <w:rFonts w:eastAsiaTheme="minorEastAsia"/>
        </w:rPr>
        <w:t>Esistono kernel infiniti e finiti, questa dimensione influenza la complessità dell’operazione di filtraggio, tale complessità dipende anche dal numeri di pixel di un immagine.</w:t>
      </w:r>
    </w:p>
    <w:p w14:paraId="3409911B" w14:textId="77777777" w:rsidR="002043A3" w:rsidRDefault="002043A3" w:rsidP="002043A3">
      <w:pPr>
        <w:rPr>
          <w:rFonts w:eastAsiaTheme="minorEastAsia"/>
        </w:rPr>
      </w:pPr>
      <w:r>
        <w:rPr>
          <w:rFonts w:eastAsiaTheme="minorEastAsia"/>
        </w:rPr>
        <w:t>I filtri shift invariant e lineari sono filtri convolutivi, questi filtri rispettano delle proprietà:</w:t>
      </w:r>
    </w:p>
    <w:p w14:paraId="6E108E39" w14:textId="77777777" w:rsidR="002043A3" w:rsidRDefault="002043A3" w:rsidP="002043A3">
      <w:pPr>
        <w:pStyle w:val="Paragrafoelenco"/>
        <w:numPr>
          <w:ilvl w:val="0"/>
          <w:numId w:val="21"/>
        </w:numPr>
        <w:rPr>
          <w:rFonts w:eastAsiaTheme="minorEastAsia"/>
        </w:rPr>
      </w:pPr>
      <w:r>
        <w:rPr>
          <w:rFonts w:eastAsiaTheme="minorEastAsia"/>
        </w:rPr>
        <w:t xml:space="preserve">la convoluzione utilizza questa notazione </w:t>
      </w:r>
      <m:oMath>
        <m:r>
          <w:rPr>
            <w:rFonts w:ascii="Cambria Math" w:eastAsiaTheme="minorEastAsia" w:hAnsi="Cambria Math"/>
          </w:rPr>
          <m:t>h=f⊗g</m:t>
        </m:r>
      </m:oMath>
      <w:r>
        <w:rPr>
          <w:rFonts w:eastAsiaTheme="minorEastAsia"/>
        </w:rPr>
        <w:t>;</w:t>
      </w:r>
    </w:p>
    <w:p w14:paraId="0C2D239C" w14:textId="77777777" w:rsidR="002043A3" w:rsidRDefault="002043A3" w:rsidP="002043A3">
      <w:pPr>
        <w:pStyle w:val="Paragrafoelenco"/>
        <w:numPr>
          <w:ilvl w:val="0"/>
          <w:numId w:val="21"/>
        </w:numPr>
        <w:rPr>
          <w:rFonts w:eastAsiaTheme="minorEastAsia"/>
        </w:rPr>
      </w:pPr>
      <w:r>
        <w:rPr>
          <w:rFonts w:eastAsiaTheme="minorEastAsia"/>
        </w:rPr>
        <w:t xml:space="preserve">la convoluzione è commutativa </w:t>
      </w:r>
      <m:oMath>
        <m:r>
          <w:rPr>
            <w:rFonts w:ascii="Cambria Math" w:eastAsiaTheme="minorEastAsia" w:hAnsi="Cambria Math"/>
          </w:rPr>
          <m:t>f⊗g=g ⊗f</m:t>
        </m:r>
      </m:oMath>
      <w:r>
        <w:rPr>
          <w:rFonts w:eastAsiaTheme="minorEastAsia"/>
        </w:rPr>
        <w:t>;</w:t>
      </w:r>
    </w:p>
    <w:p w14:paraId="3ABBD7BC" w14:textId="77777777" w:rsidR="002043A3" w:rsidRDefault="002043A3" w:rsidP="002043A3">
      <w:pPr>
        <w:pStyle w:val="Paragrafoelenco"/>
        <w:numPr>
          <w:ilvl w:val="0"/>
          <w:numId w:val="21"/>
        </w:numPr>
        <w:rPr>
          <w:rFonts w:eastAsiaTheme="minorEastAsia"/>
        </w:rPr>
      </w:pPr>
      <w:r>
        <w:rPr>
          <w:rFonts w:eastAsiaTheme="minorEastAsia"/>
        </w:rPr>
        <w:t>la convoluzione è associativa (f</w:t>
      </w:r>
      <m:oMath>
        <m:r>
          <w:rPr>
            <w:rFonts w:ascii="Cambria Math" w:eastAsiaTheme="minorEastAsia" w:hAnsi="Cambria Math"/>
          </w:rPr>
          <m:t>⊗g)⊗h=f⊗(g⊗h)</m:t>
        </m:r>
      </m:oMath>
      <w:r>
        <w:rPr>
          <w:rFonts w:eastAsiaTheme="minorEastAsia"/>
        </w:rPr>
        <w:t>;</w:t>
      </w:r>
    </w:p>
    <w:p w14:paraId="53502CC0" w14:textId="77777777" w:rsidR="002043A3" w:rsidRDefault="002043A3" w:rsidP="002043A3">
      <w:pPr>
        <w:rPr>
          <w:rFonts w:eastAsiaTheme="minorEastAsia"/>
        </w:rPr>
      </w:pPr>
      <w:r>
        <w:rPr>
          <w:rFonts w:eastAsiaTheme="minorEastAsia"/>
        </w:rPr>
        <w:t>se il kernel f ha dimensioni kxh e gli indici sono disposti in modo da avere il punto (0, 0) nel centro, la formula va riscritta nella seguente maniera</w:t>
      </w:r>
    </w:p>
    <w:p w14:paraId="45D19957" w14:textId="77777777" w:rsidR="002043A3" w:rsidRPr="00186A1C" w:rsidRDefault="00000000" w:rsidP="002043A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 n</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ub>
            <m: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r>
                <w:rPr>
                  <w:rFonts w:ascii="Cambria Math" w:eastAsiaTheme="minorEastAsia" w:hAnsi="Cambria Math"/>
                </w:rPr>
                <m:t>-1</m:t>
              </m:r>
            </m:sup>
            <m:e>
              <m:nary>
                <m:naryPr>
                  <m:chr m:val="∑"/>
                  <m:limLoc m:val="undOvr"/>
                  <m:ctrlPr>
                    <w:rPr>
                      <w:rFonts w:ascii="Cambria Math" w:eastAsiaTheme="minorEastAsia" w:hAnsi="Cambria Math"/>
                      <w:i/>
                    </w:rPr>
                  </m:ctrlPr>
                </m:naryPr>
                <m:sub>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r>
                    <w:rPr>
                      <w:rFonts w:ascii="Cambria Math" w:eastAsiaTheme="minorEastAsia" w:hAnsi="Cambria Math"/>
                    </w:rPr>
                    <m:t>]</m:t>
                  </m:r>
                </m:sub>
                <m: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e>
                  </m:d>
                  <m:r>
                    <w:rPr>
                      <w:rFonts w:ascii="Cambria Math" w:eastAsiaTheme="minorEastAsia" w:hAnsi="Cambria Math"/>
                    </w:rPr>
                    <m:t>-1</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e>
              </m:nary>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m+i, n+j</m:t>
              </m:r>
            </m:sub>
          </m:sSub>
          <m:r>
            <w:rPr>
              <w:rFonts w:ascii="Cambria Math" w:eastAsiaTheme="minorEastAsia" w:hAnsi="Cambria Math"/>
            </w:rPr>
            <m:t>)</m:t>
          </m:r>
        </m:oMath>
      </m:oMathPara>
    </w:p>
    <w:p w14:paraId="14F48569" w14:textId="77777777" w:rsidR="002043A3" w:rsidRDefault="002043A3" w:rsidP="002043A3">
      <w:pPr>
        <w:rPr>
          <w:rFonts w:eastAsiaTheme="minorEastAsia"/>
        </w:rPr>
      </w:pPr>
      <w:r>
        <w:rPr>
          <w:rFonts w:eastAsiaTheme="minorEastAsia"/>
        </w:rPr>
        <w:t>se il kernel f ha dimensioni kxh e gli indici sono disposti partendo da 1, la formula va riscritta nella seguente maniera</w:t>
      </w:r>
    </w:p>
    <w:p w14:paraId="03AEC8B7" w14:textId="77777777" w:rsidR="002043A3" w:rsidRPr="005E3549" w:rsidRDefault="00000000" w:rsidP="002043A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 n</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 j=1</m:t>
              </m:r>
            </m:sub>
            <m:sup>
              <m:r>
                <w:rPr>
                  <w:rFonts w:ascii="Cambria Math" w:eastAsiaTheme="minorEastAsia" w:hAnsi="Cambria Math"/>
                </w:rPr>
                <m:t>h, 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m+(i-k+</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r>
                    <w:rPr>
                      <w:rFonts w:ascii="Cambria Math" w:eastAsiaTheme="minorEastAsia" w:hAnsi="Cambria Math"/>
                    </w:rPr>
                    <m:t>), n+(j-h+</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e>
                  </m:d>
                  <m:r>
                    <w:rPr>
                      <w:rFonts w:ascii="Cambria Math" w:eastAsiaTheme="minorEastAsia" w:hAnsi="Cambria Math"/>
                    </w:rPr>
                    <m:t>)</m:t>
                  </m:r>
                </m:sub>
              </m:sSub>
            </m:e>
          </m:nary>
        </m:oMath>
      </m:oMathPara>
    </w:p>
    <w:p w14:paraId="6356D777" w14:textId="77777777" w:rsidR="002043A3" w:rsidRDefault="002043A3" w:rsidP="002043A3">
      <w:pPr>
        <w:rPr>
          <w:rFonts w:eastAsiaTheme="minorEastAsia"/>
        </w:rPr>
      </w:pPr>
    </w:p>
    <w:p w14:paraId="1594D8E9" w14:textId="77777777" w:rsidR="002043A3" w:rsidRDefault="002043A3" w:rsidP="002043A3">
      <w:pPr>
        <w:rPr>
          <w:rFonts w:eastAsiaTheme="minorEastAsia"/>
        </w:rPr>
      </w:pPr>
    </w:p>
    <w:p w14:paraId="0A520C9C" w14:textId="77777777" w:rsidR="002043A3" w:rsidRDefault="002043A3" w:rsidP="002043A3">
      <w:pPr>
        <w:rPr>
          <w:rFonts w:eastAsiaTheme="minorEastAsia"/>
        </w:rPr>
      </w:pPr>
    </w:p>
    <w:p w14:paraId="08BA655D" w14:textId="77777777" w:rsidR="002043A3" w:rsidRDefault="002043A3" w:rsidP="002043A3">
      <w:pPr>
        <w:rPr>
          <w:rFonts w:eastAsiaTheme="minorEastAsia"/>
        </w:rPr>
      </w:pPr>
    </w:p>
    <w:p w14:paraId="71CF4619" w14:textId="77777777" w:rsidR="002043A3" w:rsidRDefault="002043A3" w:rsidP="002043A3">
      <w:pPr>
        <w:rPr>
          <w:rFonts w:eastAsiaTheme="minorEastAsia"/>
        </w:rPr>
      </w:pPr>
      <w:r>
        <w:rPr>
          <w:rFonts w:eastAsiaTheme="minorEastAsia"/>
        </w:rPr>
        <w:lastRenderedPageBreak/>
        <w:t>Tipi di operatori locali</w:t>
      </w:r>
    </w:p>
    <w:p w14:paraId="37C11875" w14:textId="77777777" w:rsidR="002043A3" w:rsidRDefault="002043A3" w:rsidP="002043A3">
      <w:pPr>
        <w:pStyle w:val="Paragrafoelenco"/>
        <w:numPr>
          <w:ilvl w:val="0"/>
          <w:numId w:val="22"/>
        </w:numPr>
        <w:rPr>
          <w:rFonts w:eastAsiaTheme="minorEastAsia"/>
        </w:rPr>
      </w:pPr>
      <w:r>
        <w:rPr>
          <w:rFonts w:eastAsiaTheme="minorEastAsia"/>
        </w:rPr>
        <w:t>Mediano</w:t>
      </w:r>
    </w:p>
    <w:p w14:paraId="05D3FF39" w14:textId="77777777" w:rsidR="002043A3" w:rsidRDefault="002043A3" w:rsidP="002043A3">
      <w:pPr>
        <w:pStyle w:val="Paragrafoelenco"/>
        <w:numPr>
          <w:ilvl w:val="0"/>
          <w:numId w:val="22"/>
        </w:numPr>
        <w:rPr>
          <w:rFonts w:eastAsiaTheme="minorEastAsia"/>
        </w:rPr>
      </w:pPr>
      <w:r>
        <w:rPr>
          <w:rFonts w:eastAsiaTheme="minorEastAsia"/>
        </w:rPr>
        <w:t>Minimo e massimo</w:t>
      </w:r>
    </w:p>
    <w:p w14:paraId="30F2E275" w14:textId="77777777" w:rsidR="002043A3" w:rsidRDefault="002043A3" w:rsidP="002043A3">
      <w:pPr>
        <w:pStyle w:val="Paragrafoelenco"/>
        <w:numPr>
          <w:ilvl w:val="0"/>
          <w:numId w:val="22"/>
        </w:numPr>
        <w:rPr>
          <w:rFonts w:eastAsiaTheme="minorEastAsia"/>
        </w:rPr>
      </w:pPr>
      <w:r>
        <w:rPr>
          <w:rFonts w:eastAsiaTheme="minorEastAsia"/>
        </w:rPr>
        <w:t>N-Box(media)</w:t>
      </w:r>
    </w:p>
    <w:p w14:paraId="70E6778B" w14:textId="77777777" w:rsidR="002043A3" w:rsidRDefault="002043A3" w:rsidP="002043A3">
      <w:pPr>
        <w:pStyle w:val="Paragrafoelenco"/>
        <w:numPr>
          <w:ilvl w:val="0"/>
          <w:numId w:val="22"/>
        </w:numPr>
        <w:rPr>
          <w:rFonts w:eastAsiaTheme="minorEastAsia"/>
        </w:rPr>
      </w:pPr>
      <w:r>
        <w:rPr>
          <w:rFonts w:eastAsiaTheme="minorEastAsia"/>
        </w:rPr>
        <w:t>N-Binomiale</w:t>
      </w:r>
    </w:p>
    <w:p w14:paraId="548515EB" w14:textId="77777777" w:rsidR="002043A3" w:rsidRPr="00682559" w:rsidRDefault="002043A3" w:rsidP="002043A3">
      <w:pPr>
        <w:rPr>
          <w:rFonts w:eastAsiaTheme="minorEastAsia"/>
        </w:rPr>
      </w:pPr>
    </w:p>
    <w:p w14:paraId="10A6AD1E" w14:textId="77777777" w:rsidR="002043A3" w:rsidRPr="00682559" w:rsidRDefault="002043A3" w:rsidP="002043A3">
      <w:pPr>
        <w:pStyle w:val="Paragrafoelenco"/>
        <w:numPr>
          <w:ilvl w:val="0"/>
          <w:numId w:val="23"/>
        </w:numPr>
        <w:rPr>
          <w:rFonts w:eastAsiaTheme="minorEastAsia"/>
        </w:rPr>
      </w:pPr>
      <w:r w:rsidRPr="00682559">
        <w:rPr>
          <w:rFonts w:eastAsiaTheme="minorEastAsia"/>
        </w:rPr>
        <w:t>Filtro mediano</w:t>
      </w:r>
    </w:p>
    <w:p w14:paraId="654C1C15" w14:textId="77777777" w:rsidR="002043A3" w:rsidRDefault="002043A3" w:rsidP="002043A3">
      <w:pPr>
        <w:rPr>
          <w:rFonts w:eastAsiaTheme="minorEastAsia"/>
        </w:rPr>
      </w:pPr>
      <w:r>
        <w:rPr>
          <w:rFonts w:eastAsiaTheme="minorEastAsia"/>
        </w:rPr>
        <w:t>È un filtro non lineare utilizzato per rimuovere il rumore dalle immagini, si prendono i valori di una finestra di pixel intorno ad un pixel di interesse, il valore centrale sarà la mediana e sarà sostituita al valore originale del punto di interesse, i valori intorno saranno posti in ordine crescente.</w:t>
      </w:r>
    </w:p>
    <w:p w14:paraId="33DE36B5" w14:textId="77777777" w:rsidR="002043A3" w:rsidRPr="00682559" w:rsidRDefault="002043A3" w:rsidP="002043A3">
      <w:pPr>
        <w:pStyle w:val="Paragrafoelenco"/>
        <w:numPr>
          <w:ilvl w:val="0"/>
          <w:numId w:val="23"/>
        </w:numPr>
        <w:rPr>
          <w:rFonts w:eastAsiaTheme="minorEastAsia"/>
        </w:rPr>
      </w:pPr>
      <w:r w:rsidRPr="00682559">
        <w:rPr>
          <w:rFonts w:eastAsiaTheme="minorEastAsia"/>
        </w:rPr>
        <w:t>Filtro massimo e minimo</w:t>
      </w:r>
    </w:p>
    <w:p w14:paraId="6EE598DD" w14:textId="77777777" w:rsidR="002043A3" w:rsidRDefault="002043A3" w:rsidP="002043A3">
      <w:pPr>
        <w:rPr>
          <w:rFonts w:eastAsiaTheme="minorEastAsia"/>
        </w:rPr>
      </w:pPr>
      <w:r>
        <w:rPr>
          <w:rFonts w:eastAsiaTheme="minorEastAsia"/>
        </w:rPr>
        <w:t>Filtro minimo : si prende un intorno mxm di un pixel e si sostituiscono i valori dei pixel con il valore minimo ritrovato nell’intorno, otteniamo così un incupimento delle immagini.</w:t>
      </w:r>
    </w:p>
    <w:p w14:paraId="792651B0" w14:textId="77777777" w:rsidR="002043A3" w:rsidRDefault="002043A3" w:rsidP="002043A3">
      <w:pPr>
        <w:rPr>
          <w:rFonts w:eastAsiaTheme="minorEastAsia"/>
        </w:rPr>
      </w:pPr>
      <w:r>
        <w:rPr>
          <w:rFonts w:eastAsiaTheme="minorEastAsia"/>
        </w:rPr>
        <w:t>Filtro massimo : si prende un intorno mxm di un pixel e si sostituiscono i valori dei pixel con il valore massimo ritrovato nell’intorno, otteniamo così uno schiarimento delle immagini.</w:t>
      </w:r>
    </w:p>
    <w:p w14:paraId="4E18D36F" w14:textId="77777777" w:rsidR="002043A3" w:rsidRDefault="002043A3" w:rsidP="002043A3">
      <w:pPr>
        <w:pStyle w:val="Paragrafoelenco"/>
        <w:numPr>
          <w:ilvl w:val="0"/>
          <w:numId w:val="23"/>
        </w:numPr>
        <w:rPr>
          <w:rFonts w:eastAsiaTheme="minorEastAsia"/>
        </w:rPr>
      </w:pPr>
      <w:r>
        <w:rPr>
          <w:rFonts w:eastAsiaTheme="minorEastAsia"/>
        </w:rPr>
        <w:t>Filtro N-Box(media)</w:t>
      </w:r>
    </w:p>
    <w:p w14:paraId="297424F7" w14:textId="77777777" w:rsidR="002043A3" w:rsidRDefault="002043A3" w:rsidP="002043A3">
      <w:pPr>
        <w:rPr>
          <w:rFonts w:eastAsiaTheme="minorEastAsia"/>
        </w:rPr>
      </w:pPr>
      <w:r>
        <w:rPr>
          <w:rFonts w:eastAsiaTheme="minorEastAsia"/>
        </w:rPr>
        <w:t>È una variante del filtro mediano, solo che questo filtro utilizza una finestra di analisi NxN ed utilizza un algoritmo di ordinamento per determinare il valore del punto di interesse, rispetto al filtro mediano utilizza un intorno più grande e conserva meglio i dettagli</w:t>
      </w:r>
    </w:p>
    <w:p w14:paraId="67BAD0D3" w14:textId="77777777" w:rsidR="002043A3" w:rsidRDefault="002043A3" w:rsidP="002043A3">
      <w:pPr>
        <w:pStyle w:val="Paragrafoelenco"/>
        <w:numPr>
          <w:ilvl w:val="0"/>
          <w:numId w:val="23"/>
        </w:numPr>
        <w:rPr>
          <w:rFonts w:eastAsiaTheme="minorEastAsia"/>
        </w:rPr>
      </w:pPr>
      <w:r>
        <w:rPr>
          <w:rFonts w:eastAsiaTheme="minorEastAsia"/>
        </w:rPr>
        <w:t>Filtro N-Binomiale</w:t>
      </w:r>
    </w:p>
    <w:p w14:paraId="04EA183B" w14:textId="77777777" w:rsidR="002043A3" w:rsidRDefault="002043A3" w:rsidP="002043A3">
      <w:pPr>
        <w:rPr>
          <w:rFonts w:eastAsiaTheme="minorEastAsia"/>
        </w:rPr>
      </w:pPr>
      <w:r>
        <w:rPr>
          <w:rFonts w:eastAsiaTheme="minorEastAsia"/>
        </w:rPr>
        <w:t>È una variante del filtro mediano che però utilizza un intorno binomiale per determinare il valore di un punto dell’immagine.</w:t>
      </w:r>
    </w:p>
    <w:p w14:paraId="23B0404A" w14:textId="77777777" w:rsidR="002043A3" w:rsidRDefault="002043A3" w:rsidP="002043A3">
      <w:pPr>
        <w:rPr>
          <w:rFonts w:eastAsiaTheme="minorEastAsia"/>
        </w:rPr>
      </w:pPr>
      <w:r>
        <w:rPr>
          <w:rFonts w:eastAsiaTheme="minorEastAsia"/>
        </w:rPr>
        <w:t>Con termini fisici si dice che un filtro conserva l’energia se la somma dei suoi pesi fa 1, tutti i filtri visti prima sono energy preserving perché la somma dei valori della luminanza nella immagine non cambia, i filtri visti servono a ridurre il rumore in un immagine, più è grande il kernel migliore sarà il risultato rischiando però di aumentare la sfocatura, i filtri N-box e N-binomiali sono usati anche per sfocare, più è grande il kernel maggiore sarà la sfocatura e si riduce meglio il rumore.</w:t>
      </w:r>
    </w:p>
    <w:p w14:paraId="3B9F1AD8" w14:textId="77777777" w:rsidR="002043A3" w:rsidRDefault="002043A3" w:rsidP="002043A3">
      <w:pPr>
        <w:rPr>
          <w:rFonts w:eastAsiaTheme="minorEastAsia"/>
        </w:rPr>
      </w:pPr>
      <w:r>
        <w:rPr>
          <w:rFonts w:eastAsiaTheme="minorEastAsia"/>
        </w:rPr>
        <w:t>Esistono due tipi di rumore</w:t>
      </w:r>
    </w:p>
    <w:p w14:paraId="61D5A0A4" w14:textId="77777777" w:rsidR="002043A3" w:rsidRDefault="002043A3" w:rsidP="002043A3">
      <w:pPr>
        <w:pStyle w:val="Paragrafoelenco"/>
        <w:numPr>
          <w:ilvl w:val="0"/>
          <w:numId w:val="24"/>
        </w:numPr>
        <w:rPr>
          <w:rFonts w:eastAsiaTheme="minorEastAsia"/>
        </w:rPr>
      </w:pPr>
      <w:r>
        <w:rPr>
          <w:rFonts w:eastAsiaTheme="minorEastAsia"/>
        </w:rPr>
        <w:t>Rumore impulsivo (rumore sale e pepe) viene caratterizzato dalla frazione dell’immagine modificata in %;</w:t>
      </w:r>
    </w:p>
    <w:p w14:paraId="5B809B0E" w14:textId="77777777" w:rsidR="002043A3" w:rsidRDefault="002043A3" w:rsidP="002043A3">
      <w:pPr>
        <w:pStyle w:val="Paragrafoelenco"/>
        <w:numPr>
          <w:ilvl w:val="0"/>
          <w:numId w:val="24"/>
        </w:numPr>
        <w:rPr>
          <w:rFonts w:eastAsiaTheme="minorEastAsia"/>
        </w:rPr>
      </w:pPr>
      <w:r>
        <w:rPr>
          <w:rFonts w:eastAsiaTheme="minorEastAsia"/>
        </w:rPr>
        <w:t>Rumore gaussiano bianco, viene caratterizzato dalla media e dalla varianza;</w:t>
      </w:r>
    </w:p>
    <w:p w14:paraId="6FC93C01" w14:textId="77777777" w:rsidR="002043A3" w:rsidRDefault="002043A3" w:rsidP="002043A3">
      <w:pPr>
        <w:rPr>
          <w:rFonts w:eastAsiaTheme="minorEastAsia"/>
        </w:rPr>
      </w:pPr>
    </w:p>
    <w:p w14:paraId="160FDCFD" w14:textId="77777777" w:rsidR="002043A3" w:rsidRDefault="002043A3" w:rsidP="002043A3">
      <w:pPr>
        <w:rPr>
          <w:rFonts w:eastAsiaTheme="minorEastAsia"/>
        </w:rPr>
      </w:pPr>
    </w:p>
    <w:p w14:paraId="799D9BAA" w14:textId="77777777" w:rsidR="002043A3" w:rsidRDefault="002043A3" w:rsidP="002043A3">
      <w:pPr>
        <w:rPr>
          <w:rFonts w:eastAsiaTheme="minorEastAsia"/>
        </w:rPr>
      </w:pPr>
    </w:p>
    <w:p w14:paraId="2E69CD15" w14:textId="77777777" w:rsidR="002043A3" w:rsidRDefault="002043A3" w:rsidP="002043A3">
      <w:pPr>
        <w:rPr>
          <w:rFonts w:eastAsiaTheme="minorEastAsia"/>
        </w:rPr>
      </w:pPr>
    </w:p>
    <w:p w14:paraId="2BED7014" w14:textId="77777777" w:rsidR="002043A3" w:rsidRDefault="002043A3" w:rsidP="002043A3">
      <w:pPr>
        <w:rPr>
          <w:rFonts w:eastAsiaTheme="minorEastAsia"/>
        </w:rPr>
      </w:pPr>
    </w:p>
    <w:p w14:paraId="4EF173C0" w14:textId="77777777" w:rsidR="002043A3" w:rsidRPr="004046B3" w:rsidRDefault="002043A3" w:rsidP="002043A3">
      <w:pPr>
        <w:rPr>
          <w:rFonts w:eastAsiaTheme="minorEastAsia"/>
        </w:rPr>
      </w:pPr>
    </w:p>
    <w:p w14:paraId="1FF26757" w14:textId="77777777" w:rsidR="002043A3" w:rsidRDefault="002043A3" w:rsidP="002043A3">
      <w:pPr>
        <w:pStyle w:val="Paragrafoelenco"/>
        <w:numPr>
          <w:ilvl w:val="0"/>
          <w:numId w:val="25"/>
        </w:numPr>
        <w:ind w:left="723"/>
        <w:rPr>
          <w:rFonts w:eastAsiaTheme="minorEastAsia"/>
        </w:rPr>
      </w:pPr>
      <w:r w:rsidRPr="004046B3">
        <w:rPr>
          <w:rFonts w:eastAsiaTheme="minorEastAsia"/>
        </w:rPr>
        <w:lastRenderedPageBreak/>
        <w:t>Rumore impulsivo</w:t>
      </w:r>
    </w:p>
    <w:p w14:paraId="31733F3C" w14:textId="77777777" w:rsidR="002043A3" w:rsidRPr="004046B3" w:rsidRDefault="002043A3" w:rsidP="002043A3">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r>
                    <w:rPr>
                      <w:rFonts w:ascii="Cambria Math" w:eastAsiaTheme="minorEastAsia" w:hAnsi="Cambria Math"/>
                    </w:rPr>
                    <m:t xml:space="preserve">               per z=a</m:t>
                  </m: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 xml:space="preserve">             per z=b</m:t>
                  </m:r>
                </m:e>
                <m:e>
                  <m:r>
                    <w:rPr>
                      <w:rFonts w:ascii="Cambria Math" w:eastAsiaTheme="minorEastAsia" w:hAnsi="Cambria Math"/>
                    </w:rPr>
                    <m:t>0</m:t>
                  </m:r>
                </m:e>
              </m:eqArr>
              <m:r>
                <w:rPr>
                  <w:rFonts w:ascii="Cambria Math" w:eastAsiaTheme="minorEastAsia" w:hAnsi="Cambria Math"/>
                </w:rPr>
                <m:t xml:space="preserve">     </m:t>
              </m:r>
            </m:e>
          </m:d>
        </m:oMath>
      </m:oMathPara>
    </w:p>
    <w:p w14:paraId="2D4DB757" w14:textId="77777777" w:rsidR="002043A3" w:rsidRDefault="002043A3" w:rsidP="002043A3">
      <w:pPr>
        <w:rPr>
          <w:rFonts w:eastAsiaTheme="minorEastAsia"/>
        </w:rPr>
      </w:pPr>
      <w:r>
        <w:rPr>
          <w:rFonts w:eastAsiaTheme="minorEastAsia"/>
        </w:rPr>
        <w:t>Se a e b sono valori saturi, cioè sono uguale a = 0 e b = 255, abbiamo il rumore sale e pepe, per eliminare o ridurre questo tipo di rumori basta usare il filtro mediano che ha dimensione kernel 3x3.</w:t>
      </w:r>
    </w:p>
    <w:p w14:paraId="197F5694" w14:textId="77777777" w:rsidR="002043A3" w:rsidRDefault="002043A3" w:rsidP="002043A3">
      <w:pPr>
        <w:pStyle w:val="Paragrafoelenco"/>
        <w:numPr>
          <w:ilvl w:val="0"/>
          <w:numId w:val="25"/>
        </w:numPr>
        <w:rPr>
          <w:rFonts w:eastAsiaTheme="minorEastAsia"/>
        </w:rPr>
      </w:pPr>
      <w:r w:rsidRPr="004046B3">
        <w:rPr>
          <w:rFonts w:eastAsiaTheme="minorEastAsia"/>
        </w:rPr>
        <w:t>Rumore gaussiano</w:t>
      </w:r>
    </w:p>
    <w:p w14:paraId="45293AAA" w14:textId="77777777" w:rsidR="002043A3" w:rsidRPr="00F12902" w:rsidRDefault="002043A3" w:rsidP="002043A3">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2πσ</m:t>
                  </m:r>
                </m:e>
              </m:rad>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acc>
                        <m:accPr>
                          <m:chr m:val="̅"/>
                          <m:ctrlPr>
                            <w:rPr>
                              <w:rFonts w:ascii="Cambria Math" w:eastAsiaTheme="minorEastAsia" w:hAnsi="Cambria Math"/>
                              <w:i/>
                            </w:rPr>
                          </m:ctrlPr>
                        </m:accPr>
                        <m:e>
                          <m:r>
                            <w:rPr>
                              <w:rFonts w:ascii="Cambria Math" w:eastAsiaTheme="minorEastAsia" w:hAnsi="Cambria Math"/>
                            </w:rPr>
                            <m:t>z</m:t>
                          </m:r>
                        </m:e>
                      </m:acc>
                    </m:e>
                  </m:d>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up>
          </m:sSup>
        </m:oMath>
      </m:oMathPara>
    </w:p>
    <w:p w14:paraId="59BC6FDC" w14:textId="77777777" w:rsidR="002043A3" w:rsidRDefault="002043A3" w:rsidP="002043A3">
      <w:pPr>
        <w:rPr>
          <w:rFonts w:eastAsiaTheme="minorEastAsia"/>
        </w:rPr>
      </w:pPr>
      <m:oMathPara>
        <m:oMath>
          <m:r>
            <w:rPr>
              <w:rFonts w:ascii="Cambria Math" w:eastAsiaTheme="minorEastAsia" w:hAnsi="Cambria Math"/>
            </w:rPr>
            <m:t>z=intensità</m:t>
          </m:r>
        </m:oMath>
      </m:oMathPara>
    </w:p>
    <w:p w14:paraId="2D1C3E8A" w14:textId="77777777" w:rsidR="002043A3" w:rsidRPr="00F12902" w:rsidRDefault="00000000" w:rsidP="002043A3">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=valore medio di z</m:t>
          </m:r>
        </m:oMath>
      </m:oMathPara>
    </w:p>
    <w:p w14:paraId="2F97F206" w14:textId="77777777" w:rsidR="002043A3" w:rsidRPr="00F12902" w:rsidRDefault="002043A3" w:rsidP="002043A3">
      <w:pPr>
        <w:rPr>
          <w:rFonts w:eastAsiaTheme="minorEastAsia"/>
        </w:rPr>
      </w:pPr>
      <m:oMathPara>
        <m:oMath>
          <m:r>
            <w:rPr>
              <w:rFonts w:ascii="Cambria Math" w:eastAsiaTheme="minorEastAsia" w:hAnsi="Cambria Math"/>
            </w:rPr>
            <m:t>σ=deviazione standard</m:t>
          </m:r>
        </m:oMath>
      </m:oMathPara>
    </w:p>
    <w:p w14:paraId="732CAB5D" w14:textId="77777777" w:rsidR="002043A3" w:rsidRPr="003A6EE6" w:rsidRDefault="00000000" w:rsidP="002043A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=varianza di z</m:t>
          </m:r>
        </m:oMath>
      </m:oMathPara>
    </w:p>
    <w:p w14:paraId="13B7112A" w14:textId="77777777" w:rsidR="002043A3" w:rsidRPr="00851F06" w:rsidRDefault="002043A3" w:rsidP="002043A3">
      <w:pPr>
        <w:rPr>
          <w:rFonts w:eastAsiaTheme="minorEastAsia"/>
        </w:rPr>
      </w:pPr>
      <w:r w:rsidRPr="003A6EE6">
        <w:rPr>
          <w:rFonts w:eastAsiaTheme="minorEastAsia"/>
          <w:noProof/>
        </w:rPr>
        <w:drawing>
          <wp:inline distT="0" distB="0" distL="0" distR="0" wp14:anchorId="1E59F583" wp14:editId="7C2C5384">
            <wp:extent cx="3419475" cy="3219450"/>
            <wp:effectExtent l="0" t="0" r="952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9475" cy="3219450"/>
                    </a:xfrm>
                    <a:prstGeom prst="rect">
                      <a:avLst/>
                    </a:prstGeom>
                    <a:noFill/>
                    <a:ln>
                      <a:noFill/>
                    </a:ln>
                  </pic:spPr>
                </pic:pic>
              </a:graphicData>
            </a:graphic>
          </wp:inline>
        </w:drawing>
      </w:r>
    </w:p>
    <w:p w14:paraId="711A2DD4" w14:textId="77777777" w:rsidR="002043A3" w:rsidRDefault="002043A3" w:rsidP="002043A3">
      <w:pPr>
        <w:rPr>
          <w:rFonts w:eastAsiaTheme="minorEastAsia"/>
        </w:rPr>
      </w:pPr>
      <w:r>
        <w:rPr>
          <w:rFonts w:eastAsiaTheme="minorEastAsia"/>
        </w:rPr>
        <w:t>Quando z viene descritta dalla seguente formula, circa il 70% dei valori ricade nell’intervallo:</w:t>
      </w:r>
    </w:p>
    <w:p w14:paraId="145D195A" w14:textId="77777777" w:rsidR="002043A3" w:rsidRPr="00851F06" w:rsidRDefault="00000000" w:rsidP="002043A3">
      <w:pPr>
        <w:rPr>
          <w:rFonts w:eastAsiaTheme="minorEastAsia"/>
        </w:rPr>
      </w:pPr>
      <m:oMathPara>
        <m:oMath>
          <m:d>
            <m:dPr>
              <m:begChr m:val="["/>
              <m:endChr m:val="]"/>
              <m:ctrlPr>
                <w:rPr>
                  <w:rFonts w:ascii="Cambria Math" w:eastAsiaTheme="minorEastAsia" w:hAnsi="Cambria Math"/>
                  <w:i/>
                </w:rPr>
              </m:ctrlPr>
            </m:dPr>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 σ</m:t>
                  </m:r>
                </m:e>
              </m:d>
              <m:r>
                <w:rPr>
                  <w:rFonts w:ascii="Cambria Math" w:eastAsiaTheme="minorEastAsia" w:hAnsi="Cambria Math"/>
                </w:rPr>
                <m:t xml:space="preserve">, </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+σ</m:t>
                  </m:r>
                </m:e>
              </m:d>
            </m:e>
          </m:d>
        </m:oMath>
      </m:oMathPara>
    </w:p>
    <w:p w14:paraId="52A24492" w14:textId="77777777" w:rsidR="002043A3" w:rsidRDefault="002043A3" w:rsidP="002043A3">
      <w:pPr>
        <w:rPr>
          <w:rFonts w:eastAsiaTheme="minorEastAsia"/>
        </w:rPr>
      </w:pPr>
      <w:r>
        <w:rPr>
          <w:rFonts w:eastAsiaTheme="minorEastAsia"/>
        </w:rPr>
        <w:t>E circa il 95% dei valori ricade nell’intervallo:</w:t>
      </w:r>
    </w:p>
    <w:p w14:paraId="362D7BB1" w14:textId="77777777" w:rsidR="002043A3" w:rsidRPr="00851F06" w:rsidRDefault="00000000" w:rsidP="002043A3">
      <w:pPr>
        <w:rPr>
          <w:rFonts w:eastAsiaTheme="minorEastAsia"/>
        </w:rPr>
      </w:pPr>
      <m:oMathPara>
        <m:oMath>
          <m:d>
            <m:dPr>
              <m:begChr m:val="["/>
              <m:endChr m:val="]"/>
              <m:ctrlPr>
                <w:rPr>
                  <w:rFonts w:ascii="Cambria Math" w:eastAsiaTheme="minorEastAsia" w:hAnsi="Cambria Math"/>
                  <w:i/>
                </w:rPr>
              </m:ctrlPr>
            </m:dPr>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- 2σ</m:t>
                  </m:r>
                </m:e>
              </m:d>
              <m:r>
                <w:rPr>
                  <w:rFonts w:ascii="Cambria Math" w:eastAsiaTheme="minorEastAsia" w:hAnsi="Cambria Math"/>
                </w:rPr>
                <m:t xml:space="preserve">, </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+2σ</m:t>
                  </m:r>
                </m:e>
              </m:d>
            </m:e>
          </m:d>
        </m:oMath>
      </m:oMathPara>
    </w:p>
    <w:p w14:paraId="09EF094D" w14:textId="77777777" w:rsidR="002043A3" w:rsidRDefault="002043A3" w:rsidP="002043A3">
      <w:pPr>
        <w:rPr>
          <w:rFonts w:eastAsiaTheme="minorEastAsia"/>
        </w:rPr>
      </w:pPr>
      <w:r>
        <w:rPr>
          <w:rFonts w:eastAsiaTheme="minorEastAsia"/>
        </w:rPr>
        <w:t>Per rimuovere questo tipo di rumore basta utilizzare un filtro media con kernel 3x3</w:t>
      </w:r>
    </w:p>
    <w:p w14:paraId="324473D7" w14:textId="77777777" w:rsidR="002043A3" w:rsidRDefault="002043A3" w:rsidP="002043A3">
      <w:pPr>
        <w:rPr>
          <w:rFonts w:eastAsiaTheme="minorEastAsia"/>
        </w:rPr>
      </w:pPr>
      <w:r>
        <w:rPr>
          <w:rFonts w:eastAsiaTheme="minorEastAsia"/>
        </w:rPr>
        <w:t>Riepilogando:</w:t>
      </w:r>
    </w:p>
    <w:p w14:paraId="071CC0AC" w14:textId="77777777" w:rsidR="002043A3" w:rsidRDefault="002043A3" w:rsidP="002043A3">
      <w:pPr>
        <w:pStyle w:val="Paragrafoelenco"/>
        <w:numPr>
          <w:ilvl w:val="0"/>
          <w:numId w:val="26"/>
        </w:numPr>
        <w:rPr>
          <w:rFonts w:eastAsiaTheme="minorEastAsia"/>
        </w:rPr>
      </w:pPr>
      <w:r>
        <w:rPr>
          <w:rFonts w:eastAsiaTheme="minorEastAsia"/>
        </w:rPr>
        <w:t>I filtri di media creano livelli di grigio non esistenti</w:t>
      </w:r>
    </w:p>
    <w:p w14:paraId="7518377C" w14:textId="77777777" w:rsidR="002043A3" w:rsidRDefault="002043A3" w:rsidP="002043A3">
      <w:pPr>
        <w:pStyle w:val="Paragrafoelenco"/>
        <w:numPr>
          <w:ilvl w:val="0"/>
          <w:numId w:val="26"/>
        </w:numPr>
        <w:rPr>
          <w:rFonts w:eastAsiaTheme="minorEastAsia"/>
        </w:rPr>
      </w:pPr>
      <w:r>
        <w:rPr>
          <w:rFonts w:eastAsiaTheme="minorEastAsia"/>
        </w:rPr>
        <w:t>I filtri di media non attenuano solo il rumore ma tutti i canali</w:t>
      </w:r>
    </w:p>
    <w:p w14:paraId="3D15884F" w14:textId="77777777" w:rsidR="002043A3" w:rsidRDefault="002043A3" w:rsidP="002043A3">
      <w:pPr>
        <w:pStyle w:val="Paragrafoelenco"/>
        <w:numPr>
          <w:ilvl w:val="0"/>
          <w:numId w:val="26"/>
        </w:numPr>
        <w:rPr>
          <w:rFonts w:eastAsiaTheme="minorEastAsia"/>
        </w:rPr>
      </w:pPr>
      <w:r>
        <w:rPr>
          <w:rFonts w:eastAsiaTheme="minorEastAsia"/>
        </w:rPr>
        <w:t>Il filtro mediano elimina i picchi con base piccola rispetto al kernel</w:t>
      </w:r>
    </w:p>
    <w:p w14:paraId="7E1B06B4" w14:textId="77777777" w:rsidR="002043A3" w:rsidRPr="003A6EE6" w:rsidRDefault="002043A3" w:rsidP="002043A3">
      <w:pPr>
        <w:rPr>
          <w:rFonts w:eastAsiaTheme="minorEastAsia"/>
        </w:rPr>
      </w:pPr>
    </w:p>
    <w:p w14:paraId="6DDD1695" w14:textId="77777777" w:rsidR="002043A3" w:rsidRDefault="002043A3" w:rsidP="002043A3">
      <w:pPr>
        <w:rPr>
          <w:rFonts w:eastAsiaTheme="minorEastAsia"/>
        </w:rPr>
      </w:pPr>
      <w:r>
        <w:rPr>
          <w:rFonts w:eastAsiaTheme="minorEastAsia"/>
        </w:rPr>
        <w:lastRenderedPageBreak/>
        <w:t>Esistono altri filtri per la rimozione del rumore e sono</w:t>
      </w:r>
    </w:p>
    <w:p w14:paraId="55B8413F" w14:textId="77777777" w:rsidR="002043A3" w:rsidRDefault="002043A3" w:rsidP="002043A3">
      <w:pPr>
        <w:pStyle w:val="Paragrafoelenco"/>
        <w:numPr>
          <w:ilvl w:val="0"/>
          <w:numId w:val="27"/>
        </w:numPr>
        <w:rPr>
          <w:rFonts w:eastAsiaTheme="minorEastAsia"/>
        </w:rPr>
      </w:pPr>
      <w:r>
        <w:rPr>
          <w:rFonts w:eastAsiaTheme="minorEastAsia"/>
        </w:rPr>
        <w:t>Outlier (il valore del pixel centrale viene confrontato con la media dei suoi 8 vicini e se il valore assoluto della differenza tra pixel centrale e media è maggiore di una certa soglia, il pixel viene sostituito dal valore medio)</w:t>
      </w:r>
    </w:p>
    <w:p w14:paraId="18ABF61D" w14:textId="77777777" w:rsidR="002043A3" w:rsidRDefault="002043A3" w:rsidP="002043A3">
      <w:pPr>
        <w:pStyle w:val="Paragrafoelenco"/>
        <w:numPr>
          <w:ilvl w:val="0"/>
          <w:numId w:val="27"/>
        </w:numPr>
        <w:rPr>
          <w:rFonts w:eastAsiaTheme="minorEastAsia"/>
        </w:rPr>
      </w:pPr>
      <w:r>
        <w:rPr>
          <w:rFonts w:eastAsiaTheme="minorEastAsia"/>
        </w:rPr>
        <w:t>Olimpico (si scartano massimo e minimo di un intorno e si fa la media)</w:t>
      </w:r>
    </w:p>
    <w:p w14:paraId="180D836A" w14:textId="77777777" w:rsidR="002043A3" w:rsidRDefault="002043A3" w:rsidP="002043A3">
      <w:pPr>
        <w:rPr>
          <w:rFonts w:eastAsiaTheme="minorEastAsia"/>
        </w:rPr>
      </w:pPr>
      <w:r>
        <w:rPr>
          <w:rFonts w:eastAsiaTheme="minorEastAsia"/>
        </w:rPr>
        <w:t>Estrazione dei contorni</w:t>
      </w:r>
    </w:p>
    <w:p w14:paraId="59773AEB" w14:textId="77777777" w:rsidR="002043A3" w:rsidRDefault="002043A3" w:rsidP="002043A3">
      <w:pPr>
        <w:rPr>
          <w:rFonts w:eastAsiaTheme="minorEastAsia"/>
        </w:rPr>
      </w:pPr>
      <w:r>
        <w:rPr>
          <w:rFonts w:eastAsiaTheme="minorEastAsia"/>
        </w:rPr>
        <w:t>Grazie agli operatori locali possiamo estrarre i contorni, discontinuità locali della luminanza, di una immagine, gli Edge detector servono a preservare le variazioni di luminanza ed eliminare le altre informazioni, ci sono degli edge detector basati sulla derivata prima, di un segnale monodimensionale, scoprendo che i lati sono in corrispondenza dei massimi della derivata; quindi, i filtri calcolano la derivata prima in x e y e poi le combinano.</w:t>
      </w:r>
    </w:p>
    <w:p w14:paraId="4E1C392A" w14:textId="77777777" w:rsidR="002043A3" w:rsidRDefault="002043A3" w:rsidP="002043A3">
      <w:pPr>
        <w:rPr>
          <w:rFonts w:eastAsiaTheme="minorEastAsia"/>
        </w:rPr>
      </w:pPr>
      <w:r>
        <w:rPr>
          <w:rFonts w:eastAsiaTheme="minorEastAsia"/>
        </w:rPr>
        <w:t>Il filtro sobel x è un algoritmo edge detector, viene utilizzata una matrice 3x3 per scorrere tutta l’immagine e calcolare i cambiamenti nell’intensità del colore nella direzione x, il suo kernel è il seguente:</w:t>
      </w:r>
    </w:p>
    <w:p w14:paraId="2BC9DA66" w14:textId="77777777" w:rsidR="002043A3" w:rsidRPr="007E5748" w:rsidRDefault="00000000" w:rsidP="002043A3">
      <w:pPr>
        <w:rPr>
          <w:rFonts w:eastAsiaTheme="minorEastAsia"/>
        </w:rPr>
      </w:pPr>
      <m:oMathPara>
        <m:oMath>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-2</m:t>
                    </m:r>
                  </m:e>
                  <m:e>
                    <m:r>
                      <w:rPr>
                        <w:rFonts w:ascii="Cambria Math" w:eastAsiaTheme="minorEastAsia" w:hAnsi="Cambria Math"/>
                      </w:rPr>
                      <m:t>0</m:t>
                    </m:r>
                  </m:e>
                  <m:e>
                    <m:r>
                      <w:rPr>
                        <w:rFonts w:ascii="Cambria Math" w:eastAsiaTheme="minorEastAsia" w:hAnsi="Cambria Math"/>
                      </w:rPr>
                      <m:t>2</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e>
                </m:mr>
              </m:m>
            </m:e>
          </m:d>
        </m:oMath>
      </m:oMathPara>
    </w:p>
    <w:p w14:paraId="79CC423C" w14:textId="77777777" w:rsidR="002043A3" w:rsidRDefault="002043A3" w:rsidP="002043A3">
      <w:pPr>
        <w:rPr>
          <w:rFonts w:eastAsiaTheme="minorEastAsia"/>
        </w:rPr>
      </w:pPr>
      <w:r>
        <w:rPr>
          <w:rFonts w:eastAsiaTheme="minorEastAsia"/>
        </w:rPr>
        <w:t>L’effetto di questo filtro è di evidenziare i bordi verticali, il valore di ogni pixel è dato dalla somma dei prodotti del kernel e dei valori del pixel, esiste anche il filtro prewitt che è pressappoco uguale al sobel solo è meno sensibile al rumore; quindi, potrebbe essere meno preciso nella rilevazione dei bordi.</w:t>
      </w:r>
    </w:p>
    <w:p w14:paraId="2C15E711" w14:textId="77777777" w:rsidR="002043A3" w:rsidRDefault="002043A3" w:rsidP="002043A3">
      <w:pPr>
        <w:rPr>
          <w:rFonts w:eastAsiaTheme="minorEastAsia"/>
        </w:rPr>
      </w:pPr>
      <w:r>
        <w:rPr>
          <w:rFonts w:eastAsiaTheme="minorEastAsia"/>
        </w:rPr>
        <w:t>Esistono edge detector basati sulla derivata seconda di un segnale monodimensionale, in corrispondenza del lato la derivata passa per zero. Il filtro più diffuso è detto laplaciano ed usa il seguente kernel:</w:t>
      </w:r>
    </w:p>
    <w:p w14:paraId="5F4E46F9" w14:textId="77777777" w:rsidR="002043A3" w:rsidRPr="00896231" w:rsidRDefault="00000000" w:rsidP="002043A3">
      <w:pPr>
        <w:rPr>
          <w:rFonts w:eastAsiaTheme="minorEastAsia"/>
        </w:rPr>
      </w:pPr>
      <m:oMathPara>
        <m:oMath>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4</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e>
                </m:mr>
              </m:m>
            </m:e>
          </m:d>
        </m:oMath>
      </m:oMathPara>
    </w:p>
    <w:p w14:paraId="5905A974" w14:textId="77777777" w:rsidR="002043A3" w:rsidRDefault="002043A3" w:rsidP="002043A3">
      <w:pPr>
        <w:rPr>
          <w:rFonts w:eastAsiaTheme="minorEastAsia"/>
        </w:rPr>
      </w:pPr>
      <w:r>
        <w:rPr>
          <w:rFonts w:eastAsiaTheme="minorEastAsia"/>
        </w:rPr>
        <w:t>Dopo aver applicato l’operatore laplaciano è necessario che si verifichi lo zero-crossing, cioè rispetto al punto in questione nel suo intorno ci deve essere un valore positivo ed uno negativo.</w:t>
      </w:r>
    </w:p>
    <w:p w14:paraId="63A2E740" w14:textId="77777777" w:rsidR="002043A3" w:rsidRDefault="002043A3" w:rsidP="002043A3">
      <w:pPr>
        <w:rPr>
          <w:rFonts w:eastAsiaTheme="minorEastAsia"/>
        </w:rPr>
        <w:sectPr w:rsidR="002043A3" w:rsidSect="00591B70">
          <w:headerReference w:type="default" r:id="rId38"/>
          <w:pgSz w:w="11906" w:h="16838"/>
          <w:pgMar w:top="1417" w:right="1134" w:bottom="1134" w:left="1134" w:header="708" w:footer="708" w:gutter="0"/>
          <w:cols w:space="708"/>
          <w:docGrid w:linePitch="360"/>
        </w:sectPr>
      </w:pPr>
      <w:r>
        <w:rPr>
          <w:rFonts w:eastAsiaTheme="minorEastAsia"/>
        </w:rPr>
        <w:t>Esistono i filtri sharpening che servono a incrementare la nitidezza, si utilizza una maschera derivata dal filtro laplaciano che rinforza i lati ma rinforza anche il rumore dell’immagine.</w:t>
      </w:r>
    </w:p>
    <w:p w14:paraId="11A308A2" w14:textId="77777777" w:rsidR="002043A3" w:rsidRDefault="002043A3" w:rsidP="002043A3">
      <w:r>
        <w:lastRenderedPageBreak/>
        <w:t>Il bit plane di un immagine digitale a N bit, è un insieme di N immagini binari(piani), in cui l’immagine i-esime contiene i valori dell’i-esimo bit della codifica scelta, se usiamo una codifica in binario puro, i piani più significativa conterranno informazione sulla struttura dell’immagine, il resto forniscono i dettagli, i piani dal 7 al 3 conterranno dati importanti per la vista, più si va nei piani bassi maggior rumore ed errori troveremo, questa codifica la potremmo utilizzare se volessimo eliminare alcune frequenze di colori, per esempio per eliminare i grigi da 32 a 64 basterà mettere a 0 tutto il quinto piano dell’immagine, nell’utilizzo di questa codifica vi è un grande problema, una piccola variazione potrebbe ripercuotersi su tutti i piani, pertanto viene usato il codice gray a m-bit che gode della proprietà in cui ogni parola di memoria differisce dalla precedente per un solo bit, può essere calcolato tramite l’operator XOR dalla seguente formula:</w:t>
      </w:r>
    </w:p>
    <w:p w14:paraId="368EDFC8" w14:textId="77777777" w:rsidR="002043A3" w:rsidRPr="00CF5815" w:rsidRDefault="00000000" w:rsidP="002043A3">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i+1</m:t>
              </m:r>
            </m:sub>
          </m:sSub>
          <m:r>
            <w:rPr>
              <w:rFonts w:ascii="Cambria Math" w:eastAsiaTheme="minorEastAsia" w:hAnsi="Cambria Math"/>
            </w:rPr>
            <m:t xml:space="preserve">            0≤i≤m-2 </m:t>
          </m:r>
        </m:oMath>
      </m:oMathPara>
    </w:p>
    <w:p w14:paraId="222BC696" w14:textId="77777777" w:rsidR="002043A3" w:rsidRPr="007646F7" w:rsidRDefault="002043A3" w:rsidP="002043A3">
      <w:pP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t>
              </m:r>
            </m:sub>
          </m:sSub>
        </m:oMath>
      </m:oMathPara>
    </w:p>
    <w:p w14:paraId="046E348C" w14:textId="77777777" w:rsidR="002043A3" w:rsidRDefault="002043A3" w:rsidP="002043A3">
      <w:pPr>
        <w:rPr>
          <w:rFonts w:eastAsiaTheme="minorEastAsia"/>
        </w:rPr>
      </w:pPr>
      <w:r>
        <w:rPr>
          <w:rFonts w:eastAsiaTheme="minorEastAsia"/>
        </w:rPr>
        <w:t>P.S.</w:t>
      </w:r>
    </w:p>
    <w:p w14:paraId="239014B3" w14:textId="77777777" w:rsidR="002043A3" w:rsidRDefault="002043A3" w:rsidP="002043A3">
      <w:pPr>
        <w:rPr>
          <w:rFonts w:eastAsiaTheme="minorEastAsia"/>
        </w:rPr>
        <w:sectPr w:rsidR="002043A3" w:rsidSect="00591B70">
          <w:headerReference w:type="default" r:id="rId39"/>
          <w:pgSz w:w="11906" w:h="16838"/>
          <w:pgMar w:top="1417" w:right="1134" w:bottom="1134" w:left="1134" w:header="708" w:footer="708" w:gutter="0"/>
          <w:cols w:space="708"/>
          <w:docGrid w:linePitch="360"/>
        </w:sectPr>
      </w:pPr>
      <w:r>
        <w:rPr>
          <w:rFonts w:eastAsiaTheme="minorEastAsia"/>
        </w:rPr>
        <w:t>I bit-plane delle immagini in gray code risultano tra loro più coerenti, se confrontati con i rispettivi piani in binario puro, se utilizziamo il gray code, il numero di transizione bianco-nero saranno inferiori rispetto al binario puro, si ha un entropia dell’immagine minore, grazie a queste caratteristiche sappiamo che possiamo utilizzare il gray code per comprimere immagini così codificate, vista la codifica differente, se cancelliamo piani di bit in gray code cancelleremo range di valori diversi rispetto al binario puro, anche nel gray code il rumore è situato nei piani bassi, ma eliminare questi piani potrebbe introdurre artefatti.</w:t>
      </w:r>
    </w:p>
    <w:p w14:paraId="67360AD9" w14:textId="77777777" w:rsidR="002043A3" w:rsidRDefault="002043A3" w:rsidP="002043A3">
      <w:r>
        <w:lastRenderedPageBreak/>
        <w:t>Una funzione periodica può essere espressa come somma di seni o coseni di differenti frequenze o ampiezze(Serie di Fourier), invece le funzioni non periodiche possono essere espresse come integrali di seni o coseni, moltiplicati per determinate funzioni-peso(Trasformata di Fourier) entrambe, trasformata e serie di fourier, possono essere ricostruite tramite un processo di inversione senza perdita di informazione, lavorando nel dominio di fourier, l’analisi di fourier trovò utilizzo nel campo della diffusione del calore, con l’avvento della FFT(Fast Fourier Transform) il settore dell’elaborazione digitale ha subito una rivoluzione.</w:t>
      </w:r>
    </w:p>
    <w:p w14:paraId="1F4B1D5F" w14:textId="77777777" w:rsidR="002043A3" w:rsidRDefault="002043A3" w:rsidP="002043A3">
      <w:r>
        <w:t>Un’immagine può essere vista come una funzione discreta in due dimensioni, dove i valori rappresentano i livelli di grigio del pixel, questa funzione può essere vista a sua volta come un segnale con una propria frequenza</w:t>
      </w:r>
    </w:p>
    <w:p w14:paraId="1FB286A0" w14:textId="77777777" w:rsidR="002043A3" w:rsidRDefault="002043A3" w:rsidP="002043A3">
      <w:r w:rsidRPr="006812A1">
        <w:rPr>
          <w:noProof/>
        </w:rPr>
        <w:drawing>
          <wp:inline distT="0" distB="0" distL="0" distR="0" wp14:anchorId="44CEBB1F" wp14:editId="49ED71B2">
            <wp:extent cx="6120130" cy="2005330"/>
            <wp:effectExtent l="0" t="0" r="0" b="0"/>
            <wp:docPr id="33" name="Immagine 3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diagramma&#10;&#10;Descrizione generata automaticamente"/>
                    <pic:cNvPicPr/>
                  </pic:nvPicPr>
                  <pic:blipFill>
                    <a:blip r:embed="rId40"/>
                    <a:stretch>
                      <a:fillRect/>
                    </a:stretch>
                  </pic:blipFill>
                  <pic:spPr>
                    <a:xfrm>
                      <a:off x="0" y="0"/>
                      <a:ext cx="6120130" cy="2005330"/>
                    </a:xfrm>
                    <a:prstGeom prst="rect">
                      <a:avLst/>
                    </a:prstGeom>
                  </pic:spPr>
                </pic:pic>
              </a:graphicData>
            </a:graphic>
          </wp:inline>
        </w:drawing>
      </w:r>
    </w:p>
    <w:p w14:paraId="1EE37C0C" w14:textId="77777777" w:rsidR="002043A3" w:rsidRDefault="002043A3" w:rsidP="002043A3">
      <w:r>
        <w:t>La differenza di “altezza” fra il riferimento e la curva è l’ampiezza del segnale espressa in dB</w:t>
      </w:r>
    </w:p>
    <w:p w14:paraId="181A9C9F" w14:textId="77777777" w:rsidR="002043A3" w:rsidRDefault="002043A3" w:rsidP="002043A3">
      <w:r>
        <w:t>T = Periodo espresso in Secondi;</w:t>
      </w:r>
    </w:p>
    <w:p w14:paraId="4FF74572" w14:textId="77777777" w:rsidR="002043A3" w:rsidRDefault="002043A3" w:rsidP="002043A3">
      <w:r>
        <w:t>f = Frequenza numero di cicli al secondo in Hertz;</w:t>
      </w:r>
    </w:p>
    <w:p w14:paraId="5C2FFD68" w14:textId="77777777" w:rsidR="002043A3" w:rsidRDefault="002043A3" w:rsidP="002043A3">
      <w:pPr>
        <w:rPr>
          <w:b/>
          <w:bCs/>
          <w:sz w:val="28"/>
          <w:szCs w:val="28"/>
        </w:rPr>
      </w:pPr>
      <w:r w:rsidRPr="00430CEB">
        <w:rPr>
          <w:b/>
          <w:bCs/>
          <w:sz w:val="28"/>
          <w:szCs w:val="28"/>
        </w:rPr>
        <w:t>Trasformata Discrete di Fourier</w:t>
      </w:r>
      <w:r>
        <w:rPr>
          <w:b/>
          <w:bCs/>
          <w:sz w:val="28"/>
          <w:szCs w:val="28"/>
        </w:rPr>
        <w:t>(DFT)</w:t>
      </w:r>
    </w:p>
    <w:p w14:paraId="38195433" w14:textId="77777777" w:rsidR="002043A3" w:rsidRDefault="002043A3" w:rsidP="002043A3">
      <w:r>
        <w:t>nel 1-D la coppia trasformata-antitrasformata assume la seguente formula:</w:t>
      </w:r>
    </w:p>
    <w:p w14:paraId="3EC00510" w14:textId="77777777" w:rsidR="002043A3" w:rsidRPr="0001463F" w:rsidRDefault="002043A3" w:rsidP="002043A3">
      <w:pPr>
        <w:rPr>
          <w:b/>
          <w:bCs/>
          <w:color w:val="FF0000"/>
          <w:sz w:val="28"/>
          <w:szCs w:val="28"/>
        </w:rPr>
      </w:pPr>
      <w:r>
        <w:rPr>
          <w:b/>
          <w:bCs/>
          <w:color w:val="FF0000"/>
          <w:sz w:val="28"/>
          <w:szCs w:val="28"/>
        </w:rPr>
        <w:t>Trasformata</w:t>
      </w:r>
    </w:p>
    <w:p w14:paraId="678F1D2A" w14:textId="77777777" w:rsidR="002043A3" w:rsidRPr="0001463F" w:rsidRDefault="00000000" w:rsidP="002043A3">
      <w:pPr>
        <w:rPr>
          <w:rFonts w:eastAsiaTheme="minorEastAsia"/>
          <w:sz w:val="32"/>
          <w:szCs w:val="32"/>
        </w:rPr>
      </w:pPr>
      <m:oMathPara>
        <m:oMath>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(0)</m:t>
              </m:r>
            </m:sub>
          </m:sSub>
          <m:r>
            <w:rPr>
              <w:rFonts w:ascii="Cambria Math" w:hAnsi="Cambria Math"/>
              <w:sz w:val="32"/>
              <w:szCs w:val="32"/>
            </w:rPr>
            <m:t xml:space="preserve">= </m:t>
          </m:r>
          <m:nary>
            <m:naryPr>
              <m:chr m:val="∑"/>
              <m:limLoc m:val="undOvr"/>
              <m:ctrlPr>
                <w:rPr>
                  <w:rFonts w:ascii="Cambria Math" w:hAnsi="Cambria Math"/>
                  <w:i/>
                  <w:sz w:val="32"/>
                  <w:szCs w:val="32"/>
                </w:rPr>
              </m:ctrlPr>
            </m:naryPr>
            <m:sub>
              <m:r>
                <w:rPr>
                  <w:rFonts w:ascii="Cambria Math" w:hAnsi="Cambria Math"/>
                  <w:sz w:val="32"/>
                  <w:szCs w:val="32"/>
                </w:rPr>
                <m:t>x=0</m:t>
              </m:r>
            </m:sub>
            <m:sup>
              <m:r>
                <w:rPr>
                  <w:rFonts w:ascii="Cambria Math" w:hAnsi="Cambria Math"/>
                  <w:sz w:val="32"/>
                  <w:szCs w:val="32"/>
                </w:rPr>
                <m:t>3</m:t>
              </m:r>
            </m:sup>
            <m:e>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(x)</m:t>
                  </m:r>
                </m:sub>
              </m:sSub>
            </m:e>
          </m:nary>
        </m:oMath>
      </m:oMathPara>
    </w:p>
    <w:p w14:paraId="785EB2BD" w14:textId="77777777" w:rsidR="002043A3" w:rsidRPr="0001463F" w:rsidRDefault="002043A3" w:rsidP="002043A3">
      <w:pPr>
        <w:rPr>
          <w:rFonts w:eastAsiaTheme="minorEastAsia"/>
          <w:b/>
          <w:bCs/>
          <w:color w:val="FF0000"/>
          <w:sz w:val="28"/>
          <w:szCs w:val="28"/>
        </w:rPr>
      </w:pPr>
      <w:r w:rsidRPr="0001463F">
        <w:rPr>
          <w:rFonts w:eastAsiaTheme="minorEastAsia"/>
          <w:b/>
          <w:bCs/>
          <w:color w:val="FF0000"/>
          <w:sz w:val="28"/>
          <w:szCs w:val="28"/>
        </w:rPr>
        <w:t>Antitrasformata</w:t>
      </w:r>
    </w:p>
    <w:p w14:paraId="63FBFEBC" w14:textId="77777777" w:rsidR="002043A3" w:rsidRPr="0001463F" w:rsidRDefault="00000000" w:rsidP="002043A3">
      <w:pPr>
        <w:rPr>
          <w:sz w:val="32"/>
          <w:szCs w:val="32"/>
        </w:rPr>
      </w:pPr>
      <m:oMathPara>
        <m:oMath>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(0)</m:t>
              </m:r>
            </m:sub>
          </m:sSub>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4</m:t>
              </m:r>
            </m:den>
          </m:f>
          <m:nary>
            <m:naryPr>
              <m:chr m:val="∑"/>
              <m:limLoc m:val="undOvr"/>
              <m:ctrlPr>
                <w:rPr>
                  <w:rFonts w:ascii="Cambria Math" w:hAnsi="Cambria Math"/>
                  <w:i/>
                  <w:sz w:val="32"/>
                  <w:szCs w:val="32"/>
                </w:rPr>
              </m:ctrlPr>
            </m:naryPr>
            <m:sub>
              <m:r>
                <w:rPr>
                  <w:rFonts w:ascii="Cambria Math" w:hAnsi="Cambria Math"/>
                  <w:sz w:val="32"/>
                  <w:szCs w:val="32"/>
                </w:rPr>
                <m:t>x=0</m:t>
              </m:r>
            </m:sub>
            <m:sup>
              <m:r>
                <w:rPr>
                  <w:rFonts w:ascii="Cambria Math" w:hAnsi="Cambria Math"/>
                  <w:sz w:val="32"/>
                  <w:szCs w:val="32"/>
                </w:rPr>
                <m:t>3</m:t>
              </m:r>
            </m:sup>
            <m:e>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(u)</m:t>
                  </m:r>
                </m:sub>
              </m:sSub>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i2π</m:t>
                  </m:r>
                  <m:sSub>
                    <m:sSubPr>
                      <m:ctrlPr>
                        <w:rPr>
                          <w:rFonts w:ascii="Cambria Math" w:hAnsi="Cambria Math"/>
                          <w:i/>
                          <w:sz w:val="32"/>
                          <w:szCs w:val="32"/>
                        </w:rPr>
                      </m:ctrlPr>
                    </m:sSubPr>
                    <m:e>
                      <m:r>
                        <w:rPr>
                          <w:rFonts w:ascii="Cambria Math" w:hAnsi="Cambria Math"/>
                          <w:sz w:val="32"/>
                          <w:szCs w:val="32"/>
                        </w:rPr>
                        <m:t>u</m:t>
                      </m:r>
                    </m:e>
                    <m:sub>
                      <m:r>
                        <w:rPr>
                          <w:rFonts w:ascii="Cambria Math" w:hAnsi="Cambria Math"/>
                          <w:sz w:val="32"/>
                          <w:szCs w:val="32"/>
                        </w:rPr>
                        <m:t>(0)</m:t>
                      </m:r>
                    </m:sub>
                  </m:sSub>
                </m:sup>
              </m:sSup>
            </m:e>
          </m:nary>
        </m:oMath>
      </m:oMathPara>
    </w:p>
    <w:p w14:paraId="556858B9" w14:textId="77777777" w:rsidR="002043A3" w:rsidRDefault="002043A3" w:rsidP="002043A3">
      <w:r>
        <w:t>Nel caso 2-D la coppia trasformata-antitrasformata della sequenza bidimensionale f(x, y) assume la seguente forma:</w:t>
      </w:r>
    </w:p>
    <w:p w14:paraId="1F2096AA" w14:textId="77777777" w:rsidR="002043A3" w:rsidRDefault="002043A3" w:rsidP="002043A3"/>
    <w:p w14:paraId="7003C498" w14:textId="77777777" w:rsidR="00D55421" w:rsidRDefault="00D55421" w:rsidP="002043A3"/>
    <w:p w14:paraId="3DD649FA" w14:textId="77777777" w:rsidR="00D55421" w:rsidRDefault="00D55421" w:rsidP="002043A3"/>
    <w:p w14:paraId="4040A8FC" w14:textId="77777777" w:rsidR="002043A3" w:rsidRPr="00430CEB" w:rsidRDefault="002043A3" w:rsidP="002043A3">
      <w:pPr>
        <w:rPr>
          <w:b/>
          <w:bCs/>
          <w:color w:val="FF0000"/>
          <w:sz w:val="28"/>
          <w:szCs w:val="28"/>
        </w:rPr>
      </w:pPr>
      <w:bookmarkStart w:id="0" w:name="_Hlk126055499"/>
      <w:r w:rsidRPr="00430CEB">
        <w:rPr>
          <w:b/>
          <w:bCs/>
          <w:color w:val="FF0000"/>
          <w:sz w:val="28"/>
          <w:szCs w:val="28"/>
        </w:rPr>
        <w:lastRenderedPageBreak/>
        <w:t>Trasformata</w:t>
      </w:r>
    </w:p>
    <w:bookmarkEnd w:id="0"/>
    <w:p w14:paraId="0B9FB25A" w14:textId="77777777" w:rsidR="002043A3" w:rsidRPr="003E26E3" w:rsidRDefault="002043A3" w:rsidP="002043A3">
      <w:pPr>
        <w:rPr>
          <w:rFonts w:eastAsiaTheme="minorEastAsia"/>
        </w:rPr>
      </w:pPr>
      <m:oMathPara>
        <m:oMath>
          <m:r>
            <w:rPr>
              <w:rFonts w:ascii="Cambria Math" w:hAnsi="Cambria Math"/>
            </w:rPr>
            <m:t xml:space="preserve">F(u,v)= </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eastAsiaTheme="minorEastAsia" w:hAnsi="Cambria Math"/>
                  <w:i/>
                </w:rPr>
              </m:ctrlPr>
            </m:naryPr>
            <m:sub>
              <m:r>
                <w:rPr>
                  <w:rFonts w:ascii="Cambria Math" w:eastAsiaTheme="minorEastAsia" w:hAnsi="Cambria Math"/>
                </w:rPr>
                <m:t>x=0</m:t>
              </m:r>
            </m:sub>
            <m:sup>
              <m:r>
                <w:rPr>
                  <w:rFonts w:ascii="Cambria Math" w:eastAsiaTheme="minorEastAsia" w:hAnsi="Cambria Math"/>
                </w:rPr>
                <m:t>M-1</m:t>
              </m:r>
            </m:sup>
            <m:e>
              <m:nary>
                <m:naryPr>
                  <m:chr m:val="∑"/>
                  <m:limLoc m:val="undOvr"/>
                  <m:ctrlPr>
                    <w:rPr>
                      <w:rFonts w:ascii="Cambria Math" w:eastAsiaTheme="minorEastAsia" w:hAnsi="Cambria Math"/>
                      <w:i/>
                    </w:rPr>
                  </m:ctrlPr>
                </m:naryPr>
                <m:sub>
                  <m:r>
                    <w:rPr>
                      <w:rFonts w:ascii="Cambria Math" w:eastAsiaTheme="minorEastAsia" w:hAnsi="Cambria Math"/>
                    </w:rPr>
                    <m:t>y=0</m:t>
                  </m:r>
                </m:sub>
                <m:sup>
                  <m:r>
                    <w:rPr>
                      <w:rFonts w:ascii="Cambria Math" w:eastAsiaTheme="minorEastAsia" w:hAnsi="Cambria Math"/>
                    </w:rPr>
                    <m:t>N-1</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ux</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VY</m:t>
                              </m:r>
                            </m:num>
                            <m:den>
                              <m:r>
                                <w:rPr>
                                  <w:rFonts w:ascii="Cambria Math" w:eastAsiaTheme="minorEastAsia" w:hAnsi="Cambria Math"/>
                                </w:rPr>
                                <m:t>N</m:t>
                              </m:r>
                            </m:den>
                          </m:f>
                        </m:e>
                      </m:d>
                    </m:sup>
                  </m:sSup>
                  <m:r>
                    <w:rPr>
                      <w:rFonts w:ascii="Cambria Math" w:eastAsiaTheme="minorEastAsia" w:hAnsi="Cambria Math"/>
                    </w:rPr>
                    <m:t xml:space="preserve">      per u=0,1,…,M-1;v=0,1,…,N-1</m:t>
                  </m:r>
                </m:e>
              </m:nary>
            </m:e>
          </m:nary>
        </m:oMath>
      </m:oMathPara>
    </w:p>
    <w:p w14:paraId="0889E244" w14:textId="77777777" w:rsidR="002043A3" w:rsidRPr="00430CEB" w:rsidRDefault="002043A3" w:rsidP="002043A3">
      <w:pPr>
        <w:rPr>
          <w:b/>
          <w:bCs/>
          <w:color w:val="FF0000"/>
          <w:sz w:val="28"/>
          <w:szCs w:val="28"/>
        </w:rPr>
      </w:pPr>
      <w:r w:rsidRPr="00430CEB">
        <w:rPr>
          <w:b/>
          <w:bCs/>
          <w:color w:val="FF0000"/>
          <w:sz w:val="28"/>
          <w:szCs w:val="28"/>
        </w:rPr>
        <w:t>Antitrasformata</w:t>
      </w:r>
    </w:p>
    <w:p w14:paraId="2CBA0DB1" w14:textId="77777777" w:rsidR="002043A3" w:rsidRPr="00430CEB" w:rsidRDefault="002043A3" w:rsidP="002043A3">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u=0</m:t>
              </m:r>
            </m:sub>
            <m:sup>
              <m:r>
                <w:rPr>
                  <w:rFonts w:ascii="Cambria Math" w:eastAsiaTheme="minorEastAsia" w:hAnsi="Cambria Math"/>
                </w:rPr>
                <m:t>M-1</m:t>
              </m:r>
            </m:sup>
            <m:e>
              <m:nary>
                <m:naryPr>
                  <m:chr m:val="∑"/>
                  <m:limLoc m:val="undOvr"/>
                  <m:ctrlPr>
                    <w:rPr>
                      <w:rFonts w:ascii="Cambria Math" w:eastAsiaTheme="minorEastAsia" w:hAnsi="Cambria Math"/>
                      <w:i/>
                    </w:rPr>
                  </m:ctrlPr>
                </m:naryPr>
                <m:sub>
                  <m:r>
                    <w:rPr>
                      <w:rFonts w:ascii="Cambria Math" w:eastAsiaTheme="minorEastAsia" w:hAnsi="Cambria Math"/>
                    </w:rPr>
                    <m:t>v=0</m:t>
                  </m:r>
                </m:sub>
                <m:sup>
                  <m:r>
                    <w:rPr>
                      <w:rFonts w:ascii="Cambria Math" w:eastAsiaTheme="minorEastAsia" w:hAnsi="Cambria Math"/>
                    </w:rPr>
                    <m:t>N-1</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u,v</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ux</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vy</m:t>
                              </m:r>
                            </m:num>
                            <m:den>
                              <m:r>
                                <w:rPr>
                                  <w:rFonts w:ascii="Cambria Math" w:eastAsiaTheme="minorEastAsia" w:hAnsi="Cambria Math"/>
                                </w:rPr>
                                <m:t>N</m:t>
                              </m:r>
                            </m:den>
                          </m:f>
                        </m:e>
                      </m:d>
                    </m:sup>
                  </m:sSup>
                </m:e>
              </m:nary>
            </m:e>
          </m:nary>
          <m:r>
            <w:rPr>
              <w:rFonts w:ascii="Cambria Math" w:eastAsiaTheme="minorEastAsia" w:hAnsi="Cambria Math"/>
            </w:rPr>
            <m:t xml:space="preserve">              per x=0,1,…,M-1;y=0,1,…,N-1</m:t>
          </m:r>
        </m:oMath>
      </m:oMathPara>
    </w:p>
    <w:p w14:paraId="78AC019C" w14:textId="77777777" w:rsidR="002043A3" w:rsidRDefault="002043A3" w:rsidP="002043A3">
      <w:pPr>
        <w:rPr>
          <w:rFonts w:eastAsiaTheme="minorEastAsia"/>
        </w:rPr>
      </w:pPr>
      <w:r>
        <w:rPr>
          <w:rFonts w:eastAsiaTheme="minorEastAsia"/>
        </w:rPr>
        <w:t>(u, v) = indici degli assi di frequenza discretizzati</w:t>
      </w:r>
    </w:p>
    <w:p w14:paraId="79C6B45B" w14:textId="77777777" w:rsidR="002043A3" w:rsidRDefault="002043A3" w:rsidP="002043A3">
      <w:pPr>
        <w:rPr>
          <w:rFonts w:eastAsiaTheme="minorEastAsia"/>
        </w:rPr>
      </w:pPr>
      <w:r>
        <w:rPr>
          <w:rFonts w:eastAsiaTheme="minorEastAsia"/>
        </w:rPr>
        <w:t>(M, N) = dimensione in pixel dell’immagine</w:t>
      </w:r>
    </w:p>
    <w:p w14:paraId="5701FC78" w14:textId="77777777" w:rsidR="002043A3" w:rsidRDefault="002043A3" w:rsidP="002043A3">
      <w:pPr>
        <w:rPr>
          <w:rFonts w:eastAsiaTheme="minorEastAsia"/>
        </w:rPr>
      </w:pPr>
    </w:p>
    <w:p w14:paraId="023F79B7" w14:textId="77777777" w:rsidR="002043A3" w:rsidRDefault="002043A3" w:rsidP="002043A3">
      <w:pPr>
        <w:rPr>
          <w:rFonts w:eastAsiaTheme="minorEastAsia"/>
        </w:rPr>
      </w:pPr>
    </w:p>
    <w:p w14:paraId="582D0718" w14:textId="77777777" w:rsidR="002043A3" w:rsidRDefault="002043A3" w:rsidP="002043A3">
      <w:pPr>
        <w:rPr>
          <w:rFonts w:eastAsiaTheme="minorEastAsia"/>
          <w:b/>
          <w:bCs/>
          <w:color w:val="FF0000"/>
          <w:sz w:val="28"/>
          <w:szCs w:val="28"/>
        </w:rPr>
      </w:pPr>
      <w:r w:rsidRPr="00430CEB">
        <w:rPr>
          <w:rFonts w:eastAsiaTheme="minorEastAsia"/>
          <w:b/>
          <w:bCs/>
          <w:color w:val="FF0000"/>
          <w:sz w:val="28"/>
          <w:szCs w:val="28"/>
        </w:rPr>
        <w:t>Formula di Eulero</w:t>
      </w:r>
    </w:p>
    <w:p w14:paraId="5276049A" w14:textId="77777777" w:rsidR="002043A3" w:rsidRPr="005C4135" w:rsidRDefault="00000000" w:rsidP="002043A3">
      <w:pPr>
        <w:rPr>
          <w:rFonts w:ascii="Calibri" w:eastAsiaTheme="minorEastAsia" w:hAnsi="Calibri" w:cs="Calibri"/>
        </w:rPr>
      </w:pPr>
      <m:oMathPara>
        <m:oMath>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b>
            <m:sSubPr>
              <m:ctrlPr>
                <w:rPr>
                  <w:rFonts w:ascii="Cambria Math" w:hAnsi="Cambria Math"/>
                  <w:i/>
                </w:rPr>
              </m:ctrlPr>
            </m:sSubPr>
            <m:e>
              <m:r>
                <w:rPr>
                  <w:rFonts w:ascii="Cambria Math" w:hAnsi="Cambria Math"/>
                </w:rPr>
                <m:t>Cos</m:t>
              </m:r>
            </m:e>
            <m:sub>
              <m:r>
                <w:rPr>
                  <w:rFonts w:ascii="Cambria Math" w:hAnsi="Cambria Math"/>
                </w:rPr>
                <m:t>x</m:t>
              </m:r>
            </m:sub>
          </m:sSub>
          <m:r>
            <w:rPr>
              <w:rFonts w:ascii="Cambria Math" w:hAnsi="Cambria Math"/>
            </w:rPr>
            <m:t>+i</m:t>
          </m:r>
          <m:sSub>
            <m:sSubPr>
              <m:ctrlPr>
                <w:rPr>
                  <w:rFonts w:ascii="Cambria Math" w:hAnsi="Cambria Math"/>
                  <w:i/>
                </w:rPr>
              </m:ctrlPr>
            </m:sSubPr>
            <m:e>
              <m:r>
                <w:rPr>
                  <w:rFonts w:ascii="Cambria Math" w:hAnsi="Cambria Math"/>
                </w:rPr>
                <m:t>Sen</m:t>
              </m:r>
            </m:e>
            <m:sub>
              <m:r>
                <w:rPr>
                  <w:rFonts w:ascii="Cambria Math" w:hAnsi="Cambria Math"/>
                </w:rPr>
                <m:t>x</m:t>
              </m:r>
            </m:sub>
          </m:sSub>
          <m:r>
            <w:rPr>
              <w:rFonts w:ascii="Cambria Math" w:eastAsiaTheme="minorEastAsia" w:hAnsi="Cambria Math"/>
            </w:rPr>
            <m:t xml:space="preserve"> ;</m:t>
          </m:r>
          <m:r>
            <m:rPr>
              <m:sty m:val="p"/>
            </m:rPr>
            <w:rPr>
              <w:rFonts w:ascii="Cambria Math" w:eastAsiaTheme="minorEastAsia" w:hAnsi="Cambria Math" w:cs="Cambria Math"/>
            </w:rPr>
            <m:t>∀</m:t>
          </m:r>
          <m:r>
            <m:rPr>
              <m:sty m:val="p"/>
            </m:rPr>
            <w:rPr>
              <w:rFonts w:ascii="Cambria Math" w:eastAsiaTheme="minorEastAsia" w:hAnsi="Cambria Math" w:cs="Calibri"/>
            </w:rPr>
            <m:t>x</m:t>
          </m:r>
          <m:r>
            <w:rPr>
              <w:rFonts w:ascii="Cambria Math" w:eastAsiaTheme="minorEastAsia" w:hAnsi="Cambria Math"/>
            </w:rPr>
            <m:t xml:space="preserve">  </m:t>
          </m:r>
        </m:oMath>
      </m:oMathPara>
    </w:p>
    <w:p w14:paraId="149B7378" w14:textId="77777777" w:rsidR="002043A3" w:rsidRDefault="002043A3" w:rsidP="002043A3">
      <w:pPr>
        <w:rPr>
          <w:rFonts w:ascii="Calibri" w:eastAsiaTheme="minorEastAsia" w:hAnsi="Calibri" w:cs="Calibri"/>
        </w:rPr>
      </w:pPr>
      <w:r>
        <w:rPr>
          <w:rFonts w:ascii="Calibri" w:eastAsiaTheme="minorEastAsia" w:hAnsi="Calibri" w:cs="Calibri"/>
        </w:rPr>
        <w:t>Quindi:</w:t>
      </w:r>
    </w:p>
    <w:p w14:paraId="2AA98F2C" w14:textId="77777777" w:rsidR="002043A3" w:rsidRPr="00430CEB" w:rsidRDefault="00000000" w:rsidP="002043A3">
      <w:pPr>
        <w:rPr>
          <w:rFonts w:ascii="Calibri" w:eastAsiaTheme="minorEastAsia" w:hAnsi="Calibri" w:cs="Calibri"/>
        </w:rPr>
      </w:pPr>
      <m:oMathPara>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-ix</m:t>
              </m:r>
            </m:sup>
          </m:sSup>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Cos</m:t>
              </m:r>
            </m:e>
            <m:sub>
              <m:r>
                <w:rPr>
                  <w:rFonts w:ascii="Cambria Math" w:eastAsiaTheme="minorEastAsia" w:hAnsi="Cambria Math" w:cs="Calibri"/>
                </w:rPr>
                <m:t>x</m:t>
              </m:r>
            </m:sub>
          </m:sSub>
          <m:r>
            <w:rPr>
              <w:rFonts w:ascii="Cambria Math" w:eastAsiaTheme="minorEastAsia" w:hAnsi="Cambria Math" w:cs="Calibri"/>
            </w:rPr>
            <m:t>-i</m:t>
          </m:r>
          <m:sSub>
            <m:sSubPr>
              <m:ctrlPr>
                <w:rPr>
                  <w:rFonts w:ascii="Cambria Math" w:eastAsiaTheme="minorEastAsia" w:hAnsi="Cambria Math" w:cs="Calibri"/>
                  <w:i/>
                </w:rPr>
              </m:ctrlPr>
            </m:sSubPr>
            <m:e>
              <m:r>
                <w:rPr>
                  <w:rFonts w:ascii="Cambria Math" w:eastAsiaTheme="minorEastAsia" w:hAnsi="Cambria Math" w:cs="Calibri"/>
                </w:rPr>
                <m:t>Sen</m:t>
              </m:r>
            </m:e>
            <m:sub>
              <m:r>
                <w:rPr>
                  <w:rFonts w:ascii="Cambria Math" w:eastAsiaTheme="minorEastAsia" w:hAnsi="Cambria Math" w:cs="Calibri"/>
                </w:rPr>
                <m:t>x</m:t>
              </m:r>
            </m:sub>
          </m:sSub>
        </m:oMath>
      </m:oMathPara>
    </w:p>
    <w:p w14:paraId="45E656E3" w14:textId="77777777" w:rsidR="002043A3" w:rsidRDefault="002043A3" w:rsidP="002043A3">
      <w:pPr>
        <w:rPr>
          <w:rFonts w:ascii="Calibri" w:eastAsiaTheme="minorEastAsia" w:hAnsi="Calibri" w:cs="Calibri"/>
          <w:b/>
          <w:bCs/>
          <w:color w:val="FF0000"/>
          <w:sz w:val="28"/>
          <w:szCs w:val="28"/>
        </w:rPr>
      </w:pPr>
      <w:r>
        <w:rPr>
          <w:rFonts w:ascii="Calibri" w:eastAsiaTheme="minorEastAsia" w:hAnsi="Calibri" w:cs="Calibri"/>
        </w:rPr>
        <w:t xml:space="preserve"> </w:t>
      </w:r>
      <w:r>
        <w:rPr>
          <w:rFonts w:ascii="Calibri" w:eastAsiaTheme="minorEastAsia" w:hAnsi="Calibri" w:cs="Calibri"/>
          <w:b/>
          <w:bCs/>
          <w:color w:val="FF0000"/>
          <w:sz w:val="28"/>
          <w:szCs w:val="28"/>
        </w:rPr>
        <w:t>Trasformata di Fourier</w:t>
      </w:r>
    </w:p>
    <w:p w14:paraId="30A01C61" w14:textId="77777777" w:rsidR="002043A3" w:rsidRDefault="002043A3" w:rsidP="002043A3">
      <w:pPr>
        <w:rPr>
          <w:rFonts w:ascii="Calibri" w:eastAsiaTheme="minorEastAsia" w:hAnsi="Calibri" w:cs="Calibri"/>
        </w:rPr>
      </w:pPr>
      <w:r>
        <w:rPr>
          <w:rFonts w:ascii="Calibri" w:eastAsiaTheme="minorEastAsia" w:hAnsi="Calibri" w:cs="Calibri"/>
        </w:rPr>
        <w:t>Dato che la trasformata F ha valori complessi, possiamo esprimerla in termini reali e immaginari:</w:t>
      </w:r>
    </w:p>
    <w:p w14:paraId="096D8DE2" w14:textId="77777777" w:rsidR="002043A3" w:rsidRPr="00D95ACE" w:rsidRDefault="002043A3" w:rsidP="002043A3">
      <w:pPr>
        <w:rPr>
          <w:rFonts w:ascii="Calibri" w:eastAsiaTheme="minorEastAsia" w:hAnsi="Calibri" w:cs="Calibri"/>
        </w:rPr>
      </w:pPr>
      <m:oMathPara>
        <m:oMath>
          <m:r>
            <w:rPr>
              <w:rFonts w:ascii="Cambria Math" w:eastAsiaTheme="minorEastAsia" w:hAnsi="Cambria Math" w:cs="Calibri"/>
            </w:rPr>
            <m:t xml:space="preserve">Spettro della Trasformata= </m:t>
          </m:r>
          <m:d>
            <m:dPr>
              <m:begChr m:val="|"/>
              <m:endChr m:val="|"/>
              <m:ctrlPr>
                <w:rPr>
                  <w:rFonts w:ascii="Cambria Math" w:eastAsiaTheme="minorEastAsia" w:hAnsi="Cambria Math" w:cs="Calibri"/>
                  <w:i/>
                </w:rPr>
              </m:ctrlPr>
            </m:dPr>
            <m:e>
              <m:r>
                <w:rPr>
                  <w:rFonts w:ascii="Cambria Math" w:eastAsiaTheme="minorEastAsia" w:hAnsi="Cambria Math" w:cs="Calibri"/>
                </w:rPr>
                <m:t>F(u,v)</m:t>
              </m:r>
            </m:e>
          </m:d>
          <m:r>
            <w:rPr>
              <w:rFonts w:ascii="Cambria Math" w:eastAsiaTheme="minorEastAsia" w:hAnsi="Cambria Math" w:cs="Calibri"/>
            </w:rPr>
            <m:t xml:space="preserve">= </m:t>
          </m:r>
          <m:rad>
            <m:radPr>
              <m:degHide m:val="1"/>
              <m:ctrlPr>
                <w:rPr>
                  <w:rFonts w:ascii="Cambria Math" w:eastAsiaTheme="minorEastAsia" w:hAnsi="Cambria Math" w:cs="Calibri"/>
                  <w:i/>
                </w:rPr>
              </m:ctrlPr>
            </m:radPr>
            <m:deg/>
            <m:e>
              <m:sSup>
                <m:sSupPr>
                  <m:ctrlPr>
                    <w:rPr>
                      <w:rFonts w:ascii="Cambria Math" w:eastAsiaTheme="minorEastAsia" w:hAnsi="Cambria Math" w:cs="Calibri"/>
                      <w:i/>
                    </w:rPr>
                  </m:ctrlPr>
                </m:sSupPr>
                <m:e>
                  <m:r>
                    <w:rPr>
                      <w:rFonts w:ascii="Cambria Math" w:eastAsiaTheme="minorEastAsia" w:hAnsi="Cambria Math" w:cs="Calibri"/>
                    </w:rPr>
                    <m:t>R</m:t>
                  </m:r>
                </m:e>
                <m:sup>
                  <m:r>
                    <w:rPr>
                      <w:rFonts w:ascii="Cambria Math" w:eastAsiaTheme="minorEastAsia" w:hAnsi="Cambria Math" w:cs="Calibri"/>
                    </w:rPr>
                    <m:t>2</m:t>
                  </m:r>
                </m:sup>
              </m:sSup>
              <m:d>
                <m:dPr>
                  <m:ctrlPr>
                    <w:rPr>
                      <w:rFonts w:ascii="Cambria Math" w:eastAsiaTheme="minorEastAsia" w:hAnsi="Cambria Math" w:cs="Calibri"/>
                      <w:i/>
                    </w:rPr>
                  </m:ctrlPr>
                </m:dPr>
                <m:e>
                  <m:r>
                    <w:rPr>
                      <w:rFonts w:ascii="Cambria Math" w:eastAsiaTheme="minorEastAsia" w:hAnsi="Cambria Math" w:cs="Calibri"/>
                    </w:rPr>
                    <m:t>u,v</m:t>
                  </m:r>
                </m:e>
              </m:d>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I</m:t>
                  </m:r>
                </m:e>
                <m:sup>
                  <m:r>
                    <w:rPr>
                      <w:rFonts w:ascii="Cambria Math" w:eastAsiaTheme="minorEastAsia" w:hAnsi="Cambria Math" w:cs="Calibri"/>
                    </w:rPr>
                    <m:t>2</m:t>
                  </m:r>
                </m:sup>
              </m:sSup>
              <m:r>
                <w:rPr>
                  <w:rFonts w:ascii="Cambria Math" w:eastAsiaTheme="minorEastAsia" w:hAnsi="Cambria Math" w:cs="Calibri"/>
                </w:rPr>
                <m:t>(u,v)</m:t>
              </m:r>
            </m:e>
          </m:rad>
        </m:oMath>
      </m:oMathPara>
    </w:p>
    <w:p w14:paraId="4AE8C602" w14:textId="77777777" w:rsidR="002043A3" w:rsidRPr="00D95ACE" w:rsidRDefault="002043A3" w:rsidP="002043A3">
      <w:pPr>
        <w:rPr>
          <w:rFonts w:ascii="Calibri" w:eastAsiaTheme="minorEastAsia" w:hAnsi="Calibri" w:cs="Calibri"/>
        </w:rPr>
      </w:pPr>
      <m:oMathPara>
        <m:oMath>
          <m:r>
            <w:rPr>
              <w:rFonts w:ascii="Cambria Math" w:eastAsiaTheme="minorEastAsia" w:hAnsi="Cambria Math" w:cs="Calibri"/>
            </w:rPr>
            <m:t>Angolo di Fase=ϕ</m:t>
          </m:r>
          <m:d>
            <m:dPr>
              <m:ctrlPr>
                <w:rPr>
                  <w:rFonts w:ascii="Cambria Math" w:eastAsiaTheme="minorEastAsia" w:hAnsi="Cambria Math" w:cs="Calibri"/>
                  <w:i/>
                </w:rPr>
              </m:ctrlPr>
            </m:dPr>
            <m:e>
              <m:r>
                <w:rPr>
                  <w:rFonts w:ascii="Cambria Math" w:eastAsiaTheme="minorEastAsia" w:hAnsi="Cambria Math" w:cs="Calibri"/>
                </w:rPr>
                <m:t>u,v</m:t>
              </m:r>
            </m:e>
          </m:d>
          <m:r>
            <w:rPr>
              <w:rFonts w:ascii="Cambria Math" w:eastAsiaTheme="minorEastAsia" w:hAnsi="Cambria Math" w:cs="Calibri"/>
            </w:rPr>
            <m:t xml:space="preserve">= </m:t>
          </m:r>
          <m:sSup>
            <m:sSupPr>
              <m:ctrlPr>
                <w:rPr>
                  <w:rFonts w:ascii="Cambria Math" w:eastAsiaTheme="minorEastAsia" w:hAnsi="Cambria Math" w:cs="Calibri"/>
                  <w:i/>
                </w:rPr>
              </m:ctrlPr>
            </m:sSupPr>
            <m:e>
              <m:r>
                <w:rPr>
                  <w:rFonts w:ascii="Cambria Math" w:eastAsiaTheme="minorEastAsia" w:hAnsi="Cambria Math" w:cs="Calibri"/>
                </w:rPr>
                <m:t>tan</m:t>
              </m:r>
            </m:e>
            <m:sup>
              <m:r>
                <w:rPr>
                  <w:rFonts w:ascii="Cambria Math" w:eastAsiaTheme="minorEastAsia" w:hAnsi="Cambria Math" w:cs="Calibri"/>
                </w:rPr>
                <m:t>-1</m:t>
              </m:r>
            </m:sup>
          </m:sSup>
          <m:d>
            <m:dPr>
              <m:begChr m:val="["/>
              <m:endChr m:val="]"/>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I(u, v)</m:t>
                  </m:r>
                </m:num>
                <m:den>
                  <m:r>
                    <w:rPr>
                      <w:rFonts w:ascii="Cambria Math" w:eastAsiaTheme="minorEastAsia" w:hAnsi="Cambria Math" w:cs="Calibri"/>
                    </w:rPr>
                    <m:t>R(u,v)</m:t>
                  </m:r>
                </m:den>
              </m:f>
            </m:e>
          </m:d>
        </m:oMath>
      </m:oMathPara>
    </w:p>
    <w:p w14:paraId="5F010953" w14:textId="77777777" w:rsidR="002043A3" w:rsidRPr="00A85C23" w:rsidRDefault="002043A3" w:rsidP="002043A3">
      <w:pPr>
        <w:rPr>
          <w:rFonts w:ascii="Calibri" w:eastAsiaTheme="minorEastAsia" w:hAnsi="Calibri" w:cs="Calibri"/>
        </w:rPr>
      </w:pPr>
      <m:oMathPara>
        <m:oMath>
          <m:r>
            <w:rPr>
              <w:rFonts w:ascii="Cambria Math" w:eastAsiaTheme="minorEastAsia" w:hAnsi="Cambria Math" w:cs="Calibri"/>
            </w:rPr>
            <m:t>Potenza Spettrale=P</m:t>
          </m:r>
          <m:d>
            <m:dPr>
              <m:ctrlPr>
                <w:rPr>
                  <w:rFonts w:ascii="Cambria Math" w:eastAsiaTheme="minorEastAsia" w:hAnsi="Cambria Math" w:cs="Calibri"/>
                  <w:i/>
                </w:rPr>
              </m:ctrlPr>
            </m:dPr>
            <m:e>
              <m:r>
                <w:rPr>
                  <w:rFonts w:ascii="Cambria Math" w:eastAsiaTheme="minorEastAsia" w:hAnsi="Cambria Math" w:cs="Calibri"/>
                </w:rPr>
                <m:t>u,v</m:t>
              </m:r>
            </m:e>
          </m:d>
          <m:r>
            <w:rPr>
              <w:rFonts w:ascii="Cambria Math" w:eastAsiaTheme="minorEastAsia" w:hAnsi="Cambria Math" w:cs="Calibri"/>
            </w:rPr>
            <m:t xml:space="preserve">= </m:t>
          </m:r>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F(u,v)</m:t>
                  </m:r>
                </m:e>
              </m:d>
            </m:e>
            <m:sup>
              <m:r>
                <w:rPr>
                  <w:rFonts w:ascii="Cambria Math" w:eastAsiaTheme="minorEastAsia" w:hAnsi="Cambria Math" w:cs="Calibri"/>
                </w:rPr>
                <m:t>2</m:t>
              </m:r>
            </m:sup>
          </m:sSup>
          <m:r>
            <w:rPr>
              <w:rFonts w:ascii="Cambria Math" w:eastAsiaTheme="minorEastAsia" w:hAnsi="Cambria Math" w:cs="Calibri"/>
            </w:rPr>
            <m:t xml:space="preserve">= </m:t>
          </m:r>
          <m:sSup>
            <m:sSupPr>
              <m:ctrlPr>
                <w:rPr>
                  <w:rFonts w:ascii="Cambria Math" w:eastAsiaTheme="minorEastAsia" w:hAnsi="Cambria Math" w:cs="Calibri"/>
                  <w:i/>
                </w:rPr>
              </m:ctrlPr>
            </m:sSupPr>
            <m:e>
              <m:r>
                <w:rPr>
                  <w:rFonts w:ascii="Cambria Math" w:eastAsiaTheme="minorEastAsia" w:hAnsi="Cambria Math" w:cs="Calibri"/>
                </w:rPr>
                <m:t>R</m:t>
              </m:r>
            </m:e>
            <m:sup>
              <m:r>
                <w:rPr>
                  <w:rFonts w:ascii="Cambria Math" w:eastAsiaTheme="minorEastAsia" w:hAnsi="Cambria Math" w:cs="Calibri"/>
                </w:rPr>
                <m:t>2</m:t>
              </m:r>
            </m:sup>
          </m:sSup>
          <m:d>
            <m:dPr>
              <m:ctrlPr>
                <w:rPr>
                  <w:rFonts w:ascii="Cambria Math" w:eastAsiaTheme="minorEastAsia" w:hAnsi="Cambria Math" w:cs="Calibri"/>
                  <w:i/>
                </w:rPr>
              </m:ctrlPr>
            </m:dPr>
            <m:e>
              <m:r>
                <w:rPr>
                  <w:rFonts w:ascii="Cambria Math" w:eastAsiaTheme="minorEastAsia" w:hAnsi="Cambria Math" w:cs="Calibri"/>
                </w:rPr>
                <m:t>U,v</m:t>
              </m:r>
            </m:e>
          </m:d>
          <m:r>
            <w:rPr>
              <w:rFonts w:ascii="Cambria Math" w:eastAsiaTheme="minorEastAsia" w:hAnsi="Cambria Math" w:cs="Calibri"/>
            </w:rPr>
            <m:t xml:space="preserve">+ </m:t>
          </m:r>
          <m:sSup>
            <m:sSupPr>
              <m:ctrlPr>
                <w:rPr>
                  <w:rFonts w:ascii="Cambria Math" w:eastAsiaTheme="minorEastAsia" w:hAnsi="Cambria Math" w:cs="Calibri"/>
                  <w:i/>
                </w:rPr>
              </m:ctrlPr>
            </m:sSupPr>
            <m:e>
              <m:r>
                <w:rPr>
                  <w:rFonts w:ascii="Cambria Math" w:eastAsiaTheme="minorEastAsia" w:hAnsi="Cambria Math" w:cs="Calibri"/>
                </w:rPr>
                <m:t>I</m:t>
              </m:r>
            </m:e>
            <m:sup>
              <m:r>
                <w:rPr>
                  <w:rFonts w:ascii="Cambria Math" w:eastAsiaTheme="minorEastAsia" w:hAnsi="Cambria Math" w:cs="Calibri"/>
                </w:rPr>
                <m:t>2</m:t>
              </m:r>
            </m:sup>
          </m:sSup>
          <m:r>
            <w:rPr>
              <w:rFonts w:ascii="Cambria Math" w:eastAsiaTheme="minorEastAsia" w:hAnsi="Cambria Math" w:cs="Calibri"/>
            </w:rPr>
            <m:t>(u, v)</m:t>
          </m:r>
        </m:oMath>
      </m:oMathPara>
    </w:p>
    <w:p w14:paraId="45CFA3BF" w14:textId="77777777" w:rsidR="002043A3" w:rsidRDefault="002043A3" w:rsidP="002043A3">
      <w:pPr>
        <w:rPr>
          <w:rFonts w:ascii="Calibri" w:eastAsiaTheme="minorEastAsia" w:hAnsi="Calibri" w:cs="Calibri"/>
        </w:rPr>
      </w:pPr>
      <w:r>
        <w:rPr>
          <w:rFonts w:ascii="Calibri" w:eastAsiaTheme="minorEastAsia" w:hAnsi="Calibri" w:cs="Calibri"/>
        </w:rPr>
        <w:t>Che vantaggi otteniamo con la trasformata di fourier?</w:t>
      </w:r>
    </w:p>
    <w:p w14:paraId="49C9B41F" w14:textId="77777777" w:rsidR="002043A3" w:rsidRDefault="002043A3" w:rsidP="002043A3">
      <w:pPr>
        <w:pStyle w:val="Paragrafoelenco"/>
        <w:numPr>
          <w:ilvl w:val="0"/>
          <w:numId w:val="28"/>
        </w:numPr>
        <w:rPr>
          <w:rFonts w:ascii="Calibri" w:eastAsiaTheme="minorEastAsia" w:hAnsi="Calibri" w:cs="Calibri"/>
        </w:rPr>
      </w:pPr>
      <w:r>
        <w:rPr>
          <w:rFonts w:ascii="Calibri" w:eastAsiaTheme="minorEastAsia" w:hAnsi="Calibri" w:cs="Calibri"/>
        </w:rPr>
        <w:t>Possiamo sopprime frequenze indesiderate;</w:t>
      </w:r>
    </w:p>
    <w:p w14:paraId="5A0FEC04" w14:textId="77777777" w:rsidR="002043A3" w:rsidRDefault="002043A3" w:rsidP="002043A3">
      <w:pPr>
        <w:pStyle w:val="Paragrafoelenco"/>
        <w:numPr>
          <w:ilvl w:val="0"/>
          <w:numId w:val="28"/>
        </w:numPr>
        <w:rPr>
          <w:rFonts w:ascii="Calibri" w:eastAsiaTheme="minorEastAsia" w:hAnsi="Calibri" w:cs="Calibri"/>
        </w:rPr>
      </w:pPr>
      <w:r>
        <w:rPr>
          <w:rFonts w:ascii="Calibri" w:eastAsiaTheme="minorEastAsia" w:hAnsi="Calibri" w:cs="Calibri"/>
        </w:rPr>
        <w:t>Ridurre lo spazio occupato dai dati;</w:t>
      </w:r>
    </w:p>
    <w:p w14:paraId="2FDE3EBB" w14:textId="77777777" w:rsidR="002043A3" w:rsidRDefault="002043A3" w:rsidP="002043A3">
      <w:pPr>
        <w:pStyle w:val="Paragrafoelenco"/>
        <w:numPr>
          <w:ilvl w:val="0"/>
          <w:numId w:val="28"/>
        </w:numPr>
        <w:rPr>
          <w:rFonts w:ascii="Calibri" w:eastAsiaTheme="minorEastAsia" w:hAnsi="Calibri" w:cs="Calibri"/>
        </w:rPr>
      </w:pPr>
      <w:r>
        <w:rPr>
          <w:rFonts w:ascii="Calibri" w:eastAsiaTheme="minorEastAsia" w:hAnsi="Calibri" w:cs="Calibri"/>
        </w:rPr>
        <w:t>Rigenerare segnali degradati;</w:t>
      </w:r>
    </w:p>
    <w:p w14:paraId="7C194746" w14:textId="77777777" w:rsidR="002043A3" w:rsidRDefault="002043A3" w:rsidP="002043A3">
      <w:pPr>
        <w:rPr>
          <w:rFonts w:ascii="Calibri" w:eastAsiaTheme="minorEastAsia" w:hAnsi="Calibri" w:cs="Calibri"/>
        </w:rPr>
      </w:pPr>
      <w:r>
        <w:rPr>
          <w:rFonts w:ascii="Calibri" w:eastAsiaTheme="minorEastAsia" w:hAnsi="Calibri" w:cs="Calibri"/>
        </w:rPr>
        <w:t>oltre a quella di fourier esistono altre trasformate che servono a restaurare segnali, comprimere e sono:</w:t>
      </w:r>
    </w:p>
    <w:p w14:paraId="70D0433C" w14:textId="77777777" w:rsidR="002043A3" w:rsidRDefault="002043A3" w:rsidP="002043A3">
      <w:pPr>
        <w:pStyle w:val="Paragrafoelenco"/>
        <w:numPr>
          <w:ilvl w:val="0"/>
          <w:numId w:val="29"/>
        </w:numPr>
        <w:rPr>
          <w:rFonts w:ascii="Calibri" w:eastAsiaTheme="minorEastAsia" w:hAnsi="Calibri" w:cs="Calibri"/>
        </w:rPr>
      </w:pPr>
      <w:r>
        <w:rPr>
          <w:rFonts w:ascii="Calibri" w:eastAsiaTheme="minorEastAsia" w:hAnsi="Calibri" w:cs="Calibri"/>
        </w:rPr>
        <w:t>Trasformata discreta di Walsh(DWT);</w:t>
      </w:r>
    </w:p>
    <w:p w14:paraId="00B049EA" w14:textId="77777777" w:rsidR="002043A3" w:rsidRDefault="002043A3" w:rsidP="002043A3">
      <w:pPr>
        <w:pStyle w:val="Paragrafoelenco"/>
        <w:numPr>
          <w:ilvl w:val="0"/>
          <w:numId w:val="29"/>
        </w:numPr>
        <w:rPr>
          <w:rFonts w:ascii="Calibri" w:eastAsiaTheme="minorEastAsia" w:hAnsi="Calibri" w:cs="Calibri"/>
        </w:rPr>
      </w:pPr>
      <w:r>
        <w:rPr>
          <w:rFonts w:ascii="Calibri" w:eastAsiaTheme="minorEastAsia" w:hAnsi="Calibri" w:cs="Calibri"/>
        </w:rPr>
        <w:t>Trasformata discreta di Hadamard (DHT)</w:t>
      </w:r>
    </w:p>
    <w:p w14:paraId="061045E4" w14:textId="77777777" w:rsidR="002043A3" w:rsidRDefault="002043A3" w:rsidP="002043A3">
      <w:pPr>
        <w:pStyle w:val="Paragrafoelenco"/>
        <w:numPr>
          <w:ilvl w:val="0"/>
          <w:numId w:val="29"/>
        </w:numPr>
        <w:rPr>
          <w:rFonts w:ascii="Calibri" w:eastAsiaTheme="minorEastAsia" w:hAnsi="Calibri" w:cs="Calibri"/>
        </w:rPr>
      </w:pPr>
      <w:r>
        <w:rPr>
          <w:rFonts w:ascii="Calibri" w:eastAsiaTheme="minorEastAsia" w:hAnsi="Calibri" w:cs="Calibri"/>
        </w:rPr>
        <w:t>Trasformata discreta del Coseno (DCT);</w:t>
      </w:r>
    </w:p>
    <w:p w14:paraId="3955F1EE" w14:textId="77777777" w:rsidR="002043A3" w:rsidRDefault="002043A3" w:rsidP="002043A3">
      <w:pPr>
        <w:pStyle w:val="Paragrafoelenco"/>
        <w:numPr>
          <w:ilvl w:val="0"/>
          <w:numId w:val="29"/>
        </w:numPr>
        <w:rPr>
          <w:rFonts w:ascii="Calibri" w:eastAsiaTheme="minorEastAsia" w:hAnsi="Calibri" w:cs="Calibri"/>
        </w:rPr>
      </w:pPr>
      <w:r>
        <w:rPr>
          <w:rFonts w:ascii="Calibri" w:eastAsiaTheme="minorEastAsia" w:hAnsi="Calibri" w:cs="Calibri"/>
        </w:rPr>
        <w:t>Trasformata discreta di Karhunen Loeve (KLT);</w:t>
      </w:r>
    </w:p>
    <w:p w14:paraId="312EFBFB" w14:textId="77777777" w:rsidR="002043A3" w:rsidRDefault="002043A3" w:rsidP="002043A3">
      <w:pPr>
        <w:rPr>
          <w:rFonts w:ascii="Calibri" w:eastAsiaTheme="minorEastAsia" w:hAnsi="Calibri" w:cs="Calibri"/>
        </w:rPr>
      </w:pPr>
      <w:r>
        <w:rPr>
          <w:rFonts w:ascii="Calibri" w:eastAsiaTheme="minorEastAsia" w:hAnsi="Calibri" w:cs="Calibri"/>
        </w:rPr>
        <w:t>proprietà della DFT 2-D</w:t>
      </w:r>
    </w:p>
    <w:p w14:paraId="72858F77" w14:textId="77777777" w:rsidR="002043A3" w:rsidRDefault="002043A3" w:rsidP="002043A3">
      <w:pPr>
        <w:pStyle w:val="Paragrafoelenco"/>
        <w:numPr>
          <w:ilvl w:val="0"/>
          <w:numId w:val="30"/>
        </w:numPr>
        <w:rPr>
          <w:rFonts w:ascii="Calibri" w:eastAsiaTheme="minorEastAsia" w:hAnsi="Calibri" w:cs="Calibri"/>
        </w:rPr>
      </w:pPr>
      <w:r>
        <w:rPr>
          <w:rFonts w:ascii="Calibri" w:eastAsiaTheme="minorEastAsia" w:hAnsi="Calibri" w:cs="Calibri"/>
        </w:rPr>
        <w:t>Separabilità;</w:t>
      </w:r>
    </w:p>
    <w:p w14:paraId="08DDCCC8" w14:textId="77777777" w:rsidR="002043A3" w:rsidRDefault="002043A3" w:rsidP="002043A3">
      <w:pPr>
        <w:pStyle w:val="Paragrafoelenco"/>
        <w:numPr>
          <w:ilvl w:val="0"/>
          <w:numId w:val="30"/>
        </w:numPr>
        <w:rPr>
          <w:rFonts w:ascii="Calibri" w:eastAsiaTheme="minorEastAsia" w:hAnsi="Calibri" w:cs="Calibri"/>
        </w:rPr>
      </w:pPr>
      <w:r>
        <w:rPr>
          <w:rFonts w:ascii="Calibri" w:eastAsiaTheme="minorEastAsia" w:hAnsi="Calibri" w:cs="Calibri"/>
        </w:rPr>
        <w:t>Traslazione;</w:t>
      </w:r>
    </w:p>
    <w:p w14:paraId="4005D492" w14:textId="77777777" w:rsidR="002043A3" w:rsidRDefault="002043A3" w:rsidP="002043A3">
      <w:pPr>
        <w:pStyle w:val="Paragrafoelenco"/>
        <w:numPr>
          <w:ilvl w:val="0"/>
          <w:numId w:val="30"/>
        </w:numPr>
        <w:rPr>
          <w:rFonts w:ascii="Calibri" w:eastAsiaTheme="minorEastAsia" w:hAnsi="Calibri" w:cs="Calibri"/>
        </w:rPr>
      </w:pPr>
      <w:r>
        <w:rPr>
          <w:rFonts w:ascii="Calibri" w:eastAsiaTheme="minorEastAsia" w:hAnsi="Calibri" w:cs="Calibri"/>
        </w:rPr>
        <w:t>Valor Medio;</w:t>
      </w:r>
    </w:p>
    <w:p w14:paraId="3AB8BC8E" w14:textId="77777777" w:rsidR="002043A3" w:rsidRDefault="002043A3" w:rsidP="002043A3">
      <w:pPr>
        <w:rPr>
          <w:rFonts w:ascii="Calibri" w:eastAsiaTheme="minorEastAsia" w:hAnsi="Calibri" w:cs="Calibri"/>
        </w:rPr>
      </w:pPr>
    </w:p>
    <w:p w14:paraId="5C26736B" w14:textId="77777777" w:rsidR="002043A3" w:rsidRDefault="002043A3" w:rsidP="002043A3">
      <w:pPr>
        <w:rPr>
          <w:rFonts w:ascii="Calibri" w:eastAsiaTheme="minorEastAsia" w:hAnsi="Calibri" w:cs="Calibri"/>
        </w:rPr>
      </w:pPr>
    </w:p>
    <w:p w14:paraId="4A26B5EC" w14:textId="77777777" w:rsidR="002043A3" w:rsidRDefault="002043A3" w:rsidP="002043A3">
      <w:pPr>
        <w:rPr>
          <w:rFonts w:ascii="Calibri" w:eastAsiaTheme="minorEastAsia" w:hAnsi="Calibri" w:cs="Calibri"/>
        </w:rPr>
      </w:pPr>
      <w:r>
        <w:rPr>
          <w:rFonts w:ascii="Calibri" w:eastAsiaTheme="minorEastAsia" w:hAnsi="Calibri" w:cs="Calibri"/>
        </w:rPr>
        <w:t>Separabilità:</w:t>
      </w:r>
    </w:p>
    <w:p w14:paraId="4A1E07B5" w14:textId="77777777" w:rsidR="002043A3" w:rsidRDefault="002043A3" w:rsidP="002043A3">
      <w:pPr>
        <w:rPr>
          <w:rFonts w:ascii="Calibri" w:eastAsiaTheme="minorEastAsia" w:hAnsi="Calibri" w:cs="Calibri"/>
        </w:rPr>
      </w:pPr>
      <w:r>
        <w:rPr>
          <w:rFonts w:ascii="Calibri" w:eastAsiaTheme="minorEastAsia" w:hAnsi="Calibri" w:cs="Calibri"/>
        </w:rPr>
        <w:t>la trasformata di Fourier può essere espressa in forma separabile(si applica due volte la DFT 1-D)</w:t>
      </w:r>
    </w:p>
    <w:p w14:paraId="7D1A96F2" w14:textId="77777777" w:rsidR="002043A3" w:rsidRPr="00CD1B9D" w:rsidRDefault="002043A3" w:rsidP="002043A3">
      <w:pPr>
        <w:rPr>
          <w:rFonts w:ascii="Calibri" w:eastAsiaTheme="minorEastAsia" w:hAnsi="Calibri" w:cs="Calibri"/>
        </w:rPr>
      </w:pPr>
      <m:oMathPara>
        <m:oMath>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u,v</m:t>
              </m:r>
            </m:e>
          </m:d>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M</m:t>
              </m:r>
            </m:den>
          </m:f>
          <m:nary>
            <m:naryPr>
              <m:chr m:val="∑"/>
              <m:limLoc m:val="undOvr"/>
              <m:ctrlPr>
                <w:rPr>
                  <w:rFonts w:ascii="Cambria Math" w:eastAsiaTheme="minorEastAsia" w:hAnsi="Cambria Math" w:cs="Calibri"/>
                  <w:i/>
                </w:rPr>
              </m:ctrlPr>
            </m:naryPr>
            <m:sub>
              <m:r>
                <w:rPr>
                  <w:rFonts w:ascii="Cambria Math" w:eastAsiaTheme="minorEastAsia" w:hAnsi="Cambria Math" w:cs="Calibri"/>
                </w:rPr>
                <m:t>x=0</m:t>
              </m:r>
            </m:sub>
            <m:sup>
              <m:r>
                <w:rPr>
                  <w:rFonts w:ascii="Cambria Math" w:eastAsiaTheme="minorEastAsia" w:hAnsi="Cambria Math" w:cs="Calibri"/>
                </w:rPr>
                <m:t>M-1</m:t>
              </m:r>
            </m:sup>
            <m:e>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x, v</m:t>
                  </m:r>
                </m:e>
              </m:d>
              <m:sSup>
                <m:sSupPr>
                  <m:ctrlPr>
                    <w:rPr>
                      <w:rFonts w:ascii="Cambria Math" w:eastAsiaTheme="minorEastAsia" w:hAnsi="Cambria Math" w:cs="Calibri"/>
                      <w:i/>
                    </w:rPr>
                  </m:ctrlPr>
                </m:sSupPr>
                <m:e>
                  <m:r>
                    <w:rPr>
                      <w:rFonts w:ascii="Cambria Math" w:eastAsiaTheme="minorEastAsia" w:hAnsi="Cambria Math" w:cs="Calibri"/>
                    </w:rPr>
                    <m:t>e</m:t>
                  </m:r>
                </m:e>
                <m:sup>
                  <m:f>
                    <m:fPr>
                      <m:ctrlPr>
                        <w:rPr>
                          <w:rFonts w:ascii="Cambria Math" w:eastAsiaTheme="minorEastAsia" w:hAnsi="Cambria Math" w:cs="Calibri"/>
                          <w:i/>
                        </w:rPr>
                      </m:ctrlPr>
                    </m:fPr>
                    <m:num>
                      <m:r>
                        <w:rPr>
                          <w:rFonts w:ascii="Cambria Math" w:eastAsiaTheme="minorEastAsia" w:hAnsi="Cambria Math" w:cs="Calibri"/>
                        </w:rPr>
                        <m:t>-iπux</m:t>
                      </m:r>
                    </m:num>
                    <m:den>
                      <m:r>
                        <w:rPr>
                          <w:rFonts w:ascii="Cambria Math" w:eastAsiaTheme="minorEastAsia" w:hAnsi="Cambria Math" w:cs="Calibri"/>
                        </w:rPr>
                        <m:t>M</m:t>
                      </m:r>
                    </m:den>
                  </m:f>
                </m:sup>
              </m:sSup>
            </m:e>
          </m:nary>
        </m:oMath>
      </m:oMathPara>
    </w:p>
    <w:p w14:paraId="001DCD36" w14:textId="77777777" w:rsidR="002043A3" w:rsidRDefault="002043A3" w:rsidP="002043A3">
      <w:pPr>
        <w:rPr>
          <w:rFonts w:ascii="Calibri" w:eastAsiaTheme="minorEastAsia" w:hAnsi="Calibri" w:cs="Calibri"/>
        </w:rPr>
      </w:pPr>
      <w:r>
        <w:rPr>
          <w:rFonts w:ascii="Calibri" w:eastAsiaTheme="minorEastAsia" w:hAnsi="Calibri" w:cs="Calibri"/>
        </w:rPr>
        <w:t>Con:</w:t>
      </w:r>
    </w:p>
    <w:p w14:paraId="12563782" w14:textId="77777777" w:rsidR="002043A3" w:rsidRPr="00CD1B9D" w:rsidRDefault="002043A3" w:rsidP="002043A3">
      <w:pPr>
        <w:rPr>
          <w:rFonts w:ascii="Calibri" w:eastAsiaTheme="minorEastAsia" w:hAnsi="Calibri" w:cs="Calibri"/>
        </w:rPr>
      </w:pPr>
      <m:oMathPara>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x, v</m:t>
              </m:r>
            </m:e>
          </m:d>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nary>
                <m:naryPr>
                  <m:chr m:val="∑"/>
                  <m:limLoc m:val="undOvr"/>
                  <m:ctrlPr>
                    <w:rPr>
                      <w:rFonts w:ascii="Cambria Math" w:eastAsiaTheme="minorEastAsia" w:hAnsi="Cambria Math" w:cs="Calibri"/>
                      <w:i/>
                    </w:rPr>
                  </m:ctrlPr>
                </m:naryPr>
                <m:sub>
                  <m:r>
                    <w:rPr>
                      <w:rFonts w:ascii="Cambria Math" w:eastAsiaTheme="minorEastAsia" w:hAnsi="Cambria Math" w:cs="Calibri"/>
                    </w:rPr>
                    <m:t>y=0</m:t>
                  </m:r>
                </m:sub>
                <m:sup>
                  <m:r>
                    <w:rPr>
                      <w:rFonts w:ascii="Cambria Math" w:eastAsiaTheme="minorEastAsia" w:hAnsi="Cambria Math" w:cs="Calibri"/>
                    </w:rPr>
                    <m:t>N-1</m:t>
                  </m:r>
                </m:sup>
                <m:e>
                  <m:r>
                    <w:rPr>
                      <w:rFonts w:ascii="Cambria Math" w:eastAsiaTheme="minorEastAsia" w:hAnsi="Cambria Math" w:cs="Calibri"/>
                    </w:rPr>
                    <m:t>f(x, y)</m:t>
                  </m:r>
                  <m:sSup>
                    <m:sSupPr>
                      <m:ctrlPr>
                        <w:rPr>
                          <w:rFonts w:ascii="Cambria Math" w:eastAsiaTheme="minorEastAsia" w:hAnsi="Cambria Math" w:cs="Calibri"/>
                          <w:i/>
                        </w:rPr>
                      </m:ctrlPr>
                    </m:sSupPr>
                    <m:e>
                      <m:r>
                        <w:rPr>
                          <w:rFonts w:ascii="Cambria Math" w:eastAsiaTheme="minorEastAsia" w:hAnsi="Cambria Math" w:cs="Calibri"/>
                        </w:rPr>
                        <m:t>e</m:t>
                      </m:r>
                    </m:e>
                    <m:sup>
                      <m:f>
                        <m:fPr>
                          <m:ctrlPr>
                            <w:rPr>
                              <w:rFonts w:ascii="Cambria Math" w:eastAsiaTheme="minorEastAsia" w:hAnsi="Cambria Math" w:cs="Calibri"/>
                              <w:i/>
                            </w:rPr>
                          </m:ctrlPr>
                        </m:fPr>
                        <m:num>
                          <m:r>
                            <w:rPr>
                              <w:rFonts w:ascii="Cambria Math" w:eastAsiaTheme="minorEastAsia" w:hAnsi="Cambria Math" w:cs="Calibri"/>
                            </w:rPr>
                            <m:t>-i2πvy</m:t>
                          </m:r>
                        </m:num>
                        <m:den>
                          <m:r>
                            <w:rPr>
                              <w:rFonts w:ascii="Cambria Math" w:eastAsiaTheme="minorEastAsia" w:hAnsi="Cambria Math" w:cs="Calibri"/>
                            </w:rPr>
                            <m:t>N</m:t>
                          </m:r>
                        </m:den>
                      </m:f>
                    </m:sup>
                  </m:sSup>
                </m:e>
              </m:nary>
            </m:e>
          </m:d>
        </m:oMath>
      </m:oMathPara>
    </w:p>
    <w:p w14:paraId="109C341F" w14:textId="77777777" w:rsidR="002043A3" w:rsidRDefault="002043A3" w:rsidP="002043A3">
      <w:pPr>
        <w:rPr>
          <w:rFonts w:ascii="Calibri" w:eastAsiaTheme="minorEastAsia" w:hAnsi="Calibri" w:cs="Calibri"/>
        </w:rPr>
      </w:pPr>
    </w:p>
    <w:p w14:paraId="53884C74" w14:textId="77777777" w:rsidR="002043A3" w:rsidRDefault="002043A3" w:rsidP="002043A3">
      <w:pPr>
        <w:rPr>
          <w:rFonts w:ascii="Calibri" w:eastAsiaTheme="minorEastAsia" w:hAnsi="Calibri" w:cs="Calibri"/>
        </w:rPr>
      </w:pPr>
      <w:r>
        <w:rPr>
          <w:rFonts w:ascii="Calibri" w:eastAsiaTheme="minorEastAsia" w:hAnsi="Calibri" w:cs="Calibri"/>
        </w:rPr>
        <w:t>Traslazione:</w:t>
      </w:r>
    </w:p>
    <w:p w14:paraId="2EE9DD35" w14:textId="77777777" w:rsidR="002043A3" w:rsidRDefault="002043A3" w:rsidP="002043A3">
      <w:pPr>
        <w:rPr>
          <w:rFonts w:ascii="Calibri" w:eastAsiaTheme="minorEastAsia" w:hAnsi="Calibri" w:cs="Calibri"/>
        </w:rPr>
      </w:pPr>
      <w:r>
        <w:rPr>
          <w:rFonts w:ascii="Calibri" w:eastAsiaTheme="minorEastAsia" w:hAnsi="Calibri" w:cs="Calibri"/>
        </w:rPr>
        <w:t>Nel caso bidimensionale è utile prima di operare sulla trasformata applicare una traslazione dell’origine in (M/2, N/2), quindi al centro della matrice dei coefficienti delle frequenze, in questa maniera F(0, 0,) sarà il centro del rettangolo delle frequenze definito da 0 a M-1/N-1, inoltre con questo shift non si modifica la magnitudo della trasformata, in questa maniera si ha una visualizzazione migliore dello spettro.</w:t>
      </w:r>
    </w:p>
    <w:p w14:paraId="5CD808DA" w14:textId="77777777" w:rsidR="002043A3" w:rsidRDefault="002043A3" w:rsidP="002043A3">
      <w:pPr>
        <w:rPr>
          <w:rFonts w:ascii="Calibri" w:eastAsiaTheme="minorEastAsia" w:hAnsi="Calibri" w:cs="Calibri"/>
        </w:rPr>
      </w:pPr>
      <w:r w:rsidRPr="000D4447">
        <w:rPr>
          <w:rFonts w:ascii="Calibri" w:eastAsiaTheme="minorEastAsia" w:hAnsi="Calibri" w:cs="Calibri"/>
          <w:noProof/>
        </w:rPr>
        <w:drawing>
          <wp:inline distT="0" distB="0" distL="0" distR="0" wp14:anchorId="352FA6E9" wp14:editId="00230C0B">
            <wp:extent cx="5563376" cy="4220164"/>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3376" cy="4220164"/>
                    </a:xfrm>
                    <a:prstGeom prst="rect">
                      <a:avLst/>
                    </a:prstGeom>
                  </pic:spPr>
                </pic:pic>
              </a:graphicData>
            </a:graphic>
          </wp:inline>
        </w:drawing>
      </w:r>
    </w:p>
    <w:p w14:paraId="66D881CA" w14:textId="77777777" w:rsidR="002043A3" w:rsidRDefault="002043A3" w:rsidP="002043A3">
      <w:pPr>
        <w:rPr>
          <w:rFonts w:ascii="Calibri" w:eastAsiaTheme="minorEastAsia" w:hAnsi="Calibri" w:cs="Calibri"/>
        </w:rPr>
      </w:pPr>
      <w:r>
        <w:rPr>
          <w:rFonts w:ascii="Calibri" w:eastAsiaTheme="minorEastAsia" w:hAnsi="Calibri" w:cs="Calibri"/>
        </w:rPr>
        <w:t>Valor Medio</w:t>
      </w:r>
    </w:p>
    <w:p w14:paraId="1AF8001F" w14:textId="77777777" w:rsidR="002043A3" w:rsidRDefault="002043A3" w:rsidP="002043A3">
      <w:pPr>
        <w:rPr>
          <w:rFonts w:ascii="Calibri" w:eastAsiaTheme="minorEastAsia" w:hAnsi="Calibri" w:cs="Calibri"/>
        </w:rPr>
      </w:pPr>
      <w:r>
        <w:rPr>
          <w:rFonts w:ascii="Calibri" w:eastAsiaTheme="minorEastAsia" w:hAnsi="Calibri" w:cs="Calibri"/>
        </w:rPr>
        <w:t>Il valore medio della trasformata al punto (0, 0) è dato da:</w:t>
      </w:r>
    </w:p>
    <w:p w14:paraId="372961A8" w14:textId="77777777" w:rsidR="002043A3" w:rsidRPr="00FE02BA" w:rsidRDefault="002043A3" w:rsidP="002043A3">
      <w:pPr>
        <w:rPr>
          <w:rFonts w:ascii="Calibri" w:eastAsiaTheme="minorEastAsia" w:hAnsi="Calibri" w:cs="Calibri"/>
        </w:rPr>
      </w:pPr>
      <m:oMathPara>
        <m:oMath>
          <m:r>
            <w:rPr>
              <w:rFonts w:ascii="Cambria Math" w:eastAsiaTheme="minorEastAsia" w:hAnsi="Cambria Math" w:cs="Calibri"/>
            </w:rPr>
            <w:lastRenderedPageBreak/>
            <m:t>F</m:t>
          </m:r>
          <m:d>
            <m:dPr>
              <m:ctrlPr>
                <w:rPr>
                  <w:rFonts w:ascii="Cambria Math" w:eastAsiaTheme="minorEastAsia" w:hAnsi="Cambria Math" w:cs="Calibri"/>
                  <w:i/>
                </w:rPr>
              </m:ctrlPr>
            </m:dPr>
            <m:e>
              <m:r>
                <w:rPr>
                  <w:rFonts w:ascii="Cambria Math" w:eastAsiaTheme="minorEastAsia" w:hAnsi="Cambria Math" w:cs="Calibri"/>
                </w:rPr>
                <m:t>0, 0</m:t>
              </m:r>
            </m:e>
          </m:d>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NxN</m:t>
              </m:r>
            </m:den>
          </m:f>
          <m:nary>
            <m:naryPr>
              <m:chr m:val="∑"/>
              <m:limLoc m:val="undOvr"/>
              <m:ctrlPr>
                <w:rPr>
                  <w:rFonts w:ascii="Cambria Math" w:eastAsiaTheme="minorEastAsia" w:hAnsi="Cambria Math" w:cs="Calibri"/>
                  <w:i/>
                </w:rPr>
              </m:ctrlPr>
            </m:naryPr>
            <m:sub>
              <m:r>
                <w:rPr>
                  <w:rFonts w:ascii="Cambria Math" w:eastAsiaTheme="minorEastAsia" w:hAnsi="Cambria Math" w:cs="Calibri"/>
                </w:rPr>
                <m:t>x=0</m:t>
              </m:r>
            </m:sub>
            <m:sup>
              <m:r>
                <w:rPr>
                  <w:rFonts w:ascii="Cambria Math" w:eastAsiaTheme="minorEastAsia" w:hAnsi="Cambria Math" w:cs="Calibri"/>
                </w:rPr>
                <m:t>N-1</m:t>
              </m:r>
            </m:sup>
            <m:e>
              <m:nary>
                <m:naryPr>
                  <m:chr m:val="∑"/>
                  <m:limLoc m:val="undOvr"/>
                  <m:ctrlPr>
                    <w:rPr>
                      <w:rFonts w:ascii="Cambria Math" w:eastAsiaTheme="minorEastAsia" w:hAnsi="Cambria Math" w:cs="Calibri"/>
                      <w:i/>
                    </w:rPr>
                  </m:ctrlPr>
                </m:naryPr>
                <m:sub>
                  <m:r>
                    <w:rPr>
                      <w:rFonts w:ascii="Cambria Math" w:eastAsiaTheme="minorEastAsia" w:hAnsi="Cambria Math" w:cs="Calibri"/>
                    </w:rPr>
                    <m:t>y=0</m:t>
                  </m:r>
                </m:sub>
                <m:sup>
                  <m:r>
                    <w:rPr>
                      <w:rFonts w:ascii="Cambria Math" w:eastAsiaTheme="minorEastAsia" w:hAnsi="Cambria Math" w:cs="Calibri"/>
                    </w:rPr>
                    <m:t>N-1</m:t>
                  </m:r>
                </m:sup>
                <m:e>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x, y</m:t>
                      </m:r>
                    </m:e>
                  </m:d>
                </m:e>
              </m:nary>
            </m:e>
          </m:nary>
          <m:r>
            <w:rPr>
              <w:rFonts w:ascii="Cambria Math" w:eastAsiaTheme="minorEastAsia" w:hAnsi="Cambria Math" w:cs="Calibri"/>
            </w:rPr>
            <m:t xml:space="preserve">                    </m:t>
          </m:r>
          <m:acc>
            <m:accPr>
              <m:chr m:val="̅"/>
              <m:ctrlPr>
                <w:rPr>
                  <w:rFonts w:ascii="Cambria Math" w:eastAsiaTheme="minorEastAsia" w:hAnsi="Cambria Math" w:cs="Calibri"/>
                  <w:i/>
                </w:rPr>
              </m:ctrlPr>
            </m:accPr>
            <m:e>
              <m:r>
                <w:rPr>
                  <w:rFonts w:ascii="Cambria Math" w:eastAsiaTheme="minorEastAsia" w:hAnsi="Cambria Math" w:cs="Calibri"/>
                </w:rPr>
                <m:t>f</m:t>
              </m:r>
            </m:e>
          </m:acc>
          <m:d>
            <m:dPr>
              <m:ctrlPr>
                <w:rPr>
                  <w:rFonts w:ascii="Cambria Math" w:eastAsiaTheme="minorEastAsia" w:hAnsi="Cambria Math" w:cs="Calibri"/>
                  <w:i/>
                </w:rPr>
              </m:ctrlPr>
            </m:dPr>
            <m:e>
              <m:r>
                <w:rPr>
                  <w:rFonts w:ascii="Cambria Math" w:eastAsiaTheme="minorEastAsia" w:hAnsi="Cambria Math" w:cs="Calibri"/>
                </w:rPr>
                <m:t>x, y</m:t>
              </m:r>
            </m:e>
          </m:d>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NxN</m:t>
              </m:r>
            </m:den>
          </m:f>
          <m:r>
            <w:rPr>
              <w:rFonts w:ascii="Cambria Math" w:eastAsiaTheme="minorEastAsia" w:hAnsi="Cambria Math" w:cs="Calibri"/>
            </w:rPr>
            <m:t>F(0, 0)</m:t>
          </m:r>
        </m:oMath>
      </m:oMathPara>
    </w:p>
    <w:p w14:paraId="49942CF1" w14:textId="77777777" w:rsidR="002043A3" w:rsidRDefault="002043A3" w:rsidP="002043A3">
      <w:pPr>
        <w:rPr>
          <w:rFonts w:ascii="Calibri" w:eastAsiaTheme="minorEastAsia" w:hAnsi="Calibri" w:cs="Calibri"/>
        </w:rPr>
      </w:pPr>
      <w:r>
        <w:rPr>
          <w:rFonts w:ascii="Calibri" w:eastAsiaTheme="minorEastAsia" w:hAnsi="Calibri" w:cs="Calibri"/>
        </w:rPr>
        <w:t>Altro non è che la media di f(x, y), F(0, 0) prende il nome di componente continua o componente DC.</w:t>
      </w:r>
    </w:p>
    <w:p w14:paraId="548CFB42" w14:textId="77777777" w:rsidR="002043A3" w:rsidRDefault="002043A3" w:rsidP="002043A3">
      <w:pPr>
        <w:rPr>
          <w:rFonts w:ascii="Calibri" w:eastAsiaTheme="minorEastAsia" w:hAnsi="Calibri" w:cs="Calibri"/>
        </w:rPr>
      </w:pPr>
      <w:r>
        <w:rPr>
          <w:rFonts w:ascii="Calibri" w:eastAsiaTheme="minorEastAsia" w:hAnsi="Calibri" w:cs="Calibri"/>
        </w:rPr>
        <w:t>Fast Fourier Transform</w:t>
      </w:r>
    </w:p>
    <w:p w14:paraId="3F8FE76C" w14:textId="77777777" w:rsidR="002043A3" w:rsidRPr="00FE02BA" w:rsidRDefault="002043A3" w:rsidP="002043A3">
      <w:pPr>
        <w:rPr>
          <w:rFonts w:ascii="Calibri" w:eastAsiaTheme="minorEastAsia" w:hAnsi="Calibri" w:cs="Calibri"/>
        </w:rPr>
      </w:pPr>
      <m:oMathPara>
        <m:oMath>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nary>
            <m:naryPr>
              <m:chr m:val="∑"/>
              <m:limLoc m:val="undOvr"/>
              <m:ctrlPr>
                <w:rPr>
                  <w:rFonts w:ascii="Cambria Math" w:eastAsiaTheme="minorEastAsia" w:hAnsi="Cambria Math" w:cs="Calibri"/>
                  <w:i/>
                </w:rPr>
              </m:ctrlPr>
            </m:naryPr>
            <m:sub>
              <m:r>
                <w:rPr>
                  <w:rFonts w:ascii="Cambria Math" w:eastAsiaTheme="minorEastAsia" w:hAnsi="Cambria Math" w:cs="Calibri"/>
                </w:rPr>
                <m:t>x=0</m:t>
              </m:r>
            </m:sub>
            <m:sup>
              <m:r>
                <w:rPr>
                  <w:rFonts w:ascii="Cambria Math" w:eastAsiaTheme="minorEastAsia" w:hAnsi="Cambria Math" w:cs="Calibri"/>
                </w:rPr>
                <m:t>N-1</m:t>
              </m:r>
            </m:sup>
            <m:e>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x</m:t>
                  </m:r>
                </m:e>
              </m:d>
              <m:r>
                <m:rPr>
                  <m:sty m:val="p"/>
                </m:rPr>
                <w:rPr>
                  <w:rFonts w:ascii="Cambria Math" w:eastAsiaTheme="minorEastAsia" w:hAnsi="Cambria Math" w:cs="Calibri"/>
                </w:rPr>
                <m:t>exp⁡</m:t>
              </m:r>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iπux</m:t>
                  </m:r>
                </m:num>
                <m:den>
                  <m:r>
                    <w:rPr>
                      <w:rFonts w:ascii="Cambria Math" w:eastAsiaTheme="minorEastAsia" w:hAnsi="Cambria Math" w:cs="Calibri"/>
                    </w:rPr>
                    <m:t>N</m:t>
                  </m:r>
                </m:den>
              </m:f>
              <m:r>
                <w:rPr>
                  <w:rFonts w:ascii="Cambria Math" w:eastAsiaTheme="minorEastAsia" w:hAnsi="Cambria Math" w:cs="Calibri"/>
                </w:rPr>
                <m:t>]</m:t>
              </m:r>
            </m:e>
          </m:nary>
        </m:oMath>
      </m:oMathPara>
    </w:p>
    <w:p w14:paraId="0EADE8EA" w14:textId="77777777" w:rsidR="002043A3" w:rsidRDefault="002043A3" w:rsidP="002043A3">
      <w:pPr>
        <w:rPr>
          <w:rFonts w:ascii="Calibri" w:eastAsiaTheme="minorEastAsia" w:hAnsi="Calibri" w:cs="Calibri"/>
        </w:rPr>
      </w:pPr>
      <w:r>
        <w:rPr>
          <w:rFonts w:ascii="Calibri" w:eastAsiaTheme="minorEastAsia" w:hAnsi="Calibri" w:cs="Calibri"/>
        </w:rPr>
        <w:t xml:space="preserve">Nella sua forma classica la trasformata di Fourier richiederebbe un numero di operazione proporzionale a </w:t>
      </w:r>
      <m:oMath>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2</m:t>
            </m:r>
          </m:sup>
        </m:sSup>
      </m:oMath>
      <w:r>
        <w:rPr>
          <w:rFonts w:ascii="Calibri" w:eastAsiaTheme="minorEastAsia" w:hAnsi="Calibri" w:cs="Calibri"/>
        </w:rPr>
        <w:t xml:space="preserve"> ma utilizzando opportune tecniche di decomposizione è possibile abbassare la complessità a </w:t>
      </w:r>
      <m:oMath>
        <m:r>
          <w:rPr>
            <w:rFonts w:ascii="Cambria Math" w:eastAsiaTheme="minorEastAsia" w:hAnsi="Cambria Math" w:cs="Calibri"/>
          </w:rPr>
          <m:t>N</m:t>
        </m:r>
        <m:func>
          <m:funcPr>
            <m:ctrlPr>
              <w:rPr>
                <w:rFonts w:ascii="Cambria Math" w:eastAsiaTheme="minorEastAsia" w:hAnsi="Cambria Math" w:cs="Calibri"/>
                <w:i/>
              </w:rPr>
            </m:ctrlPr>
          </m:funcPr>
          <m:fName>
            <m:sSub>
              <m:sSubPr>
                <m:ctrlPr>
                  <w:rPr>
                    <w:rFonts w:ascii="Cambria Math" w:eastAsiaTheme="minorEastAsia" w:hAnsi="Cambria Math" w:cs="Calibri"/>
                    <w:i/>
                  </w:rPr>
                </m:ctrlPr>
              </m:sSubPr>
              <m:e>
                <m:r>
                  <m:rPr>
                    <m:sty m:val="p"/>
                  </m:rPr>
                  <w:rPr>
                    <w:rFonts w:ascii="Cambria Math" w:hAnsi="Cambria Math" w:cs="Calibri"/>
                  </w:rPr>
                  <m:t>log</m:t>
                </m:r>
              </m:e>
              <m:sub>
                <m:r>
                  <w:rPr>
                    <w:rFonts w:ascii="Cambria Math" w:eastAsiaTheme="minorEastAsia" w:hAnsi="Cambria Math" w:cs="Calibri"/>
                  </w:rPr>
                  <m:t>2</m:t>
                </m:r>
              </m:sub>
            </m:sSub>
          </m:fName>
          <m:e>
            <m:r>
              <w:rPr>
                <w:rFonts w:ascii="Cambria Math" w:eastAsiaTheme="minorEastAsia" w:hAnsi="Cambria Math" w:cs="Calibri"/>
              </w:rPr>
              <m:t>N</m:t>
            </m:r>
          </m:e>
        </m:func>
      </m:oMath>
      <w:r>
        <w:rPr>
          <w:rFonts w:ascii="Calibri" w:eastAsiaTheme="minorEastAsia" w:hAnsi="Calibri" w:cs="Calibri"/>
        </w:rPr>
        <w:t>, implementando così la Fast Fourier Transform(FFT).</w:t>
      </w:r>
    </w:p>
    <w:p w14:paraId="40CD01D8" w14:textId="77777777" w:rsidR="002043A3" w:rsidRDefault="002043A3" w:rsidP="002043A3">
      <w:pPr>
        <w:rPr>
          <w:rFonts w:ascii="Calibri" w:eastAsiaTheme="minorEastAsia" w:hAnsi="Calibri" w:cs="Calibri"/>
        </w:rPr>
      </w:pPr>
    </w:p>
    <w:p w14:paraId="13CC9516" w14:textId="77777777" w:rsidR="002043A3" w:rsidRDefault="002043A3" w:rsidP="002043A3">
      <w:pPr>
        <w:rPr>
          <w:rFonts w:ascii="Calibri" w:eastAsiaTheme="minorEastAsia" w:hAnsi="Calibri" w:cs="Calibri"/>
        </w:rPr>
      </w:pPr>
    </w:p>
    <w:p w14:paraId="2A8029C3" w14:textId="77777777" w:rsidR="002043A3" w:rsidRDefault="002043A3" w:rsidP="002043A3">
      <w:pPr>
        <w:rPr>
          <w:rFonts w:ascii="Calibri" w:eastAsiaTheme="minorEastAsia" w:hAnsi="Calibri" w:cs="Calibri"/>
        </w:rPr>
      </w:pPr>
    </w:p>
    <w:p w14:paraId="11CEDD3B" w14:textId="77777777" w:rsidR="002043A3" w:rsidRDefault="002043A3" w:rsidP="002043A3">
      <w:pPr>
        <w:rPr>
          <w:rFonts w:ascii="Calibri" w:eastAsiaTheme="minorEastAsia" w:hAnsi="Calibri" w:cs="Calibri"/>
        </w:rPr>
      </w:pPr>
    </w:p>
    <w:p w14:paraId="4809ED89" w14:textId="77777777" w:rsidR="002043A3" w:rsidRDefault="002043A3" w:rsidP="002043A3">
      <w:pPr>
        <w:rPr>
          <w:rFonts w:ascii="Calibri" w:eastAsiaTheme="minorEastAsia" w:hAnsi="Calibri" w:cs="Calibri"/>
        </w:rPr>
      </w:pPr>
      <w:r>
        <w:rPr>
          <w:rFonts w:ascii="Calibri" w:eastAsiaTheme="minorEastAsia" w:hAnsi="Calibri" w:cs="Calibri"/>
        </w:rPr>
        <w:t>Frequenze: Low and High</w:t>
      </w:r>
    </w:p>
    <w:p w14:paraId="3FEA7716" w14:textId="77777777" w:rsidR="002043A3" w:rsidRDefault="002043A3" w:rsidP="002043A3">
      <w:pPr>
        <w:rPr>
          <w:rFonts w:ascii="Calibri" w:eastAsiaTheme="minorEastAsia" w:hAnsi="Calibri" w:cs="Calibri"/>
        </w:rPr>
      </w:pPr>
      <w:r>
        <w:rPr>
          <w:rFonts w:ascii="Calibri" w:eastAsiaTheme="minorEastAsia" w:hAnsi="Calibri" w:cs="Calibri"/>
        </w:rPr>
        <w:t>Tolti i casi banali è normalmente impossibile fare associazioni dirette fra specifiche parti dell’immagine e la sua trasformata, ricordando che la frequenza è legata alla velocità di variazione è possibile associare:</w:t>
      </w:r>
    </w:p>
    <w:p w14:paraId="20E76A6D" w14:textId="77777777" w:rsidR="002043A3" w:rsidRDefault="002043A3" w:rsidP="002043A3">
      <w:pPr>
        <w:pStyle w:val="Paragrafoelenco"/>
        <w:numPr>
          <w:ilvl w:val="0"/>
          <w:numId w:val="31"/>
        </w:numPr>
        <w:rPr>
          <w:rFonts w:ascii="Calibri" w:eastAsiaTheme="minorEastAsia" w:hAnsi="Calibri" w:cs="Calibri"/>
        </w:rPr>
      </w:pPr>
      <w:r>
        <w:rPr>
          <w:rFonts w:ascii="Calibri" w:eastAsiaTheme="minorEastAsia" w:hAnsi="Calibri" w:cs="Calibri"/>
        </w:rPr>
        <w:t>Basse frequenze = zone uniformi;</w:t>
      </w:r>
    </w:p>
    <w:p w14:paraId="68EA8C7F" w14:textId="77777777" w:rsidR="002043A3" w:rsidRDefault="002043A3" w:rsidP="002043A3">
      <w:pPr>
        <w:pStyle w:val="Paragrafoelenco"/>
        <w:numPr>
          <w:ilvl w:val="0"/>
          <w:numId w:val="31"/>
        </w:numPr>
        <w:rPr>
          <w:rFonts w:ascii="Calibri" w:eastAsiaTheme="minorEastAsia" w:hAnsi="Calibri" w:cs="Calibri"/>
        </w:rPr>
      </w:pPr>
      <w:r>
        <w:rPr>
          <w:rFonts w:ascii="Calibri" w:eastAsiaTheme="minorEastAsia" w:hAnsi="Calibri" w:cs="Calibri"/>
        </w:rPr>
        <w:t>Alte frequenze = variazioni più o meno brusche, quindi bordi o rumore;</w:t>
      </w:r>
    </w:p>
    <w:p w14:paraId="091CC71F" w14:textId="77777777" w:rsidR="002043A3" w:rsidRDefault="002043A3" w:rsidP="002043A3">
      <w:pPr>
        <w:rPr>
          <w:rFonts w:ascii="Calibri" w:eastAsiaTheme="minorEastAsia" w:hAnsi="Calibri" w:cs="Calibri"/>
        </w:rPr>
      </w:pPr>
      <w:r>
        <w:rPr>
          <w:rFonts w:ascii="Calibri" w:eastAsiaTheme="minorEastAsia" w:hAnsi="Calibri" w:cs="Calibri"/>
        </w:rPr>
        <w:t>Filtraggio nel Dominio della Frequenza</w:t>
      </w:r>
    </w:p>
    <w:p w14:paraId="300FA1B7" w14:textId="77777777" w:rsidR="002043A3" w:rsidRDefault="002043A3" w:rsidP="002043A3">
      <w:pPr>
        <w:rPr>
          <w:rFonts w:ascii="Calibri" w:eastAsiaTheme="minorEastAsia" w:hAnsi="Calibri" w:cs="Calibri"/>
        </w:rPr>
      </w:pPr>
      <w:r w:rsidRPr="00B9683F">
        <w:rPr>
          <w:rFonts w:ascii="Calibri" w:eastAsiaTheme="minorEastAsia" w:hAnsi="Calibri" w:cs="Calibri"/>
          <w:noProof/>
        </w:rPr>
        <w:drawing>
          <wp:inline distT="0" distB="0" distL="0" distR="0" wp14:anchorId="5B91BBD7" wp14:editId="00E009A4">
            <wp:extent cx="5762625" cy="3078914"/>
            <wp:effectExtent l="0" t="0" r="0" b="7620"/>
            <wp:docPr id="35" name="Immagine 3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diagramma&#10;&#10;Descrizione generata automaticamente"/>
                    <pic:cNvPicPr/>
                  </pic:nvPicPr>
                  <pic:blipFill>
                    <a:blip r:embed="rId42"/>
                    <a:stretch>
                      <a:fillRect/>
                    </a:stretch>
                  </pic:blipFill>
                  <pic:spPr>
                    <a:xfrm>
                      <a:off x="0" y="0"/>
                      <a:ext cx="5787821" cy="3092376"/>
                    </a:xfrm>
                    <a:prstGeom prst="rect">
                      <a:avLst/>
                    </a:prstGeom>
                  </pic:spPr>
                </pic:pic>
              </a:graphicData>
            </a:graphic>
          </wp:inline>
        </w:drawing>
      </w:r>
    </w:p>
    <w:p w14:paraId="62BBBED2" w14:textId="77777777" w:rsidR="002043A3" w:rsidRDefault="002043A3" w:rsidP="002043A3">
      <w:pPr>
        <w:rPr>
          <w:rFonts w:ascii="Calibri" w:eastAsiaTheme="minorEastAsia" w:hAnsi="Calibri" w:cs="Calibri"/>
        </w:rPr>
      </w:pPr>
      <w:r>
        <w:rPr>
          <w:rFonts w:ascii="Calibri" w:eastAsiaTheme="minorEastAsia" w:hAnsi="Calibri" w:cs="Calibri"/>
        </w:rPr>
        <w:t>La funzione H(u, v) prende il nome di filtro, poiché agisce su alcune frequenze della trasformata lasciando le altre immutate, la funzione h spesso è una funzione reale e ciascuna sua componente moltiplica sia la corrispondente componente reale, sia quella immaginaria della F, questo tipo di filtri è chiamato “zerophaseshift” perché non introduce sfasamento.</w:t>
      </w:r>
    </w:p>
    <w:p w14:paraId="57947A38" w14:textId="77777777" w:rsidR="002043A3" w:rsidRDefault="002043A3" w:rsidP="002043A3">
      <w:pPr>
        <w:rPr>
          <w:rFonts w:ascii="Calibri" w:eastAsiaTheme="minorEastAsia" w:hAnsi="Calibri" w:cs="Calibri"/>
        </w:rPr>
      </w:pPr>
    </w:p>
    <w:p w14:paraId="7621A0D0" w14:textId="77777777" w:rsidR="002043A3" w:rsidRDefault="002043A3" w:rsidP="002043A3">
      <w:pPr>
        <w:rPr>
          <w:rFonts w:ascii="Calibri" w:eastAsiaTheme="minorEastAsia" w:hAnsi="Calibri" w:cs="Calibri"/>
        </w:rPr>
      </w:pPr>
    </w:p>
    <w:p w14:paraId="0323500A" w14:textId="77777777" w:rsidR="002043A3" w:rsidRDefault="002043A3" w:rsidP="002043A3">
      <w:pPr>
        <w:rPr>
          <w:rFonts w:ascii="Calibri" w:eastAsiaTheme="minorEastAsia" w:hAnsi="Calibri" w:cs="Calibri"/>
        </w:rPr>
      </w:pPr>
      <w:r>
        <w:rPr>
          <w:rFonts w:ascii="Calibri" w:eastAsiaTheme="minorEastAsia" w:hAnsi="Calibri" w:cs="Calibri"/>
        </w:rPr>
        <w:t>Teorema della convoluzione</w:t>
      </w:r>
    </w:p>
    <w:p w14:paraId="7CC24880" w14:textId="77777777" w:rsidR="002043A3" w:rsidRDefault="002043A3" w:rsidP="002043A3">
      <w:pPr>
        <w:rPr>
          <w:rFonts w:ascii="Calibri" w:eastAsiaTheme="minorEastAsia" w:hAnsi="Calibri" w:cs="Calibri"/>
        </w:rPr>
      </w:pPr>
      <w:r>
        <w:rPr>
          <w:rFonts w:ascii="Calibri" w:eastAsiaTheme="minorEastAsia" w:hAnsi="Calibri" w:cs="Calibri"/>
        </w:rPr>
        <w:t>“</w:t>
      </w:r>
      <w:r w:rsidRPr="00B9683F">
        <w:rPr>
          <w:rFonts w:ascii="Calibri" w:eastAsiaTheme="minorEastAsia" w:hAnsi="Calibri" w:cs="Calibri"/>
          <w:color w:val="FF0000"/>
        </w:rPr>
        <w:t>la convoluzione di due segnali nel dominio spaziale equivale all’antitrasformata del prodotto delle frequenze</w:t>
      </w:r>
      <w:r>
        <w:rPr>
          <w:rFonts w:ascii="Calibri" w:eastAsiaTheme="minorEastAsia" w:hAnsi="Calibri" w:cs="Calibri"/>
        </w:rPr>
        <w:t xml:space="preserve">” </w:t>
      </w:r>
    </w:p>
    <w:p w14:paraId="44645189" w14:textId="77777777" w:rsidR="002043A3" w:rsidRDefault="002043A3" w:rsidP="002043A3">
      <w:pPr>
        <w:rPr>
          <w:rFonts w:ascii="Calibri" w:eastAsiaTheme="minorEastAsia" w:hAnsi="Calibri" w:cs="Calibri"/>
        </w:rPr>
      </w:pPr>
      <w:r>
        <w:rPr>
          <w:rFonts w:ascii="Calibri" w:eastAsiaTheme="minorEastAsia" w:hAnsi="Calibri" w:cs="Calibri"/>
        </w:rPr>
        <w:t>DFT nel dominio spaziale:</w:t>
      </w:r>
    </w:p>
    <w:p w14:paraId="5798C910" w14:textId="77777777" w:rsidR="002043A3" w:rsidRPr="00D55421" w:rsidRDefault="002043A3" w:rsidP="002043A3">
      <w:pPr>
        <w:rPr>
          <w:rFonts w:ascii="Calibri" w:eastAsiaTheme="minorEastAsia" w:hAnsi="Calibri" w:cs="Calibri"/>
        </w:rPr>
      </w:pPr>
      <m:oMathPara>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x, y</m:t>
              </m:r>
            </m:e>
          </m:d>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x, y</m:t>
              </m:r>
            </m:e>
          </m:d>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x, y</m:t>
              </m:r>
            </m:e>
          </m:d>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MN</m:t>
              </m:r>
            </m:den>
          </m:f>
          <m:nary>
            <m:naryPr>
              <m:chr m:val="∑"/>
              <m:limLoc m:val="undOvr"/>
              <m:ctrlPr>
                <w:rPr>
                  <w:rFonts w:ascii="Cambria Math" w:eastAsiaTheme="minorEastAsia" w:hAnsi="Cambria Math" w:cs="Calibri"/>
                  <w:i/>
                </w:rPr>
              </m:ctrlPr>
            </m:naryPr>
            <m:sub>
              <m:r>
                <w:rPr>
                  <w:rFonts w:ascii="Cambria Math" w:eastAsiaTheme="minorEastAsia" w:hAnsi="Cambria Math" w:cs="Calibri"/>
                </w:rPr>
                <m:t>m=0</m:t>
              </m:r>
            </m:sub>
            <m:sup>
              <m:r>
                <w:rPr>
                  <w:rFonts w:ascii="Cambria Math" w:eastAsiaTheme="minorEastAsia" w:hAnsi="Cambria Math" w:cs="Calibri"/>
                </w:rPr>
                <m:t>M-1</m:t>
              </m:r>
            </m:sup>
            <m:e>
              <m:nary>
                <m:naryPr>
                  <m:chr m:val="∑"/>
                  <m:limLoc m:val="undOvr"/>
                  <m:ctrlPr>
                    <w:rPr>
                      <w:rFonts w:ascii="Cambria Math" w:eastAsiaTheme="minorEastAsia" w:hAnsi="Cambria Math" w:cs="Calibri"/>
                      <w:i/>
                    </w:rPr>
                  </m:ctrlPr>
                </m:naryPr>
                <m:sub>
                  <m:r>
                    <w:rPr>
                      <w:rFonts w:ascii="Cambria Math" w:eastAsiaTheme="minorEastAsia" w:hAnsi="Cambria Math" w:cs="Calibri"/>
                    </w:rPr>
                    <m:t>n=0</m:t>
                  </m:r>
                </m:sub>
                <m:sup>
                  <m:r>
                    <w:rPr>
                      <w:rFonts w:ascii="Cambria Math" w:eastAsiaTheme="minorEastAsia" w:hAnsi="Cambria Math" w:cs="Calibri"/>
                    </w:rPr>
                    <m:t>N-1</m:t>
                  </m:r>
                </m:sup>
                <m:e>
                  <m:eqArr>
                    <m:eqArrPr>
                      <m:ctrlPr>
                        <w:rPr>
                          <w:rFonts w:ascii="Cambria Math" w:eastAsiaTheme="minorEastAsia" w:hAnsi="Cambria Math" w:cs="Calibri"/>
                          <w:i/>
                        </w:rPr>
                      </m:ctrlPr>
                    </m:eqArrPr>
                    <m:e>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m,n</m:t>
                          </m:r>
                        </m:e>
                      </m:d>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x-m, y-n</m:t>
                          </m:r>
                        </m:e>
                      </m:d>
                    </m:e>
                  </m:eqArr>
                </m:e>
              </m:nary>
            </m:e>
          </m:nary>
        </m:oMath>
      </m:oMathPara>
    </w:p>
    <w:p w14:paraId="12DC22DE" w14:textId="77777777" w:rsidR="00D55421" w:rsidRPr="002A0234" w:rsidRDefault="00D55421" w:rsidP="002043A3">
      <w:pPr>
        <w:rPr>
          <w:rFonts w:ascii="Calibri" w:eastAsiaTheme="minorEastAsia" w:hAnsi="Calibri" w:cs="Calibri"/>
        </w:rPr>
      </w:pPr>
    </w:p>
    <w:p w14:paraId="1B6651EB" w14:textId="77777777" w:rsidR="002043A3" w:rsidRDefault="002043A3" w:rsidP="002043A3">
      <w:pPr>
        <w:rPr>
          <w:rFonts w:ascii="Calibri" w:eastAsiaTheme="minorEastAsia" w:hAnsi="Calibri" w:cs="Calibri"/>
        </w:rPr>
      </w:pPr>
      <w:r>
        <w:rPr>
          <w:rFonts w:ascii="Calibri" w:eastAsiaTheme="minorEastAsia" w:hAnsi="Calibri" w:cs="Calibri"/>
        </w:rPr>
        <w:t>DFT nel dominio delle frequenze:</w:t>
      </w:r>
    </w:p>
    <w:p w14:paraId="3F615573" w14:textId="77777777" w:rsidR="002043A3" w:rsidRPr="00D55421" w:rsidRDefault="002043A3" w:rsidP="002043A3">
      <w:pPr>
        <w:rPr>
          <w:rFonts w:ascii="Calibri" w:eastAsiaTheme="minorEastAsia" w:hAnsi="Calibri" w:cs="Calibri"/>
        </w:rPr>
      </w:pPr>
      <m:oMathPara>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u, v</m:t>
              </m:r>
            </m:e>
          </m:d>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u, v</m:t>
              </m:r>
            </m:e>
          </m:d>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u, v</m:t>
              </m:r>
            </m:e>
          </m:d>
        </m:oMath>
      </m:oMathPara>
    </w:p>
    <w:p w14:paraId="3EDAE4E1" w14:textId="77777777" w:rsidR="00D55421" w:rsidRPr="002A0234" w:rsidRDefault="00D55421" w:rsidP="002043A3">
      <w:pPr>
        <w:rPr>
          <w:rFonts w:ascii="Calibri" w:eastAsiaTheme="minorEastAsia" w:hAnsi="Calibri" w:cs="Calibri"/>
        </w:rPr>
      </w:pPr>
    </w:p>
    <w:p w14:paraId="1417F5A5" w14:textId="77777777" w:rsidR="002043A3" w:rsidRDefault="002043A3" w:rsidP="002043A3">
      <w:pPr>
        <w:rPr>
          <w:rFonts w:ascii="Calibri" w:eastAsiaTheme="minorEastAsia" w:hAnsi="Calibri" w:cs="Calibri"/>
        </w:rPr>
      </w:pPr>
      <w:r>
        <w:rPr>
          <w:rFonts w:ascii="Calibri" w:eastAsiaTheme="minorEastAsia" w:hAnsi="Calibri" w:cs="Calibri"/>
        </w:rPr>
        <w:t>Operazione di convoluzione nel dominio spaziale:</w:t>
      </w:r>
    </w:p>
    <w:p w14:paraId="76377EC0" w14:textId="77777777" w:rsidR="002043A3" w:rsidRPr="00D55421" w:rsidRDefault="002043A3" w:rsidP="002043A3">
      <w:pPr>
        <w:rPr>
          <w:rFonts w:ascii="Calibri" w:eastAsiaTheme="minorEastAsia" w:hAnsi="Calibri" w:cs="Calibri"/>
        </w:rPr>
      </w:pPr>
      <m:oMathPara>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x, y</m:t>
              </m:r>
            </m:e>
          </m:d>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x, y</m:t>
              </m:r>
            </m:e>
          </m:d>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x, y</m:t>
              </m:r>
            </m:e>
          </m:d>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MN</m:t>
              </m:r>
            </m:den>
          </m:f>
          <m:nary>
            <m:naryPr>
              <m:chr m:val="∑"/>
              <m:limLoc m:val="undOvr"/>
              <m:ctrlPr>
                <w:rPr>
                  <w:rFonts w:ascii="Cambria Math" w:eastAsiaTheme="minorEastAsia" w:hAnsi="Cambria Math" w:cs="Calibri"/>
                  <w:i/>
                </w:rPr>
              </m:ctrlPr>
            </m:naryPr>
            <m:sub>
              <m:r>
                <w:rPr>
                  <w:rFonts w:ascii="Cambria Math" w:eastAsiaTheme="minorEastAsia" w:hAnsi="Cambria Math" w:cs="Calibri"/>
                </w:rPr>
                <m:t>m=0</m:t>
              </m:r>
            </m:sub>
            <m:sup>
              <m:r>
                <w:rPr>
                  <w:rFonts w:ascii="Cambria Math" w:eastAsiaTheme="minorEastAsia" w:hAnsi="Cambria Math" w:cs="Calibri"/>
                </w:rPr>
                <m:t>M-1</m:t>
              </m:r>
            </m:sup>
            <m:e>
              <m:nary>
                <m:naryPr>
                  <m:chr m:val="∑"/>
                  <m:limLoc m:val="undOvr"/>
                  <m:ctrlPr>
                    <w:rPr>
                      <w:rFonts w:ascii="Cambria Math" w:eastAsiaTheme="minorEastAsia" w:hAnsi="Cambria Math" w:cs="Calibri"/>
                      <w:i/>
                    </w:rPr>
                  </m:ctrlPr>
                </m:naryPr>
                <m:sub>
                  <m:r>
                    <w:rPr>
                      <w:rFonts w:ascii="Cambria Math" w:eastAsiaTheme="minorEastAsia" w:hAnsi="Cambria Math" w:cs="Calibri"/>
                    </w:rPr>
                    <m:t>n=0</m:t>
                  </m:r>
                </m:sub>
                <m:sup>
                  <m:r>
                    <w:rPr>
                      <w:rFonts w:ascii="Cambria Math" w:eastAsiaTheme="minorEastAsia" w:hAnsi="Cambria Math" w:cs="Calibri"/>
                    </w:rPr>
                    <m:t>N-1</m:t>
                  </m:r>
                </m:sup>
                <m:e>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m, n</m:t>
                      </m:r>
                    </m:e>
                  </m:d>
                  <m:r>
                    <w:rPr>
                      <w:rFonts w:ascii="Cambria Math" w:eastAsiaTheme="minorEastAsia" w:hAnsi="Cambria Math" w:cs="Calibri"/>
                    </w:rPr>
                    <m:t>h(x-m, y-n)</m:t>
                  </m:r>
                </m:e>
              </m:nary>
            </m:e>
          </m:nary>
        </m:oMath>
      </m:oMathPara>
    </w:p>
    <w:p w14:paraId="72CC3718" w14:textId="77777777" w:rsidR="00D55421" w:rsidRPr="002A0234" w:rsidRDefault="00D55421" w:rsidP="002043A3">
      <w:pPr>
        <w:rPr>
          <w:rFonts w:ascii="Calibri" w:eastAsiaTheme="minorEastAsia" w:hAnsi="Calibri" w:cs="Calibri"/>
        </w:rPr>
      </w:pPr>
    </w:p>
    <w:p w14:paraId="4A067459" w14:textId="77777777" w:rsidR="002043A3" w:rsidRDefault="002043A3" w:rsidP="002043A3">
      <w:pPr>
        <w:rPr>
          <w:rFonts w:ascii="Calibri" w:eastAsiaTheme="minorEastAsia" w:hAnsi="Calibri" w:cs="Calibri"/>
        </w:rPr>
      </w:pPr>
      <w:r>
        <w:rPr>
          <w:rFonts w:ascii="Calibri" w:eastAsiaTheme="minorEastAsia" w:hAnsi="Calibri" w:cs="Calibri"/>
        </w:rPr>
        <w:t>Operazione di convoluzione nel dominio delle frequenze:</w:t>
      </w:r>
    </w:p>
    <w:p w14:paraId="74AA6A0C" w14:textId="77777777" w:rsidR="002043A3" w:rsidRPr="00D55421" w:rsidRDefault="002043A3" w:rsidP="002043A3">
      <w:pPr>
        <w:rPr>
          <w:rFonts w:ascii="Calibri" w:eastAsiaTheme="minorEastAsia" w:hAnsi="Calibri" w:cs="Calibri"/>
        </w:rPr>
      </w:pPr>
      <m:oMathPara>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x, y</m:t>
              </m:r>
            </m:e>
          </m:d>
          <m:r>
            <w:rPr>
              <w:rFonts w:ascii="Cambria Math" w:eastAsiaTheme="minorEastAsia" w:hAnsi="Cambria Math" w:cs="Calibri"/>
            </w:rPr>
            <m:t xml:space="preserve">= </m:t>
          </m:r>
          <m:sSup>
            <m:sSupPr>
              <m:ctrlPr>
                <w:rPr>
                  <w:rFonts w:ascii="Cambria Math" w:eastAsiaTheme="minorEastAsia" w:hAnsi="Cambria Math" w:cs="Calibri"/>
                  <w:i/>
                </w:rPr>
              </m:ctrlPr>
            </m:sSupPr>
            <m:e>
              <m:r>
                <w:rPr>
                  <w:rFonts w:ascii="Cambria Math" w:eastAsiaTheme="minorEastAsia" w:hAnsi="Cambria Math" w:cs="Calibri"/>
                </w:rPr>
                <m:t>F</m:t>
              </m:r>
            </m:e>
            <m:sup>
              <m:r>
                <w:rPr>
                  <w:rFonts w:ascii="Cambria Math" w:eastAsiaTheme="minorEastAsia" w:hAnsi="Cambria Math" w:cs="Calibri"/>
                </w:rPr>
                <m:t>-1</m:t>
              </m:r>
            </m:sup>
          </m:sSup>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u, v</m:t>
              </m:r>
            </m:e>
          </m:d>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u,v</m:t>
              </m:r>
            </m:e>
          </m:d>
          <m:r>
            <w:rPr>
              <w:rFonts w:ascii="Cambria Math" w:eastAsiaTheme="minorEastAsia" w:hAnsi="Cambria Math" w:cs="Calibri"/>
            </w:rPr>
            <m:t>}</m:t>
          </m:r>
        </m:oMath>
      </m:oMathPara>
    </w:p>
    <w:p w14:paraId="5549A709" w14:textId="77777777" w:rsidR="00D55421" w:rsidRPr="002A0234" w:rsidRDefault="00D55421" w:rsidP="002043A3">
      <w:pPr>
        <w:rPr>
          <w:rFonts w:ascii="Calibri" w:eastAsiaTheme="minorEastAsia" w:hAnsi="Calibri" w:cs="Calibri"/>
        </w:rPr>
      </w:pPr>
    </w:p>
    <w:p w14:paraId="48B347E5" w14:textId="77777777" w:rsidR="002043A3" w:rsidRDefault="002043A3" w:rsidP="002043A3">
      <w:pPr>
        <w:rPr>
          <w:rFonts w:ascii="Calibri" w:eastAsiaTheme="minorEastAsia" w:hAnsi="Calibri" w:cs="Calibri"/>
        </w:rPr>
      </w:pPr>
      <w:r>
        <w:rPr>
          <w:rFonts w:ascii="Calibri" w:eastAsiaTheme="minorEastAsia" w:hAnsi="Calibri" w:cs="Calibri"/>
        </w:rPr>
        <w:t>Complessità per un segnale 1D:</w:t>
      </w:r>
    </w:p>
    <w:p w14:paraId="20D9E7A5" w14:textId="77777777" w:rsidR="002043A3" w:rsidRDefault="002043A3" w:rsidP="002043A3">
      <w:pPr>
        <w:pStyle w:val="Paragrafoelenco"/>
        <w:numPr>
          <w:ilvl w:val="0"/>
          <w:numId w:val="32"/>
        </w:numPr>
        <w:rPr>
          <w:rFonts w:ascii="Calibri" w:eastAsiaTheme="minorEastAsia" w:hAnsi="Calibri" w:cs="Calibri"/>
        </w:rPr>
      </w:pPr>
      <w:r>
        <w:rPr>
          <w:rFonts w:ascii="Calibri" w:eastAsiaTheme="minorEastAsia" w:hAnsi="Calibri" w:cs="Calibri"/>
        </w:rPr>
        <w:t>Nel dominio delle frequenze O(</w:t>
      </w:r>
      <m:oMath>
        <m:func>
          <m:funcPr>
            <m:ctrlPr>
              <w:rPr>
                <w:rFonts w:ascii="Cambria Math" w:eastAsiaTheme="minorEastAsia" w:hAnsi="Cambria Math" w:cs="Calibri"/>
                <w:i/>
              </w:rPr>
            </m:ctrlPr>
          </m:funcPr>
          <m:fName>
            <m:r>
              <m:rPr>
                <m:sty m:val="p"/>
              </m:rPr>
              <w:rPr>
                <w:rFonts w:ascii="Cambria Math" w:hAnsi="Cambria Math" w:cs="Calibri"/>
              </w:rPr>
              <m:t>nlog</m:t>
            </m:r>
          </m:fName>
          <m:e>
            <m:r>
              <w:rPr>
                <w:rFonts w:ascii="Cambria Math" w:eastAsiaTheme="minorEastAsia" w:hAnsi="Cambria Math" w:cs="Calibri"/>
              </w:rPr>
              <m:t>n</m:t>
            </m:r>
          </m:e>
        </m:func>
      </m:oMath>
      <w:r>
        <w:rPr>
          <w:rFonts w:ascii="Calibri" w:eastAsiaTheme="minorEastAsia" w:hAnsi="Calibri" w:cs="Calibri"/>
        </w:rPr>
        <w:t>);</w:t>
      </w:r>
    </w:p>
    <w:p w14:paraId="62987B68" w14:textId="77777777" w:rsidR="002043A3" w:rsidRDefault="002043A3" w:rsidP="002043A3">
      <w:pPr>
        <w:pStyle w:val="Paragrafoelenco"/>
        <w:numPr>
          <w:ilvl w:val="0"/>
          <w:numId w:val="32"/>
        </w:numPr>
        <w:rPr>
          <w:rFonts w:ascii="Calibri" w:eastAsiaTheme="minorEastAsia" w:hAnsi="Calibri" w:cs="Calibri"/>
        </w:rPr>
      </w:pPr>
      <w:r>
        <w:rPr>
          <w:rFonts w:ascii="Calibri" w:eastAsiaTheme="minorEastAsia" w:hAnsi="Calibri" w:cs="Calibri"/>
        </w:rPr>
        <w:t>Nel dominio spaziale O</w:t>
      </w:r>
      <m:oMath>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2</m:t>
            </m:r>
          </m:sup>
        </m:sSup>
        <m:r>
          <w:rPr>
            <w:rFonts w:ascii="Cambria Math" w:eastAsiaTheme="minorEastAsia" w:hAnsi="Cambria Math" w:cs="Calibri"/>
          </w:rPr>
          <m:t>)</m:t>
        </m:r>
      </m:oMath>
      <w:r>
        <w:rPr>
          <w:rFonts w:ascii="Calibri" w:eastAsiaTheme="minorEastAsia" w:hAnsi="Calibri" w:cs="Calibri"/>
        </w:rPr>
        <w:t>;</w:t>
      </w:r>
    </w:p>
    <w:p w14:paraId="0EC33627" w14:textId="77777777" w:rsidR="002043A3" w:rsidRDefault="002043A3" w:rsidP="002043A3">
      <w:pPr>
        <w:rPr>
          <w:rFonts w:ascii="Calibri" w:eastAsiaTheme="minorEastAsia" w:hAnsi="Calibri" w:cs="Calibri"/>
        </w:rPr>
      </w:pPr>
      <w:r>
        <w:rPr>
          <w:rFonts w:ascii="Calibri" w:eastAsiaTheme="minorEastAsia" w:hAnsi="Calibri" w:cs="Calibri"/>
        </w:rPr>
        <w:t>se il filtro ha dimensioni confrontabili con quelle dell’immagine è più efficiente computazionalmente effettuare il filtraggio nel dominio delle frequenze, con maschere piccole conviene usare il calcolo nel dominio spaziale, definire un filtro nel dominio delle frequenze viene meglio.</w:t>
      </w:r>
    </w:p>
    <w:p w14:paraId="720122D3" w14:textId="77777777" w:rsidR="002043A3" w:rsidRDefault="002043A3" w:rsidP="002043A3">
      <w:pPr>
        <w:rPr>
          <w:rFonts w:ascii="Calibri" w:eastAsiaTheme="minorEastAsia" w:hAnsi="Calibri" w:cs="Calibri"/>
          <w:color w:val="FF0000"/>
        </w:rPr>
      </w:pPr>
      <w:r>
        <w:rPr>
          <w:rFonts w:ascii="Calibri" w:eastAsiaTheme="minorEastAsia" w:hAnsi="Calibri" w:cs="Calibri"/>
          <w:color w:val="FF0000"/>
        </w:rPr>
        <w:t>Filtro passa-basso ideale</w:t>
      </w:r>
    </w:p>
    <w:p w14:paraId="30A1DC62" w14:textId="77777777" w:rsidR="002043A3" w:rsidRPr="006A118D" w:rsidRDefault="002043A3" w:rsidP="002043A3">
      <w:pPr>
        <w:rPr>
          <w:rFonts w:ascii="Calibri" w:eastAsiaTheme="minorEastAsia" w:hAnsi="Calibri" w:cs="Calibri"/>
        </w:rPr>
      </w:pPr>
      <w:r>
        <w:rPr>
          <w:rFonts w:ascii="Calibri" w:eastAsiaTheme="minorEastAsia" w:hAnsi="Calibri" w:cs="Calibri"/>
        </w:rPr>
        <w:t xml:space="preserve">Questi tipi di filtri eliminano totalmente tutte le componenti di frequenza che nel rettangolo delle frequenze distano dall’origine più di </w:t>
      </w:r>
      <m:oMath>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0</m:t>
            </m:r>
          </m:sub>
        </m:sSub>
      </m:oMath>
      <w:r>
        <w:rPr>
          <w:rFonts w:ascii="Calibri" w:eastAsiaTheme="minorEastAsia" w:hAnsi="Calibri" w:cs="Calibri"/>
        </w:rPr>
        <w:t>(frequenza di taglio), i filtri ideali causano un forte fenomeno di sfocatura ad anello(Ringing)</w:t>
      </w:r>
    </w:p>
    <w:p w14:paraId="4C906C73" w14:textId="77777777" w:rsidR="002043A3" w:rsidRDefault="002043A3" w:rsidP="002043A3">
      <w:pPr>
        <w:rPr>
          <w:rFonts w:ascii="Calibri" w:eastAsiaTheme="minorEastAsia" w:hAnsi="Calibri" w:cs="Calibri"/>
          <w:color w:val="FF0000"/>
        </w:rPr>
      </w:pPr>
      <w:r w:rsidRPr="00286F1A">
        <w:rPr>
          <w:rFonts w:ascii="Calibri" w:eastAsiaTheme="minorEastAsia" w:hAnsi="Calibri" w:cs="Calibri"/>
          <w:color w:val="FF0000"/>
        </w:rPr>
        <w:t>Filtro passa-basso di Butterworth</w:t>
      </w:r>
    </w:p>
    <w:p w14:paraId="5B9D513E" w14:textId="77777777" w:rsidR="002043A3" w:rsidRDefault="002043A3" w:rsidP="002043A3">
      <w:pPr>
        <w:rPr>
          <w:rFonts w:ascii="Calibri" w:eastAsiaTheme="minorEastAsia" w:hAnsi="Calibri" w:cs="Calibri"/>
        </w:rPr>
      </w:pPr>
      <w:r>
        <w:rPr>
          <w:rFonts w:ascii="Calibri" w:eastAsiaTheme="minorEastAsia" w:hAnsi="Calibri" w:cs="Calibri"/>
        </w:rPr>
        <w:t>il filtro di butterworth è un filtro utilizzato per rimuovere le frequenze alte da un segnale, quindi man mano che la frequenza aumenta, meno viene lasciato passare iniziando ad assumere le stesse caratteristiche e gli stessi difetti del filtro ideale. Applicando un filtro di butterworth del secondo ordine si può vedere una differenza minore di blurring ed un effetto di ringing assente.</w:t>
      </w:r>
    </w:p>
    <w:p w14:paraId="3D428CB8" w14:textId="77777777" w:rsidR="002043A3" w:rsidRPr="00D55421" w:rsidRDefault="002043A3" w:rsidP="002043A3">
      <w:pPr>
        <w:rPr>
          <w:rFonts w:ascii="Calibri" w:eastAsiaTheme="minorEastAsia" w:hAnsi="Calibri" w:cs="Calibri"/>
        </w:rPr>
      </w:pPr>
      <m:oMathPara>
        <m:oMath>
          <m:r>
            <w:rPr>
              <w:rFonts w:ascii="Cambria Math" w:eastAsiaTheme="minorEastAsia" w:hAnsi="Cambria Math" w:cs="Calibri"/>
            </w:rPr>
            <w:lastRenderedPageBreak/>
            <m:t>H</m:t>
          </m:r>
          <m:d>
            <m:dPr>
              <m:ctrlPr>
                <w:rPr>
                  <w:rFonts w:ascii="Cambria Math" w:eastAsiaTheme="minorEastAsia" w:hAnsi="Cambria Math" w:cs="Calibri"/>
                  <w:i/>
                </w:rPr>
              </m:ctrlPr>
            </m:dPr>
            <m:e>
              <m:r>
                <w:rPr>
                  <w:rFonts w:ascii="Cambria Math" w:eastAsiaTheme="minorEastAsia" w:hAnsi="Cambria Math" w:cs="Calibri"/>
                </w:rPr>
                <m:t>u, v</m:t>
              </m:r>
            </m:e>
          </m:d>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1+</m:t>
              </m:r>
              <m:sSup>
                <m:sSupPr>
                  <m:ctrlPr>
                    <w:rPr>
                      <w:rFonts w:ascii="Cambria Math" w:eastAsiaTheme="minorEastAsia" w:hAnsi="Cambria Math" w:cs="Calibri"/>
                      <w:i/>
                    </w:rPr>
                  </m:ctrlPr>
                </m:sSupPr>
                <m:e>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D</m:t>
                      </m:r>
                      <m:d>
                        <m:dPr>
                          <m:ctrlPr>
                            <w:rPr>
                              <w:rFonts w:ascii="Cambria Math" w:eastAsiaTheme="minorEastAsia" w:hAnsi="Cambria Math" w:cs="Calibri"/>
                              <w:i/>
                            </w:rPr>
                          </m:ctrlPr>
                        </m:dPr>
                        <m:e>
                          <m:r>
                            <w:rPr>
                              <w:rFonts w:ascii="Cambria Math" w:eastAsiaTheme="minorEastAsia" w:hAnsi="Cambria Math" w:cs="Calibri"/>
                            </w:rPr>
                            <m:t>u, v</m:t>
                          </m:r>
                        </m:e>
                      </m:d>
                    </m:num>
                    <m:den>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0</m:t>
                          </m:r>
                        </m:sub>
                      </m:sSub>
                    </m:den>
                  </m:f>
                  <m:r>
                    <w:rPr>
                      <w:rFonts w:ascii="Cambria Math" w:eastAsiaTheme="minorEastAsia" w:hAnsi="Cambria Math" w:cs="Calibri"/>
                    </w:rPr>
                    <m:t>]</m:t>
                  </m:r>
                </m:e>
                <m:sup>
                  <m:r>
                    <w:rPr>
                      <w:rFonts w:ascii="Cambria Math" w:eastAsiaTheme="minorEastAsia" w:hAnsi="Cambria Math" w:cs="Calibri"/>
                    </w:rPr>
                    <m:t>2n</m:t>
                  </m:r>
                </m:sup>
              </m:sSup>
            </m:den>
          </m:f>
        </m:oMath>
      </m:oMathPara>
    </w:p>
    <w:p w14:paraId="7A74CF25" w14:textId="77777777" w:rsidR="00D55421" w:rsidRPr="00286F1A" w:rsidRDefault="00D55421" w:rsidP="002043A3">
      <w:pPr>
        <w:rPr>
          <w:rFonts w:ascii="Calibri" w:eastAsiaTheme="minorEastAsia" w:hAnsi="Calibri" w:cs="Calibri"/>
        </w:rPr>
      </w:pPr>
    </w:p>
    <w:p w14:paraId="3D1D367A" w14:textId="77777777" w:rsidR="002043A3" w:rsidRDefault="002043A3" w:rsidP="002043A3">
      <w:pPr>
        <w:rPr>
          <w:rFonts w:ascii="Calibri" w:eastAsiaTheme="minorEastAsia" w:hAnsi="Calibri" w:cs="Calibri"/>
          <w:color w:val="FF0000"/>
        </w:rPr>
      </w:pPr>
      <w:r w:rsidRPr="00286F1A">
        <w:rPr>
          <w:rFonts w:ascii="Calibri" w:eastAsiaTheme="minorEastAsia" w:hAnsi="Calibri" w:cs="Calibri"/>
          <w:color w:val="FF0000"/>
        </w:rPr>
        <w:t>Filtro Gaussiano</w:t>
      </w:r>
    </w:p>
    <w:p w14:paraId="24BFB2AD" w14:textId="77777777" w:rsidR="002043A3" w:rsidRDefault="002043A3" w:rsidP="002043A3">
      <w:pPr>
        <w:rPr>
          <w:rFonts w:ascii="Calibri" w:eastAsiaTheme="minorEastAsia" w:hAnsi="Calibri" w:cs="Calibri"/>
        </w:rPr>
      </w:pPr>
      <w:r>
        <w:rPr>
          <w:rFonts w:ascii="Calibri" w:eastAsiaTheme="minorEastAsia" w:hAnsi="Calibri" w:cs="Calibri"/>
        </w:rPr>
        <w:t>I filtri gaussiani sono caratterizzati dall’avere come trasformata una gaussiana:</w:t>
      </w:r>
    </w:p>
    <w:p w14:paraId="69364DD8" w14:textId="77777777" w:rsidR="002043A3" w:rsidRPr="00036BEF" w:rsidRDefault="002043A3" w:rsidP="002043A3">
      <w:pPr>
        <w:rPr>
          <w:rFonts w:ascii="Calibri" w:eastAsiaTheme="minorEastAsia" w:hAnsi="Calibri" w:cs="Calibri"/>
          <w:sz w:val="28"/>
          <w:szCs w:val="28"/>
        </w:rPr>
      </w:pPr>
      <m:oMathPara>
        <m:oMath>
          <m:r>
            <w:rPr>
              <w:rFonts w:ascii="Cambria Math" w:eastAsiaTheme="minorEastAsia" w:hAnsi="Cambria Math" w:cs="Calibri"/>
              <w:sz w:val="28"/>
              <w:szCs w:val="28"/>
            </w:rPr>
            <m:t>H</m:t>
          </m:r>
          <m:d>
            <m:dPr>
              <m:ctrlPr>
                <w:rPr>
                  <w:rFonts w:ascii="Cambria Math" w:eastAsiaTheme="minorEastAsia" w:hAnsi="Cambria Math" w:cs="Calibri"/>
                  <w:i/>
                  <w:sz w:val="28"/>
                  <w:szCs w:val="28"/>
                </w:rPr>
              </m:ctrlPr>
            </m:dPr>
            <m:e>
              <m:r>
                <w:rPr>
                  <w:rFonts w:ascii="Cambria Math" w:eastAsiaTheme="minorEastAsia" w:hAnsi="Cambria Math" w:cs="Calibri"/>
                  <w:sz w:val="28"/>
                  <w:szCs w:val="28"/>
                </w:rPr>
                <m:t>u, v</m:t>
              </m:r>
            </m:e>
          </m:d>
          <m:r>
            <w:rPr>
              <w:rFonts w:ascii="Cambria Math" w:eastAsiaTheme="minorEastAsia" w:hAnsi="Cambria Math" w:cs="Calibri"/>
              <w:sz w:val="28"/>
              <w:szCs w:val="28"/>
            </w:rPr>
            <m:t xml:space="preserve">= </m:t>
          </m:r>
          <m:sSup>
            <m:sSupPr>
              <m:ctrlPr>
                <w:rPr>
                  <w:rFonts w:ascii="Cambria Math" w:eastAsiaTheme="minorEastAsia" w:hAnsi="Cambria Math" w:cs="Calibri"/>
                  <w:i/>
                  <w:sz w:val="28"/>
                  <w:szCs w:val="28"/>
                </w:rPr>
              </m:ctrlPr>
            </m:sSupPr>
            <m:e>
              <m:r>
                <w:rPr>
                  <w:rFonts w:ascii="Cambria Math" w:eastAsiaTheme="minorEastAsia" w:hAnsi="Cambria Math" w:cs="Calibri"/>
                  <w:sz w:val="28"/>
                  <w:szCs w:val="28"/>
                </w:rPr>
                <m:t>e</m:t>
              </m:r>
            </m:e>
            <m:sup>
              <m:f>
                <m:fPr>
                  <m:ctrlPr>
                    <w:rPr>
                      <w:rFonts w:ascii="Cambria Math" w:eastAsiaTheme="minorEastAsia" w:hAnsi="Cambria Math" w:cs="Calibri"/>
                      <w:i/>
                      <w:sz w:val="28"/>
                      <w:szCs w:val="28"/>
                    </w:rPr>
                  </m:ctrlPr>
                </m:fPr>
                <m:num>
                  <m:r>
                    <w:rPr>
                      <w:rFonts w:ascii="Cambria Math" w:eastAsiaTheme="minorEastAsia" w:hAnsi="Cambria Math" w:cs="Calibri"/>
                      <w:sz w:val="28"/>
                      <w:szCs w:val="28"/>
                    </w:rPr>
                    <m:t>-</m:t>
                  </m:r>
                  <m:sSup>
                    <m:sSupPr>
                      <m:ctrlPr>
                        <w:rPr>
                          <w:rFonts w:ascii="Cambria Math" w:eastAsiaTheme="minorEastAsia" w:hAnsi="Cambria Math" w:cs="Calibri"/>
                          <w:i/>
                          <w:sz w:val="28"/>
                          <w:szCs w:val="28"/>
                        </w:rPr>
                      </m:ctrlPr>
                    </m:sSupPr>
                    <m:e>
                      <m:r>
                        <w:rPr>
                          <w:rFonts w:ascii="Cambria Math" w:eastAsiaTheme="minorEastAsia" w:hAnsi="Cambria Math" w:cs="Calibri"/>
                          <w:sz w:val="28"/>
                          <w:szCs w:val="28"/>
                        </w:rPr>
                        <m:t>D</m:t>
                      </m:r>
                    </m:e>
                    <m:sup>
                      <m:r>
                        <w:rPr>
                          <w:rFonts w:ascii="Cambria Math" w:eastAsiaTheme="minorEastAsia" w:hAnsi="Cambria Math" w:cs="Calibri"/>
                          <w:sz w:val="28"/>
                          <w:szCs w:val="28"/>
                        </w:rPr>
                        <m:t>2</m:t>
                      </m:r>
                    </m:sup>
                  </m:sSup>
                  <m:r>
                    <w:rPr>
                      <w:rFonts w:ascii="Cambria Math" w:eastAsiaTheme="minorEastAsia" w:hAnsi="Cambria Math" w:cs="Calibri"/>
                      <w:sz w:val="28"/>
                      <w:szCs w:val="28"/>
                    </w:rPr>
                    <m:t>(u,v)</m:t>
                  </m:r>
                </m:num>
                <m:den>
                  <m:r>
                    <w:rPr>
                      <w:rFonts w:ascii="Cambria Math" w:eastAsiaTheme="minorEastAsia" w:hAnsi="Cambria Math" w:cs="Calibri"/>
                      <w:sz w:val="28"/>
                      <w:szCs w:val="28"/>
                    </w:rPr>
                    <m:t>2</m:t>
                  </m:r>
                  <m:sSubSup>
                    <m:sSubSupPr>
                      <m:ctrlPr>
                        <w:rPr>
                          <w:rFonts w:ascii="Cambria Math" w:eastAsiaTheme="minorEastAsia" w:hAnsi="Cambria Math" w:cs="Calibri"/>
                          <w:i/>
                          <w:sz w:val="28"/>
                          <w:szCs w:val="28"/>
                        </w:rPr>
                      </m:ctrlPr>
                    </m:sSubSupPr>
                    <m:e>
                      <m:r>
                        <w:rPr>
                          <w:rFonts w:ascii="Cambria Math" w:eastAsiaTheme="minorEastAsia" w:hAnsi="Cambria Math" w:cs="Calibri"/>
                          <w:sz w:val="28"/>
                          <w:szCs w:val="28"/>
                        </w:rPr>
                        <m:t>D</m:t>
                      </m:r>
                    </m:e>
                    <m:sub>
                      <m:r>
                        <w:rPr>
                          <w:rFonts w:ascii="Cambria Math" w:eastAsiaTheme="minorEastAsia" w:hAnsi="Cambria Math" w:cs="Calibri"/>
                          <w:sz w:val="28"/>
                          <w:szCs w:val="28"/>
                        </w:rPr>
                        <m:t>0</m:t>
                      </m:r>
                    </m:sub>
                    <m:sup>
                      <m:r>
                        <w:rPr>
                          <w:rFonts w:ascii="Cambria Math" w:eastAsiaTheme="minorEastAsia" w:hAnsi="Cambria Math" w:cs="Calibri"/>
                          <w:sz w:val="28"/>
                          <w:szCs w:val="28"/>
                        </w:rPr>
                        <m:t>2</m:t>
                      </m:r>
                    </m:sup>
                  </m:sSubSup>
                </m:den>
              </m:f>
            </m:sup>
          </m:sSup>
        </m:oMath>
      </m:oMathPara>
    </w:p>
    <w:p w14:paraId="63553DBE" w14:textId="77777777" w:rsidR="002043A3" w:rsidRPr="00286F1A" w:rsidRDefault="002043A3" w:rsidP="002043A3">
      <w:pPr>
        <w:rPr>
          <w:rFonts w:ascii="Calibri" w:eastAsiaTheme="minorEastAsia" w:hAnsi="Calibri" w:cs="Calibri"/>
          <w:sz w:val="28"/>
          <w:szCs w:val="28"/>
        </w:rPr>
      </w:pPr>
    </w:p>
    <w:p w14:paraId="582E9FE7" w14:textId="77777777" w:rsidR="002043A3" w:rsidRDefault="002043A3" w:rsidP="002043A3">
      <w:pPr>
        <w:rPr>
          <w:rFonts w:ascii="Calibri" w:eastAsiaTheme="minorEastAsia" w:hAnsi="Calibri" w:cs="Calibri"/>
        </w:rPr>
      </w:pPr>
      <w:r>
        <w:rPr>
          <w:rFonts w:ascii="Calibri" w:eastAsiaTheme="minorEastAsia" w:hAnsi="Calibri" w:cs="Calibri"/>
        </w:rPr>
        <w:t>i filtri passa basso possono essere utilizzati in:</w:t>
      </w:r>
    </w:p>
    <w:p w14:paraId="0FB940C1" w14:textId="77777777" w:rsidR="002043A3" w:rsidRDefault="002043A3" w:rsidP="002043A3">
      <w:pPr>
        <w:pStyle w:val="Paragrafoelenco"/>
        <w:numPr>
          <w:ilvl w:val="0"/>
          <w:numId w:val="33"/>
        </w:numPr>
        <w:rPr>
          <w:rFonts w:ascii="Calibri" w:eastAsiaTheme="minorEastAsia" w:hAnsi="Calibri" w:cs="Calibri"/>
        </w:rPr>
      </w:pPr>
      <w:r>
        <w:rPr>
          <w:rFonts w:ascii="Calibri" w:eastAsiaTheme="minorEastAsia" w:hAnsi="Calibri" w:cs="Calibri"/>
        </w:rPr>
        <w:t>Riconoscimento di caratteri;</w:t>
      </w:r>
    </w:p>
    <w:p w14:paraId="50F5EBCD" w14:textId="77777777" w:rsidR="002043A3" w:rsidRDefault="002043A3" w:rsidP="002043A3">
      <w:pPr>
        <w:pStyle w:val="Paragrafoelenco"/>
        <w:numPr>
          <w:ilvl w:val="0"/>
          <w:numId w:val="33"/>
        </w:numPr>
        <w:rPr>
          <w:rFonts w:ascii="Calibri" w:eastAsiaTheme="minorEastAsia" w:hAnsi="Calibri" w:cs="Calibri"/>
        </w:rPr>
      </w:pPr>
      <w:r>
        <w:rPr>
          <w:rFonts w:ascii="Calibri" w:eastAsiaTheme="minorEastAsia" w:hAnsi="Calibri" w:cs="Calibri"/>
        </w:rPr>
        <w:t>Processamento di immagini aeree e satellitari;</w:t>
      </w:r>
    </w:p>
    <w:p w14:paraId="05640073" w14:textId="77777777" w:rsidR="002043A3" w:rsidRDefault="002043A3" w:rsidP="002043A3">
      <w:pPr>
        <w:rPr>
          <w:rFonts w:ascii="Calibri" w:eastAsiaTheme="minorEastAsia" w:hAnsi="Calibri" w:cs="Calibri"/>
        </w:rPr>
      </w:pPr>
      <w:r>
        <w:rPr>
          <w:rFonts w:ascii="Calibri" w:eastAsiaTheme="minorEastAsia" w:hAnsi="Calibri" w:cs="Calibri"/>
        </w:rPr>
        <w:t>come esistono diversi tipi di filtri passa basso esistono diversi tipi di filtri passa alto.</w:t>
      </w:r>
    </w:p>
    <w:p w14:paraId="6872019C" w14:textId="77777777" w:rsidR="002043A3" w:rsidRDefault="002043A3" w:rsidP="002043A3">
      <w:pPr>
        <w:rPr>
          <w:rFonts w:ascii="Calibri" w:eastAsiaTheme="minorEastAsia" w:hAnsi="Calibri" w:cs="Calibri"/>
          <w:color w:val="FF0000"/>
        </w:rPr>
      </w:pPr>
      <w:r w:rsidRPr="002F0922">
        <w:rPr>
          <w:rFonts w:ascii="Calibri" w:eastAsiaTheme="minorEastAsia" w:hAnsi="Calibri" w:cs="Calibri"/>
          <w:color w:val="FF0000"/>
        </w:rPr>
        <w:t>Filtro Band-Reject</w:t>
      </w:r>
    </w:p>
    <w:p w14:paraId="4513A90A" w14:textId="77777777" w:rsidR="002043A3" w:rsidRDefault="002043A3" w:rsidP="002043A3">
      <w:pPr>
        <w:rPr>
          <w:rFonts w:ascii="Calibri" w:eastAsiaTheme="minorEastAsia" w:hAnsi="Calibri" w:cs="Calibri"/>
        </w:rPr>
        <w:sectPr w:rsidR="002043A3" w:rsidSect="00591B70">
          <w:headerReference w:type="default" r:id="rId43"/>
          <w:pgSz w:w="11906" w:h="16838"/>
          <w:pgMar w:top="1417" w:right="1134" w:bottom="1134" w:left="1134" w:header="708" w:footer="708" w:gutter="0"/>
          <w:cols w:space="708"/>
          <w:docGrid w:linePitch="360"/>
        </w:sectPr>
      </w:pPr>
      <w:r>
        <w:rPr>
          <w:rFonts w:ascii="Calibri" w:eastAsiaTheme="minorEastAsia" w:hAnsi="Calibri" w:cs="Calibri"/>
        </w:rPr>
        <w:t>I filtri passa banda costruiscono una maschera opportuna in un determinato range in grado di eseguire il filtraggio di tali frequenze</w:t>
      </w:r>
    </w:p>
    <w:p w14:paraId="62305563" w14:textId="77777777" w:rsidR="002043A3" w:rsidRDefault="002043A3" w:rsidP="002043A3">
      <w:pPr>
        <w:pStyle w:val="Nessunaspaziatura"/>
      </w:pPr>
      <w:r>
        <w:lastRenderedPageBreak/>
        <w:t>Compressione</w:t>
      </w:r>
    </w:p>
    <w:p w14:paraId="7348AB40" w14:textId="77777777" w:rsidR="002043A3" w:rsidRDefault="002043A3" w:rsidP="002043A3">
      <w:pPr>
        <w:pStyle w:val="Nessunaspaziatura"/>
      </w:pPr>
      <w:r>
        <w:t>Il termine compressione si utilizza per identificare la tecnica di elaborazione dati che tramite specifici algoritmi(eliminano le ridondanze di informazione dai dati) va a ridurre i bit necessari alla rappresentazione digitale di una informazione, questi algoritmi riducono lo spazio di archiviazione richiesto alla memorizzazione e riducono l’occupazione di banda necessaria in una trasmissione dati, i dati possono essere usati per rappresentare la stessa quantità di informazione, i dati irrilevanti o ripetuti vengono detti dati ridondanti.</w:t>
      </w:r>
    </w:p>
    <w:p w14:paraId="45DEB2DB" w14:textId="77777777" w:rsidR="002043A3" w:rsidRDefault="002043A3" w:rsidP="002043A3">
      <w:pPr>
        <w:pStyle w:val="Nessunaspaziatura"/>
      </w:pPr>
    </w:p>
    <w:p w14:paraId="0B805819" w14:textId="77777777" w:rsidR="002043A3" w:rsidRDefault="002043A3" w:rsidP="002043A3">
      <w:pPr>
        <w:pStyle w:val="Nessunaspaziatura"/>
      </w:pPr>
      <w:r>
        <w:t>Ridondanza della codifica</w:t>
      </w:r>
    </w:p>
    <w:p w14:paraId="55C07712" w14:textId="77777777" w:rsidR="002043A3" w:rsidRDefault="002043A3" w:rsidP="002043A3">
      <w:pPr>
        <w:pStyle w:val="Nessunaspaziatura"/>
      </w:pPr>
      <w:r>
        <w:t xml:space="preserve">Una codifica è un sistema di simboli utili a rappresentare una certa quantità di informazioni, ad ogni “pezzo” di informazione </w:t>
      </w:r>
      <w:proofErr w:type="gramStart"/>
      <w:r>
        <w:t>e</w:t>
      </w:r>
      <w:proofErr w:type="gramEnd"/>
      <w:r>
        <w:t xml:space="preserve"> evento viene assegnata una codeword, caratterizzata da una lunghezza.</w:t>
      </w:r>
    </w:p>
    <w:p w14:paraId="53A4CC06" w14:textId="77777777" w:rsidR="002043A3" w:rsidRDefault="002043A3" w:rsidP="002043A3">
      <w:pPr>
        <w:pStyle w:val="Nessunaspaziatura"/>
      </w:pPr>
    </w:p>
    <w:p w14:paraId="7433DDE4" w14:textId="77777777" w:rsidR="002043A3" w:rsidRDefault="002043A3" w:rsidP="002043A3">
      <w:pPr>
        <w:pStyle w:val="Nessunaspaziatura"/>
      </w:pPr>
      <w:r>
        <w:t>Ridondanza spaziale e temporale</w:t>
      </w:r>
    </w:p>
    <w:p w14:paraId="04D45A42" w14:textId="77777777" w:rsidR="002043A3" w:rsidRDefault="002043A3" w:rsidP="002043A3">
      <w:pPr>
        <w:pStyle w:val="Nessunaspaziatura"/>
      </w:pPr>
      <w:r>
        <w:t>Dal momento che la maggior parte degli array di intensità 2-D sono realizzati spazialmente(schermi), l’informazione è replicata inutilmente nei pixel correlati, in una sequenza video i pixel correlati temporalmente rappresentano un’informazione duplicata.</w:t>
      </w:r>
    </w:p>
    <w:p w14:paraId="61975524" w14:textId="77777777" w:rsidR="002043A3" w:rsidRDefault="002043A3" w:rsidP="002043A3">
      <w:pPr>
        <w:pStyle w:val="Nessunaspaziatura"/>
      </w:pPr>
    </w:p>
    <w:p w14:paraId="05AA24A4" w14:textId="77777777" w:rsidR="002043A3" w:rsidRDefault="002043A3" w:rsidP="002043A3">
      <w:pPr>
        <w:pStyle w:val="Nessunaspaziatura"/>
      </w:pPr>
      <w:r>
        <w:t>Classificazione dei metodi di compressione</w:t>
      </w:r>
    </w:p>
    <w:p w14:paraId="6B4C63E5" w14:textId="77777777" w:rsidR="002043A3" w:rsidRDefault="002043A3" w:rsidP="002043A3">
      <w:pPr>
        <w:pStyle w:val="Nessunaspaziatura"/>
      </w:pPr>
      <w:r>
        <w:t>Basata sul tipo di dati:</w:t>
      </w:r>
    </w:p>
    <w:p w14:paraId="6CA12A7F" w14:textId="77777777" w:rsidR="002043A3" w:rsidRDefault="002043A3" w:rsidP="002043A3">
      <w:pPr>
        <w:pStyle w:val="Paragrafoelenco"/>
        <w:numPr>
          <w:ilvl w:val="1"/>
          <w:numId w:val="34"/>
        </w:numPr>
      </w:pPr>
      <w:r>
        <w:t>Compressione Generica;</w:t>
      </w:r>
    </w:p>
    <w:p w14:paraId="7DE82FF6" w14:textId="77777777" w:rsidR="002043A3" w:rsidRDefault="002043A3" w:rsidP="002043A3">
      <w:pPr>
        <w:pStyle w:val="Paragrafoelenco"/>
        <w:numPr>
          <w:ilvl w:val="1"/>
          <w:numId w:val="34"/>
        </w:numPr>
      </w:pPr>
      <w:r>
        <w:t>Compressione Audio;</w:t>
      </w:r>
    </w:p>
    <w:p w14:paraId="4F84EAE0" w14:textId="77777777" w:rsidR="002043A3" w:rsidRDefault="002043A3" w:rsidP="002043A3">
      <w:pPr>
        <w:pStyle w:val="Paragrafoelenco"/>
        <w:numPr>
          <w:ilvl w:val="1"/>
          <w:numId w:val="34"/>
        </w:numPr>
      </w:pPr>
      <w:r>
        <w:t>Compressione Immagini;</w:t>
      </w:r>
    </w:p>
    <w:p w14:paraId="39336C9E" w14:textId="77777777" w:rsidR="002043A3" w:rsidRDefault="002043A3" w:rsidP="002043A3">
      <w:pPr>
        <w:pStyle w:val="Paragrafoelenco"/>
        <w:numPr>
          <w:ilvl w:val="1"/>
          <w:numId w:val="34"/>
        </w:numPr>
      </w:pPr>
      <w:r>
        <w:t>Compressione Video;</w:t>
      </w:r>
    </w:p>
    <w:p w14:paraId="04DAA9B1" w14:textId="77777777" w:rsidR="002043A3" w:rsidRDefault="002043A3" w:rsidP="002043A3">
      <w:pPr>
        <w:pStyle w:val="Paragrafoelenco"/>
        <w:numPr>
          <w:ilvl w:val="0"/>
          <w:numId w:val="34"/>
        </w:numPr>
      </w:pPr>
      <w:r>
        <w:t>Basata sul tipo di compressione:</w:t>
      </w:r>
    </w:p>
    <w:p w14:paraId="53AC98EE" w14:textId="77777777" w:rsidR="002043A3" w:rsidRDefault="002043A3" w:rsidP="002043A3">
      <w:pPr>
        <w:pStyle w:val="Paragrafoelenco"/>
        <w:numPr>
          <w:ilvl w:val="1"/>
          <w:numId w:val="34"/>
        </w:numPr>
      </w:pPr>
      <w:r>
        <w:t>Compressione reversibile(lossless) (senza perdita di informazione);</w:t>
      </w:r>
    </w:p>
    <w:p w14:paraId="1F73D40E" w14:textId="77777777" w:rsidR="002043A3" w:rsidRDefault="002043A3" w:rsidP="002043A3">
      <w:pPr>
        <w:pStyle w:val="Paragrafoelenco"/>
        <w:numPr>
          <w:ilvl w:val="1"/>
          <w:numId w:val="34"/>
        </w:numPr>
      </w:pPr>
      <w:r>
        <w:t>Compressione irreversibile(lossy) (con perdita di informazione);</w:t>
      </w:r>
    </w:p>
    <w:p w14:paraId="399ADEA6" w14:textId="77777777" w:rsidR="002043A3" w:rsidRDefault="002043A3" w:rsidP="002043A3">
      <w:pPr>
        <w:pStyle w:val="Nessunaspaziatura"/>
      </w:pPr>
      <w:r>
        <w:t>Compressione LOSSLESS</w:t>
      </w:r>
    </w:p>
    <w:p w14:paraId="055C5DAD" w14:textId="77777777" w:rsidR="002043A3" w:rsidRDefault="002043A3" w:rsidP="002043A3">
      <w:pPr>
        <w:pStyle w:val="Nessunaspaziatura"/>
      </w:pPr>
      <w:r>
        <w:t>Questa compressione trasforma i dati, in modo da risparmiare memoria, e poi li riesce a ricostruire senza errore e perdita di alcun bit di informazione, questa compressione è necessaria per ridurre lo spazio occupato da documenti, eseguibili e tutto quello che può occupare meno spazio, per raggiungere una compressione senza perdita si utilizza il primo teorema di Shannon che fa uso dell’Entropia delle sequenze, la quantità media di informazione associata alla singola generazione di un simbolo nella sequenza, più è grande l’incertezza della sequenza maggiore è l’entropia, il valore massimo si ha quando i simboli sono equiprobabili.</w:t>
      </w:r>
    </w:p>
    <w:p w14:paraId="43826162" w14:textId="77777777" w:rsidR="002043A3" w:rsidRPr="006343E0" w:rsidRDefault="002043A3" w:rsidP="002043A3">
      <w:pPr>
        <w:rPr>
          <w:rFonts w:eastAsiaTheme="minorEastAsia"/>
        </w:rPr>
      </w:pPr>
      <m:oMathPara>
        <m:oMath>
          <m:r>
            <w:rPr>
              <w:rFonts w:ascii="Cambria Math" w:hAnsi="Cambria Math"/>
            </w:rPr>
            <m:t>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i</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func>
              <m:r>
                <w:rPr>
                  <w:rFonts w:ascii="Cambria Math" w:hAnsi="Cambria Math"/>
                </w:rPr>
                <m:t xml:space="preserve">                       i ∈S</m:t>
              </m:r>
            </m:e>
          </m:nary>
        </m:oMath>
      </m:oMathPara>
    </w:p>
    <w:p w14:paraId="7BDEB488" w14:textId="77777777" w:rsidR="002043A3" w:rsidRDefault="002043A3" w:rsidP="002043A3">
      <w:pPr>
        <w:pStyle w:val="Nessunaspaziatura"/>
      </w:pPr>
      <w:r>
        <w:t>Teorema di Shannon</w:t>
      </w:r>
    </w:p>
    <w:p w14:paraId="29C0ADA2" w14:textId="77777777" w:rsidR="002043A3" w:rsidRDefault="002043A3" w:rsidP="002043A3">
      <w:pPr>
        <w:pStyle w:val="Nessunaspaziatura"/>
      </w:pPr>
      <w:r>
        <w:t xml:space="preserve">“per una sorgente discreta e a memoria zero, il bitrate minimo è pari all’entropia della sorgente.” </w:t>
      </w:r>
    </w:p>
    <w:p w14:paraId="5FD1ECCD" w14:textId="77777777" w:rsidR="002043A3" w:rsidRDefault="002043A3" w:rsidP="002043A3">
      <w:pPr>
        <w:pStyle w:val="Nessunaspaziatura"/>
      </w:pPr>
      <w:r>
        <w:t xml:space="preserve">Quindi i dati possono essere rappresentati senza perdere informazione usando almeno un numero di bit pari a </w:t>
      </w:r>
    </w:p>
    <w:p w14:paraId="13766338" w14:textId="77777777" w:rsidR="002043A3" w:rsidRPr="006343E0" w:rsidRDefault="002043A3" w:rsidP="002043A3">
      <w:pPr>
        <w:rPr>
          <w:rFonts w:eastAsiaTheme="minorEastAsia"/>
        </w:rPr>
      </w:pPr>
      <m:oMathPara>
        <m:oMath>
          <m:r>
            <w:rPr>
              <w:rFonts w:ascii="Cambria Math" w:eastAsiaTheme="minorEastAsia" w:hAnsi="Cambria Math"/>
            </w:rPr>
            <m:t>N*E</m:t>
          </m:r>
        </m:oMath>
      </m:oMathPara>
    </w:p>
    <w:p w14:paraId="3FC920A7" w14:textId="77777777" w:rsidR="002043A3" w:rsidRDefault="002043A3" w:rsidP="002043A3">
      <w:pPr>
        <w:pStyle w:val="Nessunaspaziatura"/>
      </w:pPr>
      <w:r>
        <w:t>N = numero di caratteri;</w:t>
      </w:r>
    </w:p>
    <w:p w14:paraId="21F6812F" w14:textId="77777777" w:rsidR="002043A3" w:rsidRDefault="002043A3" w:rsidP="002043A3">
      <w:pPr>
        <w:pStyle w:val="Nessunaspaziatura"/>
      </w:pPr>
      <w:r>
        <w:t>E = Entropia;</w:t>
      </w:r>
    </w:p>
    <w:p w14:paraId="08C6ABBD" w14:textId="77777777" w:rsidR="002043A3" w:rsidRDefault="002043A3" w:rsidP="002043A3">
      <w:pPr>
        <w:pStyle w:val="Nessunaspaziatura"/>
      </w:pPr>
      <w:r>
        <w:t>il teorema di Shannon fissa il numero minimo di bit, ma per trovarli occorre usare l’algoritmo di Huffman.</w:t>
      </w:r>
    </w:p>
    <w:p w14:paraId="48B725F6" w14:textId="77777777" w:rsidR="002043A3" w:rsidRDefault="002043A3" w:rsidP="002043A3">
      <w:pPr>
        <w:pStyle w:val="Nessunaspaziatura"/>
      </w:pPr>
    </w:p>
    <w:p w14:paraId="35381FF7" w14:textId="77777777" w:rsidR="002043A3" w:rsidRDefault="002043A3" w:rsidP="002043A3">
      <w:pPr>
        <w:pStyle w:val="Nessunaspaziatura"/>
      </w:pPr>
      <w:r>
        <w:t>Codifica di Huffman</w:t>
      </w:r>
    </w:p>
    <w:p w14:paraId="452F1927" w14:textId="77777777" w:rsidR="002043A3" w:rsidRDefault="002043A3" w:rsidP="002043A3">
      <w:pPr>
        <w:pStyle w:val="Nessunaspaziatura"/>
      </w:pPr>
      <w:r>
        <w:t>Questa codifica ha le seguenti proprietà:</w:t>
      </w:r>
    </w:p>
    <w:p w14:paraId="3AE4BF84" w14:textId="77777777" w:rsidR="002043A3" w:rsidRDefault="002043A3" w:rsidP="002043A3">
      <w:pPr>
        <w:pStyle w:val="Nessunaspaziatura"/>
        <w:numPr>
          <w:ilvl w:val="0"/>
          <w:numId w:val="35"/>
        </w:numPr>
      </w:pPr>
      <w:r>
        <w:t>Lunghezza Variabile associando ai simboli meno frequenti codici lunghi ed ai simboli più frequenti codici corti;</w:t>
      </w:r>
    </w:p>
    <w:p w14:paraId="7493F654" w14:textId="77777777" w:rsidR="002043A3" w:rsidRDefault="002043A3" w:rsidP="002043A3">
      <w:pPr>
        <w:pStyle w:val="Nessunaspaziatura"/>
        <w:numPr>
          <w:ilvl w:val="0"/>
          <w:numId w:val="35"/>
        </w:numPr>
      </w:pPr>
      <w:r>
        <w:t>Nessuno codice è prefisso di altri;</w:t>
      </w:r>
    </w:p>
    <w:p w14:paraId="6B5DEA60" w14:textId="77777777" w:rsidR="002043A3" w:rsidRDefault="002043A3" w:rsidP="002043A3">
      <w:pPr>
        <w:pStyle w:val="Nessunaspaziatura"/>
        <w:numPr>
          <w:ilvl w:val="0"/>
          <w:numId w:val="35"/>
        </w:numPr>
      </w:pPr>
      <w:r>
        <w:t>Tende al limite imposta dal teorema di Shannon;</w:t>
      </w:r>
    </w:p>
    <w:p w14:paraId="0CF55A71" w14:textId="77777777" w:rsidR="002043A3" w:rsidRPr="004C212A" w:rsidRDefault="002043A3" w:rsidP="002043A3">
      <w:pPr>
        <w:pStyle w:val="Nessunaspaziatura"/>
        <w:rPr>
          <w:b/>
          <w:bCs/>
        </w:rPr>
      </w:pPr>
      <w:r w:rsidRPr="004C212A">
        <w:rPr>
          <w:b/>
          <w:bCs/>
        </w:rPr>
        <w:lastRenderedPageBreak/>
        <w:t>Algoritmi LOSSLESS</w:t>
      </w:r>
    </w:p>
    <w:p w14:paraId="3B9B5461" w14:textId="77777777" w:rsidR="002043A3" w:rsidRPr="004C212A" w:rsidRDefault="002043A3" w:rsidP="002043A3">
      <w:pPr>
        <w:pStyle w:val="Nessunaspaziatura"/>
        <w:rPr>
          <w:color w:val="FF0000"/>
        </w:rPr>
      </w:pPr>
      <w:r w:rsidRPr="004C212A">
        <w:rPr>
          <w:color w:val="FF0000"/>
        </w:rPr>
        <w:t>Codifica Run-length</w:t>
      </w:r>
      <w:r>
        <w:rPr>
          <w:color w:val="FF0000"/>
        </w:rPr>
        <w:t xml:space="preserve"> (RLE)</w:t>
      </w:r>
    </w:p>
    <w:p w14:paraId="5100D0F9" w14:textId="77777777" w:rsidR="002043A3" w:rsidRDefault="002043A3" w:rsidP="002043A3">
      <w:pPr>
        <w:pStyle w:val="Nessunaspaziatura"/>
      </w:pPr>
      <w:r>
        <w:t>Le immagini che hanno delle ripetizioni di intensità lungo le righe o le colonne possono essere compresse rappresentando queste ripetizioni di intensità come coppie di run-length, dove ciascuna coppia individua l’inizio di una nuova intensità e il numero di pixel consecutivi.</w:t>
      </w:r>
    </w:p>
    <w:p w14:paraId="275DC217" w14:textId="77777777" w:rsidR="002043A3" w:rsidRDefault="002043A3" w:rsidP="002043A3">
      <w:pPr>
        <w:pStyle w:val="Nessunaspaziatura"/>
      </w:pPr>
    </w:p>
    <w:p w14:paraId="52EBB9D5" w14:textId="77777777" w:rsidR="002043A3" w:rsidRDefault="002043A3" w:rsidP="002043A3">
      <w:pPr>
        <w:pStyle w:val="Nessunaspaziatura"/>
      </w:pPr>
      <w:r>
        <w:t>Esempio:</w:t>
      </w:r>
    </w:p>
    <w:p w14:paraId="3844F32D" w14:textId="77777777" w:rsidR="002043A3" w:rsidRDefault="002043A3" w:rsidP="002043A3">
      <w:pPr>
        <w:pStyle w:val="Nessunaspaziatura"/>
      </w:pPr>
      <w:r>
        <w:tab/>
      </w:r>
      <w:r>
        <w:tab/>
        <w:t>00000111001011101110101111111</w:t>
      </w:r>
    </w:p>
    <w:p w14:paraId="4831D42C" w14:textId="77777777" w:rsidR="002043A3" w:rsidRDefault="002043A3" w:rsidP="002043A3">
      <w:pPr>
        <w:pStyle w:val="Nessunaspaziatura"/>
      </w:pPr>
      <w:r>
        <w:t>Può essere espresso come :</w:t>
      </w:r>
    </w:p>
    <w:p w14:paraId="3AA5791F" w14:textId="77777777" w:rsidR="002043A3" w:rsidRDefault="002043A3" w:rsidP="002043A3">
      <w:pPr>
        <w:pStyle w:val="Nessunaspaziatura"/>
        <w:numPr>
          <w:ilvl w:val="0"/>
          <w:numId w:val="36"/>
        </w:numPr>
      </w:pPr>
      <w:r>
        <w:t>5 volte 0, 3 volte 1, 2 volte 0, 1 volta 1, 1 volta 0, etc;</w:t>
      </w:r>
    </w:p>
    <w:p w14:paraId="79246BA1" w14:textId="77777777" w:rsidR="002043A3" w:rsidRDefault="002043A3" w:rsidP="002043A3">
      <w:pPr>
        <w:pStyle w:val="Nessunaspaziatura"/>
      </w:pPr>
      <w:r>
        <w:t>oppure possiamo segnare solo la lunghezza dei segmenti di simboli eguali:</w:t>
      </w:r>
    </w:p>
    <w:p w14:paraId="054209BC" w14:textId="77777777" w:rsidR="002043A3" w:rsidRDefault="002043A3" w:rsidP="002043A3">
      <w:pPr>
        <w:pStyle w:val="Nessunaspaziatura"/>
        <w:numPr>
          <w:ilvl w:val="0"/>
          <w:numId w:val="36"/>
        </w:numPr>
      </w:pPr>
      <w:r>
        <w:t>5, 3, 2, 1, 1, 3, 1, 3, 1, 1, 1, 7;</w:t>
      </w:r>
    </w:p>
    <w:p w14:paraId="517C29B8" w14:textId="77777777" w:rsidR="002043A3" w:rsidRDefault="002043A3" w:rsidP="002043A3">
      <w:pPr>
        <w:pStyle w:val="Nessunaspaziatura"/>
      </w:pPr>
      <w:r>
        <w:t>dopodiché dobbiamo trasformare questa codifica in binario:</w:t>
      </w:r>
    </w:p>
    <w:p w14:paraId="23594911" w14:textId="77777777" w:rsidR="002043A3" w:rsidRDefault="002043A3" w:rsidP="002043A3">
      <w:pPr>
        <w:pStyle w:val="Nessunaspaziatura"/>
      </w:pPr>
      <w:r w:rsidRPr="005F069C">
        <w:rPr>
          <w:noProof/>
        </w:rPr>
        <w:drawing>
          <wp:inline distT="0" distB="0" distL="0" distR="0" wp14:anchorId="5D79B4B8" wp14:editId="2116E417">
            <wp:extent cx="6120130" cy="3662680"/>
            <wp:effectExtent l="0" t="0" r="0" b="0"/>
            <wp:docPr id="36" name="Immagine 36"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elettronico&#10;&#10;Descrizione generata automaticamente"/>
                    <pic:cNvPicPr/>
                  </pic:nvPicPr>
                  <pic:blipFill>
                    <a:blip r:embed="rId44"/>
                    <a:stretch>
                      <a:fillRect/>
                    </a:stretch>
                  </pic:blipFill>
                  <pic:spPr>
                    <a:xfrm>
                      <a:off x="0" y="0"/>
                      <a:ext cx="6120130" cy="3662680"/>
                    </a:xfrm>
                    <a:prstGeom prst="rect">
                      <a:avLst/>
                    </a:prstGeom>
                  </pic:spPr>
                </pic:pic>
              </a:graphicData>
            </a:graphic>
          </wp:inline>
        </w:drawing>
      </w:r>
    </w:p>
    <w:p w14:paraId="3354E71F" w14:textId="77777777" w:rsidR="002043A3" w:rsidRDefault="002043A3" w:rsidP="002043A3">
      <w:pPr>
        <w:pStyle w:val="Nessunaspaziatura"/>
      </w:pPr>
    </w:p>
    <w:p w14:paraId="5B3350D9" w14:textId="77777777" w:rsidR="002043A3" w:rsidRPr="004C212A" w:rsidRDefault="002043A3" w:rsidP="002043A3">
      <w:pPr>
        <w:pStyle w:val="Nessunaspaziatura"/>
        <w:rPr>
          <w:color w:val="FF0000"/>
        </w:rPr>
      </w:pPr>
      <w:r w:rsidRPr="004C212A">
        <w:rPr>
          <w:color w:val="FF0000"/>
        </w:rPr>
        <w:t>Codifica Differenziale</w:t>
      </w:r>
    </w:p>
    <w:p w14:paraId="5AB184B3" w14:textId="77777777" w:rsidR="002043A3" w:rsidRDefault="002043A3" w:rsidP="002043A3">
      <w:pPr>
        <w:pStyle w:val="Nessunaspaziatura"/>
      </w:pPr>
      <w:r>
        <w:t>Se la sequenze dei valori varia lentamente è possibile ricordarsi solamente il primo valore, e per i successivi ricordarsi le differenze successive.</w:t>
      </w:r>
    </w:p>
    <w:p w14:paraId="673CA822" w14:textId="77777777" w:rsidR="002043A3" w:rsidRDefault="002043A3" w:rsidP="002043A3">
      <w:pPr>
        <w:pStyle w:val="Nessunaspaziatura"/>
      </w:pPr>
    </w:p>
    <w:p w14:paraId="1D0B09C7" w14:textId="77777777" w:rsidR="002043A3" w:rsidRDefault="002043A3" w:rsidP="002043A3">
      <w:pPr>
        <w:pStyle w:val="Nessunaspaziatura"/>
      </w:pPr>
      <w:r>
        <w:t>134, 137, 135, 128, 130, 134, 112</w:t>
      </w:r>
    </w:p>
    <w:p w14:paraId="4B82E093" w14:textId="77777777" w:rsidR="002043A3" w:rsidRDefault="002043A3" w:rsidP="002043A3">
      <w:pPr>
        <w:pStyle w:val="Nessunaspaziatura"/>
      </w:pPr>
    </w:p>
    <w:p w14:paraId="76EE339A" w14:textId="77777777" w:rsidR="002043A3" w:rsidRDefault="002043A3" w:rsidP="002043A3">
      <w:pPr>
        <w:pStyle w:val="Nessunaspaziatura"/>
      </w:pPr>
      <w:r>
        <w:t>Possiamo rappresentarla come : memorizzo il primo valore : 134</w:t>
      </w:r>
    </w:p>
    <w:p w14:paraId="2B3E90BC" w14:textId="77777777" w:rsidR="002043A3" w:rsidRDefault="002043A3" w:rsidP="002043A3">
      <w:pPr>
        <w:pStyle w:val="Nessunaspaziatura"/>
      </w:pPr>
      <w:r>
        <w:t>-3, 2, 7, -2, -4, 22</w:t>
      </w:r>
    </w:p>
    <w:p w14:paraId="1A434475" w14:textId="77777777" w:rsidR="002043A3" w:rsidRDefault="002043A3" w:rsidP="002043A3">
      <w:pPr>
        <w:pStyle w:val="Nessunaspaziatura"/>
      </w:pPr>
    </w:p>
    <w:p w14:paraId="21A5ECE9" w14:textId="77777777" w:rsidR="002043A3" w:rsidRDefault="002043A3" w:rsidP="002043A3">
      <w:pPr>
        <w:pStyle w:val="Nessunaspaziatura"/>
      </w:pPr>
      <w:r>
        <w:t>Per le immagini la sequenza delle differenze ha un entropia minore di quella dei singoli valori, per tanto richiede meno bit per essere memorizzata.</w:t>
      </w:r>
    </w:p>
    <w:p w14:paraId="757E6728" w14:textId="77777777" w:rsidR="002043A3" w:rsidRDefault="002043A3" w:rsidP="002043A3">
      <w:pPr>
        <w:pStyle w:val="Nessunaspaziatura"/>
      </w:pPr>
    </w:p>
    <w:p w14:paraId="0D48526F" w14:textId="77777777" w:rsidR="002043A3" w:rsidRDefault="002043A3" w:rsidP="002043A3">
      <w:pPr>
        <w:pStyle w:val="Nessunaspaziatura"/>
      </w:pPr>
    </w:p>
    <w:p w14:paraId="2A8F2B31" w14:textId="77777777" w:rsidR="002043A3" w:rsidRDefault="002043A3" w:rsidP="002043A3">
      <w:pPr>
        <w:pStyle w:val="Nessunaspaziatura"/>
      </w:pPr>
    </w:p>
    <w:p w14:paraId="5178B97C" w14:textId="77777777" w:rsidR="002043A3" w:rsidRDefault="002043A3" w:rsidP="002043A3">
      <w:pPr>
        <w:pStyle w:val="Nessunaspaziatura"/>
      </w:pPr>
    </w:p>
    <w:p w14:paraId="1F70BD37" w14:textId="77777777" w:rsidR="002043A3" w:rsidRDefault="002043A3" w:rsidP="002043A3">
      <w:pPr>
        <w:pStyle w:val="Nessunaspaziatura"/>
      </w:pPr>
    </w:p>
    <w:p w14:paraId="4317A16D" w14:textId="77777777" w:rsidR="002043A3" w:rsidRDefault="002043A3" w:rsidP="002043A3">
      <w:pPr>
        <w:pStyle w:val="Nessunaspaziatura"/>
      </w:pPr>
    </w:p>
    <w:p w14:paraId="7C98A025" w14:textId="77777777" w:rsidR="002043A3" w:rsidRDefault="002043A3" w:rsidP="002043A3">
      <w:pPr>
        <w:pStyle w:val="Nessunaspaziatura"/>
      </w:pPr>
    </w:p>
    <w:p w14:paraId="0644AB93" w14:textId="77777777" w:rsidR="002043A3" w:rsidRDefault="002043A3" w:rsidP="002043A3">
      <w:pPr>
        <w:pStyle w:val="Nessunaspaziatura"/>
        <w:rPr>
          <w:b/>
          <w:bCs/>
        </w:rPr>
      </w:pPr>
      <w:r w:rsidRPr="004C212A">
        <w:rPr>
          <w:b/>
          <w:bCs/>
        </w:rPr>
        <w:t>Compressione LOSSY</w:t>
      </w:r>
    </w:p>
    <w:p w14:paraId="1376CAE5" w14:textId="77777777" w:rsidR="002043A3" w:rsidRDefault="002043A3" w:rsidP="002043A3">
      <w:pPr>
        <w:pStyle w:val="Nessunaspaziatura"/>
        <w:rPr>
          <w:b/>
          <w:bCs/>
        </w:rPr>
      </w:pPr>
    </w:p>
    <w:p w14:paraId="4F527846" w14:textId="77777777" w:rsidR="002043A3" w:rsidRDefault="002043A3" w:rsidP="002043A3">
      <w:pPr>
        <w:pStyle w:val="Nessunaspaziatura"/>
      </w:pPr>
      <w:r>
        <w:t>Questo tipo di compressioni, si basano sul “se percettivamente non è importante buttalo via” trasformano i dati per risparmiare memoria, in maggior quantità rispetto alla compressione LOSSLESS, ma quando si decomprimono i dati ci sarà un perdita di informazione.</w:t>
      </w:r>
    </w:p>
    <w:p w14:paraId="29DD0167" w14:textId="77777777" w:rsidR="002043A3" w:rsidRDefault="002043A3" w:rsidP="002043A3">
      <w:pPr>
        <w:pStyle w:val="Nessunaspaziatura"/>
      </w:pPr>
      <w:r>
        <w:t>Per una buona compressione LOSSY è meglio rispettare delle regole:</w:t>
      </w:r>
    </w:p>
    <w:p w14:paraId="1E8B9C72" w14:textId="77777777" w:rsidR="002043A3" w:rsidRDefault="002043A3" w:rsidP="002043A3">
      <w:pPr>
        <w:pStyle w:val="Nessunaspaziatura"/>
        <w:numPr>
          <w:ilvl w:val="0"/>
          <w:numId w:val="37"/>
        </w:numPr>
      </w:pPr>
      <w:r>
        <w:t>Fissare la massima distorsione accettabile, l’algoritmo di compressione deve trovare la rappresentazione con il più basso numero di bit;</w:t>
      </w:r>
    </w:p>
    <w:p w14:paraId="6CFD7496" w14:textId="77777777" w:rsidR="002043A3" w:rsidRDefault="002043A3" w:rsidP="002043A3">
      <w:pPr>
        <w:pStyle w:val="Nessunaspaziatura"/>
        <w:numPr>
          <w:ilvl w:val="0"/>
          <w:numId w:val="37"/>
        </w:numPr>
      </w:pPr>
      <w:r>
        <w:t>Cercare il miglior algoritmo che a parità di bit dia la minima distorsione;</w:t>
      </w:r>
    </w:p>
    <w:p w14:paraId="526EA104" w14:textId="77777777" w:rsidR="002043A3" w:rsidRDefault="002043A3" w:rsidP="002043A3">
      <w:pPr>
        <w:pStyle w:val="Nessunaspaziatura"/>
      </w:pPr>
    </w:p>
    <w:p w14:paraId="79240079" w14:textId="77777777" w:rsidR="002043A3" w:rsidRPr="00844CE7" w:rsidRDefault="002043A3" w:rsidP="002043A3">
      <w:pPr>
        <w:pStyle w:val="Nessunaspaziatura"/>
        <w:rPr>
          <w:b/>
          <w:bCs/>
          <w:color w:val="FF0000"/>
          <w:sz w:val="28"/>
          <w:szCs w:val="28"/>
        </w:rPr>
      </w:pPr>
      <w:r w:rsidRPr="00844CE7">
        <w:rPr>
          <w:b/>
          <w:bCs/>
          <w:color w:val="FF0000"/>
          <w:sz w:val="28"/>
          <w:szCs w:val="28"/>
        </w:rPr>
        <w:t>Requantization</w:t>
      </w:r>
    </w:p>
    <w:p w14:paraId="753322FB" w14:textId="77777777" w:rsidR="002043A3" w:rsidRDefault="002043A3" w:rsidP="002043A3">
      <w:pPr>
        <w:pStyle w:val="Nessunaspaziatura"/>
      </w:pPr>
      <w:r>
        <w:t>È una compressione che riduce il numero di livelli disponibile in modo da risparmiare bit per pixel:</w:t>
      </w:r>
    </w:p>
    <w:p w14:paraId="45D1EF4B" w14:textId="77777777" w:rsidR="002043A3" w:rsidRDefault="002043A3" w:rsidP="002043A3">
      <w:pPr>
        <w:pStyle w:val="Nessunaspaziatura"/>
        <w:numPr>
          <w:ilvl w:val="0"/>
          <w:numId w:val="38"/>
        </w:numPr>
      </w:pPr>
      <w:r>
        <w:t>Canale R : usa i 4 bit più significativi;</w:t>
      </w:r>
    </w:p>
    <w:p w14:paraId="21D5F0AE" w14:textId="77777777" w:rsidR="002043A3" w:rsidRDefault="002043A3" w:rsidP="002043A3">
      <w:pPr>
        <w:pStyle w:val="Nessunaspaziatura"/>
        <w:numPr>
          <w:ilvl w:val="0"/>
          <w:numId w:val="38"/>
        </w:numPr>
      </w:pPr>
      <w:r>
        <w:t>Canale G: usa i 6 bit più significativi;</w:t>
      </w:r>
    </w:p>
    <w:p w14:paraId="277F1449" w14:textId="77777777" w:rsidR="002043A3" w:rsidRDefault="002043A3" w:rsidP="002043A3">
      <w:pPr>
        <w:pStyle w:val="Nessunaspaziatura"/>
        <w:numPr>
          <w:ilvl w:val="0"/>
          <w:numId w:val="38"/>
        </w:numPr>
      </w:pPr>
      <w:r>
        <w:t>Canale B : usa i 2 bit più significativi</w:t>
      </w:r>
    </w:p>
    <w:p w14:paraId="5139FC86" w14:textId="77777777" w:rsidR="002043A3" w:rsidRDefault="002043A3" w:rsidP="002043A3">
      <w:pPr>
        <w:pStyle w:val="Nessunaspaziatura"/>
      </w:pPr>
      <w:r>
        <w:t>Con questa compressione si risparmia il 50% di bit, inoltre se si utilizza in combinazione la compressione LZW o Huffman queste saranno più efficienti.</w:t>
      </w:r>
    </w:p>
    <w:p w14:paraId="38998FE0" w14:textId="77777777" w:rsidR="002043A3" w:rsidRDefault="002043A3" w:rsidP="002043A3">
      <w:pPr>
        <w:pStyle w:val="Nessunaspaziatura"/>
      </w:pPr>
    </w:p>
    <w:p w14:paraId="76314D21" w14:textId="77777777" w:rsidR="002043A3" w:rsidRDefault="002043A3" w:rsidP="002043A3">
      <w:pPr>
        <w:pStyle w:val="Nessunaspaziatura"/>
        <w:rPr>
          <w:b/>
          <w:bCs/>
          <w:color w:val="FF0000"/>
          <w:sz w:val="28"/>
          <w:szCs w:val="28"/>
        </w:rPr>
      </w:pPr>
      <w:r>
        <w:rPr>
          <w:b/>
          <w:bCs/>
          <w:color w:val="FF0000"/>
          <w:sz w:val="28"/>
          <w:szCs w:val="28"/>
        </w:rPr>
        <w:t>Codifica JPEG/JPG</w:t>
      </w:r>
    </w:p>
    <w:p w14:paraId="5C68D323" w14:textId="77777777" w:rsidR="002043A3" w:rsidRDefault="002043A3" w:rsidP="002043A3">
      <w:pPr>
        <w:pStyle w:val="Nessunaspaziatura"/>
      </w:pPr>
      <w:r>
        <w:t>Passi fondamentali per una codifica JPEG:</w:t>
      </w:r>
    </w:p>
    <w:p w14:paraId="3C78D223" w14:textId="77777777" w:rsidR="002043A3" w:rsidRDefault="002043A3" w:rsidP="002043A3">
      <w:pPr>
        <w:pStyle w:val="Nessunaspaziatura"/>
        <w:numPr>
          <w:ilvl w:val="0"/>
          <w:numId w:val="39"/>
        </w:numPr>
      </w:pPr>
      <w:r>
        <w:t>Pre-processing:</w:t>
      </w:r>
    </w:p>
    <w:p w14:paraId="02225C30" w14:textId="77777777" w:rsidR="002043A3" w:rsidRPr="006D210B" w:rsidRDefault="002043A3" w:rsidP="002043A3">
      <w:pPr>
        <w:pStyle w:val="Nessunaspaziatura"/>
        <w:numPr>
          <w:ilvl w:val="1"/>
          <w:numId w:val="39"/>
        </w:numPr>
      </w:pPr>
      <w:r>
        <w:t xml:space="preserve">Trasformazione da RGB a </w:t>
      </w:r>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b</m:t>
            </m:r>
          </m:sub>
        </m:sSub>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eastAsiaTheme="minorEastAsia"/>
        </w:rPr>
        <w:t>;</w:t>
      </w:r>
    </w:p>
    <w:p w14:paraId="7B375E3F" w14:textId="77777777" w:rsidR="002043A3" w:rsidRPr="006D210B" w:rsidRDefault="002043A3" w:rsidP="002043A3">
      <w:pPr>
        <w:pStyle w:val="Nessunaspaziatura"/>
        <w:numPr>
          <w:ilvl w:val="1"/>
          <w:numId w:val="39"/>
        </w:numPr>
      </w:pPr>
      <w:r>
        <w:rPr>
          <w:rFonts w:eastAsiaTheme="minorEastAsia"/>
        </w:rPr>
        <w:t>Sottocampionamento della crominanza;</w:t>
      </w:r>
    </w:p>
    <w:p w14:paraId="16279BAA" w14:textId="77777777" w:rsidR="002043A3" w:rsidRPr="006D210B" w:rsidRDefault="002043A3" w:rsidP="002043A3">
      <w:pPr>
        <w:pStyle w:val="Nessunaspaziatura"/>
        <w:numPr>
          <w:ilvl w:val="1"/>
          <w:numId w:val="39"/>
        </w:numPr>
      </w:pPr>
      <w:r>
        <w:rPr>
          <w:rFonts w:eastAsiaTheme="minorEastAsia"/>
        </w:rPr>
        <w:t>Suddivisione dell’immagine in sotto-immagini per canali;</w:t>
      </w:r>
    </w:p>
    <w:p w14:paraId="088B8E38" w14:textId="77777777" w:rsidR="002043A3" w:rsidRPr="006D210B" w:rsidRDefault="002043A3" w:rsidP="002043A3">
      <w:pPr>
        <w:pStyle w:val="Nessunaspaziatura"/>
        <w:numPr>
          <w:ilvl w:val="0"/>
          <w:numId w:val="39"/>
        </w:numPr>
      </w:pPr>
      <w:r>
        <w:rPr>
          <w:rFonts w:eastAsiaTheme="minorEastAsia"/>
        </w:rPr>
        <w:t>Trasformazione:</w:t>
      </w:r>
    </w:p>
    <w:p w14:paraId="6CDBBC6E" w14:textId="77777777" w:rsidR="002043A3" w:rsidRPr="00157484" w:rsidRDefault="002043A3" w:rsidP="002043A3">
      <w:pPr>
        <w:pStyle w:val="Nessunaspaziatura"/>
        <w:numPr>
          <w:ilvl w:val="1"/>
          <w:numId w:val="39"/>
        </w:numPr>
      </w:pPr>
      <w:r>
        <w:rPr>
          <w:rFonts w:eastAsiaTheme="minorEastAsia"/>
        </w:rPr>
        <w:t>Trasformazione DCT(Trasformata Discreta del Coseno);</w:t>
      </w:r>
    </w:p>
    <w:p w14:paraId="44D8A9BE" w14:textId="77777777" w:rsidR="002043A3" w:rsidRDefault="002043A3" w:rsidP="002043A3">
      <w:pPr>
        <w:pStyle w:val="Nessunaspaziatura"/>
        <w:numPr>
          <w:ilvl w:val="1"/>
          <w:numId w:val="39"/>
        </w:numPr>
      </w:pPr>
      <w:r>
        <w:t>Quantizzazione;</w:t>
      </w:r>
    </w:p>
    <w:p w14:paraId="46F4B983" w14:textId="77777777" w:rsidR="002043A3" w:rsidRDefault="002043A3" w:rsidP="002043A3">
      <w:pPr>
        <w:pStyle w:val="Nessunaspaziatura"/>
        <w:numPr>
          <w:ilvl w:val="0"/>
          <w:numId w:val="39"/>
        </w:numPr>
      </w:pPr>
      <w:r>
        <w:t>Codifica:</w:t>
      </w:r>
    </w:p>
    <w:p w14:paraId="357DA81D" w14:textId="77777777" w:rsidR="002043A3" w:rsidRDefault="002043A3" w:rsidP="002043A3">
      <w:pPr>
        <w:pStyle w:val="Nessunaspaziatura"/>
        <w:numPr>
          <w:ilvl w:val="1"/>
          <w:numId w:val="39"/>
        </w:numPr>
      </w:pPr>
      <w:r>
        <w:t>Codifica dei Coefficienti DC;</w:t>
      </w:r>
    </w:p>
    <w:p w14:paraId="30A72BFD" w14:textId="77777777" w:rsidR="002043A3" w:rsidRDefault="002043A3" w:rsidP="002043A3">
      <w:pPr>
        <w:pStyle w:val="Nessunaspaziatura"/>
        <w:numPr>
          <w:ilvl w:val="1"/>
          <w:numId w:val="39"/>
        </w:numPr>
      </w:pPr>
      <w:r>
        <w:t>Ordinamento Zig-Zag per i coefficienti AC;</w:t>
      </w:r>
    </w:p>
    <w:p w14:paraId="184F5F61" w14:textId="77777777" w:rsidR="002043A3" w:rsidRDefault="002043A3" w:rsidP="002043A3">
      <w:pPr>
        <w:pStyle w:val="Nessunaspaziatura"/>
        <w:numPr>
          <w:ilvl w:val="1"/>
          <w:numId w:val="39"/>
        </w:numPr>
      </w:pPr>
      <w:r>
        <w:t>Codifica dell’entropia</w:t>
      </w:r>
    </w:p>
    <w:p w14:paraId="380AD73E" w14:textId="77777777" w:rsidR="002043A3" w:rsidRDefault="002043A3" w:rsidP="002043A3">
      <w:pPr>
        <w:pStyle w:val="Nessunaspaziatura"/>
      </w:pPr>
    </w:p>
    <w:p w14:paraId="12F0388C" w14:textId="77777777" w:rsidR="002043A3" w:rsidRDefault="002043A3" w:rsidP="002043A3">
      <w:pPr>
        <w:pStyle w:val="Nessunaspaziatura"/>
        <w:rPr>
          <w:rFonts w:eastAsiaTheme="minorEastAsia"/>
        </w:rPr>
      </w:pPr>
      <w:r w:rsidRPr="00CC7BEF">
        <w:rPr>
          <w:i/>
          <w:iCs/>
          <w:u w:val="single"/>
        </w:rPr>
        <w:t xml:space="preserve">Trasformazione da RGB </w:t>
      </w:r>
      <m:oMath>
        <m:r>
          <w:rPr>
            <w:rFonts w:ascii="Cambria Math" w:hAnsi="Cambria Math"/>
            <w:u w:val="single"/>
          </w:rPr>
          <m:t>Y</m:t>
        </m:r>
        <m:sSub>
          <m:sSubPr>
            <m:ctrlPr>
              <w:rPr>
                <w:rFonts w:ascii="Cambria Math" w:hAnsi="Cambria Math"/>
                <w:i/>
                <w:iCs/>
                <w:u w:val="single"/>
              </w:rPr>
            </m:ctrlPr>
          </m:sSubPr>
          <m:e>
            <m:r>
              <w:rPr>
                <w:rFonts w:ascii="Cambria Math" w:hAnsi="Cambria Math"/>
                <w:u w:val="single"/>
              </w:rPr>
              <m:t>C</m:t>
            </m:r>
          </m:e>
          <m:sub>
            <m:r>
              <w:rPr>
                <w:rFonts w:ascii="Cambria Math" w:hAnsi="Cambria Math"/>
                <w:u w:val="single"/>
              </w:rPr>
              <m:t>b</m:t>
            </m:r>
          </m:sub>
        </m:sSub>
        <m:sSub>
          <m:sSubPr>
            <m:ctrlPr>
              <w:rPr>
                <w:rFonts w:ascii="Cambria Math" w:hAnsi="Cambria Math"/>
                <w:i/>
                <w:iCs/>
                <w:u w:val="single"/>
              </w:rPr>
            </m:ctrlPr>
          </m:sSubPr>
          <m:e>
            <m:r>
              <w:rPr>
                <w:rFonts w:ascii="Cambria Math" w:hAnsi="Cambria Math"/>
                <w:u w:val="single"/>
              </w:rPr>
              <m:t>C</m:t>
            </m:r>
          </m:e>
          <m:sub>
            <m:r>
              <w:rPr>
                <w:rFonts w:ascii="Cambria Math" w:hAnsi="Cambria Math"/>
                <w:u w:val="single"/>
              </w:rPr>
              <m:t>r</m:t>
            </m:r>
          </m:sub>
        </m:sSub>
      </m:oMath>
      <w:r>
        <w:rPr>
          <w:rFonts w:eastAsiaTheme="minorEastAsia"/>
        </w:rPr>
        <w:t>:</w:t>
      </w:r>
    </w:p>
    <w:p w14:paraId="24B6103A" w14:textId="77777777" w:rsidR="002043A3" w:rsidRPr="00157484" w:rsidRDefault="00000000" w:rsidP="002043A3">
      <w:pPr>
        <w:pStyle w:val="Nessunaspaziatura"/>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Y</m:t>
                    </m:r>
                  </m:e>
                </m:m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e>
                </m:m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0.299</m:t>
                    </m:r>
                  </m:e>
                  <m:e>
                    <m:r>
                      <w:rPr>
                        <w:rFonts w:ascii="Cambria Math" w:eastAsiaTheme="minorEastAsia" w:hAnsi="Cambria Math"/>
                      </w:rPr>
                      <m:t>0.587</m:t>
                    </m:r>
                  </m:e>
                  <m:e>
                    <m:r>
                      <w:rPr>
                        <w:rFonts w:ascii="Cambria Math" w:eastAsiaTheme="minorEastAsia" w:hAnsi="Cambria Math"/>
                      </w:rPr>
                      <m:t>0.114</m:t>
                    </m:r>
                  </m:e>
                </m:mr>
                <m:mr>
                  <m:e>
                    <m:r>
                      <w:rPr>
                        <w:rFonts w:ascii="Cambria Math" w:eastAsiaTheme="minorEastAsia" w:hAnsi="Cambria Math"/>
                      </w:rPr>
                      <m:t>0.596</m:t>
                    </m:r>
                  </m:e>
                  <m:e>
                    <m:r>
                      <w:rPr>
                        <w:rFonts w:ascii="Cambria Math" w:eastAsiaTheme="minorEastAsia" w:hAnsi="Cambria Math"/>
                      </w:rPr>
                      <m:t>-0.275</m:t>
                    </m:r>
                  </m:e>
                  <m:e>
                    <m:r>
                      <w:rPr>
                        <w:rFonts w:ascii="Cambria Math" w:eastAsiaTheme="minorEastAsia" w:hAnsi="Cambria Math"/>
                      </w:rPr>
                      <m:t>-0.321</m:t>
                    </m:r>
                  </m:e>
                </m:mr>
                <m:mr>
                  <m:e>
                    <m:r>
                      <w:rPr>
                        <w:rFonts w:ascii="Cambria Math" w:eastAsiaTheme="minorEastAsia" w:hAnsi="Cambria Math"/>
                      </w:rPr>
                      <m:t>0.212</m:t>
                    </m:r>
                  </m:e>
                  <m:e>
                    <m:r>
                      <w:rPr>
                        <w:rFonts w:ascii="Cambria Math" w:eastAsiaTheme="minorEastAsia" w:hAnsi="Cambria Math"/>
                      </w:rPr>
                      <m:t>-0.5230</m:t>
                    </m:r>
                  </m:e>
                  <m:e>
                    <m:r>
                      <w:rPr>
                        <w:rFonts w:ascii="Cambria Math" w:eastAsiaTheme="minorEastAsia" w:hAnsi="Cambria Math"/>
                      </w:rPr>
                      <m:t>0.311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R</m:t>
                    </m:r>
                  </m:e>
                </m:mr>
                <m:mr>
                  <m:e>
                    <m:r>
                      <w:rPr>
                        <w:rFonts w:ascii="Cambria Math" w:eastAsiaTheme="minorEastAsia" w:hAnsi="Cambria Math"/>
                      </w:rPr>
                      <m:t>G</m:t>
                    </m:r>
                  </m:e>
                </m:mr>
                <m:mr>
                  <m:e>
                    <m:r>
                      <w:rPr>
                        <w:rFonts w:ascii="Cambria Math" w:eastAsiaTheme="minorEastAsia" w:hAnsi="Cambria Math"/>
                      </w:rPr>
                      <m:t>B</m:t>
                    </m:r>
                  </m:e>
                </m:mr>
              </m:m>
            </m:e>
          </m:d>
        </m:oMath>
      </m:oMathPara>
    </w:p>
    <w:p w14:paraId="779951D7" w14:textId="77777777" w:rsidR="002043A3" w:rsidRDefault="002043A3" w:rsidP="002043A3">
      <w:pPr>
        <w:pStyle w:val="Nessunaspaziatura"/>
        <w:rPr>
          <w:rFonts w:eastAsiaTheme="minorEastAsia"/>
        </w:rPr>
      </w:pPr>
      <w:r>
        <w:rPr>
          <w:rFonts w:eastAsiaTheme="minorEastAsia"/>
        </w:rPr>
        <w:t>Y = Luminanza;</w:t>
      </w:r>
    </w:p>
    <w:p w14:paraId="4FE59DF7" w14:textId="77777777" w:rsidR="002043A3" w:rsidRDefault="00000000" w:rsidP="002043A3">
      <w:pPr>
        <w:pStyle w:val="Nessunaspaziatura"/>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 xml:space="preserve">e </m:t>
        </m:r>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=codificano i colori;</m:t>
        </m:r>
      </m:oMath>
      <w:r w:rsidR="002043A3">
        <w:rPr>
          <w:rFonts w:eastAsiaTheme="minorEastAsia"/>
        </w:rPr>
        <w:t xml:space="preserve"> </w:t>
      </w:r>
    </w:p>
    <w:p w14:paraId="36E9E61F" w14:textId="77777777" w:rsidR="002043A3" w:rsidRDefault="002043A3" w:rsidP="002043A3">
      <w:pPr>
        <w:pStyle w:val="Nessunaspaziatura"/>
        <w:rPr>
          <w:rFonts w:eastAsiaTheme="minorEastAsia"/>
        </w:rPr>
      </w:pPr>
    </w:p>
    <w:p w14:paraId="462E017D" w14:textId="77777777" w:rsidR="002043A3" w:rsidRDefault="002043A3" w:rsidP="002043A3">
      <w:pPr>
        <w:pStyle w:val="Nessunaspaziatura"/>
        <w:rPr>
          <w:rFonts w:eastAsiaTheme="minorEastAsia"/>
        </w:rPr>
      </w:pPr>
      <w:r w:rsidRPr="00CC7BEF">
        <w:rPr>
          <w:rFonts w:eastAsiaTheme="minorEastAsia"/>
          <w:i/>
          <w:iCs/>
          <w:u w:val="single"/>
        </w:rPr>
        <w:t>Sottocampionamento della Crominanza</w:t>
      </w:r>
      <w:r>
        <w:rPr>
          <w:rFonts w:eastAsiaTheme="minorEastAsia"/>
        </w:rPr>
        <w:t>:</w:t>
      </w:r>
    </w:p>
    <w:p w14:paraId="6DFBE429" w14:textId="77777777" w:rsidR="002043A3" w:rsidRDefault="002043A3" w:rsidP="002043A3">
      <w:pPr>
        <w:pStyle w:val="Nessunaspaziatura"/>
        <w:rPr>
          <w:rFonts w:eastAsiaTheme="minorEastAsia"/>
        </w:rPr>
      </w:pPr>
      <w:r>
        <w:rPr>
          <w:rFonts w:eastAsiaTheme="minorEastAsia"/>
        </w:rPr>
        <w:t>Y = viene presa tutta;</w:t>
      </w:r>
    </w:p>
    <w:p w14:paraId="736CEB3B" w14:textId="77777777" w:rsidR="002043A3" w:rsidRDefault="00000000" w:rsidP="002043A3">
      <w:pPr>
        <w:pStyle w:val="Nessunaspaziatura"/>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 xml:space="preserve">e </m:t>
        </m:r>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=ne prendiamo 1 ogni 4 per entrambi i valori;</m:t>
        </m:r>
      </m:oMath>
      <w:r w:rsidR="002043A3">
        <w:rPr>
          <w:rFonts w:eastAsiaTheme="minorEastAsia"/>
        </w:rPr>
        <w:t xml:space="preserve"> </w:t>
      </w:r>
    </w:p>
    <w:p w14:paraId="34893DD4" w14:textId="77777777" w:rsidR="002043A3" w:rsidRDefault="002043A3" w:rsidP="002043A3">
      <w:pPr>
        <w:pStyle w:val="Nessunaspaziatura"/>
        <w:rPr>
          <w:rFonts w:eastAsiaTheme="minorEastAsia"/>
        </w:rPr>
      </w:pPr>
    </w:p>
    <w:p w14:paraId="1015D08D" w14:textId="77777777" w:rsidR="002043A3" w:rsidRDefault="002043A3" w:rsidP="002043A3">
      <w:pPr>
        <w:pStyle w:val="Nessunaspaziatura"/>
        <w:rPr>
          <w:rFonts w:eastAsiaTheme="minorEastAsia"/>
        </w:rPr>
      </w:pPr>
      <w:r>
        <w:rPr>
          <w:rFonts w:eastAsiaTheme="minorEastAsia"/>
        </w:rPr>
        <w:t>N.B. in questo passo la perdita di informazione sarà irreversibile.</w:t>
      </w:r>
    </w:p>
    <w:p w14:paraId="2FEE5F3B" w14:textId="77777777" w:rsidR="002043A3" w:rsidRDefault="002043A3" w:rsidP="002043A3">
      <w:pPr>
        <w:pStyle w:val="Nessunaspaziatura"/>
        <w:rPr>
          <w:rFonts w:eastAsiaTheme="minorEastAsia"/>
        </w:rPr>
      </w:pPr>
    </w:p>
    <w:p w14:paraId="66C82223" w14:textId="77777777" w:rsidR="002043A3" w:rsidRDefault="002043A3" w:rsidP="002043A3">
      <w:pPr>
        <w:pStyle w:val="Nessunaspaziatura"/>
        <w:rPr>
          <w:rFonts w:eastAsiaTheme="minorEastAsia"/>
        </w:rPr>
      </w:pPr>
      <w:r w:rsidRPr="00CC7BEF">
        <w:rPr>
          <w:rFonts w:eastAsiaTheme="minorEastAsia"/>
          <w:i/>
          <w:iCs/>
          <w:u w:val="single"/>
        </w:rPr>
        <w:t>Partizione dell’immagine</w:t>
      </w:r>
      <w:r>
        <w:rPr>
          <w:rFonts w:eastAsiaTheme="minorEastAsia"/>
        </w:rPr>
        <w:t>:</w:t>
      </w:r>
    </w:p>
    <w:p w14:paraId="26D29266" w14:textId="77777777" w:rsidR="002043A3" w:rsidRDefault="002043A3" w:rsidP="002043A3">
      <w:pPr>
        <w:pStyle w:val="Nessunaspaziatura"/>
        <w:rPr>
          <w:rFonts w:eastAsiaTheme="minorEastAsia"/>
        </w:rPr>
      </w:pPr>
      <w:r>
        <w:rPr>
          <w:rFonts w:eastAsiaTheme="minorEastAsia"/>
        </w:rPr>
        <w:t>per usufruire al meglio della ridondanza, JPEG divide l’immagine in quadrotti 8x8 di 64pixel non sovrapposti, ogni quadrotto avrà un elaborazione differente, per questo si ha il problema della quadrettatura visibile negli ingrandimenti o nelle stampe, maggiore sarà la compressione più sarà evidente la quadrettatura.</w:t>
      </w:r>
    </w:p>
    <w:p w14:paraId="77472C4B" w14:textId="77777777" w:rsidR="002043A3" w:rsidRDefault="002043A3" w:rsidP="002043A3">
      <w:pPr>
        <w:pStyle w:val="Nessunaspaziatura"/>
        <w:rPr>
          <w:rFonts w:eastAsiaTheme="minorEastAsia"/>
        </w:rPr>
      </w:pPr>
    </w:p>
    <w:p w14:paraId="007B1FE7" w14:textId="77777777" w:rsidR="002043A3" w:rsidRDefault="002043A3" w:rsidP="002043A3">
      <w:pPr>
        <w:pStyle w:val="Nessunaspaziatura"/>
        <w:rPr>
          <w:rFonts w:eastAsiaTheme="minorEastAsia"/>
        </w:rPr>
      </w:pPr>
      <w:r>
        <w:rPr>
          <w:rFonts w:eastAsiaTheme="minorEastAsia"/>
        </w:rPr>
        <w:lastRenderedPageBreak/>
        <w:t xml:space="preserve">Prima di passare alla trasformazione DCT ai 64pixel di ogni quadrotto viene sottratta una quantità pari 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n-1</m:t>
            </m:r>
          </m:sup>
        </m:sSup>
      </m:oMath>
      <w:r>
        <w:rPr>
          <w:rFonts w:eastAsiaTheme="minorEastAsia"/>
        </w:rPr>
        <w:t xml:space="preserve"> dove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oMath>
      <w:r>
        <w:rPr>
          <w:rFonts w:eastAsiaTheme="minorEastAsia"/>
        </w:rPr>
        <w:t xml:space="preserve"> è il numero massimo di livelli di grigio dell’immagine,  in questo modo si fa uno shift dei livelli di grigio, portando il grigio medio(128) = 0.</w:t>
      </w:r>
    </w:p>
    <w:p w14:paraId="0E838EB4" w14:textId="77777777" w:rsidR="002043A3" w:rsidRDefault="002043A3" w:rsidP="002043A3">
      <w:pPr>
        <w:pStyle w:val="Nessunaspaziatura"/>
        <w:rPr>
          <w:rFonts w:eastAsiaTheme="minorEastAsia"/>
        </w:rPr>
      </w:pPr>
      <w:r w:rsidRPr="00CC7BEF">
        <w:rPr>
          <w:rFonts w:eastAsiaTheme="minorEastAsia"/>
          <w:noProof/>
        </w:rPr>
        <w:drawing>
          <wp:inline distT="0" distB="0" distL="0" distR="0" wp14:anchorId="063919C1" wp14:editId="579DBAF5">
            <wp:extent cx="6120130" cy="3122295"/>
            <wp:effectExtent l="0" t="0" r="0" b="1905"/>
            <wp:docPr id="37" name="Immagine 37" descr="Immagine che contiene calendar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calendario&#10;&#10;Descrizione generata automaticamente"/>
                    <pic:cNvPicPr/>
                  </pic:nvPicPr>
                  <pic:blipFill>
                    <a:blip r:embed="rId45"/>
                    <a:stretch>
                      <a:fillRect/>
                    </a:stretch>
                  </pic:blipFill>
                  <pic:spPr>
                    <a:xfrm>
                      <a:off x="0" y="0"/>
                      <a:ext cx="6120130" cy="3122295"/>
                    </a:xfrm>
                    <a:prstGeom prst="rect">
                      <a:avLst/>
                    </a:prstGeom>
                  </pic:spPr>
                </pic:pic>
              </a:graphicData>
            </a:graphic>
          </wp:inline>
        </w:drawing>
      </w:r>
    </w:p>
    <w:p w14:paraId="68064231" w14:textId="77777777" w:rsidR="002043A3" w:rsidRDefault="002043A3" w:rsidP="002043A3">
      <w:pPr>
        <w:pStyle w:val="Nessunaspaziatura"/>
        <w:rPr>
          <w:rFonts w:eastAsiaTheme="minorEastAsia"/>
        </w:rPr>
      </w:pPr>
      <w:r>
        <w:rPr>
          <w:rFonts w:eastAsiaTheme="minorEastAsia"/>
          <w:i/>
          <w:iCs/>
          <w:u w:val="single"/>
        </w:rPr>
        <w:t>Trasformazione DCT</w:t>
      </w:r>
      <w:r>
        <w:rPr>
          <w:rFonts w:eastAsiaTheme="minorEastAsia"/>
        </w:rPr>
        <w:t>:</w:t>
      </w:r>
    </w:p>
    <w:p w14:paraId="53263CFC" w14:textId="77777777" w:rsidR="002043A3" w:rsidRDefault="002043A3" w:rsidP="002043A3">
      <w:pPr>
        <w:pStyle w:val="Nessunaspaziatura"/>
        <w:rPr>
          <w:rFonts w:eastAsiaTheme="minorEastAsia"/>
        </w:rPr>
      </w:pPr>
      <w:r>
        <w:rPr>
          <w:rFonts w:eastAsiaTheme="minorEastAsia"/>
        </w:rPr>
        <w:t>è una trasformata di Fourier, dove viene decorellato al massimo i dati permettendo un maggior rapporto di compressione in fase di codifica, un’immagine di 8x8 pixel può essere vista come un vettore di dimensione 64, per tanto ogni immagine è la somma pesata di 64 immagini impulsive, immagini tutte nere, tranne in un pixel che avrà valore 1, dove i pesi della somma sono dati dal livello di luminosità del pixel, queste immagini impulsive rappresentano la base impulsiva che non è l’unica base.</w:t>
      </w:r>
    </w:p>
    <w:p w14:paraId="7CFE7658" w14:textId="77777777" w:rsidR="002043A3" w:rsidRPr="00EF2090" w:rsidRDefault="002043A3" w:rsidP="002043A3">
      <w:pPr>
        <w:pStyle w:val="Nessunaspaziatura"/>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x=0</m:t>
                  </m:r>
                </m:sub>
                <m:sup>
                  <m:r>
                    <w:rPr>
                      <w:rFonts w:ascii="Cambria Math" w:eastAsiaTheme="minorEastAsia" w:hAnsi="Cambria Math"/>
                    </w:rPr>
                    <m:t>N-1</m:t>
                  </m:r>
                </m:sup>
                <m:e>
                  <m:nary>
                    <m:naryPr>
                      <m:chr m:val="∑"/>
                      <m:limLoc m:val="undOvr"/>
                      <m:ctrlPr>
                        <w:rPr>
                          <w:rFonts w:ascii="Cambria Math" w:eastAsiaTheme="minorEastAsia" w:hAnsi="Cambria Math"/>
                          <w:i/>
                        </w:rPr>
                      </m:ctrlPr>
                    </m:naryPr>
                    <m:sub>
                      <m:r>
                        <w:rPr>
                          <w:rFonts w:ascii="Cambria Math" w:eastAsiaTheme="minorEastAsia" w:hAnsi="Cambria Math"/>
                        </w:rPr>
                        <m:t>y=0</m:t>
                      </m:r>
                    </m:sub>
                    <m:sup>
                      <m:r>
                        <w:rPr>
                          <w:rFonts w:ascii="Cambria Math" w:eastAsiaTheme="minorEastAsia" w:hAnsi="Cambria Math"/>
                        </w:rPr>
                        <m:t>N-1</m:t>
                      </m:r>
                    </m:sup>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 y</m:t>
                          </m:r>
                        </m:e>
                      </m:d>
                      <m:r>
                        <m:rPr>
                          <m:sty m:val="p"/>
                        </m:rPr>
                        <w:rPr>
                          <w:rFonts w:ascii="Cambria Math" w:eastAsiaTheme="minorEastAsia" w:hAnsi="Cambria Math"/>
                        </w:rPr>
                        <m:t>cos⁡</m:t>
                      </m:r>
                      <m:d>
                        <m:dPr>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2x+1</m:t>
                                  </m:r>
                                </m:e>
                              </m:d>
                              <m:r>
                                <w:rPr>
                                  <w:rFonts w:ascii="Cambria Math" w:eastAsiaTheme="minorEastAsia" w:hAnsi="Cambria Math"/>
                                </w:rPr>
                                <m:t>uπ</m:t>
                              </m:r>
                            </m:num>
                            <m:den>
                              <m:r>
                                <w:rPr>
                                  <w:rFonts w:ascii="Cambria Math" w:eastAsiaTheme="minorEastAsia" w:hAnsi="Cambria Math"/>
                                </w:rPr>
                                <m:t>2*N</m:t>
                              </m:r>
                            </m:den>
                          </m:f>
                        </m:e>
                      </m:d>
                      <m:r>
                        <w:rPr>
                          <w:rFonts w:ascii="Cambria Math" w:eastAsiaTheme="minorEastAsia" w:hAnsi="Cambria Math"/>
                        </w:rPr>
                        <m:t>cos</m:t>
                      </m:r>
                      <m:d>
                        <m:dPr>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2x+1</m:t>
                                  </m:r>
                                </m:e>
                              </m:d>
                              <m:r>
                                <w:rPr>
                                  <w:rFonts w:ascii="Cambria Math" w:eastAsiaTheme="minorEastAsia" w:hAnsi="Cambria Math"/>
                                </w:rPr>
                                <m:t>vπ</m:t>
                              </m:r>
                            </m:num>
                            <m:den>
                              <m:r>
                                <w:rPr>
                                  <w:rFonts w:ascii="Cambria Math" w:eastAsiaTheme="minorEastAsia" w:hAnsi="Cambria Math"/>
                                </w:rPr>
                                <m:t>2*N</m:t>
                              </m:r>
                            </m:den>
                          </m:f>
                        </m:e>
                      </m:d>
                    </m:e>
                  </m:nary>
                </m:e>
              </m:nary>
            </m:e>
          </m:d>
        </m:oMath>
      </m:oMathPara>
    </w:p>
    <w:p w14:paraId="490F1643" w14:textId="77777777" w:rsidR="002043A3" w:rsidRPr="00EF2090" w:rsidRDefault="002043A3" w:rsidP="002043A3">
      <w:pPr>
        <w:pStyle w:val="Nessunaspaziatura"/>
        <w:rPr>
          <w:rFonts w:eastAsiaTheme="minorEastAsia"/>
        </w:rPr>
      </w:pPr>
      <m:oMathPara>
        <m:oMath>
          <m:r>
            <w:rPr>
              <w:rFonts w:ascii="Cambria Math" w:eastAsiaTheme="minorEastAsia" w:hAnsi="Cambria Math"/>
            </w:rPr>
            <m:t xml:space="preserve">f(x, 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u=0</m:t>
                  </m:r>
                </m:sub>
                <m:sup>
                  <m:r>
                    <w:rPr>
                      <w:rFonts w:ascii="Cambria Math" w:eastAsiaTheme="minorEastAsia" w:hAnsi="Cambria Math"/>
                    </w:rPr>
                    <m:t>N-1</m:t>
                  </m:r>
                </m:sup>
                <m:e>
                  <m:nary>
                    <m:naryPr>
                      <m:chr m:val="∑"/>
                      <m:limLoc m:val="undOvr"/>
                      <m:ctrlPr>
                        <w:rPr>
                          <w:rFonts w:ascii="Cambria Math" w:eastAsiaTheme="minorEastAsia" w:hAnsi="Cambria Math"/>
                          <w:i/>
                        </w:rPr>
                      </m:ctrlPr>
                    </m:naryPr>
                    <m:sub>
                      <m:r>
                        <w:rPr>
                          <w:rFonts w:ascii="Cambria Math" w:eastAsiaTheme="minorEastAsia" w:hAnsi="Cambria Math"/>
                        </w:rPr>
                        <m:t>v=0</m:t>
                      </m:r>
                    </m:sub>
                    <m:sup>
                      <m:r>
                        <w:rPr>
                          <w:rFonts w:ascii="Cambria Math" w:eastAsiaTheme="minorEastAsia" w:hAnsi="Cambria Math"/>
                        </w:rPr>
                        <m:t>N-1</m:t>
                      </m:r>
                    </m:sup>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u, v</m:t>
                          </m:r>
                        </m:e>
                      </m:d>
                      <m:r>
                        <m:rPr>
                          <m:sty m:val="p"/>
                        </m:rPr>
                        <w:rPr>
                          <w:rFonts w:ascii="Cambria Math" w:eastAsiaTheme="minorEastAsia" w:hAnsi="Cambria Math"/>
                        </w:rPr>
                        <m:t>cos⁡</m:t>
                      </m:r>
                      <m:d>
                        <m:dPr>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2x+1</m:t>
                                  </m:r>
                                </m:e>
                              </m:d>
                              <m:r>
                                <w:rPr>
                                  <w:rFonts w:ascii="Cambria Math" w:eastAsiaTheme="minorEastAsia" w:hAnsi="Cambria Math"/>
                                </w:rPr>
                                <m:t>uπ</m:t>
                              </m:r>
                            </m:num>
                            <m:den>
                              <m:r>
                                <w:rPr>
                                  <w:rFonts w:ascii="Cambria Math" w:eastAsiaTheme="minorEastAsia" w:hAnsi="Cambria Math"/>
                                </w:rPr>
                                <m:t>2*N</m:t>
                              </m:r>
                            </m:den>
                          </m:f>
                        </m:e>
                      </m:d>
                      <m:r>
                        <w:rPr>
                          <w:rFonts w:ascii="Cambria Math" w:eastAsiaTheme="minorEastAsia" w:hAnsi="Cambria Math"/>
                        </w:rPr>
                        <m:t>cos</m:t>
                      </m:r>
                      <m:d>
                        <m:dPr>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2x+1</m:t>
                                  </m:r>
                                </m:e>
                              </m:d>
                              <m:r>
                                <w:rPr>
                                  <w:rFonts w:ascii="Cambria Math" w:eastAsiaTheme="minorEastAsia" w:hAnsi="Cambria Math"/>
                                </w:rPr>
                                <m:t>vπ</m:t>
                              </m:r>
                            </m:num>
                            <m:den>
                              <m:r>
                                <w:rPr>
                                  <w:rFonts w:ascii="Cambria Math" w:eastAsiaTheme="minorEastAsia" w:hAnsi="Cambria Math"/>
                                </w:rPr>
                                <m:t>2*N</m:t>
                              </m:r>
                            </m:den>
                          </m:f>
                        </m:e>
                      </m:d>
                    </m:e>
                  </m:nary>
                </m:e>
              </m:nary>
            </m:e>
          </m:d>
        </m:oMath>
      </m:oMathPara>
    </w:p>
    <w:p w14:paraId="62D5F1C3" w14:textId="77777777" w:rsidR="002043A3" w:rsidRDefault="002043A3" w:rsidP="002043A3">
      <w:pPr>
        <w:pStyle w:val="Nessunaspaziatura"/>
        <w:rPr>
          <w:rFonts w:eastAsiaTheme="minorEastAsia"/>
        </w:rPr>
      </w:pPr>
      <w:r>
        <w:rPr>
          <w:rFonts w:eastAsiaTheme="minorEastAsia"/>
        </w:rPr>
        <w:t>Con:</w:t>
      </w:r>
    </w:p>
    <w:p w14:paraId="44A8B57C" w14:textId="77777777" w:rsidR="002043A3" w:rsidRPr="00D714B6" w:rsidRDefault="002043A3" w:rsidP="002043A3">
      <w:pPr>
        <w:pStyle w:val="Nessunaspaziatura"/>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 xml:space="preserve">             per u=0, 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=1</m:t>
          </m:r>
        </m:oMath>
      </m:oMathPara>
    </w:p>
    <w:p w14:paraId="17472240" w14:textId="77777777" w:rsidR="002043A3" w:rsidRDefault="002043A3" w:rsidP="002043A3">
      <w:pPr>
        <w:pStyle w:val="Nessunaspaziatura"/>
        <w:rPr>
          <w:rFonts w:eastAsiaTheme="minorEastAsia"/>
        </w:rPr>
      </w:pPr>
      <w:r>
        <w:rPr>
          <w:rFonts w:eastAsiaTheme="minorEastAsia"/>
        </w:rPr>
        <w:t>Altrimenti</w:t>
      </w:r>
    </w:p>
    <w:p w14:paraId="1EF9C0AD" w14:textId="77777777" w:rsidR="002043A3" w:rsidRPr="00D714B6" w:rsidRDefault="002043A3" w:rsidP="002043A3">
      <w:pPr>
        <w:pStyle w:val="Nessunaspaziatura"/>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 xml:space="preserve">             per v=0, C</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=1</m:t>
          </m:r>
        </m:oMath>
      </m:oMathPara>
    </w:p>
    <w:p w14:paraId="6E617500" w14:textId="77777777" w:rsidR="002043A3" w:rsidRDefault="002043A3" w:rsidP="002043A3">
      <w:pPr>
        <w:pStyle w:val="Nessunaspaziatura"/>
        <w:rPr>
          <w:rFonts w:eastAsiaTheme="minorEastAsia"/>
        </w:rPr>
      </w:pPr>
      <w:r>
        <w:rPr>
          <w:rFonts w:eastAsiaTheme="minorEastAsia"/>
        </w:rPr>
        <w:t>Dopo l’applicazione della DCT abbiamo questo:</w:t>
      </w:r>
    </w:p>
    <w:p w14:paraId="2BD27E22" w14:textId="77777777" w:rsidR="002043A3" w:rsidRDefault="002043A3" w:rsidP="002043A3">
      <w:pPr>
        <w:pStyle w:val="Nessunaspaziatura"/>
        <w:rPr>
          <w:rFonts w:eastAsiaTheme="minorEastAsia"/>
        </w:rPr>
      </w:pPr>
      <w:r w:rsidRPr="00D714B6">
        <w:rPr>
          <w:rFonts w:eastAsiaTheme="minorEastAsia"/>
          <w:noProof/>
        </w:rPr>
        <w:drawing>
          <wp:inline distT="0" distB="0" distL="0" distR="0" wp14:anchorId="591A2B89" wp14:editId="5C04FB23">
            <wp:extent cx="6120130" cy="1401445"/>
            <wp:effectExtent l="0" t="0" r="0" b="8255"/>
            <wp:docPr id="38" name="Immagine 38" descr="Immagine che contiene frecc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freccia&#10;&#10;Descrizione generata automaticamente"/>
                    <pic:cNvPicPr/>
                  </pic:nvPicPr>
                  <pic:blipFill>
                    <a:blip r:embed="rId46"/>
                    <a:stretch>
                      <a:fillRect/>
                    </a:stretch>
                  </pic:blipFill>
                  <pic:spPr>
                    <a:xfrm>
                      <a:off x="0" y="0"/>
                      <a:ext cx="6120130" cy="1401445"/>
                    </a:xfrm>
                    <a:prstGeom prst="rect">
                      <a:avLst/>
                    </a:prstGeom>
                  </pic:spPr>
                </pic:pic>
              </a:graphicData>
            </a:graphic>
          </wp:inline>
        </w:drawing>
      </w:r>
    </w:p>
    <w:p w14:paraId="453D9F04" w14:textId="77777777" w:rsidR="002043A3" w:rsidRDefault="002043A3" w:rsidP="002043A3">
      <w:pPr>
        <w:pStyle w:val="Nessunaspaziatura"/>
        <w:rPr>
          <w:rFonts w:eastAsiaTheme="minorEastAsia"/>
        </w:rPr>
      </w:pPr>
      <w:r>
        <w:rPr>
          <w:rFonts w:eastAsiaTheme="minorEastAsia"/>
        </w:rPr>
        <w:t xml:space="preserve">Basta moltiplicare i singoli coefficienti alle basi della DCT e otteniamo il blocco precedente, il coefficiente DC è solo il primo in alto a sinistra, i restanti 63 sono coefficienti AC, ogni immagina 8x8 si ottiene moltiplicando ciascuna immagine per un coefficienti e sommando il tutto, questi sono i coefficienti DCT, </w:t>
      </w:r>
      <w:r>
        <w:rPr>
          <w:rFonts w:eastAsiaTheme="minorEastAsia"/>
        </w:rPr>
        <w:lastRenderedPageBreak/>
        <w:t>mentre il primo in alto a sinistra è un valore proporzionale al valor medio della luminanza ed è detto coefficiente DC.</w:t>
      </w:r>
    </w:p>
    <w:p w14:paraId="680A2CED" w14:textId="77777777" w:rsidR="002043A3" w:rsidRDefault="002043A3" w:rsidP="002043A3">
      <w:pPr>
        <w:pStyle w:val="Nessunaspaziatura"/>
        <w:rPr>
          <w:rFonts w:eastAsiaTheme="minorEastAsia"/>
        </w:rPr>
      </w:pPr>
    </w:p>
    <w:p w14:paraId="696A5D15" w14:textId="77777777" w:rsidR="002043A3" w:rsidRDefault="002043A3" w:rsidP="002043A3">
      <w:pPr>
        <w:pStyle w:val="Nessunaspaziatura"/>
        <w:rPr>
          <w:rFonts w:eastAsiaTheme="minorEastAsia"/>
        </w:rPr>
      </w:pPr>
      <w:r>
        <w:rPr>
          <w:rFonts w:eastAsiaTheme="minorEastAsia"/>
          <w:i/>
          <w:iCs/>
          <w:u w:val="single"/>
        </w:rPr>
        <w:t>Quantizzazione</w:t>
      </w:r>
      <w:r>
        <w:rPr>
          <w:rFonts w:eastAsiaTheme="minorEastAsia"/>
        </w:rPr>
        <w:t xml:space="preserve"> :</w:t>
      </w:r>
    </w:p>
    <w:p w14:paraId="3081D86E" w14:textId="77777777" w:rsidR="002043A3" w:rsidRDefault="002043A3" w:rsidP="002043A3">
      <w:pPr>
        <w:pStyle w:val="Nessunaspaziatura"/>
        <w:rPr>
          <w:rFonts w:eastAsiaTheme="minorEastAsia"/>
        </w:rPr>
      </w:pPr>
    </w:p>
    <w:p w14:paraId="0058B9B9" w14:textId="77777777" w:rsidR="002043A3" w:rsidRDefault="002043A3" w:rsidP="002043A3">
      <w:pPr>
        <w:pStyle w:val="Nessunaspaziatura"/>
        <w:rPr>
          <w:rFonts w:eastAsiaTheme="minorEastAsia"/>
        </w:rPr>
      </w:pPr>
      <w:r>
        <w:rPr>
          <w:rFonts w:eastAsiaTheme="minorEastAsia"/>
        </w:rPr>
        <w:t>non è conveniente usare un unico fattore di quantizzazione per tutti i 64 coefficienti DCT, per tanto per il coefficiente F(i, j) si utilizza il fattore di quantizzazione Q(i, j), questo fattore viene scelto dall’utente, che dovrà fornire la tabella assieme ai dati compressi,  o preso da uno standard, la tabella dove ci sono tutti i fattori di quantizzazione si chiama tabella di quantizzazione, nella tabella l’utente dovrà fornire anche un Quality Factor che va da 1 a 100, maggiore sarà il QF, minore la quantizzazione e quindi minore la perdita di informazione.</w:t>
      </w:r>
    </w:p>
    <w:p w14:paraId="66D9A5CD" w14:textId="77777777" w:rsidR="002043A3" w:rsidRDefault="002043A3" w:rsidP="002043A3">
      <w:pPr>
        <w:pStyle w:val="Nessunaspaziatura"/>
        <w:rPr>
          <w:rFonts w:eastAsiaTheme="minorEastAsia"/>
        </w:rPr>
      </w:pPr>
    </w:p>
    <w:p w14:paraId="46BAA122" w14:textId="77777777" w:rsidR="002043A3" w:rsidRDefault="002043A3" w:rsidP="002043A3">
      <w:pPr>
        <w:pStyle w:val="Nessunaspaziatura"/>
        <w:rPr>
          <w:rFonts w:eastAsiaTheme="minorEastAsia"/>
        </w:rPr>
      </w:pPr>
      <w:r>
        <w:rPr>
          <w:rFonts w:eastAsiaTheme="minorEastAsia"/>
        </w:rPr>
        <w:t>Effetto della quantizzazione:</w:t>
      </w:r>
    </w:p>
    <w:p w14:paraId="00C480A7" w14:textId="77777777" w:rsidR="002043A3" w:rsidRDefault="002043A3" w:rsidP="002043A3">
      <w:pPr>
        <w:pStyle w:val="Nessunaspaziatura"/>
        <w:rPr>
          <w:rFonts w:eastAsiaTheme="minorEastAsia"/>
        </w:rPr>
      </w:pPr>
      <w:r w:rsidRPr="007965DF">
        <w:rPr>
          <w:rFonts w:eastAsiaTheme="minorEastAsia"/>
          <w:noProof/>
        </w:rPr>
        <w:drawing>
          <wp:inline distT="0" distB="0" distL="0" distR="0" wp14:anchorId="46235BC9" wp14:editId="55850157">
            <wp:extent cx="5620534" cy="4353533"/>
            <wp:effectExtent l="0" t="0" r="0" b="9525"/>
            <wp:docPr id="39" name="Immagine 39" descr="Immagine che contiene calendar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calendario&#10;&#10;Descrizione generata automaticamente"/>
                    <pic:cNvPicPr/>
                  </pic:nvPicPr>
                  <pic:blipFill>
                    <a:blip r:embed="rId47"/>
                    <a:stretch>
                      <a:fillRect/>
                    </a:stretch>
                  </pic:blipFill>
                  <pic:spPr>
                    <a:xfrm>
                      <a:off x="0" y="0"/>
                      <a:ext cx="5620534" cy="4353533"/>
                    </a:xfrm>
                    <a:prstGeom prst="rect">
                      <a:avLst/>
                    </a:prstGeom>
                  </pic:spPr>
                </pic:pic>
              </a:graphicData>
            </a:graphic>
          </wp:inline>
        </w:drawing>
      </w:r>
    </w:p>
    <w:p w14:paraId="0D883E58" w14:textId="77777777" w:rsidR="002043A3" w:rsidRDefault="002043A3" w:rsidP="002043A3">
      <w:pPr>
        <w:pStyle w:val="Nessunaspaziatura"/>
        <w:rPr>
          <w:rFonts w:eastAsiaTheme="minorEastAsia"/>
        </w:rPr>
      </w:pPr>
      <w:r>
        <w:rPr>
          <w:rFonts w:eastAsiaTheme="minorEastAsia"/>
        </w:rPr>
        <w:t>Tutti i coefficienti DCT vengono riordinati in un array di 64 unità seguendo l’ordinamento a serpentina per poi essere codificati in un altro stream.</w:t>
      </w:r>
    </w:p>
    <w:p w14:paraId="3ECC67DF" w14:textId="77777777" w:rsidR="002043A3" w:rsidRDefault="002043A3" w:rsidP="002043A3">
      <w:pPr>
        <w:pStyle w:val="Nessunaspaziatura"/>
        <w:rPr>
          <w:rFonts w:eastAsiaTheme="minorEastAsia"/>
        </w:rPr>
      </w:pPr>
      <w:r>
        <w:rPr>
          <w:rFonts w:eastAsiaTheme="minorEastAsia"/>
        </w:rPr>
        <w:t xml:space="preserve">                                                           </w:t>
      </w:r>
      <w:r w:rsidRPr="00780232">
        <w:rPr>
          <w:rFonts w:eastAsiaTheme="minorEastAsia"/>
          <w:noProof/>
        </w:rPr>
        <w:drawing>
          <wp:inline distT="0" distB="0" distL="0" distR="0" wp14:anchorId="6A913FD8" wp14:editId="614B281E">
            <wp:extent cx="2078318" cy="2038350"/>
            <wp:effectExtent l="0" t="0" r="0" b="0"/>
            <wp:docPr id="40" name="Immagine 40"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diagramma&#10;&#10;Descrizione generata automaticamente"/>
                    <pic:cNvPicPr/>
                  </pic:nvPicPr>
                  <pic:blipFill>
                    <a:blip r:embed="rId48"/>
                    <a:stretch>
                      <a:fillRect/>
                    </a:stretch>
                  </pic:blipFill>
                  <pic:spPr>
                    <a:xfrm>
                      <a:off x="0" y="0"/>
                      <a:ext cx="2083137" cy="2043077"/>
                    </a:xfrm>
                    <a:prstGeom prst="rect">
                      <a:avLst/>
                    </a:prstGeom>
                  </pic:spPr>
                </pic:pic>
              </a:graphicData>
            </a:graphic>
          </wp:inline>
        </w:drawing>
      </w:r>
    </w:p>
    <w:p w14:paraId="42B9BA4E" w14:textId="77777777" w:rsidR="002043A3" w:rsidRDefault="002043A3" w:rsidP="002043A3">
      <w:pPr>
        <w:pStyle w:val="Nessunaspaziatura"/>
        <w:rPr>
          <w:rFonts w:eastAsiaTheme="minorEastAsia"/>
        </w:rPr>
      </w:pPr>
      <w:r>
        <w:rPr>
          <w:rFonts w:eastAsiaTheme="minorEastAsia"/>
        </w:rPr>
        <w:lastRenderedPageBreak/>
        <w:t>Codifica coefficienti DC e AC:</w:t>
      </w:r>
    </w:p>
    <w:p w14:paraId="6A2D0DDD" w14:textId="77777777" w:rsidR="002043A3" w:rsidRPr="00D714B6" w:rsidRDefault="002043A3" w:rsidP="002043A3">
      <w:pPr>
        <w:pStyle w:val="Nessunaspaziatura"/>
        <w:rPr>
          <w:rFonts w:eastAsiaTheme="minorEastAsia"/>
        </w:rPr>
      </w:pPr>
      <w:r>
        <w:rPr>
          <w:rFonts w:eastAsiaTheme="minorEastAsia"/>
        </w:rPr>
        <w:t>i coefficienti della posizione (1, 1, alto a sinistra) vengono codificati tramite codifica differenziale, mentre i coefficienti AC tramite la codifica RLE</w:t>
      </w:r>
    </w:p>
    <w:p w14:paraId="76019F28" w14:textId="22197113" w:rsidR="000E25AA" w:rsidRPr="002043A3" w:rsidRDefault="000E25AA" w:rsidP="002043A3">
      <w:pPr>
        <w:rPr>
          <w:rFonts w:ascii="Calibri" w:eastAsiaTheme="minorEastAsia" w:hAnsi="Calibri" w:cs="Calibri"/>
        </w:rPr>
      </w:pPr>
    </w:p>
    <w:sectPr w:rsidR="000E25AA" w:rsidRPr="002043A3">
      <w:headerReference w:type="default" r:id="rId4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0A3AF" w14:textId="77777777" w:rsidR="00591B70" w:rsidRDefault="00591B70" w:rsidP="00E57EC1">
      <w:pPr>
        <w:spacing w:after="0" w:line="240" w:lineRule="auto"/>
      </w:pPr>
      <w:r>
        <w:separator/>
      </w:r>
    </w:p>
  </w:endnote>
  <w:endnote w:type="continuationSeparator" w:id="0">
    <w:p w14:paraId="5B80B852" w14:textId="77777777" w:rsidR="00591B70" w:rsidRDefault="00591B70" w:rsidP="00E57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86FBE" w14:textId="77777777" w:rsidR="00591B70" w:rsidRDefault="00591B70" w:rsidP="00E57EC1">
      <w:pPr>
        <w:spacing w:after="0" w:line="240" w:lineRule="auto"/>
      </w:pPr>
      <w:r>
        <w:separator/>
      </w:r>
    </w:p>
  </w:footnote>
  <w:footnote w:type="continuationSeparator" w:id="0">
    <w:p w14:paraId="17006080" w14:textId="77777777" w:rsidR="00591B70" w:rsidRDefault="00591B70" w:rsidP="00E57E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2022E" w14:textId="0CDA988C" w:rsidR="00E57EC1" w:rsidRDefault="00E57EC1">
    <w:pPr>
      <w:pStyle w:val="Intestazione"/>
    </w:pPr>
    <w:r>
      <w:t>Lezione 1:</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CF9DC" w14:textId="0E1A59EA" w:rsidR="002043A3" w:rsidRDefault="002043A3">
    <w:pPr>
      <w:pStyle w:val="Intestazione"/>
    </w:pPr>
    <w:r>
      <w:t>Lezione 10:</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1FAFB" w14:textId="57203AFD" w:rsidR="002043A3" w:rsidRDefault="002043A3">
    <w:pPr>
      <w:pStyle w:val="Intestazione"/>
    </w:pPr>
    <w:r>
      <w:t>Lezione 11: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D5047" w14:textId="1F50E02E" w:rsidR="00E57EC1" w:rsidRDefault="00E57EC1">
    <w:pPr>
      <w:pStyle w:val="Intestazione"/>
    </w:pPr>
    <w:r>
      <w:t>Lezione 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77691" w14:textId="1C141613" w:rsidR="004E3EFD" w:rsidRDefault="004E3EFD">
    <w:pPr>
      <w:pStyle w:val="Intestazione"/>
    </w:pPr>
    <w:r>
      <w:t>Lezione 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74EB" w14:textId="59408AAD" w:rsidR="004E3EFD" w:rsidRDefault="004E3EFD">
    <w:pPr>
      <w:pStyle w:val="Intestazione"/>
    </w:pPr>
    <w:r>
      <w:t>Lezione 4:</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31304" w14:textId="41DB8D43" w:rsidR="004125AE" w:rsidRDefault="004125AE">
    <w:pPr>
      <w:pStyle w:val="Intestazione"/>
    </w:pPr>
    <w:r>
      <w:t>Lezione 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F5E63" w14:textId="3B064A86" w:rsidR="004125AE" w:rsidRDefault="004125AE">
    <w:pPr>
      <w:pStyle w:val="Intestazione"/>
    </w:pPr>
    <w:r>
      <w:t>Lezione 6:</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566C9" w14:textId="0FE973DD" w:rsidR="002043A3" w:rsidRDefault="002043A3">
    <w:pPr>
      <w:pStyle w:val="Intestazione"/>
    </w:pPr>
    <w:r>
      <w:t>Lezione 7:</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4640A" w14:textId="2C0797B0" w:rsidR="002043A3" w:rsidRDefault="002043A3">
    <w:pPr>
      <w:pStyle w:val="Intestazione"/>
    </w:pPr>
    <w:r>
      <w:t>Lezione 8:</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A878A" w14:textId="2A1A6AA4" w:rsidR="002043A3" w:rsidRDefault="002043A3">
    <w:pPr>
      <w:pStyle w:val="Intestazione"/>
    </w:pPr>
    <w:r>
      <w:t>Lezione 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533"/>
    <w:multiLevelType w:val="hybridMultilevel"/>
    <w:tmpl w:val="66FC6A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B451E8"/>
    <w:multiLevelType w:val="hybridMultilevel"/>
    <w:tmpl w:val="F4D2A2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C86754"/>
    <w:multiLevelType w:val="hybridMultilevel"/>
    <w:tmpl w:val="8C204F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553826"/>
    <w:multiLevelType w:val="hybridMultilevel"/>
    <w:tmpl w:val="8972628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13E19F1"/>
    <w:multiLevelType w:val="hybridMultilevel"/>
    <w:tmpl w:val="DCB6B7C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B497088"/>
    <w:multiLevelType w:val="hybridMultilevel"/>
    <w:tmpl w:val="AE80F2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E2245DC"/>
    <w:multiLevelType w:val="hybridMultilevel"/>
    <w:tmpl w:val="B04600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442240B"/>
    <w:multiLevelType w:val="hybridMultilevel"/>
    <w:tmpl w:val="C3ECC8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7FD5E55"/>
    <w:multiLevelType w:val="hybridMultilevel"/>
    <w:tmpl w:val="76447A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CC66B57"/>
    <w:multiLevelType w:val="hybridMultilevel"/>
    <w:tmpl w:val="69765A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CDC4072"/>
    <w:multiLevelType w:val="hybridMultilevel"/>
    <w:tmpl w:val="144AC8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1345F16"/>
    <w:multiLevelType w:val="hybridMultilevel"/>
    <w:tmpl w:val="206419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1361B43"/>
    <w:multiLevelType w:val="hybridMultilevel"/>
    <w:tmpl w:val="2FEA99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27B5771"/>
    <w:multiLevelType w:val="hybridMultilevel"/>
    <w:tmpl w:val="8E0496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7050C0A"/>
    <w:multiLevelType w:val="hybridMultilevel"/>
    <w:tmpl w:val="FD5EB3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B33542A"/>
    <w:multiLevelType w:val="hybridMultilevel"/>
    <w:tmpl w:val="E81639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35C58F0"/>
    <w:multiLevelType w:val="hybridMultilevel"/>
    <w:tmpl w:val="85A80B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92F5B2B"/>
    <w:multiLevelType w:val="hybridMultilevel"/>
    <w:tmpl w:val="793438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A834B7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C115BF"/>
    <w:multiLevelType w:val="hybridMultilevel"/>
    <w:tmpl w:val="C4301F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C7029DA"/>
    <w:multiLevelType w:val="hybridMultilevel"/>
    <w:tmpl w:val="9780B8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00E62CC"/>
    <w:multiLevelType w:val="hybridMultilevel"/>
    <w:tmpl w:val="AF3AF0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0884817"/>
    <w:multiLevelType w:val="hybridMultilevel"/>
    <w:tmpl w:val="ABF2F7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45A4A34"/>
    <w:multiLevelType w:val="hybridMultilevel"/>
    <w:tmpl w:val="58D66F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AC8710F"/>
    <w:multiLevelType w:val="hybridMultilevel"/>
    <w:tmpl w:val="3DAA08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09E5F60"/>
    <w:multiLevelType w:val="hybridMultilevel"/>
    <w:tmpl w:val="5072BB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25B1770"/>
    <w:multiLevelType w:val="hybridMultilevel"/>
    <w:tmpl w:val="D2DE23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40C6BB3"/>
    <w:multiLevelType w:val="hybridMultilevel"/>
    <w:tmpl w:val="26D4E1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7DA577C"/>
    <w:multiLevelType w:val="hybridMultilevel"/>
    <w:tmpl w:val="FB209F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B6B3CD8"/>
    <w:multiLevelType w:val="hybridMultilevel"/>
    <w:tmpl w:val="C08424D8"/>
    <w:lvl w:ilvl="0" w:tplc="DF82FF36">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C4610A1"/>
    <w:multiLevelType w:val="hybridMultilevel"/>
    <w:tmpl w:val="651AF1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ECD73C2"/>
    <w:multiLevelType w:val="hybridMultilevel"/>
    <w:tmpl w:val="4500A3D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F182B60"/>
    <w:multiLevelType w:val="hybridMultilevel"/>
    <w:tmpl w:val="757CA0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2475187"/>
    <w:multiLevelType w:val="hybridMultilevel"/>
    <w:tmpl w:val="58D66F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6E9295E"/>
    <w:multiLevelType w:val="hybridMultilevel"/>
    <w:tmpl w:val="66CC32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7402323"/>
    <w:multiLevelType w:val="hybridMultilevel"/>
    <w:tmpl w:val="C20A8B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7AE31F6"/>
    <w:multiLevelType w:val="hybridMultilevel"/>
    <w:tmpl w:val="739A71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86E5C1D"/>
    <w:multiLevelType w:val="hybridMultilevel"/>
    <w:tmpl w:val="1D9AF1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E491D96"/>
    <w:multiLevelType w:val="hybridMultilevel"/>
    <w:tmpl w:val="58D66F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81461662">
    <w:abstractNumId w:val="29"/>
  </w:num>
  <w:num w:numId="2" w16cid:durableId="1506088248">
    <w:abstractNumId w:val="32"/>
  </w:num>
  <w:num w:numId="3" w16cid:durableId="854808974">
    <w:abstractNumId w:val="7"/>
  </w:num>
  <w:num w:numId="4" w16cid:durableId="1567451821">
    <w:abstractNumId w:val="22"/>
  </w:num>
  <w:num w:numId="5" w16cid:durableId="1213926133">
    <w:abstractNumId w:val="0"/>
  </w:num>
  <w:num w:numId="6" w16cid:durableId="1049842142">
    <w:abstractNumId w:val="38"/>
  </w:num>
  <w:num w:numId="7" w16cid:durableId="2045255472">
    <w:abstractNumId w:val="23"/>
  </w:num>
  <w:num w:numId="8" w16cid:durableId="775446496">
    <w:abstractNumId w:val="33"/>
  </w:num>
  <w:num w:numId="9" w16cid:durableId="963736615">
    <w:abstractNumId w:val="2"/>
  </w:num>
  <w:num w:numId="10" w16cid:durableId="1000502930">
    <w:abstractNumId w:val="18"/>
  </w:num>
  <w:num w:numId="11" w16cid:durableId="190264339">
    <w:abstractNumId w:val="4"/>
  </w:num>
  <w:num w:numId="12" w16cid:durableId="677734410">
    <w:abstractNumId w:val="17"/>
  </w:num>
  <w:num w:numId="13" w16cid:durableId="453333926">
    <w:abstractNumId w:val="9"/>
  </w:num>
  <w:num w:numId="14" w16cid:durableId="1415277815">
    <w:abstractNumId w:val="26"/>
  </w:num>
  <w:num w:numId="15" w16cid:durableId="385687575">
    <w:abstractNumId w:val="25"/>
  </w:num>
  <w:num w:numId="16" w16cid:durableId="1230657201">
    <w:abstractNumId w:val="34"/>
  </w:num>
  <w:num w:numId="17" w16cid:durableId="302394998">
    <w:abstractNumId w:val="6"/>
  </w:num>
  <w:num w:numId="18" w16cid:durableId="668871145">
    <w:abstractNumId w:val="37"/>
  </w:num>
  <w:num w:numId="19" w16cid:durableId="176358447">
    <w:abstractNumId w:val="24"/>
  </w:num>
  <w:num w:numId="20" w16cid:durableId="903950080">
    <w:abstractNumId w:val="8"/>
  </w:num>
  <w:num w:numId="21" w16cid:durableId="1652245547">
    <w:abstractNumId w:val="16"/>
  </w:num>
  <w:num w:numId="22" w16cid:durableId="1628462627">
    <w:abstractNumId w:val="35"/>
  </w:num>
  <w:num w:numId="23" w16cid:durableId="612328385">
    <w:abstractNumId w:val="15"/>
  </w:num>
  <w:num w:numId="24" w16cid:durableId="981930976">
    <w:abstractNumId w:val="21"/>
  </w:num>
  <w:num w:numId="25" w16cid:durableId="1025711083">
    <w:abstractNumId w:val="36"/>
  </w:num>
  <w:num w:numId="26" w16cid:durableId="755830352">
    <w:abstractNumId w:val="20"/>
  </w:num>
  <w:num w:numId="27" w16cid:durableId="964043638">
    <w:abstractNumId w:val="13"/>
  </w:num>
  <w:num w:numId="28" w16cid:durableId="1557009119">
    <w:abstractNumId w:val="10"/>
  </w:num>
  <w:num w:numId="29" w16cid:durableId="992292092">
    <w:abstractNumId w:val="5"/>
  </w:num>
  <w:num w:numId="30" w16cid:durableId="1956597376">
    <w:abstractNumId w:val="19"/>
  </w:num>
  <w:num w:numId="31" w16cid:durableId="1315453073">
    <w:abstractNumId w:val="12"/>
  </w:num>
  <w:num w:numId="32" w16cid:durableId="1128401818">
    <w:abstractNumId w:val="14"/>
  </w:num>
  <w:num w:numId="33" w16cid:durableId="1264802747">
    <w:abstractNumId w:val="27"/>
  </w:num>
  <w:num w:numId="34" w16cid:durableId="1566718331">
    <w:abstractNumId w:val="3"/>
  </w:num>
  <w:num w:numId="35" w16cid:durableId="1669333148">
    <w:abstractNumId w:val="11"/>
  </w:num>
  <w:num w:numId="36" w16cid:durableId="274338166">
    <w:abstractNumId w:val="28"/>
  </w:num>
  <w:num w:numId="37" w16cid:durableId="92021156">
    <w:abstractNumId w:val="30"/>
  </w:num>
  <w:num w:numId="38" w16cid:durableId="1117869835">
    <w:abstractNumId w:val="1"/>
  </w:num>
  <w:num w:numId="39" w16cid:durableId="28654339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D1E"/>
    <w:rsid w:val="00004DE7"/>
    <w:rsid w:val="000E25AA"/>
    <w:rsid w:val="001D401F"/>
    <w:rsid w:val="002043A3"/>
    <w:rsid w:val="004125AE"/>
    <w:rsid w:val="00433D1E"/>
    <w:rsid w:val="004E3EFD"/>
    <w:rsid w:val="00591B70"/>
    <w:rsid w:val="00C86BEA"/>
    <w:rsid w:val="00D55421"/>
    <w:rsid w:val="00E57EC1"/>
    <w:rsid w:val="00F0178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2D097"/>
  <w15:chartTrackingRefBased/>
  <w15:docId w15:val="{BDFA1027-A4D0-4D20-AF75-7943E9C11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57EC1"/>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57EC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57EC1"/>
  </w:style>
  <w:style w:type="paragraph" w:styleId="Pidipagina">
    <w:name w:val="footer"/>
    <w:basedOn w:val="Normale"/>
    <w:link w:val="PidipaginaCarattere"/>
    <w:uiPriority w:val="99"/>
    <w:unhideWhenUsed/>
    <w:rsid w:val="00E57EC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57EC1"/>
  </w:style>
  <w:style w:type="paragraph" w:styleId="Paragrafoelenco">
    <w:name w:val="List Paragraph"/>
    <w:basedOn w:val="Normale"/>
    <w:uiPriority w:val="34"/>
    <w:qFormat/>
    <w:rsid w:val="00E57EC1"/>
    <w:pPr>
      <w:ind w:left="720"/>
      <w:contextualSpacing/>
    </w:pPr>
  </w:style>
  <w:style w:type="paragraph" w:styleId="Nessunaspaziatura">
    <w:name w:val="No Spacing"/>
    <w:uiPriority w:val="1"/>
    <w:qFormat/>
    <w:rsid w:val="00E57EC1"/>
    <w:pPr>
      <w:spacing w:after="0" w:line="240" w:lineRule="auto"/>
    </w:pPr>
  </w:style>
  <w:style w:type="character" w:styleId="Testosegnaposto">
    <w:name w:val="Placeholder Text"/>
    <w:basedOn w:val="Carpredefinitoparagrafo"/>
    <w:uiPriority w:val="99"/>
    <w:semiHidden/>
    <w:rsid w:val="00D5542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eader" Target="header9.xml"/><Relationship Id="rId21" Type="http://schemas.openxmlformats.org/officeDocument/2006/relationships/header" Target="header5.xml"/><Relationship Id="rId34" Type="http://schemas.openxmlformats.org/officeDocument/2006/relationships/image" Target="media/image22.emf"/><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image" Target="media/image24.emf"/><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7.xml"/><Relationship Id="rId49" Type="http://schemas.openxmlformats.org/officeDocument/2006/relationships/header" Target="header11.xml"/><Relationship Id="rId10" Type="http://schemas.openxmlformats.org/officeDocument/2006/relationships/image" Target="media/image4.png"/><Relationship Id="rId19" Type="http://schemas.openxmlformats.org/officeDocument/2006/relationships/header" Target="header4.xml"/><Relationship Id="rId31" Type="http://schemas.openxmlformats.org/officeDocument/2006/relationships/header" Target="header6.xml"/><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3.emf"/><Relationship Id="rId43" Type="http://schemas.openxmlformats.org/officeDocument/2006/relationships/header" Target="header10.xml"/><Relationship Id="rId48" Type="http://schemas.openxmlformats.org/officeDocument/2006/relationships/image" Target="media/image32.png"/><Relationship Id="rId8" Type="http://schemas.openxmlformats.org/officeDocument/2006/relationships/image" Target="media/image2.emf"/><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eader" Target="header3.xm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eader" Target="header8.xml"/><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2540580-84C6-477E-B3E7-DFE6DD1D8A86}">
  <we:reference id="a504f697-cd57-482d-af3c-653ec8236b9b" version="6.0.0.0" store="EXCatalog" storeType="EXCatalog"/>
  <we:alternateReferences>
    <we:reference id="WA200002534" version="6.0.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25</TotalTime>
  <Pages>39</Pages>
  <Words>7805</Words>
  <Characters>44492</Characters>
  <Application>Microsoft Office Word</Application>
  <DocSecurity>0</DocSecurity>
  <Lines>370</Lines>
  <Paragraphs>104</Paragraphs>
  <ScaleCrop>false</ScaleCrop>
  <Company/>
  <LinksUpToDate>false</LinksUpToDate>
  <CharactersWithSpaces>52193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IGNAZIO PAOLO MORANA</dc:creator>
  <cp:keywords/>
  <dc:description/>
  <cp:lastModifiedBy>MIRKO IGNAZIO PAOLO MORANA</cp:lastModifiedBy>
  <cp:revision>7</cp:revision>
  <cp:lastPrinted>2023-04-03T12:37:00Z</cp:lastPrinted>
  <dcterms:created xsi:type="dcterms:W3CDTF">2023-04-03T11:36:00Z</dcterms:created>
  <dcterms:modified xsi:type="dcterms:W3CDTF">2024-02-06T18:17:00Z</dcterms:modified>
</cp:coreProperties>
</file>