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99" w:rsidRDefault="00E25200" w:rsidP="00E25200">
      <w:pPr>
        <w:pStyle w:val="Heading1"/>
      </w:pPr>
      <w:r>
        <w:t>Question 2] Recommendation System</w:t>
      </w:r>
    </w:p>
    <w:p w:rsidR="00E25200" w:rsidRDefault="00E25200" w:rsidP="00E25200">
      <w:pPr>
        <w:pStyle w:val="Heading2"/>
      </w:pPr>
      <w:r>
        <w:t>Formula Derivation</w:t>
      </w:r>
    </w:p>
    <w:p w:rsidR="00E25200" w:rsidRPr="00E25200" w:rsidRDefault="00E25200" w:rsidP="00E25200">
      <w:pPr>
        <w:rPr>
          <w:rFonts w:ascii="Times New Roman" w:eastAsiaTheme="majorEastAsia" w:hAnsi="Times New Roman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:rsidR="00E25200" w:rsidRPr="00E25200" w:rsidRDefault="00E25200" w:rsidP="00E25200"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E25200" w:rsidRPr="00E25200" w:rsidRDefault="00E25200" w:rsidP="00E25200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E25200" w:rsidRPr="00E25200" w:rsidRDefault="00E25200" w:rsidP="00E25200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E25200" w:rsidRPr="00E25200" w:rsidRDefault="00E25200" w:rsidP="00E25200">
      <w:pPr>
        <w:rPr>
          <w:rFonts w:ascii="Times New Roman" w:eastAsiaTheme="majorEastAsia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den>
          </m:f>
        </m:oMath>
      </m:oMathPara>
    </w:p>
    <w:p w:rsidR="00C04DE4" w:rsidRPr="00C04DE4" w:rsidRDefault="00E25200" w:rsidP="00E25200">
      <w:pPr>
        <w:rPr>
          <w:rFonts w:ascii="Times New Roman" w:eastAsiaTheme="majorEastAsia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theme="majorBidi"/>
            </w:rPr>
            <m:t xml:space="preserve">*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</m:oMath>
      </m:oMathPara>
    </w:p>
    <w:p w:rsidR="00C04DE4" w:rsidRDefault="00C04DE4" w:rsidP="00E25200">
      <w:pPr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</w:rPr>
        <w:t>Similarly:</w:t>
      </w:r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theme="majorBidi"/>
            </w:rPr>
            <m:t xml:space="preserve">*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</m:oMath>
      </m:oMathPara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theme="majorBidi"/>
            </w:rPr>
            <m:t xml:space="preserve">* </m:t>
          </m:r>
          <m:r>
            <w:rPr>
              <w:rFonts w:ascii="Cambria Math" w:eastAsiaTheme="majorEastAsia" w:hAnsi="Cambria Math" w:cstheme="majorBidi"/>
            </w:rPr>
            <m:t xml:space="preserve">1= 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</m:oMath>
      </m:oMathPara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theme="majorBidi"/>
            </w:rPr>
            <m:t xml:space="preserve">* </m:t>
          </m:r>
          <m:r>
            <w:rPr>
              <w:rFonts w:ascii="Cambria Math" w:eastAsiaTheme="majorEastAsia" w:hAnsi="Cambria Math" w:cstheme="majorBidi"/>
            </w:rPr>
            <m:t xml:space="preserve">1= 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</m:oMath>
      </m:oMathPara>
    </w:p>
    <w:p w:rsidR="00C04DE4" w:rsidRDefault="00C04DE4" w:rsidP="00E25200">
      <w:pPr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</w:rPr>
        <w:t>Updating Parameters</w:t>
      </w:r>
    </w:p>
    <w:p w:rsidR="00C04DE4" w:rsidRPr="00C04DE4" w:rsidRDefault="00C04DE4" w:rsidP="00E25200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-α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+2α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</m:oMath>
      </m:oMathPara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-α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+2α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</m:oMath>
      </m:oMathPara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-α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+2α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</m:oMath>
      </m:oMathPara>
    </w:p>
    <w:p w:rsidR="00C04DE4" w:rsidRPr="00E25200" w:rsidRDefault="00C04DE4" w:rsidP="00C04DE4">
      <w:pPr>
        <w:rPr>
          <w:rFonts w:ascii="Times New Roman" w:eastAsiaTheme="majorEastAsia" w:hAnsi="Times New Roman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  <w:bookmarkStart w:id="0" w:name="_GoBack"/>
              <w:bookmarkEnd w:id="0"/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'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-α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j</m:t>
              </m:r>
            </m:sub>
          </m:sSub>
          <m:r>
            <w:rPr>
              <w:rFonts w:ascii="Cambria Math" w:eastAsiaTheme="majorEastAsia" w:hAnsi="Cambria Math" w:cstheme="majorBidi"/>
            </w:rPr>
            <m:t>+2α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ij</m:t>
                  </m:r>
                </m:sub>
              </m:sSub>
            </m:e>
          </m:d>
        </m:oMath>
      </m:oMathPara>
    </w:p>
    <w:p w:rsidR="00C04DE4" w:rsidRPr="00E25200" w:rsidRDefault="00C04DE4" w:rsidP="00E25200">
      <w:pPr>
        <w:rPr>
          <w:rFonts w:ascii="Times New Roman" w:eastAsiaTheme="majorEastAsia" w:hAnsi="Times New Roman" w:cstheme="majorBidi"/>
        </w:rPr>
      </w:pPr>
    </w:p>
    <w:sectPr w:rsidR="00C04DE4" w:rsidRPr="00E2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00"/>
    <w:rsid w:val="00060E99"/>
    <w:rsid w:val="008B7DAA"/>
    <w:rsid w:val="00C04DE4"/>
    <w:rsid w:val="00E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A8EC1-947B-479A-A0D8-825FBEC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7DA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7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A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2022-11-12T07:49:00Z</dcterms:created>
  <dcterms:modified xsi:type="dcterms:W3CDTF">2022-11-12T08:08:00Z</dcterms:modified>
</cp:coreProperties>
</file>