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ayout w:type="fixed"/>
        <w:tblCellMar>
          <w:left w:w="10" w:type="dxa"/>
          <w:right w:w="10" w:type="dxa"/>
        </w:tblCellMar>
        <w:tblLook w:val="0000"/>
      </w:tblPr>
      <w:tblGrid>
        <w:gridCol w:w="9576"/>
      </w:tblGrid>
      <w:tr w:rsidR="009747DB">
        <w:tblPrEx>
          <w:tblCellMar>
            <w:top w:w="0" w:type="dxa"/>
            <w:bottom w:w="0" w:type="dxa"/>
          </w:tblCellMar>
        </w:tblPrEx>
        <w:trPr>
          <w:trHeight w:val="470"/>
          <w:jc w:val="center"/>
        </w:trPr>
        <w:tc>
          <w:tcPr>
            <w:tcW w:w="9360" w:type="dxa"/>
            <w:tcMar>
              <w:top w:w="0" w:type="dxa"/>
              <w:left w:w="108" w:type="dxa"/>
              <w:bottom w:w="0" w:type="dxa"/>
              <w:right w:w="108" w:type="dxa"/>
            </w:tcMar>
          </w:tcPr>
          <w:p w:rsidR="009747DB" w:rsidRDefault="004945C3">
            <w:pPr>
              <w:pStyle w:val="NoSpacing"/>
              <w:widowControl w:val="0"/>
              <w:jc w:val="center"/>
            </w:pPr>
            <w:fldSimple w:instr=" FILLIN &quot;&quot; ">
              <w:r w:rsidR="00611436">
                <w:t>The O</w:t>
              </w:r>
              <w:r>
                <w:t>range S.A.</w:t>
              </w:r>
            </w:fldSimple>
          </w:p>
        </w:tc>
      </w:tr>
      <w:tr w:rsidR="009747DB">
        <w:tblPrEx>
          <w:tblCellMar>
            <w:top w:w="0" w:type="dxa"/>
            <w:bottom w:w="0" w:type="dxa"/>
          </w:tblCellMar>
        </w:tblPrEx>
        <w:trPr>
          <w:trHeight w:val="900"/>
          <w:jc w:val="center"/>
        </w:trPr>
        <w:tc>
          <w:tcPr>
            <w:tcW w:w="9360" w:type="dxa"/>
            <w:tcBorders>
              <w:bottom w:val="single" w:sz="4" w:space="0" w:color="4F81BD"/>
            </w:tcBorders>
            <w:tcMar>
              <w:top w:w="0" w:type="dxa"/>
              <w:left w:w="108" w:type="dxa"/>
              <w:bottom w:w="0" w:type="dxa"/>
              <w:right w:w="108" w:type="dxa"/>
            </w:tcMar>
            <w:vAlign w:val="center"/>
          </w:tcPr>
          <w:p w:rsidR="009747DB" w:rsidRPr="00611436" w:rsidRDefault="004945C3">
            <w:pPr>
              <w:pStyle w:val="NoSpacing"/>
              <w:widowControl w:val="0"/>
              <w:jc w:val="center"/>
              <w:rPr>
                <w:b/>
                <w:sz w:val="40"/>
                <w:szCs w:val="40"/>
                <w:u w:val="single"/>
              </w:rPr>
            </w:pPr>
            <w:r w:rsidRPr="00611436">
              <w:rPr>
                <w:b/>
                <w:sz w:val="40"/>
                <w:szCs w:val="40"/>
                <w:u w:val="single"/>
              </w:rPr>
              <w:fldChar w:fldCharType="begin"/>
            </w:r>
            <w:r w:rsidRPr="00611436">
              <w:rPr>
                <w:b/>
                <w:sz w:val="40"/>
                <w:szCs w:val="40"/>
                <w:u w:val="single"/>
              </w:rPr>
              <w:instrText xml:space="preserve"> FILLIN "" </w:instrText>
            </w:r>
            <w:r w:rsidRPr="00611436">
              <w:rPr>
                <w:b/>
                <w:sz w:val="40"/>
                <w:szCs w:val="40"/>
                <w:u w:val="single"/>
              </w:rPr>
              <w:fldChar w:fldCharType="separate"/>
            </w:r>
            <w:r w:rsidRPr="00611436">
              <w:rPr>
                <w:b/>
                <w:sz w:val="40"/>
                <w:szCs w:val="40"/>
                <w:u w:val="single"/>
              </w:rPr>
              <w:t>Telecom Churn Analysis</w:t>
            </w:r>
            <w:r w:rsidRPr="00611436">
              <w:rPr>
                <w:b/>
                <w:sz w:val="40"/>
                <w:szCs w:val="40"/>
                <w:u w:val="single"/>
              </w:rPr>
              <w:fldChar w:fldCharType="end"/>
            </w:r>
          </w:p>
        </w:tc>
      </w:tr>
      <w:tr w:rsidR="009747DB">
        <w:tblPrEx>
          <w:tblCellMar>
            <w:top w:w="0" w:type="dxa"/>
            <w:bottom w:w="0" w:type="dxa"/>
          </w:tblCellMar>
        </w:tblPrEx>
        <w:trPr>
          <w:trHeight w:val="720"/>
          <w:jc w:val="center"/>
        </w:trPr>
        <w:tc>
          <w:tcPr>
            <w:tcW w:w="9360" w:type="dxa"/>
            <w:tcBorders>
              <w:top w:val="single" w:sz="4" w:space="0" w:color="4F81BD"/>
            </w:tcBorders>
            <w:tcMar>
              <w:top w:w="0" w:type="dxa"/>
              <w:left w:w="108" w:type="dxa"/>
              <w:bottom w:w="0" w:type="dxa"/>
              <w:right w:w="108" w:type="dxa"/>
            </w:tcMar>
            <w:vAlign w:val="center"/>
          </w:tcPr>
          <w:p w:rsidR="009747DB" w:rsidRPr="00611436" w:rsidRDefault="004945C3">
            <w:pPr>
              <w:pStyle w:val="Standard"/>
              <w:widowControl w:val="0"/>
              <w:spacing w:after="0"/>
              <w:jc w:val="center"/>
              <w:rPr>
                <w:b/>
                <w:sz w:val="28"/>
                <w:szCs w:val="28"/>
              </w:rPr>
            </w:pPr>
            <w:r w:rsidRPr="00611436">
              <w:rPr>
                <w:rFonts w:ascii="Times New Roman" w:eastAsia="Times New Roman" w:hAnsi="Times New Roman" w:cs="Times New Roman"/>
                <w:b/>
                <w:sz w:val="28"/>
                <w:szCs w:val="28"/>
              </w:rPr>
              <w:t>Mohd Muttalib</w:t>
            </w:r>
          </w:p>
        </w:tc>
      </w:tr>
      <w:tr w:rsidR="009747DB">
        <w:tblPrEx>
          <w:tblCellMar>
            <w:top w:w="0" w:type="dxa"/>
            <w:bottom w:w="0" w:type="dxa"/>
          </w:tblCellMar>
        </w:tblPrEx>
        <w:trPr>
          <w:trHeight w:val="360"/>
          <w:jc w:val="center"/>
        </w:trPr>
        <w:tc>
          <w:tcPr>
            <w:tcW w:w="9360" w:type="dxa"/>
            <w:tcMar>
              <w:top w:w="0" w:type="dxa"/>
              <w:left w:w="108" w:type="dxa"/>
              <w:bottom w:w="0" w:type="dxa"/>
              <w:right w:w="108" w:type="dxa"/>
            </w:tcMar>
            <w:vAlign w:val="center"/>
          </w:tcPr>
          <w:p w:rsidR="009747DB" w:rsidRPr="00611436" w:rsidRDefault="004945C3">
            <w:pPr>
              <w:pStyle w:val="Standard"/>
              <w:widowControl w:val="0"/>
              <w:spacing w:after="0"/>
              <w:jc w:val="center"/>
              <w:rPr>
                <w:sz w:val="24"/>
                <w:szCs w:val="24"/>
              </w:rPr>
            </w:pPr>
            <w:r w:rsidRPr="00611436">
              <w:rPr>
                <w:rFonts w:ascii="Times New Roman" w:eastAsia="Times New Roman" w:hAnsi="Times New Roman" w:cs="Times New Roman"/>
                <w:b/>
                <w:sz w:val="24"/>
                <w:szCs w:val="24"/>
              </w:rPr>
              <w:t>Data science trainees,</w:t>
            </w:r>
          </w:p>
          <w:p w:rsidR="009747DB" w:rsidRPr="00611436" w:rsidRDefault="004945C3">
            <w:pPr>
              <w:pStyle w:val="Standard"/>
              <w:widowControl w:val="0"/>
              <w:spacing w:after="0"/>
              <w:jc w:val="center"/>
              <w:rPr>
                <w:sz w:val="24"/>
                <w:szCs w:val="24"/>
              </w:rPr>
            </w:pPr>
            <w:r w:rsidRPr="00611436">
              <w:rPr>
                <w:rFonts w:ascii="Times New Roman" w:eastAsia="Times New Roman" w:hAnsi="Times New Roman" w:cs="Times New Roman"/>
                <w:b/>
                <w:sz w:val="24"/>
                <w:szCs w:val="24"/>
              </w:rPr>
              <w:t>AlmaBetter, Bangaluru</w:t>
            </w:r>
          </w:p>
          <w:p w:rsidR="009747DB" w:rsidRDefault="009747DB">
            <w:pPr>
              <w:pStyle w:val="Standard"/>
              <w:widowControl w:val="0"/>
              <w:spacing w:after="0"/>
              <w:jc w:val="center"/>
              <w:rPr>
                <w:rFonts w:ascii="Times New Roman" w:eastAsia="Times New Roman" w:hAnsi="Times New Roman" w:cs="Times New Roman"/>
                <w:b/>
                <w:sz w:val="24"/>
              </w:rPr>
            </w:pPr>
          </w:p>
        </w:tc>
      </w:tr>
      <w:tr w:rsidR="009747DB">
        <w:tblPrEx>
          <w:tblCellMar>
            <w:top w:w="0" w:type="dxa"/>
            <w:bottom w:w="0" w:type="dxa"/>
          </w:tblCellMar>
        </w:tblPrEx>
        <w:trPr>
          <w:trHeight w:val="360"/>
          <w:jc w:val="center"/>
        </w:trPr>
        <w:tc>
          <w:tcPr>
            <w:tcW w:w="9360" w:type="dxa"/>
            <w:tcMar>
              <w:top w:w="0" w:type="dxa"/>
              <w:left w:w="108" w:type="dxa"/>
              <w:bottom w:w="0" w:type="dxa"/>
              <w:right w:w="108" w:type="dxa"/>
            </w:tcMar>
            <w:vAlign w:val="center"/>
          </w:tcPr>
          <w:p w:rsidR="009747DB" w:rsidRDefault="009747DB" w:rsidP="00611436">
            <w:pPr>
              <w:pStyle w:val="NoSpacing"/>
              <w:widowControl w:val="0"/>
              <w:rPr>
                <w:b/>
                <w:bCs/>
              </w:rPr>
            </w:pPr>
          </w:p>
        </w:tc>
      </w:tr>
      <w:tr w:rsidR="009747DB">
        <w:tblPrEx>
          <w:tblCellMar>
            <w:top w:w="0" w:type="dxa"/>
            <w:bottom w:w="0" w:type="dxa"/>
          </w:tblCellMar>
        </w:tblPrEx>
        <w:trPr>
          <w:trHeight w:val="360"/>
          <w:jc w:val="center"/>
        </w:trPr>
        <w:tc>
          <w:tcPr>
            <w:tcW w:w="9360" w:type="dxa"/>
            <w:tcMar>
              <w:top w:w="0" w:type="dxa"/>
              <w:left w:w="108" w:type="dxa"/>
              <w:bottom w:w="0" w:type="dxa"/>
              <w:right w:w="108" w:type="dxa"/>
            </w:tcMar>
            <w:vAlign w:val="center"/>
          </w:tcPr>
          <w:p w:rsidR="009747DB" w:rsidRDefault="004945C3">
            <w:pPr>
              <w:pStyle w:val="NoSpacing"/>
              <w:widowControl w:val="0"/>
              <w:jc w:val="center"/>
            </w:pPr>
            <w:r>
              <w:rPr>
                <w:b/>
                <w:bCs/>
              </w:rPr>
              <w:t>05/11/2022</w:t>
            </w:r>
          </w:p>
        </w:tc>
      </w:tr>
    </w:tbl>
    <w:p w:rsidR="009747DB" w:rsidRDefault="009747DB">
      <w:pPr>
        <w:pStyle w:val="Standard"/>
      </w:pPr>
    </w:p>
    <w:tbl>
      <w:tblPr>
        <w:tblW w:w="5000" w:type="pct"/>
        <w:jc w:val="center"/>
        <w:tblLayout w:type="fixed"/>
        <w:tblCellMar>
          <w:left w:w="10" w:type="dxa"/>
          <w:right w:w="10" w:type="dxa"/>
        </w:tblCellMar>
        <w:tblLook w:val="0000"/>
      </w:tblPr>
      <w:tblGrid>
        <w:gridCol w:w="9576"/>
      </w:tblGrid>
      <w:tr w:rsidR="009747DB">
        <w:tblPrEx>
          <w:tblCellMar>
            <w:top w:w="0" w:type="dxa"/>
            <w:bottom w:w="0" w:type="dxa"/>
          </w:tblCellMar>
        </w:tblPrEx>
        <w:trPr>
          <w:jc w:val="center"/>
        </w:trPr>
        <w:tc>
          <w:tcPr>
            <w:tcW w:w="9360" w:type="dxa"/>
            <w:tcMar>
              <w:top w:w="0" w:type="dxa"/>
              <w:left w:w="108" w:type="dxa"/>
              <w:bottom w:w="0" w:type="dxa"/>
              <w:right w:w="108" w:type="dxa"/>
            </w:tcMar>
          </w:tcPr>
          <w:p w:rsidR="009747DB" w:rsidRDefault="004945C3">
            <w:pPr>
              <w:pStyle w:val="NoSpacing"/>
              <w:widowControl w:val="0"/>
            </w:pPr>
            <w:fldSimple w:instr=" FILLIN &quot;&quot; ">
              <w:r>
                <w:t>In this project, we will be working on The Orange Telecom's Churn Dataset. The Orange S.A. is an a French multinational telecommunications corporation. Here we will be doing a complete EDA process to determine the major causes of customer churning from particular telecom company meanwhile we will draw some insights from data visualization and analysis, so that we could get the factors which will affect the output i.e. churn of the customer because customer churn is a major problem and one of the most important concerns for large companies.</w:t>
              </w:r>
            </w:fldSimple>
          </w:p>
        </w:tc>
      </w:tr>
    </w:tbl>
    <w:p w:rsidR="009747DB" w:rsidRDefault="009747DB">
      <w:pPr>
        <w:pStyle w:val="Standard"/>
      </w:pPr>
    </w:p>
    <w:p w:rsidR="009747DB" w:rsidRDefault="004945C3">
      <w:pPr>
        <w:pStyle w:val="Standard"/>
      </w:pPr>
      <w:r>
        <w:rPr>
          <w:rFonts w:ascii="Times New Roman" w:eastAsia="Times New Roman" w:hAnsi="Times New Roman" w:cs="Times New Roman"/>
          <w:b/>
          <w:color w:val="212121"/>
          <w:sz w:val="32"/>
          <w:shd w:val="clear" w:color="auto" w:fill="FFFFFF"/>
        </w:rPr>
        <w:t>1.Problem Statement</w:t>
      </w:r>
    </w:p>
    <w:p w:rsidR="009747DB" w:rsidRDefault="004945C3">
      <w:pPr>
        <w:pStyle w:val="Standard"/>
        <w:spacing w:before="120" w:after="100" w:line="240" w:lineRule="auto"/>
      </w:pPr>
      <w:r>
        <w:rPr>
          <w:rFonts w:ascii="Times New Roman" w:eastAsia="Times New Roman" w:hAnsi="Times New Roman" w:cs="Times New Roman"/>
          <w:color w:val="212121"/>
          <w:sz w:val="24"/>
          <w:shd w:val="clear" w:color="auto" w:fill="FFFFFF"/>
        </w:rPr>
        <w:t xml:space="preserve">Telecom Data provided by an </w:t>
      </w:r>
      <w:r>
        <w:rPr>
          <w:rFonts w:ascii="Times New Roman" w:eastAsia="Times New Roman" w:hAnsi="Times New Roman" w:cs="Times New Roman"/>
          <w:sz w:val="24"/>
        </w:rPr>
        <w:t>French multinational telecommunications corporation</w:t>
      </w:r>
      <w:r>
        <w:rPr>
          <w:rFonts w:ascii="Times New Roman" w:eastAsia="Times New Roman" w:hAnsi="Times New Roman" w:cs="Times New Roman"/>
          <w:color w:val="212121"/>
          <w:sz w:val="24"/>
          <w:shd w:val="clear" w:color="auto" w:fill="FFFFFF"/>
        </w:rPr>
        <w:t xml:space="preserve"> </w:t>
      </w:r>
      <w:r>
        <w:rPr>
          <w:rFonts w:ascii="Times New Roman" w:eastAsia="Times New Roman" w:hAnsi="Times New Roman" w:cs="Times New Roman"/>
          <w:sz w:val="24"/>
        </w:rPr>
        <w:t>The Orange S.A.</w:t>
      </w:r>
      <w:r>
        <w:rPr>
          <w:rFonts w:ascii="Times New Roman" w:eastAsia="Times New Roman" w:hAnsi="Times New Roman" w:cs="Times New Roman"/>
          <w:color w:val="212121"/>
          <w:sz w:val="24"/>
          <w:shd w:val="clear" w:color="auto" w:fill="FFFFFF"/>
        </w:rPr>
        <w:t>. Their data focuses on United States region. During this data recording period, they have noticed that some of their users left their company because of some reason.</w:t>
      </w:r>
      <w:r>
        <w:rPr>
          <w:rFonts w:ascii="Times New Roman" w:eastAsia="Times New Roman" w:hAnsi="Times New Roman" w:cs="Times New Roman"/>
          <w:sz w:val="24"/>
        </w:rPr>
        <w:t xml:space="preserve"> Due to the direct effect on the revenues of the companies, especially in the telecom field, companies are seeking to develop means to predict potential customer to churn. Therefore, finding factors that increase customer churn is important to take necessary actions to reduce this churn. Our analysis can help in knowing the reason why users will leave that telecom service and what should be the perfect strategy for customer retention</w:t>
      </w:r>
    </w:p>
    <w:p w:rsidR="009747DB" w:rsidRDefault="004945C3">
      <w:pPr>
        <w:pStyle w:val="Standard"/>
        <w:spacing w:before="120" w:after="100" w:line="240" w:lineRule="auto"/>
      </w:pPr>
      <w:r>
        <w:rPr>
          <w:rFonts w:ascii="Times New Roman" w:eastAsia="Times New Roman" w:hAnsi="Times New Roman" w:cs="Times New Roman"/>
          <w:color w:val="212121"/>
          <w:sz w:val="24"/>
          <w:shd w:val="clear" w:color="auto" w:fill="FFFFFF"/>
        </w:rPr>
        <w:t>The main objective is to do some analysis, which could help them in findings the key factors responsible for customer churn. This would in turn help them to ensure customer retention quickly and efficiently.</w:t>
      </w:r>
    </w:p>
    <w:p w:rsidR="009747DB" w:rsidRDefault="004945C3">
      <w:pPr>
        <w:pStyle w:val="Standard"/>
        <w:spacing w:before="120" w:after="100" w:line="240" w:lineRule="auto"/>
      </w:pPr>
      <w:r>
        <w:rPr>
          <w:rFonts w:ascii="Times New Roman" w:eastAsia="Times New Roman" w:hAnsi="Times New Roman" w:cs="Times New Roman"/>
          <w:color w:val="212121"/>
          <w:sz w:val="24"/>
          <w:shd w:val="clear" w:color="auto" w:fill="FFFFFF"/>
        </w:rPr>
        <w:t>Below are the info that is available in given dataset-</w:t>
      </w:r>
    </w:p>
    <w:p w:rsidR="009747DB" w:rsidRDefault="004945C3">
      <w:pPr>
        <w:pStyle w:val="Standard"/>
        <w:numPr>
          <w:ilvl w:val="0"/>
          <w:numId w:val="12"/>
        </w:numPr>
        <w:spacing w:before="120" w:after="0" w:line="240" w:lineRule="auto"/>
        <w:ind w:left="720" w:hanging="360"/>
      </w:pPr>
      <w:r>
        <w:rPr>
          <w:rFonts w:ascii="Times New Roman" w:eastAsia="Times New Roman" w:hAnsi="Times New Roman" w:cs="Times New Roman"/>
          <w:shd w:val="clear" w:color="auto" w:fill="FFFFFF"/>
        </w:rPr>
        <w:t>State- Having abbreviation name of USA states only</w:t>
      </w:r>
    </w:p>
    <w:p w:rsidR="009747DB" w:rsidRDefault="004945C3">
      <w:pPr>
        <w:pStyle w:val="Standard"/>
        <w:numPr>
          <w:ilvl w:val="0"/>
          <w:numId w:val="2"/>
        </w:numPr>
        <w:spacing w:before="120" w:after="0" w:line="240" w:lineRule="auto"/>
        <w:ind w:left="720" w:hanging="360"/>
      </w:pPr>
      <w:r>
        <w:rPr>
          <w:rFonts w:ascii="Times New Roman" w:eastAsia="Times New Roman" w:hAnsi="Times New Roman" w:cs="Times New Roman"/>
          <w:shd w:val="clear" w:color="auto" w:fill="FFFFFF"/>
        </w:rPr>
        <w:t>International plan - A check for international plan</w:t>
      </w:r>
    </w:p>
    <w:p w:rsidR="009747DB" w:rsidRDefault="004945C3">
      <w:pPr>
        <w:pStyle w:val="Standard"/>
        <w:numPr>
          <w:ilvl w:val="0"/>
          <w:numId w:val="2"/>
        </w:numPr>
        <w:spacing w:before="120" w:after="0" w:line="240" w:lineRule="auto"/>
        <w:ind w:left="720" w:hanging="360"/>
      </w:pPr>
      <w:r>
        <w:rPr>
          <w:rFonts w:ascii="Times New Roman" w:eastAsia="Times New Roman" w:hAnsi="Times New Roman" w:cs="Times New Roman"/>
          <w:shd w:val="clear" w:color="auto" w:fill="FFFFFF"/>
        </w:rPr>
        <w:t>Voice mail plan -  A check for voicemail plan.</w:t>
      </w:r>
    </w:p>
    <w:p w:rsidR="009747DB" w:rsidRDefault="004945C3">
      <w:pPr>
        <w:pStyle w:val="Standard"/>
        <w:numPr>
          <w:ilvl w:val="0"/>
          <w:numId w:val="2"/>
        </w:numPr>
        <w:spacing w:before="120" w:after="0" w:line="240" w:lineRule="auto"/>
        <w:ind w:left="720" w:hanging="360"/>
      </w:pPr>
      <w:r>
        <w:rPr>
          <w:rFonts w:ascii="Times New Roman" w:eastAsia="Times New Roman" w:hAnsi="Times New Roman" w:cs="Times New Roman"/>
          <w:shd w:val="clear" w:color="auto" w:fill="FFFFFF"/>
        </w:rPr>
        <w:t>Number vmail messages - Number of voicemail messages sent by customers who opted for voice mail plan.</w:t>
      </w:r>
    </w:p>
    <w:p w:rsidR="009747DB" w:rsidRDefault="004945C3">
      <w:pPr>
        <w:pStyle w:val="Standard"/>
        <w:numPr>
          <w:ilvl w:val="0"/>
          <w:numId w:val="2"/>
        </w:numPr>
        <w:spacing w:before="120" w:after="0" w:line="240" w:lineRule="auto"/>
        <w:ind w:left="720" w:hanging="360"/>
      </w:pPr>
      <w:r>
        <w:rPr>
          <w:rFonts w:ascii="Times New Roman" w:eastAsia="Times New Roman" w:hAnsi="Times New Roman" w:cs="Times New Roman"/>
          <w:shd w:val="clear" w:color="auto" w:fill="FFFFFF"/>
        </w:rPr>
        <w:t>Total day minutes - Having total of minutes which a customer spent in a day-time</w:t>
      </w:r>
    </w:p>
    <w:p w:rsidR="009747DB" w:rsidRDefault="004945C3">
      <w:pPr>
        <w:pStyle w:val="Standard"/>
        <w:numPr>
          <w:ilvl w:val="0"/>
          <w:numId w:val="2"/>
        </w:numPr>
        <w:spacing w:before="120" w:after="0" w:line="240" w:lineRule="auto"/>
        <w:ind w:left="720" w:hanging="360"/>
      </w:pPr>
      <w:r>
        <w:rPr>
          <w:rFonts w:ascii="Times New Roman" w:eastAsia="Times New Roman" w:hAnsi="Times New Roman" w:cs="Times New Roman"/>
          <w:shd w:val="clear" w:color="auto" w:fill="FFFFFF"/>
        </w:rPr>
        <w:lastRenderedPageBreak/>
        <w:t>Total day calls - Having total number of calls of a customer in a day-time</w:t>
      </w:r>
    </w:p>
    <w:p w:rsidR="009747DB" w:rsidRDefault="004945C3">
      <w:pPr>
        <w:pStyle w:val="Standard"/>
        <w:numPr>
          <w:ilvl w:val="0"/>
          <w:numId w:val="2"/>
        </w:numPr>
        <w:spacing w:before="120" w:after="0" w:line="240" w:lineRule="auto"/>
        <w:ind w:left="720" w:hanging="360"/>
      </w:pPr>
      <w:r>
        <w:rPr>
          <w:rFonts w:ascii="Times New Roman" w:eastAsia="Times New Roman" w:hAnsi="Times New Roman" w:cs="Times New Roman"/>
          <w:shd w:val="clear" w:color="auto" w:fill="FFFFFF"/>
        </w:rPr>
        <w:t>Total day charge - Having total of charges of a customer's spending in a day-time</w:t>
      </w:r>
    </w:p>
    <w:p w:rsidR="009747DB" w:rsidRDefault="004945C3">
      <w:pPr>
        <w:pStyle w:val="Standard"/>
        <w:numPr>
          <w:ilvl w:val="0"/>
          <w:numId w:val="2"/>
        </w:numPr>
        <w:spacing w:before="120" w:after="0" w:line="240" w:lineRule="auto"/>
        <w:ind w:left="720" w:hanging="360"/>
      </w:pPr>
      <w:r>
        <w:rPr>
          <w:rFonts w:ascii="Times New Roman" w:eastAsia="Times New Roman" w:hAnsi="Times New Roman" w:cs="Times New Roman"/>
          <w:shd w:val="clear" w:color="auto" w:fill="FFFFFF"/>
        </w:rPr>
        <w:t>Total eve minutes - Having total of minutes which a customer spent in a evening-time</w:t>
      </w:r>
    </w:p>
    <w:p w:rsidR="009747DB" w:rsidRDefault="004945C3">
      <w:pPr>
        <w:pStyle w:val="Standard"/>
        <w:numPr>
          <w:ilvl w:val="0"/>
          <w:numId w:val="2"/>
        </w:numPr>
        <w:spacing w:before="120" w:after="0" w:line="240" w:lineRule="auto"/>
        <w:ind w:left="720" w:hanging="360"/>
      </w:pPr>
      <w:r>
        <w:rPr>
          <w:rFonts w:ascii="Times New Roman" w:eastAsia="Times New Roman" w:hAnsi="Times New Roman" w:cs="Times New Roman"/>
          <w:shd w:val="clear" w:color="auto" w:fill="FFFFFF"/>
        </w:rPr>
        <w:t>Total eve calls - Having total number of calls of a customer in a evening-time</w:t>
      </w:r>
    </w:p>
    <w:p w:rsidR="009747DB" w:rsidRDefault="004945C3">
      <w:pPr>
        <w:pStyle w:val="Standard"/>
        <w:numPr>
          <w:ilvl w:val="0"/>
          <w:numId w:val="2"/>
        </w:numPr>
        <w:spacing w:before="120" w:after="0" w:line="240" w:lineRule="auto"/>
        <w:ind w:left="720" w:hanging="360"/>
      </w:pPr>
      <w:r>
        <w:rPr>
          <w:rFonts w:ascii="Times New Roman" w:eastAsia="Times New Roman" w:hAnsi="Times New Roman" w:cs="Times New Roman"/>
          <w:shd w:val="clear" w:color="auto" w:fill="FFFFFF"/>
        </w:rPr>
        <w:t>Total eve charge - Having total of charges of a customer's spending in a evening-time</w:t>
      </w:r>
    </w:p>
    <w:p w:rsidR="009747DB" w:rsidRDefault="004945C3">
      <w:pPr>
        <w:pStyle w:val="Standard"/>
        <w:numPr>
          <w:ilvl w:val="0"/>
          <w:numId w:val="2"/>
        </w:numPr>
        <w:spacing w:before="120" w:after="0" w:line="240" w:lineRule="auto"/>
        <w:ind w:left="720" w:hanging="360"/>
      </w:pPr>
      <w:r>
        <w:rPr>
          <w:rFonts w:ascii="Times New Roman" w:eastAsia="Times New Roman" w:hAnsi="Times New Roman" w:cs="Times New Roman"/>
          <w:shd w:val="clear" w:color="auto" w:fill="FFFFFF"/>
        </w:rPr>
        <w:t>Total night minutes - Having total of minutes which a customer spent in a night-time</w:t>
      </w:r>
    </w:p>
    <w:p w:rsidR="009747DB" w:rsidRDefault="004945C3">
      <w:pPr>
        <w:pStyle w:val="Standard"/>
        <w:numPr>
          <w:ilvl w:val="0"/>
          <w:numId w:val="2"/>
        </w:numPr>
        <w:spacing w:before="120" w:after="0" w:line="240" w:lineRule="auto"/>
        <w:ind w:left="720" w:hanging="360"/>
      </w:pPr>
      <w:r>
        <w:rPr>
          <w:rFonts w:ascii="Times New Roman" w:eastAsia="Times New Roman" w:hAnsi="Times New Roman" w:cs="Times New Roman"/>
          <w:shd w:val="clear" w:color="auto" w:fill="FFFFFF"/>
        </w:rPr>
        <w:t>Total night calls - Having total number of calls of a customer in a night-time</w:t>
      </w:r>
    </w:p>
    <w:p w:rsidR="009747DB" w:rsidRDefault="004945C3">
      <w:pPr>
        <w:pStyle w:val="Standard"/>
        <w:numPr>
          <w:ilvl w:val="0"/>
          <w:numId w:val="2"/>
        </w:numPr>
        <w:spacing w:before="120" w:after="0" w:line="240" w:lineRule="auto"/>
        <w:ind w:left="720" w:hanging="360"/>
      </w:pPr>
      <w:r>
        <w:rPr>
          <w:rFonts w:ascii="Times New Roman" w:eastAsia="Times New Roman" w:hAnsi="Times New Roman" w:cs="Times New Roman"/>
          <w:shd w:val="clear" w:color="auto" w:fill="FFFFFF"/>
        </w:rPr>
        <w:t>Total night charge - Having total of charges of a customer's spending in a night-time</w:t>
      </w:r>
    </w:p>
    <w:p w:rsidR="009747DB" w:rsidRDefault="004945C3">
      <w:pPr>
        <w:pStyle w:val="Standard"/>
        <w:numPr>
          <w:ilvl w:val="0"/>
          <w:numId w:val="2"/>
        </w:numPr>
        <w:spacing w:before="120" w:after="0" w:line="240" w:lineRule="auto"/>
        <w:ind w:left="720" w:hanging="360"/>
      </w:pPr>
      <w:r>
        <w:rPr>
          <w:rFonts w:ascii="Times New Roman" w:eastAsia="Times New Roman" w:hAnsi="Times New Roman" w:cs="Times New Roman"/>
          <w:shd w:val="clear" w:color="auto" w:fill="FFFFFF"/>
        </w:rPr>
        <w:t>Total intl minutes - Having total of minutes which a customer spent on international calls</w:t>
      </w:r>
    </w:p>
    <w:p w:rsidR="009747DB" w:rsidRDefault="004945C3">
      <w:pPr>
        <w:pStyle w:val="Standard"/>
        <w:numPr>
          <w:ilvl w:val="0"/>
          <w:numId w:val="2"/>
        </w:numPr>
        <w:spacing w:before="120" w:after="0" w:line="240" w:lineRule="auto"/>
        <w:ind w:left="720" w:hanging="360"/>
      </w:pPr>
      <w:r>
        <w:rPr>
          <w:rFonts w:ascii="Times New Roman" w:eastAsia="Times New Roman" w:hAnsi="Times New Roman" w:cs="Times New Roman"/>
          <w:shd w:val="clear" w:color="auto" w:fill="FFFFFF"/>
        </w:rPr>
        <w:t>Total intl calls - Having total number of  international calls of a customer</w:t>
      </w:r>
    </w:p>
    <w:p w:rsidR="009747DB" w:rsidRDefault="004945C3">
      <w:pPr>
        <w:pStyle w:val="Standard"/>
        <w:numPr>
          <w:ilvl w:val="0"/>
          <w:numId w:val="2"/>
        </w:numPr>
        <w:spacing w:before="120" w:after="0" w:line="240" w:lineRule="auto"/>
        <w:ind w:left="720" w:hanging="360"/>
      </w:pPr>
      <w:r>
        <w:rPr>
          <w:rFonts w:ascii="Times New Roman" w:eastAsia="Times New Roman" w:hAnsi="Times New Roman" w:cs="Times New Roman"/>
          <w:shd w:val="clear" w:color="auto" w:fill="FFFFFF"/>
        </w:rPr>
        <w:t>Total intl charge - Having total of charges of a customer's spending on international calls</w:t>
      </w:r>
    </w:p>
    <w:p w:rsidR="009747DB" w:rsidRDefault="004945C3">
      <w:pPr>
        <w:pStyle w:val="Standard"/>
        <w:numPr>
          <w:ilvl w:val="0"/>
          <w:numId w:val="2"/>
        </w:numPr>
        <w:spacing w:before="120" w:after="0" w:line="240" w:lineRule="auto"/>
        <w:ind w:left="720" w:hanging="360"/>
      </w:pPr>
      <w:r>
        <w:rPr>
          <w:rFonts w:ascii="Times New Roman" w:eastAsia="Times New Roman" w:hAnsi="Times New Roman" w:cs="Times New Roman"/>
          <w:shd w:val="clear" w:color="auto" w:fill="FFFFFF"/>
        </w:rPr>
        <w:t>Customer service calls - Having number of calls made by a particular customer to customer service centre</w:t>
      </w:r>
    </w:p>
    <w:p w:rsidR="009747DB" w:rsidRDefault="004945C3">
      <w:pPr>
        <w:pStyle w:val="Standard"/>
        <w:numPr>
          <w:ilvl w:val="0"/>
          <w:numId w:val="2"/>
        </w:numPr>
        <w:spacing w:before="120" w:after="0" w:line="240" w:lineRule="auto"/>
        <w:ind w:left="720" w:hanging="360"/>
      </w:pPr>
      <w:r>
        <w:rPr>
          <w:rFonts w:ascii="Times New Roman" w:eastAsia="Times New Roman" w:hAnsi="Times New Roman" w:cs="Times New Roman"/>
          <w:shd w:val="clear" w:color="auto" w:fill="FFFFFF"/>
        </w:rPr>
        <w:t>Churn  - Having churned and non-churned status of customers</w:t>
      </w:r>
    </w:p>
    <w:p w:rsidR="009747DB" w:rsidRDefault="009747DB">
      <w:pPr>
        <w:pStyle w:val="Standard"/>
        <w:spacing w:after="0"/>
        <w:rPr>
          <w:rFonts w:ascii="Times New Roman" w:eastAsia="Times New Roman" w:hAnsi="Times New Roman" w:cs="Times New Roman"/>
          <w:sz w:val="30"/>
        </w:rPr>
      </w:pPr>
    </w:p>
    <w:p w:rsidR="009747DB" w:rsidRDefault="004945C3">
      <w:pPr>
        <w:pStyle w:val="Standard"/>
        <w:spacing w:after="0"/>
      </w:pPr>
      <w:r>
        <w:rPr>
          <w:rFonts w:ascii="Times New Roman" w:eastAsia="Times New Roman" w:hAnsi="Times New Roman" w:cs="Times New Roman"/>
          <w:b/>
          <w:sz w:val="32"/>
        </w:rPr>
        <w:t>2. Introduction</w:t>
      </w:r>
    </w:p>
    <w:p w:rsidR="009747DB" w:rsidRDefault="004945C3">
      <w:pPr>
        <w:pStyle w:val="Standard"/>
        <w:spacing w:before="140" w:after="140" w:line="240" w:lineRule="auto"/>
        <w:jc w:val="both"/>
      </w:pPr>
      <w:r>
        <w:rPr>
          <w:rFonts w:ascii="Times New Roman" w:eastAsia="Times New Roman" w:hAnsi="Times New Roman" w:cs="Times New Roman"/>
          <w:color w:val="212121"/>
          <w:sz w:val="24"/>
          <w:shd w:val="clear" w:color="auto" w:fill="FFFFFF"/>
        </w:rPr>
        <w:t>The telecommunications sector has become one of the main industries in developed countries. The technical progress and the increasing number of operators raised the level of competition. Companies are working hard to survive in this competitive market depending on multiple strategies. Three main strategies have been proposed to generate more revenues:</w:t>
      </w:r>
    </w:p>
    <w:p w:rsidR="009747DB" w:rsidRDefault="004945C3">
      <w:pPr>
        <w:pStyle w:val="Standard"/>
        <w:spacing w:before="140" w:after="140" w:line="240" w:lineRule="auto"/>
        <w:jc w:val="both"/>
      </w:pPr>
      <w:r>
        <w:rPr>
          <w:rFonts w:ascii="Times New Roman" w:eastAsia="Times New Roman" w:hAnsi="Times New Roman" w:cs="Times New Roman"/>
          <w:color w:val="212121"/>
          <w:sz w:val="24"/>
          <w:shd w:val="clear" w:color="auto" w:fill="FFFFFF"/>
        </w:rPr>
        <w:t xml:space="preserve"> 1. Acquire new customers,</w:t>
      </w:r>
    </w:p>
    <w:p w:rsidR="009747DB" w:rsidRDefault="004945C3">
      <w:pPr>
        <w:pStyle w:val="Standard"/>
        <w:spacing w:before="140" w:after="140" w:line="240" w:lineRule="auto"/>
        <w:jc w:val="both"/>
      </w:pPr>
      <w:r>
        <w:rPr>
          <w:rFonts w:ascii="Times New Roman" w:eastAsia="Times New Roman" w:hAnsi="Times New Roman" w:cs="Times New Roman"/>
          <w:color w:val="212121"/>
          <w:sz w:val="24"/>
          <w:shd w:val="clear" w:color="auto" w:fill="FFFFFF"/>
        </w:rPr>
        <w:t xml:space="preserve"> 2. Upsell the existing customers,</w:t>
      </w:r>
    </w:p>
    <w:p w:rsidR="009747DB" w:rsidRDefault="004945C3">
      <w:pPr>
        <w:pStyle w:val="Standard"/>
        <w:spacing w:before="140" w:after="140" w:line="240" w:lineRule="auto"/>
        <w:jc w:val="both"/>
      </w:pPr>
      <w:r>
        <w:rPr>
          <w:rFonts w:ascii="Times New Roman" w:eastAsia="Times New Roman" w:hAnsi="Times New Roman" w:cs="Times New Roman"/>
          <w:color w:val="212121"/>
          <w:sz w:val="24"/>
          <w:shd w:val="clear" w:color="auto" w:fill="FFFFFF"/>
        </w:rPr>
        <w:t xml:space="preserve"> 3. Increase the retention period of customers.</w:t>
      </w:r>
    </w:p>
    <w:p w:rsidR="009747DB" w:rsidRDefault="004945C3">
      <w:pPr>
        <w:pStyle w:val="Standard"/>
        <w:spacing w:before="140" w:after="140" w:line="240" w:lineRule="auto"/>
        <w:jc w:val="both"/>
      </w:pPr>
      <w:r>
        <w:rPr>
          <w:rFonts w:ascii="Times New Roman" w:eastAsia="Times New Roman" w:hAnsi="Times New Roman" w:cs="Times New Roman"/>
          <w:color w:val="212121"/>
          <w:sz w:val="24"/>
          <w:shd w:val="clear" w:color="auto" w:fill="FFFFFF"/>
        </w:rPr>
        <w:t>However, comparing these strategies taking the value of return on investment (RoI) of each into account has shown that the third strategy is the most profitable strategy, proves that retaining an existing customer costs much lower than acquiring a new one, in addition to being considered much easier than the upselling strategy. To apply the third strategy, companies have to decrease the potential of customer’s churn, known as “the customer movement from one provider to another” .</w:t>
      </w:r>
    </w:p>
    <w:p w:rsidR="009747DB" w:rsidRDefault="004945C3">
      <w:pPr>
        <w:pStyle w:val="Standard"/>
        <w:spacing w:before="140" w:after="140" w:line="240" w:lineRule="auto"/>
        <w:jc w:val="both"/>
      </w:pPr>
      <w:r>
        <w:rPr>
          <w:rFonts w:ascii="Times New Roman" w:eastAsia="Times New Roman" w:hAnsi="Times New Roman" w:cs="Times New Roman"/>
          <w:color w:val="212121"/>
          <w:sz w:val="24"/>
          <w:shd w:val="clear" w:color="auto" w:fill="FFFFFF"/>
        </w:rPr>
        <w:t>Our goal here is to find the key factors responsible for customer churn, based on that we can make some suggestions for customer retention.</w:t>
      </w:r>
    </w:p>
    <w:p w:rsidR="009747DB" w:rsidRDefault="004945C3">
      <w:pPr>
        <w:pStyle w:val="Standard"/>
        <w:spacing w:before="120" w:after="100" w:line="240" w:lineRule="auto"/>
      </w:pPr>
      <w:r>
        <w:rPr>
          <w:rFonts w:ascii="Times New Roman" w:eastAsia="Times New Roman" w:hAnsi="Times New Roman" w:cs="Times New Roman"/>
          <w:b/>
          <w:color w:val="212121"/>
          <w:sz w:val="36"/>
          <w:shd w:val="clear" w:color="auto" w:fill="FFFFFF"/>
        </w:rPr>
        <w:t>3. Steps involved</w:t>
      </w:r>
    </w:p>
    <w:p w:rsidR="009747DB" w:rsidRDefault="009747DB">
      <w:pPr>
        <w:pStyle w:val="Standard"/>
        <w:spacing w:before="120" w:after="100" w:line="240" w:lineRule="auto"/>
        <w:ind w:left="720"/>
        <w:rPr>
          <w:rFonts w:ascii="Times New Roman" w:eastAsia="Times New Roman" w:hAnsi="Times New Roman" w:cs="Times New Roman"/>
          <w:b/>
          <w:color w:val="212121"/>
          <w:sz w:val="26"/>
          <w:u w:val="single"/>
          <w:shd w:val="clear" w:color="auto" w:fill="FFFFFF"/>
        </w:rPr>
      </w:pPr>
    </w:p>
    <w:p w:rsidR="009747DB" w:rsidRDefault="004945C3">
      <w:pPr>
        <w:pStyle w:val="Standard"/>
        <w:numPr>
          <w:ilvl w:val="0"/>
          <w:numId w:val="13"/>
        </w:numPr>
        <w:spacing w:after="0"/>
        <w:ind w:left="720" w:hanging="360"/>
      </w:pPr>
      <w:r>
        <w:rPr>
          <w:rFonts w:ascii="Times New Roman" w:eastAsia="Times New Roman" w:hAnsi="Times New Roman" w:cs="Times New Roman"/>
          <w:b/>
          <w:sz w:val="26"/>
          <w:u w:val="single"/>
        </w:rPr>
        <w:t>Observing and Exploring Dataset</w:t>
      </w:r>
    </w:p>
    <w:p w:rsidR="009747DB" w:rsidRDefault="004945C3">
      <w:pPr>
        <w:pStyle w:val="Standard"/>
        <w:spacing w:after="0"/>
        <w:ind w:left="720"/>
      </w:pPr>
      <w:r>
        <w:rPr>
          <w:rFonts w:ascii="Times New Roman" w:eastAsia="Times New Roman" w:hAnsi="Times New Roman" w:cs="Times New Roman"/>
          <w:sz w:val="24"/>
        </w:rPr>
        <w:t xml:space="preserve">After loading the dataset we performed some basic functions and methods for knowing the data type. This process helped us figuring out various aspects and relationships </w:t>
      </w:r>
      <w:r>
        <w:rPr>
          <w:rFonts w:ascii="Times New Roman" w:eastAsia="Times New Roman" w:hAnsi="Times New Roman" w:cs="Times New Roman"/>
          <w:sz w:val="24"/>
        </w:rPr>
        <w:lastRenderedPageBreak/>
        <w:t>among the users and the data factors. It gave us a better idea of which factor behaves in which manner compared to the churner.</w:t>
      </w:r>
    </w:p>
    <w:p w:rsidR="009747DB" w:rsidRDefault="004945C3">
      <w:pPr>
        <w:pStyle w:val="Standard"/>
        <w:spacing w:after="0"/>
        <w:ind w:left="720"/>
      </w:pPr>
      <w:r>
        <w:rPr>
          <w:rFonts w:ascii="Times New Roman" w:eastAsia="Times New Roman" w:hAnsi="Times New Roman" w:cs="Times New Roman"/>
          <w:sz w:val="24"/>
        </w:rPr>
        <w:t>After observing the data we would say that there are 20 columns and 3333 rows. According to churn column there are 86% non churned and 14% churned users. We can definitely make some suggestions for churned users for their retention.</w:t>
      </w:r>
    </w:p>
    <w:p w:rsidR="009747DB" w:rsidRDefault="009747DB">
      <w:pPr>
        <w:pStyle w:val="Standard"/>
        <w:spacing w:after="0"/>
        <w:ind w:left="720"/>
        <w:rPr>
          <w:rFonts w:ascii="Times New Roman" w:eastAsia="Times New Roman" w:hAnsi="Times New Roman" w:cs="Times New Roman"/>
          <w:sz w:val="24"/>
        </w:rPr>
      </w:pPr>
    </w:p>
    <w:p w:rsidR="009747DB" w:rsidRDefault="004945C3">
      <w:pPr>
        <w:pStyle w:val="Standard"/>
        <w:numPr>
          <w:ilvl w:val="0"/>
          <w:numId w:val="14"/>
        </w:numPr>
        <w:spacing w:after="0"/>
        <w:ind w:left="720" w:hanging="360"/>
      </w:pPr>
      <w:r>
        <w:rPr>
          <w:rFonts w:ascii="Times New Roman" w:eastAsia="Times New Roman" w:hAnsi="Times New Roman" w:cs="Times New Roman"/>
          <w:b/>
          <w:sz w:val="26"/>
          <w:u w:val="single"/>
        </w:rPr>
        <w:t>Null, Missing  and Duplicate Values Treatment</w:t>
      </w:r>
    </w:p>
    <w:p w:rsidR="009747DB" w:rsidRDefault="004945C3">
      <w:pPr>
        <w:pStyle w:val="Standard"/>
        <w:spacing w:after="0"/>
        <w:ind w:left="720"/>
      </w:pPr>
      <w:r>
        <w:rPr>
          <w:rFonts w:ascii="Times New Roman" w:eastAsia="Times New Roman" w:hAnsi="Times New Roman" w:cs="Times New Roman"/>
          <w:sz w:val="24"/>
        </w:rPr>
        <w:t>It is an important aspect of Data Cleaning because there can be some null, missing and duplicate values in our dataset. But our dataset doesn't contains a null or missing values which might tend to disturb our accuracy, if it has null or missing values then we have to drop them at the beginning of our project in order to get a better results.</w:t>
      </w:r>
    </w:p>
    <w:p w:rsidR="009747DB" w:rsidRDefault="009747DB">
      <w:pPr>
        <w:pStyle w:val="Standard"/>
        <w:spacing w:after="0"/>
        <w:ind w:left="720"/>
        <w:rPr>
          <w:rFonts w:ascii="Times New Roman" w:eastAsia="Times New Roman" w:hAnsi="Times New Roman" w:cs="Times New Roman"/>
          <w:b/>
          <w:sz w:val="26"/>
          <w:u w:val="single"/>
        </w:rPr>
      </w:pPr>
    </w:p>
    <w:p w:rsidR="009747DB" w:rsidRDefault="004945C3">
      <w:pPr>
        <w:pStyle w:val="Standard"/>
        <w:numPr>
          <w:ilvl w:val="0"/>
          <w:numId w:val="15"/>
        </w:numPr>
        <w:spacing w:after="0"/>
        <w:ind w:left="720" w:hanging="360"/>
      </w:pPr>
      <w:r>
        <w:rPr>
          <w:rFonts w:ascii="Times New Roman" w:eastAsia="Times New Roman" w:hAnsi="Times New Roman" w:cs="Times New Roman"/>
          <w:b/>
          <w:sz w:val="26"/>
          <w:u w:val="single"/>
        </w:rPr>
        <w:t>Dropping unneccessary Column</w:t>
      </w:r>
    </w:p>
    <w:p w:rsidR="009747DB" w:rsidRDefault="004945C3">
      <w:pPr>
        <w:pStyle w:val="Standard"/>
        <w:spacing w:after="0"/>
        <w:ind w:left="720"/>
      </w:pPr>
      <w:r>
        <w:rPr>
          <w:rFonts w:ascii="Times New Roman" w:eastAsia="Times New Roman" w:hAnsi="Times New Roman" w:cs="Times New Roman"/>
          <w:sz w:val="24"/>
        </w:rPr>
        <w:t>Our dataset does contains some unnecessary column like Account length etc. we didn't need them for analysis so we can drop them out from dataset.</w:t>
      </w:r>
    </w:p>
    <w:p w:rsidR="009747DB" w:rsidRDefault="009747DB">
      <w:pPr>
        <w:pStyle w:val="Standard"/>
        <w:spacing w:after="0"/>
        <w:ind w:left="720"/>
        <w:rPr>
          <w:rFonts w:ascii="Times New Roman" w:eastAsia="Times New Roman" w:hAnsi="Times New Roman" w:cs="Times New Roman"/>
          <w:sz w:val="24"/>
        </w:rPr>
      </w:pPr>
    </w:p>
    <w:p w:rsidR="009747DB" w:rsidRDefault="004945C3">
      <w:pPr>
        <w:pStyle w:val="Standard"/>
        <w:numPr>
          <w:ilvl w:val="0"/>
          <w:numId w:val="16"/>
        </w:numPr>
        <w:spacing w:after="0"/>
        <w:ind w:left="720" w:hanging="360"/>
      </w:pPr>
      <w:r>
        <w:rPr>
          <w:rFonts w:ascii="Times New Roman" w:eastAsia="Times New Roman" w:hAnsi="Times New Roman" w:cs="Times New Roman"/>
          <w:b/>
          <w:sz w:val="26"/>
          <w:u w:val="single"/>
        </w:rPr>
        <w:t>Encoding of categorical columns</w:t>
      </w:r>
    </w:p>
    <w:p w:rsidR="009747DB" w:rsidRDefault="004945C3">
      <w:pPr>
        <w:pStyle w:val="Standard"/>
        <w:spacing w:after="0"/>
        <w:ind w:left="720"/>
      </w:pPr>
      <w:r>
        <w:rPr>
          <w:rFonts w:ascii="Times New Roman" w:eastAsia="Times New Roman" w:hAnsi="Times New Roman" w:cs="Times New Roman"/>
          <w:sz w:val="24"/>
        </w:rPr>
        <w:t>We changed no and yes to 0 and 1 to encode our categorical column because categorical column that are in string format cannot be understood by the machine and needs to be converted to numerical format for visualization and good analysis.</w:t>
      </w:r>
    </w:p>
    <w:p w:rsidR="009747DB" w:rsidRDefault="009747DB">
      <w:pPr>
        <w:pStyle w:val="Standard"/>
        <w:spacing w:after="0"/>
        <w:rPr>
          <w:rFonts w:ascii="Times New Roman" w:eastAsia="Times New Roman" w:hAnsi="Times New Roman" w:cs="Times New Roman"/>
        </w:rPr>
      </w:pPr>
    </w:p>
    <w:p w:rsidR="009747DB" w:rsidRDefault="004945C3">
      <w:pPr>
        <w:pStyle w:val="Standard"/>
        <w:numPr>
          <w:ilvl w:val="0"/>
          <w:numId w:val="17"/>
        </w:numPr>
        <w:spacing w:after="0"/>
        <w:ind w:left="720" w:hanging="360"/>
      </w:pPr>
      <w:r>
        <w:rPr>
          <w:rFonts w:ascii="Times New Roman" w:eastAsia="Times New Roman" w:hAnsi="Times New Roman" w:cs="Times New Roman"/>
          <w:b/>
          <w:sz w:val="26"/>
          <w:u w:val="single"/>
        </w:rPr>
        <w:t>Analyzing and Visualization of data</w:t>
      </w:r>
    </w:p>
    <w:p w:rsidR="009747DB" w:rsidRDefault="004945C3">
      <w:pPr>
        <w:pStyle w:val="Standard"/>
        <w:spacing w:after="0"/>
        <w:ind w:left="720"/>
      </w:pPr>
      <w:r>
        <w:rPr>
          <w:rFonts w:ascii="Times New Roman" w:eastAsia="Times New Roman" w:hAnsi="Times New Roman" w:cs="Times New Roman"/>
          <w:sz w:val="24"/>
        </w:rPr>
        <w:t>In these steps we used plots like count plot to check the results of each churned customer and we used box plot for observing which  column  is more important compared to churned column and which is of less importance.</w:t>
      </w:r>
    </w:p>
    <w:p w:rsidR="009747DB" w:rsidRDefault="004945C3">
      <w:pPr>
        <w:pStyle w:val="Standard"/>
        <w:spacing w:after="0"/>
        <w:ind w:left="720"/>
      </w:pPr>
      <w:r>
        <w:rPr>
          <w:rFonts w:ascii="Times New Roman" w:eastAsia="Times New Roman" w:hAnsi="Times New Roman" w:cs="Times New Roman"/>
          <w:sz w:val="24"/>
        </w:rPr>
        <w:t>Next we used bar plot for finding top states in which customer have churned a lot.We are using pie plot and cat plot also as well as heat map for correlation.</w:t>
      </w:r>
    </w:p>
    <w:p w:rsidR="009747DB" w:rsidRDefault="009747DB">
      <w:pPr>
        <w:pStyle w:val="Standard"/>
        <w:spacing w:after="0"/>
        <w:ind w:left="720"/>
        <w:rPr>
          <w:rFonts w:ascii="Times New Roman" w:eastAsia="Times New Roman" w:hAnsi="Times New Roman" w:cs="Times New Roman"/>
          <w:sz w:val="24"/>
        </w:rPr>
      </w:pPr>
    </w:p>
    <w:p w:rsidR="009747DB" w:rsidRDefault="004945C3">
      <w:pPr>
        <w:pStyle w:val="Standard"/>
        <w:numPr>
          <w:ilvl w:val="0"/>
          <w:numId w:val="18"/>
        </w:numPr>
        <w:spacing w:after="0"/>
        <w:ind w:left="720" w:hanging="360"/>
      </w:pPr>
      <w:r>
        <w:rPr>
          <w:rFonts w:ascii="Times New Roman" w:eastAsia="Times New Roman" w:hAnsi="Times New Roman" w:cs="Times New Roman"/>
          <w:b/>
          <w:sz w:val="26"/>
          <w:u w:val="single"/>
        </w:rPr>
        <w:t>Using different visualization methods</w:t>
      </w:r>
    </w:p>
    <w:p w:rsidR="009747DB" w:rsidRDefault="004945C3">
      <w:pPr>
        <w:pStyle w:val="Standard"/>
        <w:spacing w:after="0"/>
        <w:ind w:left="720"/>
      </w:pPr>
      <w:r>
        <w:rPr>
          <w:rFonts w:ascii="Times New Roman" w:eastAsia="Times New Roman" w:hAnsi="Times New Roman" w:cs="Times New Roman"/>
          <w:color w:val="212121"/>
          <w:sz w:val="24"/>
        </w:rPr>
        <w:t>For visualization we tried various plots like:</w:t>
      </w:r>
    </w:p>
    <w:p w:rsidR="009747DB" w:rsidRDefault="009747DB">
      <w:pPr>
        <w:pStyle w:val="Standard"/>
        <w:spacing w:after="0"/>
        <w:ind w:left="720"/>
        <w:rPr>
          <w:rFonts w:ascii="Times New Roman" w:eastAsia="Times New Roman" w:hAnsi="Times New Roman" w:cs="Times New Roman"/>
          <w:b/>
          <w:shd w:val="clear" w:color="auto" w:fill="FFFFFF"/>
        </w:rPr>
      </w:pPr>
    </w:p>
    <w:p w:rsidR="009747DB" w:rsidRDefault="004945C3">
      <w:pPr>
        <w:pStyle w:val="Standard"/>
        <w:numPr>
          <w:ilvl w:val="0"/>
          <w:numId w:val="19"/>
        </w:numPr>
        <w:spacing w:after="0" w:line="240" w:lineRule="auto"/>
        <w:ind w:left="720" w:hanging="360"/>
      </w:pPr>
      <w:r>
        <w:rPr>
          <w:rFonts w:ascii="Times New Roman" w:eastAsia="Times New Roman" w:hAnsi="Times New Roman" w:cs="Times New Roman"/>
          <w:b/>
          <w:color w:val="212121"/>
          <w:sz w:val="24"/>
          <w:shd w:val="clear" w:color="auto" w:fill="FFFFFF"/>
        </w:rPr>
        <w:t>Count Plot</w:t>
      </w:r>
    </w:p>
    <w:p w:rsidR="009747DB" w:rsidRDefault="004945C3">
      <w:pPr>
        <w:pStyle w:val="Standard"/>
        <w:numPr>
          <w:ilvl w:val="0"/>
          <w:numId w:val="9"/>
        </w:numPr>
        <w:spacing w:after="0" w:line="240" w:lineRule="auto"/>
        <w:ind w:left="720" w:hanging="360"/>
      </w:pPr>
      <w:r>
        <w:rPr>
          <w:rFonts w:ascii="Times New Roman" w:eastAsia="Times New Roman" w:hAnsi="Times New Roman" w:cs="Times New Roman"/>
          <w:b/>
          <w:color w:val="212121"/>
          <w:sz w:val="24"/>
          <w:shd w:val="clear" w:color="auto" w:fill="FFFFFF"/>
        </w:rPr>
        <w:t>Bar Plot</w:t>
      </w:r>
    </w:p>
    <w:p w:rsidR="009747DB" w:rsidRDefault="004945C3">
      <w:pPr>
        <w:pStyle w:val="Standard"/>
        <w:numPr>
          <w:ilvl w:val="0"/>
          <w:numId w:val="9"/>
        </w:numPr>
        <w:spacing w:after="0" w:line="240" w:lineRule="auto"/>
        <w:ind w:left="720" w:hanging="360"/>
      </w:pPr>
      <w:r>
        <w:rPr>
          <w:rFonts w:ascii="Times New Roman" w:eastAsia="Times New Roman" w:hAnsi="Times New Roman" w:cs="Times New Roman"/>
          <w:b/>
          <w:color w:val="212121"/>
          <w:sz w:val="24"/>
          <w:shd w:val="clear" w:color="auto" w:fill="FFFFFF"/>
        </w:rPr>
        <w:t>Pie Plot</w:t>
      </w:r>
    </w:p>
    <w:p w:rsidR="009747DB" w:rsidRDefault="004945C3">
      <w:pPr>
        <w:pStyle w:val="Standard"/>
        <w:numPr>
          <w:ilvl w:val="0"/>
          <w:numId w:val="9"/>
        </w:numPr>
        <w:spacing w:after="0" w:line="240" w:lineRule="auto"/>
        <w:ind w:left="720" w:hanging="360"/>
      </w:pPr>
      <w:r>
        <w:rPr>
          <w:rFonts w:ascii="Times New Roman" w:eastAsia="Times New Roman" w:hAnsi="Times New Roman" w:cs="Times New Roman"/>
          <w:b/>
          <w:color w:val="212121"/>
          <w:sz w:val="24"/>
          <w:shd w:val="clear" w:color="auto" w:fill="FFFFFF"/>
        </w:rPr>
        <w:t>Box Plot</w:t>
      </w:r>
    </w:p>
    <w:p w:rsidR="009747DB" w:rsidRDefault="004945C3">
      <w:pPr>
        <w:pStyle w:val="Standard"/>
        <w:numPr>
          <w:ilvl w:val="0"/>
          <w:numId w:val="9"/>
        </w:numPr>
        <w:spacing w:after="0" w:line="240" w:lineRule="auto"/>
        <w:ind w:left="720" w:hanging="360"/>
      </w:pPr>
      <w:r>
        <w:rPr>
          <w:rFonts w:ascii="Times New Roman" w:eastAsia="Times New Roman" w:hAnsi="Times New Roman" w:cs="Times New Roman"/>
          <w:b/>
          <w:shd w:val="clear" w:color="auto" w:fill="FFFFFF"/>
        </w:rPr>
        <w:t>Cat Plot</w:t>
      </w:r>
    </w:p>
    <w:p w:rsidR="009747DB" w:rsidRDefault="004945C3">
      <w:pPr>
        <w:pStyle w:val="Standard"/>
        <w:numPr>
          <w:ilvl w:val="0"/>
          <w:numId w:val="9"/>
        </w:numPr>
        <w:spacing w:after="100" w:line="240" w:lineRule="auto"/>
        <w:ind w:left="720" w:hanging="360"/>
      </w:pPr>
      <w:r>
        <w:rPr>
          <w:rFonts w:ascii="Times New Roman" w:eastAsia="Times New Roman" w:hAnsi="Times New Roman" w:cs="Times New Roman"/>
          <w:b/>
          <w:color w:val="212121"/>
          <w:sz w:val="24"/>
          <w:shd w:val="clear" w:color="auto" w:fill="FFFFFF"/>
        </w:rPr>
        <w:t>Heat map</w:t>
      </w:r>
    </w:p>
    <w:p w:rsidR="009747DB" w:rsidRDefault="009747DB">
      <w:pPr>
        <w:pStyle w:val="Standard"/>
        <w:spacing w:after="0"/>
        <w:ind w:left="720"/>
        <w:rPr>
          <w:rFonts w:ascii="Arial" w:eastAsia="Arial" w:hAnsi="Arial" w:cs="Arial"/>
          <w:sz w:val="24"/>
        </w:rPr>
      </w:pPr>
    </w:p>
    <w:p w:rsidR="009747DB" w:rsidRDefault="009747DB">
      <w:pPr>
        <w:pStyle w:val="Standard"/>
        <w:spacing w:after="0"/>
        <w:ind w:left="720"/>
        <w:rPr>
          <w:rFonts w:ascii="Arial" w:eastAsia="Arial" w:hAnsi="Arial" w:cs="Arial"/>
          <w:sz w:val="24"/>
        </w:rPr>
      </w:pPr>
    </w:p>
    <w:p w:rsidR="009747DB" w:rsidRDefault="009747DB">
      <w:pPr>
        <w:pStyle w:val="Standard"/>
        <w:spacing w:after="0"/>
        <w:ind w:left="720"/>
        <w:rPr>
          <w:rFonts w:ascii="Arial" w:eastAsia="Arial" w:hAnsi="Arial" w:cs="Arial"/>
          <w:sz w:val="24"/>
        </w:rPr>
      </w:pPr>
    </w:p>
    <w:p w:rsidR="009747DB" w:rsidRDefault="004945C3">
      <w:pPr>
        <w:pStyle w:val="Standard"/>
        <w:spacing w:after="0"/>
      </w:pPr>
      <w:r>
        <w:rPr>
          <w:rFonts w:ascii="Times New Roman" w:eastAsia="Times New Roman" w:hAnsi="Times New Roman" w:cs="Times New Roman"/>
          <w:b/>
          <w:sz w:val="32"/>
        </w:rPr>
        <w:lastRenderedPageBreak/>
        <w:t>4. Conclusion</w:t>
      </w:r>
    </w:p>
    <w:p w:rsidR="009747DB" w:rsidRDefault="009747DB">
      <w:pPr>
        <w:pStyle w:val="Standard"/>
        <w:spacing w:after="0"/>
        <w:rPr>
          <w:rFonts w:ascii="Times New Roman" w:eastAsia="Times New Roman" w:hAnsi="Times New Roman" w:cs="Times New Roman"/>
          <w:b/>
          <w:sz w:val="32"/>
        </w:rPr>
      </w:pPr>
    </w:p>
    <w:p w:rsidR="009747DB" w:rsidRDefault="004945C3">
      <w:pPr>
        <w:pStyle w:val="Standard"/>
        <w:spacing w:after="0"/>
      </w:pPr>
      <w:r>
        <w:rPr>
          <w:rFonts w:ascii="Times New Roman" w:eastAsia="Times New Roman" w:hAnsi="Times New Roman" w:cs="Times New Roman"/>
          <w:color w:val="212121"/>
          <w:sz w:val="24"/>
          <w:shd w:val="clear" w:color="auto" w:fill="FFFFFF"/>
        </w:rPr>
        <w:t>That's it! We have reached the end of our exercise.</w:t>
      </w:r>
    </w:p>
    <w:p w:rsidR="009747DB" w:rsidRDefault="004945C3">
      <w:pPr>
        <w:pStyle w:val="Standard"/>
        <w:spacing w:after="0"/>
      </w:pPr>
      <w:r>
        <w:rPr>
          <w:rFonts w:ascii="Times New Roman" w:eastAsia="Times New Roman" w:hAnsi="Times New Roman" w:cs="Times New Roman"/>
          <w:color w:val="212121"/>
          <w:sz w:val="24"/>
        </w:rPr>
        <w:t>Starting with loading the data so far we have done EDA , null values treatment, encoding of categorical columns, plots and charts selection and then visualization/predictions building.</w:t>
      </w:r>
    </w:p>
    <w:p w:rsidR="009747DB" w:rsidRDefault="004945C3">
      <w:pPr>
        <w:pStyle w:val="Standard"/>
        <w:spacing w:after="0"/>
      </w:pPr>
      <w:r>
        <w:rPr>
          <w:rFonts w:ascii="Times New Roman" w:eastAsia="Times New Roman" w:hAnsi="Times New Roman" w:cs="Times New Roman"/>
          <w:color w:val="212121"/>
          <w:sz w:val="24"/>
        </w:rPr>
        <w:t>So according to our analysis the major cause of churning is-</w:t>
      </w:r>
    </w:p>
    <w:p w:rsidR="009747DB" w:rsidRDefault="004945C3">
      <w:pPr>
        <w:pStyle w:val="Standard"/>
        <w:numPr>
          <w:ilvl w:val="0"/>
          <w:numId w:val="20"/>
        </w:numPr>
        <w:spacing w:after="0"/>
        <w:ind w:left="720" w:hanging="360"/>
      </w:pPr>
      <w:r>
        <w:rPr>
          <w:rFonts w:ascii="Times New Roman" w:eastAsia="Times New Roman" w:hAnsi="Times New Roman" w:cs="Times New Roman"/>
          <w:color w:val="212121"/>
          <w:sz w:val="24"/>
        </w:rPr>
        <w:t>Same Pricing Strategies for all</w:t>
      </w:r>
    </w:p>
    <w:p w:rsidR="009747DB" w:rsidRDefault="004945C3">
      <w:pPr>
        <w:pStyle w:val="Standard"/>
        <w:numPr>
          <w:ilvl w:val="0"/>
          <w:numId w:val="10"/>
        </w:numPr>
        <w:spacing w:after="0"/>
        <w:ind w:left="720" w:hanging="360"/>
      </w:pPr>
      <w:r>
        <w:rPr>
          <w:rFonts w:ascii="Times New Roman" w:eastAsia="Times New Roman" w:hAnsi="Times New Roman" w:cs="Times New Roman"/>
          <w:color w:val="212121"/>
          <w:sz w:val="24"/>
        </w:rPr>
        <w:t>Network Disturbance in some States</w:t>
      </w:r>
    </w:p>
    <w:p w:rsidR="009747DB" w:rsidRDefault="004945C3">
      <w:pPr>
        <w:pStyle w:val="Standard"/>
        <w:numPr>
          <w:ilvl w:val="0"/>
          <w:numId w:val="10"/>
        </w:numPr>
        <w:spacing w:after="0"/>
        <w:ind w:left="720" w:hanging="360"/>
      </w:pPr>
      <w:r>
        <w:rPr>
          <w:rFonts w:ascii="Times New Roman" w:eastAsia="Times New Roman" w:hAnsi="Times New Roman" w:cs="Times New Roman"/>
          <w:color w:val="212121"/>
          <w:sz w:val="24"/>
        </w:rPr>
        <w:t>Bad Quality of Customer Service</w:t>
      </w:r>
    </w:p>
    <w:p w:rsidR="009747DB" w:rsidRDefault="004945C3">
      <w:pPr>
        <w:pStyle w:val="Standard"/>
        <w:numPr>
          <w:ilvl w:val="0"/>
          <w:numId w:val="10"/>
        </w:numPr>
        <w:spacing w:after="0"/>
        <w:ind w:left="720" w:hanging="360"/>
      </w:pPr>
      <w:r>
        <w:rPr>
          <w:rFonts w:ascii="Times New Roman" w:eastAsia="Times New Roman" w:hAnsi="Times New Roman" w:cs="Times New Roman"/>
          <w:color w:val="212121"/>
          <w:sz w:val="24"/>
        </w:rPr>
        <w:t>Higher International Call Rates</w:t>
      </w:r>
    </w:p>
    <w:p w:rsidR="009747DB" w:rsidRDefault="009747DB">
      <w:pPr>
        <w:pStyle w:val="Standard"/>
        <w:spacing w:after="0"/>
        <w:rPr>
          <w:rFonts w:ascii="Times New Roman" w:eastAsia="Times New Roman" w:hAnsi="Times New Roman" w:cs="Times New Roman"/>
          <w:color w:val="212121"/>
          <w:sz w:val="24"/>
        </w:rPr>
      </w:pPr>
    </w:p>
    <w:p w:rsidR="009747DB" w:rsidRDefault="004945C3">
      <w:pPr>
        <w:pStyle w:val="Standard"/>
        <w:spacing w:after="0"/>
      </w:pPr>
      <w:r>
        <w:rPr>
          <w:rFonts w:ascii="Times New Roman" w:eastAsia="Times New Roman" w:hAnsi="Times New Roman" w:cs="Times New Roman"/>
          <w:b/>
          <w:color w:val="212121"/>
          <w:sz w:val="24"/>
        </w:rPr>
        <w:t>References-</w:t>
      </w:r>
    </w:p>
    <w:p w:rsidR="009747DB" w:rsidRDefault="004945C3">
      <w:pPr>
        <w:pStyle w:val="Standard"/>
        <w:numPr>
          <w:ilvl w:val="0"/>
          <w:numId w:val="21"/>
        </w:numPr>
        <w:spacing w:after="0"/>
        <w:ind w:left="720" w:hanging="360"/>
      </w:pPr>
      <w:r>
        <w:rPr>
          <w:rFonts w:ascii="Times New Roman" w:eastAsia="Times New Roman" w:hAnsi="Times New Roman" w:cs="Times New Roman"/>
          <w:color w:val="212121"/>
          <w:sz w:val="24"/>
        </w:rPr>
        <w:t>Stackoverflow</w:t>
      </w:r>
    </w:p>
    <w:p w:rsidR="009747DB" w:rsidRDefault="004945C3">
      <w:pPr>
        <w:pStyle w:val="Standard"/>
        <w:numPr>
          <w:ilvl w:val="0"/>
          <w:numId w:val="11"/>
        </w:numPr>
        <w:spacing w:after="0"/>
        <w:ind w:left="720" w:hanging="360"/>
      </w:pPr>
      <w:r>
        <w:rPr>
          <w:rFonts w:ascii="Times New Roman" w:eastAsia="Times New Roman" w:hAnsi="Times New Roman" w:cs="Times New Roman"/>
          <w:color w:val="212121"/>
          <w:sz w:val="24"/>
        </w:rPr>
        <w:t>GeeksforGeeks</w:t>
      </w:r>
    </w:p>
    <w:p w:rsidR="009747DB" w:rsidRDefault="004945C3">
      <w:pPr>
        <w:pStyle w:val="Standard"/>
        <w:numPr>
          <w:ilvl w:val="0"/>
          <w:numId w:val="11"/>
        </w:numPr>
        <w:spacing w:after="0"/>
        <w:ind w:left="720" w:hanging="360"/>
      </w:pPr>
      <w:r>
        <w:rPr>
          <w:rFonts w:ascii="Times New Roman" w:eastAsia="Times New Roman" w:hAnsi="Times New Roman" w:cs="Times New Roman"/>
          <w:color w:val="212121"/>
          <w:sz w:val="24"/>
        </w:rPr>
        <w:t>Kaggle</w:t>
      </w:r>
    </w:p>
    <w:p w:rsidR="009747DB" w:rsidRDefault="009747DB">
      <w:pPr>
        <w:pStyle w:val="Standard"/>
        <w:spacing w:after="0"/>
        <w:ind w:left="720"/>
      </w:pPr>
    </w:p>
    <w:sectPr w:rsidR="009747DB">
      <w:pgSz w:w="12240" w:h="15840"/>
      <w:pgMar w:top="1440" w:right="1440" w:bottom="144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604E" w:rsidRDefault="0093604E">
      <w:r>
        <w:separator/>
      </w:r>
    </w:p>
  </w:endnote>
  <w:endnote w:type="continuationSeparator" w:id="1">
    <w:p w:rsidR="0093604E" w:rsidRDefault="0093604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F">
    <w:altName w:val="Times New Roman"/>
    <w:charset w:val="00"/>
    <w:family w:val="auto"/>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604E" w:rsidRDefault="0093604E">
      <w:r>
        <w:rPr>
          <w:color w:val="000000"/>
        </w:rPr>
        <w:separator/>
      </w:r>
    </w:p>
  </w:footnote>
  <w:footnote w:type="continuationSeparator" w:id="1">
    <w:p w:rsidR="0093604E" w:rsidRDefault="0093604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53F04"/>
    <w:multiLevelType w:val="multilevel"/>
    <w:tmpl w:val="9648B94E"/>
    <w:styleLink w:val="WWNum5"/>
    <w:lvl w:ilvl="0">
      <w:numFmt w:val="bullet"/>
      <w:lvlText w:val="•"/>
      <w:lvlJc w:val="left"/>
    </w:lvl>
    <w:lvl w:ilvl="1">
      <w:numFmt w:val="decimal"/>
      <w:lvlText w:val="%2"/>
      <w:lvlJc w:val="left"/>
    </w:lvl>
    <w:lvl w:ilvl="2">
      <w:numFmt w:val="decimal"/>
      <w:lvlText w:val="%3"/>
      <w:lvlJc w:val="left"/>
    </w:lvl>
    <w:lvl w:ilvl="3">
      <w:numFmt w:val="decimal"/>
      <w:lvlText w:val="%4"/>
      <w:lvlJc w:val="left"/>
    </w:lvl>
    <w:lvl w:ilvl="4">
      <w:numFmt w:val="decimal"/>
      <w:lvlText w:val="%5"/>
      <w:lvlJc w:val="left"/>
    </w:lvl>
    <w:lvl w:ilvl="5">
      <w:numFmt w:val="decimal"/>
      <w:lvlText w:val="%6"/>
      <w:lvlJc w:val="left"/>
    </w:lvl>
    <w:lvl w:ilvl="6">
      <w:numFmt w:val="decimal"/>
      <w:lvlText w:val="%7"/>
      <w:lvlJc w:val="left"/>
    </w:lvl>
    <w:lvl w:ilvl="7">
      <w:numFmt w:val="decimal"/>
      <w:lvlText w:val="%8"/>
      <w:lvlJc w:val="left"/>
    </w:lvl>
    <w:lvl w:ilvl="8">
      <w:numFmt w:val="decimal"/>
      <w:lvlText w:val="%9"/>
      <w:lvlJc w:val="left"/>
    </w:lvl>
  </w:abstractNum>
  <w:abstractNum w:abstractNumId="1">
    <w:nsid w:val="0B5A3AF3"/>
    <w:multiLevelType w:val="multilevel"/>
    <w:tmpl w:val="7ABAA15C"/>
    <w:styleLink w:val="No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333650D0"/>
    <w:multiLevelType w:val="multilevel"/>
    <w:tmpl w:val="EDEE50A2"/>
    <w:styleLink w:val="WWNum6"/>
    <w:lvl w:ilvl="0">
      <w:numFmt w:val="bullet"/>
      <w:lvlText w:val="•"/>
      <w:lvlJc w:val="left"/>
    </w:lvl>
    <w:lvl w:ilvl="1">
      <w:numFmt w:val="decimal"/>
      <w:lvlText w:val="%2"/>
      <w:lvlJc w:val="left"/>
    </w:lvl>
    <w:lvl w:ilvl="2">
      <w:numFmt w:val="decimal"/>
      <w:lvlText w:val="%3"/>
      <w:lvlJc w:val="left"/>
    </w:lvl>
    <w:lvl w:ilvl="3">
      <w:numFmt w:val="decimal"/>
      <w:lvlText w:val="%4"/>
      <w:lvlJc w:val="left"/>
    </w:lvl>
    <w:lvl w:ilvl="4">
      <w:numFmt w:val="decimal"/>
      <w:lvlText w:val="%5"/>
      <w:lvlJc w:val="left"/>
    </w:lvl>
    <w:lvl w:ilvl="5">
      <w:numFmt w:val="decimal"/>
      <w:lvlText w:val="%6"/>
      <w:lvlJc w:val="left"/>
    </w:lvl>
    <w:lvl w:ilvl="6">
      <w:numFmt w:val="decimal"/>
      <w:lvlText w:val="%7"/>
      <w:lvlJc w:val="left"/>
    </w:lvl>
    <w:lvl w:ilvl="7">
      <w:numFmt w:val="decimal"/>
      <w:lvlText w:val="%8"/>
      <w:lvlJc w:val="left"/>
    </w:lvl>
    <w:lvl w:ilvl="8">
      <w:numFmt w:val="decimal"/>
      <w:lvlText w:val="%9"/>
      <w:lvlJc w:val="left"/>
    </w:lvl>
  </w:abstractNum>
  <w:abstractNum w:abstractNumId="3">
    <w:nsid w:val="387118ED"/>
    <w:multiLevelType w:val="multilevel"/>
    <w:tmpl w:val="BED0B610"/>
    <w:styleLink w:val="WWNum10"/>
    <w:lvl w:ilvl="0">
      <w:numFmt w:val="bullet"/>
      <w:lvlText w:val="•"/>
      <w:lvlJc w:val="left"/>
    </w:lvl>
    <w:lvl w:ilvl="1">
      <w:numFmt w:val="decimal"/>
      <w:lvlText w:val="%2"/>
      <w:lvlJc w:val="left"/>
    </w:lvl>
    <w:lvl w:ilvl="2">
      <w:numFmt w:val="decimal"/>
      <w:lvlText w:val="%3"/>
      <w:lvlJc w:val="left"/>
    </w:lvl>
    <w:lvl w:ilvl="3">
      <w:numFmt w:val="decimal"/>
      <w:lvlText w:val="%4"/>
      <w:lvlJc w:val="left"/>
    </w:lvl>
    <w:lvl w:ilvl="4">
      <w:numFmt w:val="decimal"/>
      <w:lvlText w:val="%5"/>
      <w:lvlJc w:val="left"/>
    </w:lvl>
    <w:lvl w:ilvl="5">
      <w:numFmt w:val="decimal"/>
      <w:lvlText w:val="%6"/>
      <w:lvlJc w:val="left"/>
    </w:lvl>
    <w:lvl w:ilvl="6">
      <w:numFmt w:val="decimal"/>
      <w:lvlText w:val="%7"/>
      <w:lvlJc w:val="left"/>
    </w:lvl>
    <w:lvl w:ilvl="7">
      <w:numFmt w:val="decimal"/>
      <w:lvlText w:val="%8"/>
      <w:lvlJc w:val="left"/>
    </w:lvl>
    <w:lvl w:ilvl="8">
      <w:numFmt w:val="decimal"/>
      <w:lvlText w:val="%9"/>
      <w:lvlJc w:val="left"/>
    </w:lvl>
  </w:abstractNum>
  <w:abstractNum w:abstractNumId="4">
    <w:nsid w:val="3A656A52"/>
    <w:multiLevelType w:val="multilevel"/>
    <w:tmpl w:val="45EE2068"/>
    <w:styleLink w:val="WWNum2"/>
    <w:lvl w:ilvl="0">
      <w:numFmt w:val="bullet"/>
      <w:lvlText w:val="•"/>
      <w:lvlJc w:val="left"/>
    </w:lvl>
    <w:lvl w:ilvl="1">
      <w:numFmt w:val="decimal"/>
      <w:lvlText w:val="%2"/>
      <w:lvlJc w:val="left"/>
    </w:lvl>
    <w:lvl w:ilvl="2">
      <w:numFmt w:val="decimal"/>
      <w:lvlText w:val="%3"/>
      <w:lvlJc w:val="left"/>
    </w:lvl>
    <w:lvl w:ilvl="3">
      <w:numFmt w:val="decimal"/>
      <w:lvlText w:val="%4"/>
      <w:lvlJc w:val="left"/>
    </w:lvl>
    <w:lvl w:ilvl="4">
      <w:numFmt w:val="decimal"/>
      <w:lvlText w:val="%5"/>
      <w:lvlJc w:val="left"/>
    </w:lvl>
    <w:lvl w:ilvl="5">
      <w:numFmt w:val="decimal"/>
      <w:lvlText w:val="%6"/>
      <w:lvlJc w:val="left"/>
    </w:lvl>
    <w:lvl w:ilvl="6">
      <w:numFmt w:val="decimal"/>
      <w:lvlText w:val="%7"/>
      <w:lvlJc w:val="left"/>
    </w:lvl>
    <w:lvl w:ilvl="7">
      <w:numFmt w:val="decimal"/>
      <w:lvlText w:val="%8"/>
      <w:lvlJc w:val="left"/>
    </w:lvl>
    <w:lvl w:ilvl="8">
      <w:numFmt w:val="decimal"/>
      <w:lvlText w:val="%9"/>
      <w:lvlJc w:val="left"/>
    </w:lvl>
  </w:abstractNum>
  <w:abstractNum w:abstractNumId="5">
    <w:nsid w:val="4A9F6D2D"/>
    <w:multiLevelType w:val="multilevel"/>
    <w:tmpl w:val="3E5CD3DA"/>
    <w:styleLink w:val="WWNum3"/>
    <w:lvl w:ilvl="0">
      <w:numFmt w:val="bullet"/>
      <w:lvlText w:val="•"/>
      <w:lvlJc w:val="left"/>
    </w:lvl>
    <w:lvl w:ilvl="1">
      <w:numFmt w:val="decimal"/>
      <w:lvlText w:val="%2"/>
      <w:lvlJc w:val="left"/>
    </w:lvl>
    <w:lvl w:ilvl="2">
      <w:numFmt w:val="decimal"/>
      <w:lvlText w:val="%3"/>
      <w:lvlJc w:val="left"/>
    </w:lvl>
    <w:lvl w:ilvl="3">
      <w:numFmt w:val="decimal"/>
      <w:lvlText w:val="%4"/>
      <w:lvlJc w:val="left"/>
    </w:lvl>
    <w:lvl w:ilvl="4">
      <w:numFmt w:val="decimal"/>
      <w:lvlText w:val="%5"/>
      <w:lvlJc w:val="left"/>
    </w:lvl>
    <w:lvl w:ilvl="5">
      <w:numFmt w:val="decimal"/>
      <w:lvlText w:val="%6"/>
      <w:lvlJc w:val="left"/>
    </w:lvl>
    <w:lvl w:ilvl="6">
      <w:numFmt w:val="decimal"/>
      <w:lvlText w:val="%7"/>
      <w:lvlJc w:val="left"/>
    </w:lvl>
    <w:lvl w:ilvl="7">
      <w:numFmt w:val="decimal"/>
      <w:lvlText w:val="%8"/>
      <w:lvlJc w:val="left"/>
    </w:lvl>
    <w:lvl w:ilvl="8">
      <w:numFmt w:val="decimal"/>
      <w:lvlText w:val="%9"/>
      <w:lvlJc w:val="left"/>
    </w:lvl>
  </w:abstractNum>
  <w:abstractNum w:abstractNumId="6">
    <w:nsid w:val="5CE51601"/>
    <w:multiLevelType w:val="multilevel"/>
    <w:tmpl w:val="BE68391C"/>
    <w:styleLink w:val="WWNum1"/>
    <w:lvl w:ilvl="0">
      <w:numFmt w:val="bullet"/>
      <w:lvlText w:val="•"/>
      <w:lvlJc w:val="left"/>
    </w:lvl>
    <w:lvl w:ilvl="1">
      <w:numFmt w:val="decimal"/>
      <w:lvlText w:val="%2"/>
      <w:lvlJc w:val="left"/>
    </w:lvl>
    <w:lvl w:ilvl="2">
      <w:numFmt w:val="decimal"/>
      <w:lvlText w:val="%3"/>
      <w:lvlJc w:val="left"/>
    </w:lvl>
    <w:lvl w:ilvl="3">
      <w:numFmt w:val="decimal"/>
      <w:lvlText w:val="%4"/>
      <w:lvlJc w:val="left"/>
    </w:lvl>
    <w:lvl w:ilvl="4">
      <w:numFmt w:val="decimal"/>
      <w:lvlText w:val="%5"/>
      <w:lvlJc w:val="left"/>
    </w:lvl>
    <w:lvl w:ilvl="5">
      <w:numFmt w:val="decimal"/>
      <w:lvlText w:val="%6"/>
      <w:lvlJc w:val="left"/>
    </w:lvl>
    <w:lvl w:ilvl="6">
      <w:numFmt w:val="decimal"/>
      <w:lvlText w:val="%7"/>
      <w:lvlJc w:val="left"/>
    </w:lvl>
    <w:lvl w:ilvl="7">
      <w:numFmt w:val="decimal"/>
      <w:lvlText w:val="%8"/>
      <w:lvlJc w:val="left"/>
    </w:lvl>
    <w:lvl w:ilvl="8">
      <w:numFmt w:val="decimal"/>
      <w:lvlText w:val="%9"/>
      <w:lvlJc w:val="left"/>
    </w:lvl>
  </w:abstractNum>
  <w:abstractNum w:abstractNumId="7">
    <w:nsid w:val="6BF0339F"/>
    <w:multiLevelType w:val="multilevel"/>
    <w:tmpl w:val="0BECBEBA"/>
    <w:styleLink w:val="WWNum9"/>
    <w:lvl w:ilvl="0">
      <w:numFmt w:val="bullet"/>
      <w:lvlText w:val="•"/>
      <w:lvlJc w:val="left"/>
    </w:lvl>
    <w:lvl w:ilvl="1">
      <w:numFmt w:val="decimal"/>
      <w:lvlText w:val="%2"/>
      <w:lvlJc w:val="left"/>
    </w:lvl>
    <w:lvl w:ilvl="2">
      <w:numFmt w:val="decimal"/>
      <w:lvlText w:val="%3"/>
      <w:lvlJc w:val="left"/>
    </w:lvl>
    <w:lvl w:ilvl="3">
      <w:numFmt w:val="decimal"/>
      <w:lvlText w:val="%4"/>
      <w:lvlJc w:val="left"/>
    </w:lvl>
    <w:lvl w:ilvl="4">
      <w:numFmt w:val="decimal"/>
      <w:lvlText w:val="%5"/>
      <w:lvlJc w:val="left"/>
    </w:lvl>
    <w:lvl w:ilvl="5">
      <w:numFmt w:val="decimal"/>
      <w:lvlText w:val="%6"/>
      <w:lvlJc w:val="left"/>
    </w:lvl>
    <w:lvl w:ilvl="6">
      <w:numFmt w:val="decimal"/>
      <w:lvlText w:val="%7"/>
      <w:lvlJc w:val="left"/>
    </w:lvl>
    <w:lvl w:ilvl="7">
      <w:numFmt w:val="decimal"/>
      <w:lvlText w:val="%8"/>
      <w:lvlJc w:val="left"/>
    </w:lvl>
    <w:lvl w:ilvl="8">
      <w:numFmt w:val="decimal"/>
      <w:lvlText w:val="%9"/>
      <w:lvlJc w:val="left"/>
    </w:lvl>
  </w:abstractNum>
  <w:abstractNum w:abstractNumId="8">
    <w:nsid w:val="6C111C4C"/>
    <w:multiLevelType w:val="multilevel"/>
    <w:tmpl w:val="6682F3DE"/>
    <w:styleLink w:val="WWNum4"/>
    <w:lvl w:ilvl="0">
      <w:numFmt w:val="bullet"/>
      <w:lvlText w:val="•"/>
      <w:lvlJc w:val="left"/>
    </w:lvl>
    <w:lvl w:ilvl="1">
      <w:numFmt w:val="decimal"/>
      <w:lvlText w:val="%2"/>
      <w:lvlJc w:val="left"/>
    </w:lvl>
    <w:lvl w:ilvl="2">
      <w:numFmt w:val="decimal"/>
      <w:lvlText w:val="%3"/>
      <w:lvlJc w:val="left"/>
    </w:lvl>
    <w:lvl w:ilvl="3">
      <w:numFmt w:val="decimal"/>
      <w:lvlText w:val="%4"/>
      <w:lvlJc w:val="left"/>
    </w:lvl>
    <w:lvl w:ilvl="4">
      <w:numFmt w:val="decimal"/>
      <w:lvlText w:val="%5"/>
      <w:lvlJc w:val="left"/>
    </w:lvl>
    <w:lvl w:ilvl="5">
      <w:numFmt w:val="decimal"/>
      <w:lvlText w:val="%6"/>
      <w:lvlJc w:val="left"/>
    </w:lvl>
    <w:lvl w:ilvl="6">
      <w:numFmt w:val="decimal"/>
      <w:lvlText w:val="%7"/>
      <w:lvlJc w:val="left"/>
    </w:lvl>
    <w:lvl w:ilvl="7">
      <w:numFmt w:val="decimal"/>
      <w:lvlText w:val="%8"/>
      <w:lvlJc w:val="left"/>
    </w:lvl>
    <w:lvl w:ilvl="8">
      <w:numFmt w:val="decimal"/>
      <w:lvlText w:val="%9"/>
      <w:lvlJc w:val="left"/>
    </w:lvl>
  </w:abstractNum>
  <w:abstractNum w:abstractNumId="9">
    <w:nsid w:val="6F34686F"/>
    <w:multiLevelType w:val="multilevel"/>
    <w:tmpl w:val="84ECDB54"/>
    <w:styleLink w:val="WWNum8"/>
    <w:lvl w:ilvl="0">
      <w:numFmt w:val="bullet"/>
      <w:lvlText w:val="•"/>
      <w:lvlJc w:val="left"/>
    </w:lvl>
    <w:lvl w:ilvl="1">
      <w:numFmt w:val="decimal"/>
      <w:lvlText w:val="%2"/>
      <w:lvlJc w:val="left"/>
    </w:lvl>
    <w:lvl w:ilvl="2">
      <w:numFmt w:val="decimal"/>
      <w:lvlText w:val="%3"/>
      <w:lvlJc w:val="left"/>
    </w:lvl>
    <w:lvl w:ilvl="3">
      <w:numFmt w:val="decimal"/>
      <w:lvlText w:val="%4"/>
      <w:lvlJc w:val="left"/>
    </w:lvl>
    <w:lvl w:ilvl="4">
      <w:numFmt w:val="decimal"/>
      <w:lvlText w:val="%5"/>
      <w:lvlJc w:val="left"/>
    </w:lvl>
    <w:lvl w:ilvl="5">
      <w:numFmt w:val="decimal"/>
      <w:lvlText w:val="%6"/>
      <w:lvlJc w:val="left"/>
    </w:lvl>
    <w:lvl w:ilvl="6">
      <w:numFmt w:val="decimal"/>
      <w:lvlText w:val="%7"/>
      <w:lvlJc w:val="left"/>
    </w:lvl>
    <w:lvl w:ilvl="7">
      <w:numFmt w:val="decimal"/>
      <w:lvlText w:val="%8"/>
      <w:lvlJc w:val="left"/>
    </w:lvl>
    <w:lvl w:ilvl="8">
      <w:numFmt w:val="decimal"/>
      <w:lvlText w:val="%9"/>
      <w:lvlJc w:val="left"/>
    </w:lvl>
  </w:abstractNum>
  <w:abstractNum w:abstractNumId="10">
    <w:nsid w:val="70205AA0"/>
    <w:multiLevelType w:val="multilevel"/>
    <w:tmpl w:val="C766181A"/>
    <w:styleLink w:val="WWNum7"/>
    <w:lvl w:ilvl="0">
      <w:numFmt w:val="bullet"/>
      <w:lvlText w:val="•"/>
      <w:lvlJc w:val="left"/>
    </w:lvl>
    <w:lvl w:ilvl="1">
      <w:numFmt w:val="decimal"/>
      <w:lvlText w:val="%2"/>
      <w:lvlJc w:val="left"/>
    </w:lvl>
    <w:lvl w:ilvl="2">
      <w:numFmt w:val="decimal"/>
      <w:lvlText w:val="%3"/>
      <w:lvlJc w:val="left"/>
    </w:lvl>
    <w:lvl w:ilvl="3">
      <w:numFmt w:val="decimal"/>
      <w:lvlText w:val="%4"/>
      <w:lvlJc w:val="left"/>
    </w:lvl>
    <w:lvl w:ilvl="4">
      <w:numFmt w:val="decimal"/>
      <w:lvlText w:val="%5"/>
      <w:lvlJc w:val="left"/>
    </w:lvl>
    <w:lvl w:ilvl="5">
      <w:numFmt w:val="decimal"/>
      <w:lvlText w:val="%6"/>
      <w:lvlJc w:val="left"/>
    </w:lvl>
    <w:lvl w:ilvl="6">
      <w:numFmt w:val="decimal"/>
      <w:lvlText w:val="%7"/>
      <w:lvlJc w:val="left"/>
    </w:lvl>
    <w:lvl w:ilvl="7">
      <w:numFmt w:val="decimal"/>
      <w:lvlText w:val="%8"/>
      <w:lvlJc w:val="left"/>
    </w:lvl>
    <w:lvl w:ilvl="8">
      <w:numFmt w:val="decimal"/>
      <w:lvlText w:val="%9"/>
      <w:lvlJc w:val="left"/>
    </w:lvl>
  </w:abstractNum>
  <w:num w:numId="1">
    <w:abstractNumId w:val="1"/>
  </w:num>
  <w:num w:numId="2">
    <w:abstractNumId w:val="6"/>
  </w:num>
  <w:num w:numId="3">
    <w:abstractNumId w:val="4"/>
  </w:num>
  <w:num w:numId="4">
    <w:abstractNumId w:val="5"/>
  </w:num>
  <w:num w:numId="5">
    <w:abstractNumId w:val="8"/>
  </w:num>
  <w:num w:numId="6">
    <w:abstractNumId w:val="0"/>
  </w:num>
  <w:num w:numId="7">
    <w:abstractNumId w:val="2"/>
  </w:num>
  <w:num w:numId="8">
    <w:abstractNumId w:val="10"/>
  </w:num>
  <w:num w:numId="9">
    <w:abstractNumId w:val="9"/>
  </w:num>
  <w:num w:numId="10">
    <w:abstractNumId w:val="7"/>
  </w:num>
  <w:num w:numId="11">
    <w:abstractNumId w:val="3"/>
  </w:num>
  <w:num w:numId="12">
    <w:abstractNumId w:val="6"/>
    <w:lvlOverride w:ilvl="0"/>
  </w:num>
  <w:num w:numId="13">
    <w:abstractNumId w:val="4"/>
    <w:lvlOverride w:ilvl="0"/>
  </w:num>
  <w:num w:numId="14">
    <w:abstractNumId w:val="5"/>
    <w:lvlOverride w:ilvl="0"/>
  </w:num>
  <w:num w:numId="15">
    <w:abstractNumId w:val="8"/>
    <w:lvlOverride w:ilvl="0"/>
  </w:num>
  <w:num w:numId="16">
    <w:abstractNumId w:val="0"/>
    <w:lvlOverride w:ilvl="0"/>
  </w:num>
  <w:num w:numId="17">
    <w:abstractNumId w:val="2"/>
    <w:lvlOverride w:ilvl="0"/>
  </w:num>
  <w:num w:numId="18">
    <w:abstractNumId w:val="10"/>
    <w:lvlOverride w:ilvl="0"/>
  </w:num>
  <w:num w:numId="19">
    <w:abstractNumId w:val="9"/>
    <w:lvlOverride w:ilvl="0"/>
  </w:num>
  <w:num w:numId="20">
    <w:abstractNumId w:val="7"/>
    <w:lvlOverride w:ilvl="0"/>
  </w:num>
  <w:num w:numId="21">
    <w:abstractNumId w:val="3"/>
    <w:lvlOverride w:ilv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0"/>
    <w:footnote w:id="1"/>
  </w:footnotePr>
  <w:endnotePr>
    <w:endnote w:id="0"/>
    <w:endnote w:id="1"/>
  </w:endnotePr>
  <w:compat/>
  <w:rsids>
    <w:rsidRoot w:val="009747DB"/>
    <w:rsid w:val="00272DCD"/>
    <w:rsid w:val="004945C3"/>
    <w:rsid w:val="00611436"/>
    <w:rsid w:val="0093604E"/>
    <w:rsid w:val="009747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F" w:hAnsi="Calibri" w:cs="F"/>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N w:val="0"/>
      <w:textAlignment w:val="baseline"/>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autoSpaceDN w:val="0"/>
      <w:spacing w:after="200" w:line="276" w:lineRule="auto"/>
      <w:textAlignment w:val="baseline"/>
    </w:pPr>
    <w:rPr>
      <w:sz w:val="22"/>
      <w:szCs w:val="22"/>
    </w:r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pPr>
  </w:style>
  <w:style w:type="paragraph" w:styleId="List">
    <w:name w:val="List"/>
    <w:basedOn w:val="Textbody"/>
    <w:rPr>
      <w:rFonts w:cs="Lucida Sans"/>
      <w:sz w:val="24"/>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paragraph" w:styleId="NoSpacing">
    <w:name w:val="No Spacing"/>
    <w:pPr>
      <w:suppressAutoHyphens/>
      <w:autoSpaceDN w:val="0"/>
      <w:textAlignment w:val="baseline"/>
    </w:pPr>
    <w:rPr>
      <w:sz w:val="22"/>
      <w:szCs w:val="22"/>
    </w:rPr>
  </w:style>
  <w:style w:type="paragraph" w:styleId="BalloonText">
    <w:name w:val="Balloon Text"/>
    <w:basedOn w:val="Standard"/>
    <w:pPr>
      <w:spacing w:after="0" w:line="240" w:lineRule="auto"/>
    </w:pPr>
    <w:rPr>
      <w:rFonts w:ascii="Tahoma" w:eastAsia="Tahoma" w:hAnsi="Tahoma" w:cs="Tahoma"/>
      <w:sz w:val="16"/>
      <w:szCs w:val="16"/>
    </w:rPr>
  </w:style>
  <w:style w:type="character" w:customStyle="1" w:styleId="NoSpacingChar">
    <w:name w:val="No Spacing Char"/>
    <w:basedOn w:val="DefaultParagraphFont"/>
  </w:style>
  <w:style w:type="character" w:customStyle="1" w:styleId="BalloonTextChar">
    <w:name w:val="Balloon Text Char"/>
    <w:rPr>
      <w:rFonts w:ascii="Tahoma" w:eastAsia="Tahoma" w:hAnsi="Tahoma" w:cs="Tahoma"/>
      <w:sz w:val="16"/>
      <w:szCs w:val="16"/>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style>
  <w:style w:type="character" w:customStyle="1" w:styleId="ListLabel20">
    <w:name w:val="ListLabel 20"/>
  </w:style>
  <w:style w:type="character" w:customStyle="1" w:styleId="ListLabel21">
    <w:name w:val="ListLabel 21"/>
  </w:style>
  <w:style w:type="character" w:customStyle="1" w:styleId="ListLabel22">
    <w:name w:val="ListLabel 22"/>
  </w:style>
  <w:style w:type="character" w:customStyle="1" w:styleId="ListLabel23">
    <w:name w:val="ListLabel 23"/>
  </w:style>
  <w:style w:type="character" w:customStyle="1" w:styleId="ListLabel24">
    <w:name w:val="ListLabel 24"/>
  </w:style>
  <w:style w:type="character" w:customStyle="1" w:styleId="ListLabel25">
    <w:name w:val="ListLabel 25"/>
  </w:style>
  <w:style w:type="character" w:customStyle="1" w:styleId="ListLabel26">
    <w:name w:val="ListLabel 26"/>
  </w:style>
  <w:style w:type="character" w:customStyle="1" w:styleId="ListLabel27">
    <w:name w:val="ListLabel 27"/>
  </w:style>
  <w:style w:type="character" w:customStyle="1" w:styleId="ListLabel28">
    <w:name w:val="ListLabel 28"/>
  </w:style>
  <w:style w:type="character" w:customStyle="1" w:styleId="ListLabel29">
    <w:name w:val="ListLabel 29"/>
  </w:style>
  <w:style w:type="character" w:customStyle="1" w:styleId="ListLabel30">
    <w:name w:val="ListLabel 30"/>
  </w:style>
  <w:style w:type="character" w:customStyle="1" w:styleId="ListLabel31">
    <w:name w:val="ListLabel 31"/>
  </w:style>
  <w:style w:type="character" w:customStyle="1" w:styleId="ListLabel32">
    <w:name w:val="ListLabel 32"/>
  </w:style>
  <w:style w:type="character" w:customStyle="1" w:styleId="ListLabel33">
    <w:name w:val="ListLabel 33"/>
  </w:style>
  <w:style w:type="character" w:customStyle="1" w:styleId="ListLabel34">
    <w:name w:val="ListLabel 34"/>
  </w:style>
  <w:style w:type="character" w:customStyle="1" w:styleId="ListLabel35">
    <w:name w:val="ListLabel 35"/>
  </w:style>
  <w:style w:type="character" w:customStyle="1" w:styleId="ListLabel36">
    <w:name w:val="ListLabel 36"/>
  </w:style>
  <w:style w:type="character" w:customStyle="1" w:styleId="ListLabel37">
    <w:name w:val="ListLabel 37"/>
  </w:style>
  <w:style w:type="character" w:customStyle="1" w:styleId="ListLabel38">
    <w:name w:val="ListLabel 38"/>
  </w:style>
  <w:style w:type="character" w:customStyle="1" w:styleId="ListLabel39">
    <w:name w:val="ListLabel 39"/>
  </w:style>
  <w:style w:type="character" w:customStyle="1" w:styleId="ListLabel40">
    <w:name w:val="ListLabel 40"/>
  </w:style>
  <w:style w:type="character" w:customStyle="1" w:styleId="ListLabel41">
    <w:name w:val="ListLabel 41"/>
  </w:style>
  <w:style w:type="character" w:customStyle="1" w:styleId="ListLabel42">
    <w:name w:val="ListLabel 42"/>
  </w:style>
  <w:style w:type="character" w:customStyle="1" w:styleId="ListLabel43">
    <w:name w:val="ListLabel 43"/>
  </w:style>
  <w:style w:type="character" w:customStyle="1" w:styleId="ListLabel44">
    <w:name w:val="ListLabel 44"/>
  </w:style>
  <w:style w:type="character" w:customStyle="1" w:styleId="ListLabel45">
    <w:name w:val="ListLabel 45"/>
  </w:style>
  <w:style w:type="character" w:customStyle="1" w:styleId="ListLabel46">
    <w:name w:val="ListLabel 46"/>
  </w:style>
  <w:style w:type="character" w:customStyle="1" w:styleId="ListLabel47">
    <w:name w:val="ListLabel 47"/>
  </w:style>
  <w:style w:type="character" w:customStyle="1" w:styleId="ListLabel48">
    <w:name w:val="ListLabel 48"/>
  </w:style>
  <w:style w:type="character" w:customStyle="1" w:styleId="ListLabel49">
    <w:name w:val="ListLabel 49"/>
  </w:style>
  <w:style w:type="character" w:customStyle="1" w:styleId="ListLabel50">
    <w:name w:val="ListLabel 50"/>
  </w:style>
  <w:style w:type="character" w:customStyle="1" w:styleId="ListLabel51">
    <w:name w:val="ListLabel 51"/>
  </w:style>
  <w:style w:type="character" w:customStyle="1" w:styleId="ListLabel52">
    <w:name w:val="ListLabel 52"/>
  </w:style>
  <w:style w:type="character" w:customStyle="1" w:styleId="ListLabel53">
    <w:name w:val="ListLabel 53"/>
  </w:style>
  <w:style w:type="character" w:customStyle="1" w:styleId="ListLabel54">
    <w:name w:val="ListLabel 54"/>
  </w:style>
  <w:style w:type="character" w:customStyle="1" w:styleId="ListLabel55">
    <w:name w:val="ListLabel 55"/>
  </w:style>
  <w:style w:type="character" w:customStyle="1" w:styleId="ListLabel56">
    <w:name w:val="ListLabel 56"/>
  </w:style>
  <w:style w:type="character" w:customStyle="1" w:styleId="ListLabel57">
    <w:name w:val="ListLabel 57"/>
  </w:style>
  <w:style w:type="character" w:customStyle="1" w:styleId="ListLabel58">
    <w:name w:val="ListLabel 58"/>
  </w:style>
  <w:style w:type="character" w:customStyle="1" w:styleId="ListLabel59">
    <w:name w:val="ListLabel 59"/>
  </w:style>
  <w:style w:type="character" w:customStyle="1" w:styleId="ListLabel60">
    <w:name w:val="ListLabel 60"/>
  </w:style>
  <w:style w:type="character" w:customStyle="1" w:styleId="ListLabel61">
    <w:name w:val="ListLabel 61"/>
  </w:style>
  <w:style w:type="character" w:customStyle="1" w:styleId="ListLabel62">
    <w:name w:val="ListLabel 62"/>
  </w:style>
  <w:style w:type="character" w:customStyle="1" w:styleId="ListLabel63">
    <w:name w:val="ListLabel 63"/>
  </w:style>
  <w:style w:type="character" w:customStyle="1" w:styleId="ListLabel64">
    <w:name w:val="ListLabel 64"/>
  </w:style>
  <w:style w:type="character" w:customStyle="1" w:styleId="ListLabel65">
    <w:name w:val="ListLabel 65"/>
  </w:style>
  <w:style w:type="character" w:customStyle="1" w:styleId="ListLabel66">
    <w:name w:val="ListLabel 66"/>
  </w:style>
  <w:style w:type="character" w:customStyle="1" w:styleId="ListLabel67">
    <w:name w:val="ListLabel 67"/>
  </w:style>
  <w:style w:type="character" w:customStyle="1" w:styleId="ListLabel68">
    <w:name w:val="ListLabel 68"/>
  </w:style>
  <w:style w:type="character" w:customStyle="1" w:styleId="ListLabel69">
    <w:name w:val="ListLabel 69"/>
  </w:style>
  <w:style w:type="character" w:customStyle="1" w:styleId="ListLabel70">
    <w:name w:val="ListLabel 70"/>
  </w:style>
  <w:style w:type="character" w:customStyle="1" w:styleId="ListLabel71">
    <w:name w:val="ListLabel 71"/>
  </w:style>
  <w:style w:type="character" w:customStyle="1" w:styleId="ListLabel72">
    <w:name w:val="ListLabel 72"/>
  </w:style>
  <w:style w:type="character" w:customStyle="1" w:styleId="ListLabel73">
    <w:name w:val="ListLabel 73"/>
  </w:style>
  <w:style w:type="character" w:customStyle="1" w:styleId="ListLabel74">
    <w:name w:val="ListLabel 74"/>
  </w:style>
  <w:style w:type="character" w:customStyle="1" w:styleId="ListLabel75">
    <w:name w:val="ListLabel 75"/>
  </w:style>
  <w:style w:type="character" w:customStyle="1" w:styleId="ListLabel76">
    <w:name w:val="ListLabel 76"/>
  </w:style>
  <w:style w:type="character" w:customStyle="1" w:styleId="ListLabel77">
    <w:name w:val="ListLabel 77"/>
  </w:style>
  <w:style w:type="character" w:customStyle="1" w:styleId="ListLabel78">
    <w:name w:val="ListLabel 78"/>
  </w:style>
  <w:style w:type="character" w:customStyle="1" w:styleId="ListLabel79">
    <w:name w:val="ListLabel 79"/>
  </w:style>
  <w:style w:type="character" w:customStyle="1" w:styleId="ListLabel80">
    <w:name w:val="ListLabel 80"/>
  </w:style>
  <w:style w:type="character" w:customStyle="1" w:styleId="ListLabel81">
    <w:name w:val="ListLabel 81"/>
  </w:style>
  <w:style w:type="character" w:customStyle="1" w:styleId="ListLabel82">
    <w:name w:val="ListLabel 82"/>
  </w:style>
  <w:style w:type="character" w:customStyle="1" w:styleId="ListLabel83">
    <w:name w:val="ListLabel 83"/>
  </w:style>
  <w:style w:type="character" w:customStyle="1" w:styleId="ListLabel84">
    <w:name w:val="ListLabel 84"/>
  </w:style>
  <w:style w:type="character" w:customStyle="1" w:styleId="ListLabel85">
    <w:name w:val="ListLabel 85"/>
  </w:style>
  <w:style w:type="character" w:customStyle="1" w:styleId="ListLabel86">
    <w:name w:val="ListLabel 86"/>
  </w:style>
  <w:style w:type="character" w:customStyle="1" w:styleId="ListLabel87">
    <w:name w:val="ListLabel 87"/>
  </w:style>
  <w:style w:type="character" w:customStyle="1" w:styleId="ListLabel88">
    <w:name w:val="ListLabel 88"/>
  </w:style>
  <w:style w:type="character" w:customStyle="1" w:styleId="ListLabel89">
    <w:name w:val="ListLabel 89"/>
  </w:style>
  <w:style w:type="character" w:customStyle="1" w:styleId="ListLabel90">
    <w:name w:val="ListLabel 90"/>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s>
</file>

<file path=word/webSettings.xml><?xml version="1.0" encoding="utf-8"?>
<w:webSettings xmlns:r="http://schemas.openxmlformats.org/officeDocument/2006/relationships" xmlns:w="http://schemas.openxmlformats.org/wordprocessingml/2006/main">
  <w:targetScreenSz w:val="1024x768"/>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997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Telecom Churn Analysis</vt:lpstr>
    </vt:vector>
  </TitlesOfParts>
  <Company/>
  <LinksUpToDate>false</LinksUpToDate>
  <CharactersWithSpaces>6672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Telecom Churn Analysis</dc:title>
  <dc:creator>Gulzar</dc:creator>
  <cp:lastModifiedBy>Mohd Muttalib</cp:lastModifiedBy>
  <cp:revision>2</cp:revision>
  <dcterms:created xsi:type="dcterms:W3CDTF">2022-11-05T16:22:00Z</dcterms:created>
  <dcterms:modified xsi:type="dcterms:W3CDTF">2022-11-05T16:22:00Z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The orange S.A.</vt:lpwstr>
  </property>
</Properties>
</file>