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4B" w:rsidRPr="004D4E80" w:rsidRDefault="00F747E7" w:rsidP="004D4E80">
      <w:pPr>
        <w:spacing w:after="120"/>
        <w:jc w:val="center"/>
        <w:rPr>
          <w:b/>
          <w:sz w:val="36"/>
          <w:szCs w:val="36"/>
          <w:u w:val="single"/>
          <w:lang w:val="es-ES"/>
        </w:rPr>
      </w:pPr>
      <w:r w:rsidRPr="004D4E80">
        <w:rPr>
          <w:b/>
          <w:sz w:val="36"/>
          <w:szCs w:val="36"/>
          <w:u w:val="single"/>
          <w:lang w:val="es-ES"/>
        </w:rPr>
        <w:t>TRABAJO PRÁCTICO</w:t>
      </w:r>
    </w:p>
    <w:p w:rsidR="0009454B" w:rsidRPr="004D4E80" w:rsidRDefault="00F747E7" w:rsidP="004D4E80">
      <w:pPr>
        <w:jc w:val="center"/>
        <w:rPr>
          <w:b/>
          <w:sz w:val="36"/>
          <w:szCs w:val="36"/>
          <w:u w:val="single"/>
          <w:lang w:val="es-ES"/>
        </w:rPr>
      </w:pPr>
      <w:r w:rsidRPr="004D4E80">
        <w:rPr>
          <w:b/>
          <w:sz w:val="36"/>
          <w:szCs w:val="36"/>
          <w:u w:val="single"/>
          <w:lang w:val="es-ES"/>
        </w:rPr>
        <w:t>M O N I T O R E S</w:t>
      </w:r>
    </w:p>
    <w:p w:rsidR="0009454B" w:rsidRDefault="0009454B" w:rsidP="00263D17">
      <w:pPr>
        <w:jc w:val="both"/>
        <w:rPr>
          <w:b/>
          <w:u w:val="single"/>
          <w:lang w:val="es-ES"/>
        </w:rPr>
      </w:pPr>
    </w:p>
    <w:p w:rsidR="0009454B" w:rsidRDefault="00F747E7" w:rsidP="00263D17">
      <w:pPr>
        <w:tabs>
          <w:tab w:val="left" w:pos="1276"/>
        </w:tabs>
        <w:spacing w:after="0"/>
        <w:jc w:val="both"/>
      </w:pPr>
      <w:r>
        <w:rPr>
          <w:b/>
          <w:u w:val="single"/>
          <w:lang w:val="es-ES"/>
        </w:rPr>
        <w:t>Integrantes</w:t>
      </w:r>
      <w:r>
        <w:rPr>
          <w:b/>
          <w:lang w:val="es-ES"/>
        </w:rPr>
        <w:t xml:space="preserve">: </w:t>
      </w:r>
      <w:r>
        <w:rPr>
          <w:b/>
          <w:lang w:val="es-ES"/>
        </w:rPr>
        <w:tab/>
      </w:r>
      <w:r w:rsidR="00C008FE">
        <w:rPr>
          <w:lang w:val="es-ES"/>
        </w:rPr>
        <w:t xml:space="preserve">Marcos Ibarra, Gonzalo Verón, Graciela </w:t>
      </w:r>
      <w:proofErr w:type="spellStart"/>
      <w:r w:rsidR="00C008FE">
        <w:rPr>
          <w:lang w:val="es-ES"/>
        </w:rPr>
        <w:t>Daglio</w:t>
      </w:r>
      <w:proofErr w:type="spellEnd"/>
    </w:p>
    <w:p w:rsidR="0009454B" w:rsidRDefault="0009454B" w:rsidP="00263D17">
      <w:pPr>
        <w:tabs>
          <w:tab w:val="left" w:pos="1276"/>
        </w:tabs>
        <w:spacing w:after="0"/>
        <w:jc w:val="both"/>
        <w:rPr>
          <w:lang w:val="es-ES"/>
        </w:rPr>
      </w:pPr>
    </w:p>
    <w:p w:rsidR="00C008FE" w:rsidRDefault="00C008FE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  <w:r>
        <w:rPr>
          <w:lang w:val="es-ES"/>
        </w:rPr>
        <w:t xml:space="preserve">Teniendo en cuenta los cálculos que deben realizar los </w:t>
      </w:r>
      <w:proofErr w:type="spellStart"/>
      <w:r>
        <w:rPr>
          <w:lang w:val="es-ES"/>
        </w:rPr>
        <w:t>threads</w:t>
      </w:r>
      <w:proofErr w:type="spellEnd"/>
      <w:r>
        <w:rPr>
          <w:lang w:val="es-ES"/>
        </w:rPr>
        <w:t xml:space="preserve"> dependiendo de la cantidad de tareas a realizar y el número de orden de cada una de ellas, nos llamó la atención la variación de tiempos de ejecución modificando las variables mencionadas antes, como así también, haciendo variar </w:t>
      </w:r>
      <w:r w:rsidR="000115D6">
        <w:rPr>
          <w:lang w:val="es-ES"/>
        </w:rPr>
        <w:t>el</w:t>
      </w:r>
      <w:r>
        <w:rPr>
          <w:lang w:val="es-ES"/>
        </w:rPr>
        <w:t xml:space="preserve"> </w:t>
      </w:r>
      <w:r w:rsidR="00E12620">
        <w:rPr>
          <w:lang w:val="es-ES"/>
        </w:rPr>
        <w:t>tamaño</w:t>
      </w:r>
      <w:r>
        <w:rPr>
          <w:lang w:val="es-ES"/>
        </w:rPr>
        <w:t xml:space="preserve"> del buffer y la cantidad de </w:t>
      </w:r>
      <w:proofErr w:type="spellStart"/>
      <w:r>
        <w:rPr>
          <w:lang w:val="es-ES"/>
        </w:rPr>
        <w:t>latinWorkers</w:t>
      </w:r>
      <w:proofErr w:type="spellEnd"/>
      <w:r>
        <w:rPr>
          <w:lang w:val="es-ES"/>
        </w:rPr>
        <w:t>.</w:t>
      </w:r>
    </w:p>
    <w:p w:rsidR="0009454B" w:rsidRDefault="0009454B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</w:p>
    <w:p w:rsidR="0009454B" w:rsidRPr="004D4E80" w:rsidRDefault="00F747E7" w:rsidP="00263D17">
      <w:pPr>
        <w:tabs>
          <w:tab w:val="left" w:pos="1276"/>
        </w:tabs>
        <w:spacing w:after="0"/>
        <w:jc w:val="both"/>
        <w:rPr>
          <w:b/>
          <w:lang w:val="es-ES"/>
        </w:rPr>
      </w:pPr>
      <w:r w:rsidRPr="004D4E80">
        <w:rPr>
          <w:b/>
          <w:lang w:val="es-ES"/>
        </w:rPr>
        <w:t xml:space="preserve">Con respecto al código implementado: </w:t>
      </w:r>
    </w:p>
    <w:p w:rsidR="0009454B" w:rsidRDefault="0009454B" w:rsidP="00263D17">
      <w:pPr>
        <w:tabs>
          <w:tab w:val="left" w:pos="1276"/>
        </w:tabs>
        <w:spacing w:after="0"/>
        <w:jc w:val="both"/>
        <w:rPr>
          <w:i/>
          <w:lang w:val="es-ES"/>
        </w:rPr>
      </w:pPr>
    </w:p>
    <w:p w:rsidR="006F17FA" w:rsidRDefault="006F17FA" w:rsidP="00263D17">
      <w:pPr>
        <w:tabs>
          <w:tab w:val="left" w:pos="1276"/>
        </w:tabs>
        <w:spacing w:after="0"/>
        <w:ind w:firstLine="284"/>
        <w:jc w:val="both"/>
        <w:rPr>
          <w:color w:val="auto"/>
          <w:lang w:val="es-ES"/>
        </w:rPr>
      </w:pPr>
      <w:r w:rsidRPr="006F17FA">
        <w:rPr>
          <w:color w:val="auto"/>
          <w:lang w:val="es-ES"/>
        </w:rPr>
        <w:t>El input se</w:t>
      </w:r>
      <w:r>
        <w:rPr>
          <w:color w:val="auto"/>
          <w:lang w:val="es-ES"/>
        </w:rPr>
        <w:t xml:space="preserve"> </w:t>
      </w:r>
      <w:r w:rsidR="000115D6">
        <w:rPr>
          <w:color w:val="auto"/>
          <w:lang w:val="es-ES"/>
        </w:rPr>
        <w:t xml:space="preserve">logra dando el </w:t>
      </w:r>
      <w:proofErr w:type="spellStart"/>
      <w:r w:rsidR="000115D6">
        <w:rPr>
          <w:color w:val="auto"/>
          <w:lang w:val="es-ES"/>
        </w:rPr>
        <w:t>path</w:t>
      </w:r>
      <w:proofErr w:type="spellEnd"/>
      <w:r w:rsidR="000115D6">
        <w:rPr>
          <w:color w:val="auto"/>
          <w:lang w:val="es-ES"/>
        </w:rPr>
        <w:t xml:space="preserve"> del archivo de entrada, y el output de la misma forma.</w:t>
      </w:r>
    </w:p>
    <w:p w:rsidR="00286C11" w:rsidRPr="000115D6" w:rsidRDefault="00286C11" w:rsidP="00263D17">
      <w:pPr>
        <w:tabs>
          <w:tab w:val="left" w:pos="1276"/>
        </w:tabs>
        <w:spacing w:after="0"/>
        <w:ind w:firstLine="284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Recordemos que una </w:t>
      </w:r>
      <w:proofErr w:type="spellStart"/>
      <w:r>
        <w:rPr>
          <w:color w:val="auto"/>
          <w:lang w:val="es-ES"/>
        </w:rPr>
        <w:t>matrix</w:t>
      </w:r>
      <w:proofErr w:type="spellEnd"/>
      <w:r>
        <w:rPr>
          <w:color w:val="auto"/>
          <w:lang w:val="es-ES"/>
        </w:rPr>
        <w:t xml:space="preserve"> es latina si: s</w:t>
      </w:r>
      <w:r w:rsidRPr="000115D6">
        <w:rPr>
          <w:color w:val="auto"/>
          <w:lang w:val="es-ES"/>
        </w:rPr>
        <w:t>us filas</w:t>
      </w:r>
      <w:r>
        <w:rPr>
          <w:color w:val="auto"/>
          <w:lang w:val="es-ES"/>
        </w:rPr>
        <w:t xml:space="preserve"> y columnas</w:t>
      </w:r>
      <w:r w:rsidRPr="000115D6">
        <w:rPr>
          <w:color w:val="auto"/>
          <w:lang w:val="es-ES"/>
        </w:rPr>
        <w:t xml:space="preserve"> no tienen elementos repetidos ni </w:t>
      </w:r>
      <w:r>
        <w:rPr>
          <w:color w:val="auto"/>
          <w:lang w:val="es-ES"/>
        </w:rPr>
        <w:t xml:space="preserve">mayores a la dimensión de la misma. </w:t>
      </w:r>
    </w:p>
    <w:p w:rsidR="000115D6" w:rsidRDefault="00286C11" w:rsidP="00263D17">
      <w:pPr>
        <w:tabs>
          <w:tab w:val="left" w:pos="1276"/>
        </w:tabs>
        <w:spacing w:after="0"/>
        <w:ind w:firstLine="284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El </w:t>
      </w:r>
      <w:proofErr w:type="gramStart"/>
      <w:r>
        <w:rPr>
          <w:color w:val="auto"/>
          <w:lang w:val="es-ES"/>
        </w:rPr>
        <w:t>paso</w:t>
      </w:r>
      <w:proofErr w:type="gramEnd"/>
      <w:r>
        <w:rPr>
          <w:color w:val="auto"/>
          <w:lang w:val="es-ES"/>
        </w:rPr>
        <w:t xml:space="preserve"> a paso para </w:t>
      </w:r>
      <w:r w:rsidR="000115D6">
        <w:rPr>
          <w:color w:val="auto"/>
          <w:lang w:val="es-ES"/>
        </w:rPr>
        <w:t xml:space="preserve">corroborar </w:t>
      </w:r>
      <w:r>
        <w:rPr>
          <w:color w:val="auto"/>
          <w:lang w:val="es-ES"/>
        </w:rPr>
        <w:t xml:space="preserve">esto </w:t>
      </w:r>
      <w:r w:rsidR="00263D17">
        <w:rPr>
          <w:color w:val="auto"/>
          <w:lang w:val="es-ES"/>
        </w:rPr>
        <w:t>es</w:t>
      </w:r>
      <w:r>
        <w:rPr>
          <w:color w:val="auto"/>
          <w:lang w:val="es-ES"/>
        </w:rPr>
        <w:t>:</w:t>
      </w:r>
    </w:p>
    <w:p w:rsidR="004D4E80" w:rsidRDefault="004D4E80" w:rsidP="00263D17">
      <w:pPr>
        <w:tabs>
          <w:tab w:val="left" w:pos="1276"/>
        </w:tabs>
        <w:spacing w:after="0"/>
        <w:ind w:firstLine="284"/>
        <w:jc w:val="both"/>
        <w:rPr>
          <w:color w:val="auto"/>
          <w:lang w:val="es-ES"/>
        </w:rPr>
      </w:pPr>
    </w:p>
    <w:p w:rsidR="00286C11" w:rsidRDefault="00263D17" w:rsidP="00263D17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r>
        <w:rPr>
          <w:color w:val="auto"/>
          <w:lang w:val="es-ES"/>
        </w:rPr>
        <w:t>S</w:t>
      </w:r>
      <w:r w:rsidRPr="00263D17">
        <w:rPr>
          <w:color w:val="auto"/>
          <w:lang w:val="es-ES"/>
        </w:rPr>
        <w:t xml:space="preserve">e crea una </w:t>
      </w:r>
      <w:proofErr w:type="spellStart"/>
      <w:r w:rsidRPr="00263D17">
        <w:rPr>
          <w:color w:val="auto"/>
          <w:lang w:val="es-ES"/>
        </w:rPr>
        <w:t>ParseMatrix</w:t>
      </w:r>
      <w:proofErr w:type="spellEnd"/>
      <w:r w:rsidRPr="00263D17">
        <w:rPr>
          <w:color w:val="auto"/>
          <w:lang w:val="es-ES"/>
        </w:rPr>
        <w:t xml:space="preserve"> con el dato a analizar</w:t>
      </w:r>
      <w:r>
        <w:rPr>
          <w:color w:val="auto"/>
          <w:lang w:val="es-ES"/>
        </w:rPr>
        <w:t>, su</w:t>
      </w:r>
      <w:r w:rsidRPr="00263D17">
        <w:rPr>
          <w:color w:val="auto"/>
          <w:lang w:val="es-ES"/>
        </w:rPr>
        <w:t xml:space="preserve"> número de identificación</w:t>
      </w:r>
      <w:r>
        <w:rPr>
          <w:color w:val="auto"/>
          <w:lang w:val="es-ES"/>
        </w:rPr>
        <w:t>, la lista ordenada (</w:t>
      </w:r>
      <w:proofErr w:type="spellStart"/>
      <w:r>
        <w:rPr>
          <w:color w:val="auto"/>
          <w:lang w:val="es-ES"/>
        </w:rPr>
        <w:t>OrderList</w:t>
      </w:r>
      <w:proofErr w:type="spellEnd"/>
      <w:r>
        <w:rPr>
          <w:color w:val="auto"/>
          <w:lang w:val="es-ES"/>
        </w:rPr>
        <w:t xml:space="preserve">) donde debe agregarse el índice si es una </w:t>
      </w:r>
      <w:proofErr w:type="spellStart"/>
      <w:r>
        <w:rPr>
          <w:color w:val="auto"/>
          <w:lang w:val="es-ES"/>
        </w:rPr>
        <w:t>matrix</w:t>
      </w:r>
      <w:proofErr w:type="spellEnd"/>
      <w:r>
        <w:rPr>
          <w:color w:val="auto"/>
          <w:lang w:val="es-ES"/>
        </w:rPr>
        <w:t xml:space="preserve"> latina, y el </w:t>
      </w:r>
      <w:proofErr w:type="spellStart"/>
      <w:r>
        <w:rPr>
          <w:color w:val="auto"/>
          <w:lang w:val="es-ES"/>
        </w:rPr>
        <w:t>CountDown</w:t>
      </w:r>
      <w:proofErr w:type="spellEnd"/>
      <w:r>
        <w:rPr>
          <w:color w:val="auto"/>
          <w:lang w:val="es-ES"/>
        </w:rPr>
        <w:t>.</w:t>
      </w:r>
    </w:p>
    <w:p w:rsidR="007713EE" w:rsidRDefault="007713EE" w:rsidP="00263D17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Se analiza si en el </w:t>
      </w:r>
      <w:proofErr w:type="spellStart"/>
      <w:r>
        <w:rPr>
          <w:color w:val="auto"/>
          <w:lang w:val="es-ES"/>
        </w:rPr>
        <w:t>parseo</w:t>
      </w:r>
      <w:proofErr w:type="spellEnd"/>
      <w:r>
        <w:rPr>
          <w:color w:val="auto"/>
          <w:lang w:val="es-ES"/>
        </w:rPr>
        <w:t xml:space="preserve"> del punto anterior, algún elemento es mayor que el </w:t>
      </w:r>
      <w:proofErr w:type="spellStart"/>
      <w:r>
        <w:rPr>
          <w:color w:val="auto"/>
          <w:lang w:val="es-ES"/>
        </w:rPr>
        <w:t>size</w:t>
      </w:r>
      <w:proofErr w:type="spellEnd"/>
      <w:r>
        <w:rPr>
          <w:color w:val="auto"/>
          <w:lang w:val="es-ES"/>
        </w:rPr>
        <w:t xml:space="preserve"> pasado.</w:t>
      </w:r>
    </w:p>
    <w:p w:rsidR="00263D17" w:rsidRDefault="00263D17" w:rsidP="00263D17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r w:rsidRPr="00263D17">
        <w:rPr>
          <w:color w:val="auto"/>
          <w:lang w:val="es-ES"/>
        </w:rPr>
        <w:t xml:space="preserve">Se construye una matriz a partir del dato obtenido mediante la generación de </w:t>
      </w:r>
      <w:proofErr w:type="spellStart"/>
      <w:r w:rsidRPr="00263D17">
        <w:rPr>
          <w:color w:val="auto"/>
          <w:lang w:val="es-ES"/>
        </w:rPr>
        <w:t>sublistas</w:t>
      </w:r>
      <w:proofErr w:type="spellEnd"/>
      <w:r w:rsidRPr="00263D17">
        <w:rPr>
          <w:color w:val="auto"/>
          <w:lang w:val="es-ES"/>
        </w:rPr>
        <w:t xml:space="preserve"> cuyo </w:t>
      </w:r>
      <w:proofErr w:type="spellStart"/>
      <w:r w:rsidRPr="00263D17">
        <w:rPr>
          <w:color w:val="auto"/>
          <w:lang w:val="es-ES"/>
        </w:rPr>
        <w:t>size</w:t>
      </w:r>
      <w:proofErr w:type="spellEnd"/>
      <w:r w:rsidRPr="00263D17">
        <w:rPr>
          <w:color w:val="auto"/>
          <w:lang w:val="es-ES"/>
        </w:rPr>
        <w:t xml:space="preserve"> es el orden de la matriz cuadrada. </w:t>
      </w:r>
    </w:p>
    <w:p w:rsidR="00263D17" w:rsidRDefault="00263D17" w:rsidP="00263D17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r>
        <w:rPr>
          <w:color w:val="auto"/>
          <w:lang w:val="es-ES"/>
        </w:rPr>
        <w:t>Se analiza cada fila para averiguar si hay repetidos.</w:t>
      </w:r>
    </w:p>
    <w:p w:rsidR="00263D17" w:rsidRDefault="007713EE" w:rsidP="00263D17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r>
        <w:rPr>
          <w:color w:val="auto"/>
          <w:lang w:val="es-ES"/>
        </w:rPr>
        <w:t>Se transpone la matriz para analizar el comportamiento en las columnas, y se repite el análisis del paso anterior.</w:t>
      </w:r>
    </w:p>
    <w:p w:rsidR="007713EE" w:rsidRDefault="00554058" w:rsidP="00554058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r w:rsidRPr="00554058">
        <w:rPr>
          <w:color w:val="auto"/>
          <w:lang w:val="es-ES"/>
        </w:rPr>
        <w:t xml:space="preserve">Luego de obtener el resultado, </w:t>
      </w:r>
      <w:r>
        <w:rPr>
          <w:color w:val="auto"/>
          <w:lang w:val="es-ES"/>
        </w:rPr>
        <w:t>s</w:t>
      </w:r>
      <w:r w:rsidR="007713EE" w:rsidRPr="00554058">
        <w:rPr>
          <w:color w:val="auto"/>
          <w:lang w:val="es-ES"/>
        </w:rPr>
        <w:t xml:space="preserve">i es latina, la agrega a la </w:t>
      </w:r>
      <w:proofErr w:type="spellStart"/>
      <w:r w:rsidRPr="00554058">
        <w:rPr>
          <w:color w:val="auto"/>
          <w:lang w:val="es-ES"/>
        </w:rPr>
        <w:t>Ord</w:t>
      </w:r>
      <w:r w:rsidR="007713EE" w:rsidRPr="00554058">
        <w:rPr>
          <w:color w:val="auto"/>
          <w:lang w:val="es-ES"/>
        </w:rPr>
        <w:t>e</w:t>
      </w:r>
      <w:r w:rsidRPr="00554058">
        <w:rPr>
          <w:color w:val="auto"/>
          <w:lang w:val="es-ES"/>
        </w:rPr>
        <w:t>r</w:t>
      </w:r>
      <w:r w:rsidR="007713EE" w:rsidRPr="00554058">
        <w:rPr>
          <w:color w:val="auto"/>
          <w:lang w:val="es-ES"/>
        </w:rPr>
        <w:t>List</w:t>
      </w:r>
      <w:proofErr w:type="spellEnd"/>
      <w:r>
        <w:rPr>
          <w:color w:val="auto"/>
          <w:lang w:val="es-ES"/>
        </w:rPr>
        <w:t>.</w:t>
      </w:r>
    </w:p>
    <w:p w:rsidR="00554058" w:rsidRDefault="00554058" w:rsidP="00554058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proofErr w:type="spellStart"/>
      <w:r>
        <w:rPr>
          <w:color w:val="auto"/>
          <w:lang w:val="es-ES"/>
        </w:rPr>
        <w:t>Decrementa</w:t>
      </w:r>
      <w:proofErr w:type="spellEnd"/>
      <w:r>
        <w:rPr>
          <w:color w:val="auto"/>
          <w:lang w:val="es-ES"/>
        </w:rPr>
        <w:t xml:space="preserve"> el </w:t>
      </w:r>
      <w:proofErr w:type="spellStart"/>
      <w:r>
        <w:rPr>
          <w:color w:val="auto"/>
          <w:lang w:val="es-ES"/>
        </w:rPr>
        <w:t>CountDown</w:t>
      </w:r>
      <w:proofErr w:type="spellEnd"/>
      <w:r>
        <w:rPr>
          <w:color w:val="auto"/>
          <w:lang w:val="es-ES"/>
        </w:rPr>
        <w:t>.</w:t>
      </w:r>
    </w:p>
    <w:p w:rsidR="00554058" w:rsidRDefault="00554058" w:rsidP="00554058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Busca la siguiente </w:t>
      </w:r>
      <w:proofErr w:type="spellStart"/>
      <w:r>
        <w:rPr>
          <w:color w:val="auto"/>
          <w:lang w:val="es-ES"/>
        </w:rPr>
        <w:t>task</w:t>
      </w:r>
      <w:proofErr w:type="spellEnd"/>
      <w:r>
        <w:rPr>
          <w:color w:val="auto"/>
          <w:lang w:val="es-ES"/>
        </w:rPr>
        <w:t>.</w:t>
      </w:r>
    </w:p>
    <w:p w:rsidR="00554058" w:rsidRPr="007713EE" w:rsidRDefault="00554058" w:rsidP="00554058">
      <w:pPr>
        <w:pStyle w:val="Prrafodelista"/>
        <w:numPr>
          <w:ilvl w:val="0"/>
          <w:numId w:val="9"/>
        </w:numPr>
        <w:tabs>
          <w:tab w:val="left" w:pos="851"/>
        </w:tabs>
        <w:spacing w:after="0"/>
        <w:ind w:left="1418" w:hanging="774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Se escribe en el archivo output con la </w:t>
      </w:r>
      <w:proofErr w:type="spellStart"/>
      <w:r>
        <w:rPr>
          <w:color w:val="auto"/>
          <w:lang w:val="es-ES"/>
        </w:rPr>
        <w:t>matríz</w:t>
      </w:r>
      <w:proofErr w:type="spellEnd"/>
      <w:r w:rsidR="004D4E80">
        <w:rPr>
          <w:color w:val="auto"/>
          <w:lang w:val="es-ES"/>
        </w:rPr>
        <w:t xml:space="preserve"> ordenada </w:t>
      </w:r>
      <w:r>
        <w:rPr>
          <w:color w:val="auto"/>
          <w:lang w:val="es-ES"/>
        </w:rPr>
        <w:t>con los índices de las matrices que son latinas.</w:t>
      </w:r>
    </w:p>
    <w:p w:rsidR="000115D6" w:rsidRDefault="000115D6" w:rsidP="00263D17">
      <w:pPr>
        <w:tabs>
          <w:tab w:val="left" w:pos="1276"/>
        </w:tabs>
        <w:spacing w:after="0"/>
        <w:ind w:firstLine="284"/>
        <w:jc w:val="both"/>
        <w:rPr>
          <w:color w:val="auto"/>
          <w:lang w:val="es-ES"/>
        </w:rPr>
      </w:pPr>
    </w:p>
    <w:p w:rsidR="0009454B" w:rsidRDefault="0009454B" w:rsidP="00263D17">
      <w:pPr>
        <w:tabs>
          <w:tab w:val="left" w:pos="993"/>
        </w:tabs>
        <w:spacing w:after="0"/>
        <w:jc w:val="both"/>
        <w:rPr>
          <w:lang w:val="es-ES"/>
        </w:rPr>
      </w:pPr>
    </w:p>
    <w:p w:rsidR="0009454B" w:rsidRDefault="0009454B" w:rsidP="00263D17">
      <w:pPr>
        <w:tabs>
          <w:tab w:val="left" w:pos="1276"/>
        </w:tabs>
        <w:spacing w:after="0"/>
        <w:jc w:val="both"/>
        <w:rPr>
          <w:b/>
          <w:i/>
          <w:lang w:val="es-ES"/>
        </w:rPr>
      </w:pPr>
    </w:p>
    <w:p w:rsidR="004D4E80" w:rsidRDefault="004D4E80">
      <w:pPr>
        <w:overflowPunct/>
        <w:spacing w:after="0" w:line="240" w:lineRule="auto"/>
        <w:rPr>
          <w:b/>
          <w:lang w:val="es-ES"/>
        </w:rPr>
      </w:pPr>
      <w:r>
        <w:rPr>
          <w:b/>
          <w:lang w:val="es-ES"/>
        </w:rPr>
        <w:br w:type="page"/>
      </w:r>
    </w:p>
    <w:p w:rsidR="0009454B" w:rsidRPr="004D4E80" w:rsidRDefault="00F747E7" w:rsidP="00263D17">
      <w:pPr>
        <w:tabs>
          <w:tab w:val="left" w:pos="1276"/>
        </w:tabs>
        <w:spacing w:after="0"/>
        <w:jc w:val="both"/>
        <w:rPr>
          <w:b/>
          <w:lang w:val="es-ES"/>
        </w:rPr>
      </w:pPr>
      <w:r w:rsidRPr="004D4E80">
        <w:rPr>
          <w:b/>
          <w:lang w:val="es-ES"/>
        </w:rPr>
        <w:lastRenderedPageBreak/>
        <w:t xml:space="preserve">Con respecto los resultados obtenidos: </w:t>
      </w:r>
    </w:p>
    <w:p w:rsidR="0009454B" w:rsidRDefault="0009454B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</w:p>
    <w:p w:rsidR="0009454B" w:rsidRDefault="00F747E7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  <w:r>
        <w:rPr>
          <w:lang w:val="es-ES"/>
        </w:rPr>
        <w:t xml:space="preserve">Observemos la siguiente tabla (teniendo un buffer de tamaño </w:t>
      </w:r>
      <w:r w:rsidR="00536816">
        <w:rPr>
          <w:lang w:val="es-ES"/>
        </w:rPr>
        <w:t>10</w:t>
      </w:r>
      <w:r>
        <w:rPr>
          <w:lang w:val="es-ES"/>
        </w:rPr>
        <w:t>) y su representación gráfica con los tiempos empleados de ejecución:</w:t>
      </w:r>
    </w:p>
    <w:p w:rsidR="0009454B" w:rsidRDefault="0009454B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</w:p>
    <w:tbl>
      <w:tblPr>
        <w:tblW w:w="27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286"/>
      </w:tblGrid>
      <w:tr w:rsidR="00536816" w:rsidRPr="00536816" w:rsidTr="00536816">
        <w:trPr>
          <w:trHeight w:val="5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 xml:space="preserve">cantidad </w:t>
            </w:r>
            <w:proofErr w:type="spellStart"/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latinWorkwers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tiempo (</w:t>
            </w:r>
            <w:proofErr w:type="spellStart"/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seg</w:t>
            </w:r>
            <w:proofErr w:type="spellEnd"/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)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6,18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7,64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8,38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6,62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7,21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6,52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7,47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6,68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9,43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8,21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9,40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7,39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7,91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7,92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7,56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8,97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6,14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9,30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7,94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8,46</w:t>
            </w:r>
          </w:p>
        </w:tc>
      </w:tr>
    </w:tbl>
    <w:p w:rsidR="0009454B" w:rsidRDefault="0009454B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</w:p>
    <w:p w:rsidR="0009454B" w:rsidRDefault="000115D6" w:rsidP="00263D17">
      <w:pPr>
        <w:tabs>
          <w:tab w:val="left" w:pos="1276"/>
        </w:tabs>
        <w:spacing w:after="0"/>
        <w:ind w:hanging="567"/>
        <w:jc w:val="both"/>
      </w:pPr>
      <w:r>
        <w:rPr>
          <w:noProof/>
          <w:lang w:eastAsia="es-AR" w:bidi="ar-SA"/>
        </w:rPr>
        <w:drawing>
          <wp:inline distT="0" distB="0" distL="0" distR="0" wp14:anchorId="55E18611" wp14:editId="47E1125E">
            <wp:extent cx="6477000" cy="3362325"/>
            <wp:effectExtent l="0" t="0" r="1905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454B" w:rsidRDefault="00F747E7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  <w:r>
        <w:rPr>
          <w:lang w:val="es-ES"/>
        </w:rPr>
        <w:lastRenderedPageBreak/>
        <w:t xml:space="preserve">En la siguiente tabla consideramos una cantidad de </w:t>
      </w:r>
      <w:proofErr w:type="spellStart"/>
      <w:r w:rsidR="00536816">
        <w:rPr>
          <w:lang w:val="es-ES"/>
        </w:rPr>
        <w:t>latinWorkers</w:t>
      </w:r>
      <w:proofErr w:type="spellEnd"/>
      <w:r>
        <w:rPr>
          <w:lang w:val="es-ES"/>
        </w:rPr>
        <w:t xml:space="preserve"> igual a </w:t>
      </w:r>
      <w:r w:rsidR="00536816">
        <w:rPr>
          <w:lang w:val="es-ES"/>
        </w:rPr>
        <w:t>5</w:t>
      </w:r>
      <w:r>
        <w:rPr>
          <w:lang w:val="es-ES"/>
        </w:rPr>
        <w:t xml:space="preserve">, y se observa la diferencia de tiempo cuando </w:t>
      </w:r>
      <w:r w:rsidR="00E12620">
        <w:rPr>
          <w:lang w:val="es-ES"/>
        </w:rPr>
        <w:t>varía</w:t>
      </w:r>
      <w:r>
        <w:rPr>
          <w:lang w:val="es-ES"/>
        </w:rPr>
        <w:t xml:space="preserve"> </w:t>
      </w:r>
      <w:r w:rsidR="000115D6">
        <w:rPr>
          <w:lang w:val="es-ES"/>
        </w:rPr>
        <w:t>el</w:t>
      </w:r>
      <w:r w:rsidR="00536816">
        <w:rPr>
          <w:lang w:val="es-ES"/>
        </w:rPr>
        <w:t xml:space="preserve"> </w:t>
      </w:r>
      <w:r w:rsidR="00E12620">
        <w:rPr>
          <w:lang w:val="es-ES"/>
        </w:rPr>
        <w:t>tamaño</w:t>
      </w:r>
      <w:r>
        <w:rPr>
          <w:lang w:val="es-ES"/>
        </w:rPr>
        <w:t xml:space="preserve"> del buffer:</w:t>
      </w:r>
    </w:p>
    <w:p w:rsidR="0009454B" w:rsidRDefault="0009454B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</w:p>
    <w:tbl>
      <w:tblPr>
        <w:tblW w:w="27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320"/>
      </w:tblGrid>
      <w:tr w:rsidR="00536816" w:rsidRPr="00536816" w:rsidTr="00E12620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816" w:rsidRPr="00536816" w:rsidRDefault="00E12620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C</w:t>
            </w:r>
            <w:r w:rsidR="00536816"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apac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 xml:space="preserve">idad del </w:t>
            </w:r>
            <w:r w:rsidR="00536816"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 xml:space="preserve"> buffer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tiempo(</w:t>
            </w:r>
            <w:proofErr w:type="spellStart"/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seg</w:t>
            </w:r>
            <w:proofErr w:type="spellEnd"/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)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7,64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10,84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9,53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8,46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7,83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7,49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7,49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6,44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9,00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6,54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6,15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6,33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8,46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9,97</w:t>
            </w:r>
          </w:p>
        </w:tc>
      </w:tr>
      <w:tr w:rsidR="00536816" w:rsidRPr="00536816" w:rsidTr="0053681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816" w:rsidRPr="00536816" w:rsidRDefault="00536816" w:rsidP="00263D17">
            <w:pPr>
              <w:overflowPunc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</w:pPr>
            <w:r w:rsidRPr="005368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AR" w:bidi="ar-SA"/>
              </w:rPr>
              <w:t>7,95</w:t>
            </w:r>
          </w:p>
        </w:tc>
      </w:tr>
    </w:tbl>
    <w:p w:rsidR="0009454B" w:rsidRDefault="0009454B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</w:p>
    <w:p w:rsidR="0009454B" w:rsidRDefault="00536816" w:rsidP="00263D17">
      <w:pPr>
        <w:tabs>
          <w:tab w:val="left" w:pos="1276"/>
        </w:tabs>
        <w:spacing w:after="0"/>
        <w:ind w:firstLine="284"/>
        <w:jc w:val="both"/>
        <w:rPr>
          <w:noProof/>
          <w:lang w:eastAsia="es-AR" w:bidi="ar-SA"/>
        </w:rPr>
      </w:pPr>
      <w:r>
        <w:rPr>
          <w:noProof/>
          <w:lang w:eastAsia="es-AR" w:bidi="ar-SA"/>
        </w:rPr>
        <w:drawing>
          <wp:inline distT="0" distB="0" distL="0" distR="0" wp14:anchorId="208A71F9" wp14:editId="7A431E6B">
            <wp:extent cx="5612130" cy="3357880"/>
            <wp:effectExtent l="0" t="0" r="26670" b="139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6816" w:rsidRDefault="00536816" w:rsidP="00263D17">
      <w:pPr>
        <w:tabs>
          <w:tab w:val="left" w:pos="1276"/>
        </w:tabs>
        <w:spacing w:after="0"/>
        <w:ind w:firstLine="284"/>
        <w:jc w:val="both"/>
        <w:rPr>
          <w:noProof/>
          <w:lang w:eastAsia="es-AR" w:bidi="ar-SA"/>
        </w:rPr>
      </w:pPr>
    </w:p>
    <w:p w:rsidR="00536816" w:rsidRDefault="00536816" w:rsidP="00263D17">
      <w:pPr>
        <w:tabs>
          <w:tab w:val="left" w:pos="1276"/>
        </w:tabs>
        <w:spacing w:after="0"/>
        <w:ind w:firstLine="284"/>
        <w:jc w:val="both"/>
        <w:rPr>
          <w:noProof/>
          <w:lang w:eastAsia="es-AR" w:bidi="ar-SA"/>
        </w:rPr>
      </w:pPr>
    </w:p>
    <w:p w:rsidR="00536816" w:rsidRDefault="00536816" w:rsidP="00263D17">
      <w:pPr>
        <w:tabs>
          <w:tab w:val="left" w:pos="1276"/>
        </w:tabs>
        <w:spacing w:after="0"/>
        <w:ind w:firstLine="284"/>
        <w:jc w:val="both"/>
        <w:rPr>
          <w:noProof/>
          <w:lang w:eastAsia="es-AR" w:bidi="ar-SA"/>
        </w:rPr>
      </w:pPr>
    </w:p>
    <w:p w:rsidR="00536816" w:rsidRDefault="00536816" w:rsidP="00263D17">
      <w:pPr>
        <w:tabs>
          <w:tab w:val="left" w:pos="1276"/>
        </w:tabs>
        <w:spacing w:after="0"/>
        <w:ind w:firstLine="284"/>
        <w:jc w:val="both"/>
        <w:rPr>
          <w:noProof/>
          <w:lang w:eastAsia="es-AR" w:bidi="ar-SA"/>
        </w:rPr>
      </w:pPr>
    </w:p>
    <w:p w:rsidR="004D4E80" w:rsidRDefault="004D4E80">
      <w:pPr>
        <w:overflowPunct/>
        <w:spacing w:after="0" w:line="240" w:lineRule="auto"/>
        <w:rPr>
          <w:lang w:val="es-ES"/>
        </w:rPr>
      </w:pPr>
      <w:r>
        <w:rPr>
          <w:lang w:val="es-ES"/>
        </w:rPr>
        <w:br w:type="page"/>
      </w:r>
    </w:p>
    <w:p w:rsidR="0009454B" w:rsidRDefault="00F747E7" w:rsidP="00263D17">
      <w:pPr>
        <w:tabs>
          <w:tab w:val="left" w:pos="1276"/>
        </w:tabs>
        <w:spacing w:after="0"/>
        <w:ind w:firstLine="284"/>
        <w:jc w:val="both"/>
        <w:rPr>
          <w:lang w:val="es-ES"/>
        </w:rPr>
      </w:pPr>
      <w:r>
        <w:rPr>
          <w:lang w:val="es-ES"/>
        </w:rPr>
        <w:lastRenderedPageBreak/>
        <w:t>Estas observaciones nos llevan a concluir que:</w:t>
      </w:r>
    </w:p>
    <w:p w:rsidR="00764C69" w:rsidRDefault="00764C69" w:rsidP="00263D17">
      <w:pPr>
        <w:tabs>
          <w:tab w:val="left" w:pos="1276"/>
        </w:tabs>
        <w:spacing w:after="0"/>
        <w:ind w:firstLine="284"/>
        <w:jc w:val="both"/>
      </w:pPr>
    </w:p>
    <w:p w:rsidR="00764C69" w:rsidRPr="00764C69" w:rsidRDefault="00F747E7" w:rsidP="00263D17">
      <w:pPr>
        <w:pStyle w:val="Prrafodelista"/>
        <w:numPr>
          <w:ilvl w:val="0"/>
          <w:numId w:val="2"/>
        </w:numPr>
        <w:tabs>
          <w:tab w:val="left" w:pos="1276"/>
        </w:tabs>
        <w:spacing w:after="0"/>
        <w:jc w:val="both"/>
      </w:pPr>
      <w:r>
        <w:rPr>
          <w:lang w:val="es-ES"/>
        </w:rPr>
        <w:t xml:space="preserve"> </w:t>
      </w:r>
      <w:r w:rsidR="00764C69">
        <w:rPr>
          <w:lang w:val="es-ES"/>
        </w:rPr>
        <w:t xml:space="preserve">Considerando un buffer con tamaño de 10 y un rango de  1 a 20 </w:t>
      </w:r>
      <w:proofErr w:type="spellStart"/>
      <w:r w:rsidR="00764C69">
        <w:rPr>
          <w:lang w:val="es-ES"/>
        </w:rPr>
        <w:t>threads</w:t>
      </w:r>
      <w:proofErr w:type="spellEnd"/>
      <w:r w:rsidR="00764C69">
        <w:rPr>
          <w:lang w:val="es-ES"/>
        </w:rPr>
        <w:t>:</w:t>
      </w:r>
    </w:p>
    <w:p w:rsidR="0009454B" w:rsidRPr="00764C69" w:rsidRDefault="00764C69" w:rsidP="004D4E80">
      <w:pPr>
        <w:pStyle w:val="Prrafodelista"/>
        <w:numPr>
          <w:ilvl w:val="1"/>
          <w:numId w:val="4"/>
        </w:numPr>
        <w:tabs>
          <w:tab w:val="left" w:pos="1843"/>
        </w:tabs>
        <w:spacing w:after="0"/>
        <w:ind w:left="2835" w:hanging="1547"/>
        <w:jc w:val="both"/>
      </w:pPr>
      <w:r>
        <w:rPr>
          <w:lang w:val="es-ES"/>
        </w:rPr>
        <w:t>Cuando se consideraron 9</w:t>
      </w:r>
      <w:r w:rsidR="00E12620" w:rsidRPr="00764C69">
        <w:rPr>
          <w:lang w:val="es-ES"/>
        </w:rPr>
        <w:t xml:space="preserve"> </w:t>
      </w:r>
      <w:proofErr w:type="spellStart"/>
      <w:r w:rsidR="00E12620" w:rsidRPr="00764C69">
        <w:rPr>
          <w:lang w:val="es-ES"/>
        </w:rPr>
        <w:t>threads</w:t>
      </w:r>
      <w:proofErr w:type="spellEnd"/>
      <w:r>
        <w:rPr>
          <w:lang w:val="es-ES"/>
        </w:rPr>
        <w:t>, éstos</w:t>
      </w:r>
      <w:r w:rsidR="00E12620" w:rsidRPr="00764C69">
        <w:rPr>
          <w:lang w:val="es-ES"/>
        </w:rPr>
        <w:t xml:space="preserve"> tardan más que el resto</w:t>
      </w:r>
      <w:r>
        <w:rPr>
          <w:lang w:val="es-ES"/>
        </w:rPr>
        <w:t xml:space="preserve">, con un tiempo de 9,43 </w:t>
      </w:r>
      <w:proofErr w:type="spellStart"/>
      <w:r>
        <w:rPr>
          <w:lang w:val="es-ES"/>
        </w:rPr>
        <w:t>seg</w:t>
      </w:r>
      <w:proofErr w:type="spellEnd"/>
      <w:proofErr w:type="gramStart"/>
      <w:r>
        <w:rPr>
          <w:lang w:val="es-ES"/>
        </w:rPr>
        <w:t>.</w:t>
      </w:r>
      <w:r w:rsidR="00F747E7" w:rsidRPr="00764C69">
        <w:rPr>
          <w:lang w:val="es-ES"/>
        </w:rPr>
        <w:t>.</w:t>
      </w:r>
      <w:proofErr w:type="gramEnd"/>
    </w:p>
    <w:p w:rsidR="0009454B" w:rsidRDefault="00764C69" w:rsidP="004D4E80">
      <w:pPr>
        <w:pStyle w:val="Prrafodelista"/>
        <w:numPr>
          <w:ilvl w:val="1"/>
          <w:numId w:val="4"/>
        </w:numPr>
        <w:tabs>
          <w:tab w:val="left" w:pos="1843"/>
        </w:tabs>
        <w:spacing w:after="0"/>
        <w:ind w:left="2835" w:hanging="1547"/>
        <w:jc w:val="both"/>
        <w:rPr>
          <w:lang w:val="es-ES"/>
        </w:rPr>
      </w:pPr>
      <w:r>
        <w:rPr>
          <w:lang w:val="es-ES"/>
        </w:rPr>
        <w:t xml:space="preserve">En cambio, el menor tiempo empleado se logró con 17 </w:t>
      </w:r>
      <w:proofErr w:type="spellStart"/>
      <w:r>
        <w:rPr>
          <w:lang w:val="es-ES"/>
        </w:rPr>
        <w:t>threads</w:t>
      </w:r>
      <w:proofErr w:type="spellEnd"/>
      <w:r>
        <w:rPr>
          <w:lang w:val="es-ES"/>
        </w:rPr>
        <w:t xml:space="preserve">, 6,14 </w:t>
      </w:r>
      <w:proofErr w:type="spellStart"/>
      <w:r>
        <w:rPr>
          <w:lang w:val="es-ES"/>
        </w:rPr>
        <w:t>seg</w:t>
      </w:r>
      <w:proofErr w:type="spellEnd"/>
      <w:r>
        <w:rPr>
          <w:lang w:val="es-ES"/>
        </w:rPr>
        <w:t>.</w:t>
      </w:r>
    </w:p>
    <w:p w:rsidR="00764C69" w:rsidRDefault="00764C69" w:rsidP="004D4E80">
      <w:pPr>
        <w:pStyle w:val="Prrafodelista"/>
        <w:numPr>
          <w:ilvl w:val="1"/>
          <w:numId w:val="4"/>
        </w:numPr>
        <w:tabs>
          <w:tab w:val="left" w:pos="1843"/>
        </w:tabs>
        <w:spacing w:after="0"/>
        <w:ind w:left="2835" w:hanging="1547"/>
        <w:jc w:val="both"/>
        <w:rPr>
          <w:lang w:val="es-ES"/>
        </w:rPr>
      </w:pPr>
      <w:r>
        <w:rPr>
          <w:lang w:val="es-ES"/>
        </w:rPr>
        <w:t xml:space="preserve">El tiempo promedio fue de 7,77 </w:t>
      </w:r>
      <w:proofErr w:type="spellStart"/>
      <w:r>
        <w:rPr>
          <w:lang w:val="es-ES"/>
        </w:rPr>
        <w:t>seg</w:t>
      </w:r>
      <w:proofErr w:type="spellEnd"/>
      <w:r w:rsidR="00F747E7">
        <w:rPr>
          <w:lang w:val="es-ES"/>
        </w:rPr>
        <w:t xml:space="preserve">. dentro de un rango entre 6,14 </w:t>
      </w:r>
      <w:proofErr w:type="spellStart"/>
      <w:r w:rsidR="00F747E7">
        <w:rPr>
          <w:lang w:val="es-ES"/>
        </w:rPr>
        <w:t>seg</w:t>
      </w:r>
      <w:proofErr w:type="spellEnd"/>
      <w:r w:rsidR="00F747E7">
        <w:rPr>
          <w:lang w:val="es-ES"/>
        </w:rPr>
        <w:t xml:space="preserve">. y 9,43 </w:t>
      </w:r>
      <w:proofErr w:type="spellStart"/>
      <w:r w:rsidR="00F747E7">
        <w:rPr>
          <w:lang w:val="es-ES"/>
        </w:rPr>
        <w:t>seg</w:t>
      </w:r>
      <w:proofErr w:type="spellEnd"/>
      <w:r w:rsidR="00F747E7">
        <w:rPr>
          <w:lang w:val="es-ES"/>
        </w:rPr>
        <w:t>.</w:t>
      </w:r>
    </w:p>
    <w:p w:rsidR="006F17FA" w:rsidRDefault="006F17FA" w:rsidP="004D4E80">
      <w:pPr>
        <w:pStyle w:val="Prrafodelista"/>
        <w:numPr>
          <w:ilvl w:val="1"/>
          <w:numId w:val="4"/>
        </w:numPr>
        <w:tabs>
          <w:tab w:val="left" w:pos="1843"/>
        </w:tabs>
        <w:spacing w:after="0"/>
        <w:ind w:left="2835" w:hanging="1547"/>
        <w:jc w:val="both"/>
        <w:rPr>
          <w:lang w:val="es-ES"/>
        </w:rPr>
      </w:pPr>
      <w:r>
        <w:rPr>
          <w:lang w:val="es-ES"/>
        </w:rPr>
        <w:t xml:space="preserve">Teniendo en cuenta el promedio de tiempos de 7,77 </w:t>
      </w:r>
      <w:proofErr w:type="spellStart"/>
      <w:r>
        <w:rPr>
          <w:lang w:val="es-ES"/>
        </w:rPr>
        <w:t>seg</w:t>
      </w:r>
      <w:proofErr w:type="spellEnd"/>
      <w:r>
        <w:rPr>
          <w:lang w:val="es-ES"/>
        </w:rPr>
        <w:t xml:space="preserve">, la cantidad óptima de </w:t>
      </w:r>
      <w:proofErr w:type="spellStart"/>
      <w:r>
        <w:rPr>
          <w:lang w:val="es-ES"/>
        </w:rPr>
        <w:t>latinWorkers</w:t>
      </w:r>
      <w:proofErr w:type="spellEnd"/>
      <w:r>
        <w:rPr>
          <w:lang w:val="es-ES"/>
        </w:rPr>
        <w:t xml:space="preserve"> es de 2 o 13 </w:t>
      </w:r>
      <w:proofErr w:type="spellStart"/>
      <w:r>
        <w:rPr>
          <w:lang w:val="es-ES"/>
        </w:rPr>
        <w:t>latinWorkers</w:t>
      </w:r>
      <w:proofErr w:type="spellEnd"/>
      <w:r>
        <w:rPr>
          <w:lang w:val="es-ES"/>
        </w:rPr>
        <w:t>.</w:t>
      </w:r>
    </w:p>
    <w:p w:rsidR="000115D6" w:rsidRPr="000115D6" w:rsidRDefault="000115D6" w:rsidP="00263D17">
      <w:pPr>
        <w:tabs>
          <w:tab w:val="left" w:pos="1276"/>
        </w:tabs>
        <w:spacing w:after="0"/>
        <w:ind w:left="1288"/>
        <w:jc w:val="both"/>
        <w:rPr>
          <w:lang w:val="es-ES"/>
        </w:rPr>
      </w:pPr>
    </w:p>
    <w:p w:rsidR="00764C69" w:rsidRDefault="00764C69" w:rsidP="00263D17">
      <w:pPr>
        <w:pStyle w:val="Prrafodelista"/>
        <w:numPr>
          <w:ilvl w:val="0"/>
          <w:numId w:val="2"/>
        </w:numPr>
        <w:tabs>
          <w:tab w:val="left" w:pos="1276"/>
        </w:tabs>
        <w:spacing w:after="0"/>
        <w:jc w:val="both"/>
        <w:rPr>
          <w:lang w:val="es-ES"/>
        </w:rPr>
      </w:pPr>
      <w:r>
        <w:rPr>
          <w:lang w:val="es-ES"/>
        </w:rPr>
        <w:t xml:space="preserve"> Ahora considerando la cantidad de </w:t>
      </w:r>
      <w:proofErr w:type="spellStart"/>
      <w:r>
        <w:rPr>
          <w:lang w:val="es-ES"/>
        </w:rPr>
        <w:t>threads</w:t>
      </w:r>
      <w:proofErr w:type="spellEnd"/>
      <w:r>
        <w:rPr>
          <w:lang w:val="es-ES"/>
        </w:rPr>
        <w:t xml:space="preserve"> fija en 5, </w:t>
      </w:r>
      <w:r w:rsidR="00F747E7">
        <w:rPr>
          <w:lang w:val="es-ES"/>
        </w:rPr>
        <w:t xml:space="preserve">observamos el tiempo empleado variando el tamaño del buffer, </w:t>
      </w:r>
      <w:r>
        <w:rPr>
          <w:lang w:val="es-ES"/>
        </w:rPr>
        <w:t>pudimos concluir que:</w:t>
      </w:r>
    </w:p>
    <w:p w:rsidR="00764C69" w:rsidRDefault="00F747E7" w:rsidP="004D4E80">
      <w:pPr>
        <w:pStyle w:val="Prrafodelista"/>
        <w:numPr>
          <w:ilvl w:val="1"/>
          <w:numId w:val="6"/>
        </w:numPr>
        <w:tabs>
          <w:tab w:val="left" w:pos="1843"/>
        </w:tabs>
        <w:spacing w:after="0"/>
        <w:ind w:left="2835" w:hanging="1559"/>
        <w:jc w:val="both"/>
        <w:rPr>
          <w:lang w:val="es-ES"/>
        </w:rPr>
      </w:pPr>
      <w:r>
        <w:rPr>
          <w:lang w:val="es-ES"/>
        </w:rPr>
        <w:t xml:space="preserve">El menor tiempo empleado fue de 6,15 </w:t>
      </w:r>
      <w:proofErr w:type="spellStart"/>
      <w:r>
        <w:rPr>
          <w:lang w:val="es-ES"/>
        </w:rPr>
        <w:t>seg</w:t>
      </w:r>
      <w:proofErr w:type="spellEnd"/>
      <w:r>
        <w:rPr>
          <w:lang w:val="es-ES"/>
        </w:rPr>
        <w:t>., considerando un tamaño de buffer de 11.</w:t>
      </w:r>
    </w:p>
    <w:p w:rsidR="006F17FA" w:rsidRDefault="006F17FA" w:rsidP="004D4E80">
      <w:pPr>
        <w:pStyle w:val="Prrafodelista"/>
        <w:numPr>
          <w:ilvl w:val="1"/>
          <w:numId w:val="6"/>
        </w:numPr>
        <w:tabs>
          <w:tab w:val="left" w:pos="1843"/>
        </w:tabs>
        <w:spacing w:after="0"/>
        <w:ind w:left="2835" w:hanging="1559"/>
        <w:jc w:val="both"/>
        <w:rPr>
          <w:lang w:val="es-ES"/>
        </w:rPr>
      </w:pPr>
      <w:r>
        <w:rPr>
          <w:lang w:val="es-ES"/>
        </w:rPr>
        <w:t xml:space="preserve">El máximo empleado fue de 10,84 </w:t>
      </w:r>
      <w:proofErr w:type="spellStart"/>
      <w:r>
        <w:rPr>
          <w:lang w:val="es-ES"/>
        </w:rPr>
        <w:t>seg</w:t>
      </w:r>
      <w:proofErr w:type="spellEnd"/>
      <w:r>
        <w:rPr>
          <w:lang w:val="es-ES"/>
        </w:rPr>
        <w:t xml:space="preserve"> considerando una capacidad de 2 en el buffer.</w:t>
      </w:r>
    </w:p>
    <w:p w:rsidR="006F17FA" w:rsidRDefault="006F17FA" w:rsidP="004D4E80">
      <w:pPr>
        <w:pStyle w:val="Prrafodelista"/>
        <w:numPr>
          <w:ilvl w:val="1"/>
          <w:numId w:val="6"/>
        </w:numPr>
        <w:tabs>
          <w:tab w:val="left" w:pos="1843"/>
        </w:tabs>
        <w:spacing w:after="0"/>
        <w:ind w:left="2835" w:hanging="1559"/>
        <w:jc w:val="both"/>
        <w:rPr>
          <w:lang w:val="es-ES"/>
        </w:rPr>
      </w:pPr>
      <w:r>
        <w:rPr>
          <w:lang w:val="es-ES"/>
        </w:rPr>
        <w:t xml:space="preserve">El tiempo promedio es de 8,01 </w:t>
      </w:r>
      <w:proofErr w:type="spellStart"/>
      <w:r>
        <w:rPr>
          <w:lang w:val="es-ES"/>
        </w:rPr>
        <w:t>seg</w:t>
      </w:r>
      <w:proofErr w:type="spellEnd"/>
      <w:r>
        <w:rPr>
          <w:lang w:val="es-ES"/>
        </w:rPr>
        <w:t xml:space="preserve">, en un rango entre 6,15 y 10,84 </w:t>
      </w:r>
      <w:proofErr w:type="spellStart"/>
      <w:r>
        <w:rPr>
          <w:lang w:val="es-ES"/>
        </w:rPr>
        <w:t>seg</w:t>
      </w:r>
      <w:proofErr w:type="spellEnd"/>
      <w:r>
        <w:rPr>
          <w:lang w:val="es-ES"/>
        </w:rPr>
        <w:t>. Cabe destacar que este promedio es mayor con respecto a las consideraciones del primer inciso.</w:t>
      </w:r>
    </w:p>
    <w:p w:rsidR="006F17FA" w:rsidRPr="00F747E7" w:rsidRDefault="006F17FA" w:rsidP="004D4E80">
      <w:pPr>
        <w:pStyle w:val="Prrafodelista"/>
        <w:numPr>
          <w:ilvl w:val="1"/>
          <w:numId w:val="6"/>
        </w:numPr>
        <w:tabs>
          <w:tab w:val="left" w:pos="1843"/>
        </w:tabs>
        <w:spacing w:after="0"/>
        <w:ind w:left="2835" w:hanging="1559"/>
        <w:jc w:val="both"/>
        <w:rPr>
          <w:lang w:val="es-ES"/>
        </w:rPr>
      </w:pPr>
      <w:r>
        <w:rPr>
          <w:lang w:val="es-ES"/>
        </w:rPr>
        <w:t xml:space="preserve">Considerando el promedio de 8,01 </w:t>
      </w:r>
      <w:proofErr w:type="spellStart"/>
      <w:r>
        <w:rPr>
          <w:lang w:val="es-ES"/>
        </w:rPr>
        <w:t>seg</w:t>
      </w:r>
      <w:proofErr w:type="spellEnd"/>
      <w:r>
        <w:rPr>
          <w:lang w:val="es-ES"/>
        </w:rPr>
        <w:t xml:space="preserve">, la cantidad óptima tendría que ser una capacidad de 15 (7,95 </w:t>
      </w:r>
      <w:proofErr w:type="spellStart"/>
      <w:r>
        <w:rPr>
          <w:lang w:val="es-ES"/>
        </w:rPr>
        <w:t>seg</w:t>
      </w:r>
      <w:proofErr w:type="spellEnd"/>
      <w:r>
        <w:rPr>
          <w:lang w:val="es-ES"/>
        </w:rPr>
        <w:t>)</w:t>
      </w:r>
    </w:p>
    <w:p w:rsidR="00764C69" w:rsidRPr="00764C69" w:rsidRDefault="00764C69" w:rsidP="00263D17">
      <w:pPr>
        <w:tabs>
          <w:tab w:val="left" w:pos="1276"/>
        </w:tabs>
        <w:spacing w:after="0"/>
        <w:ind w:left="1288"/>
        <w:jc w:val="both"/>
        <w:rPr>
          <w:lang w:val="es-ES"/>
        </w:rPr>
      </w:pPr>
    </w:p>
    <w:p w:rsidR="004D4E80" w:rsidRDefault="004D4E80" w:rsidP="00263D17">
      <w:pPr>
        <w:jc w:val="both"/>
        <w:rPr>
          <w:b/>
          <w:lang w:val="es-ES"/>
        </w:rPr>
      </w:pPr>
    </w:p>
    <w:p w:rsidR="004D4E80" w:rsidRDefault="004D4E80" w:rsidP="004D4E80">
      <w:pPr>
        <w:ind w:left="851" w:hanging="851"/>
        <w:jc w:val="both"/>
        <w:rPr>
          <w:lang w:val="es-ES"/>
        </w:rPr>
      </w:pPr>
      <w:r>
        <w:rPr>
          <w:b/>
          <w:lang w:val="es-ES"/>
        </w:rPr>
        <w:t xml:space="preserve">NOTA: </w:t>
      </w:r>
      <w:r>
        <w:rPr>
          <w:lang w:val="es-ES"/>
        </w:rPr>
        <w:t>Datos del equipo donde se realizó la toma de los tiempos necesarios para elaborar las tablas anteriores</w:t>
      </w:r>
    </w:p>
    <w:p w:rsidR="004D4E80" w:rsidRDefault="004D4E80" w:rsidP="004D4E80">
      <w:pPr>
        <w:jc w:val="center"/>
        <w:rPr>
          <w:lang w:val="es-ES"/>
        </w:rPr>
      </w:pPr>
      <w:r>
        <w:rPr>
          <w:noProof/>
          <w:lang w:eastAsia="es-AR" w:bidi="ar-SA"/>
        </w:rPr>
        <w:drawing>
          <wp:inline distT="0" distB="0" distL="0" distR="0">
            <wp:extent cx="4829175" cy="2371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08" w:rsidRDefault="003E5408" w:rsidP="003E5408">
      <w:pPr>
        <w:jc w:val="both"/>
        <w:rPr>
          <w:lang w:val="es-ES"/>
        </w:rPr>
      </w:pPr>
    </w:p>
    <w:p w:rsidR="003E5408" w:rsidRPr="004D4E80" w:rsidRDefault="003E5408" w:rsidP="003E5408">
      <w:pPr>
        <w:jc w:val="both"/>
        <w:rPr>
          <w:lang w:val="es-ES"/>
        </w:rPr>
      </w:pPr>
      <w:bookmarkStart w:id="0" w:name="_GoBack"/>
      <w:bookmarkEnd w:id="0"/>
    </w:p>
    <w:sectPr w:rsidR="003E5408" w:rsidRPr="004D4E80" w:rsidSect="004D4E80">
      <w:pgSz w:w="11907" w:h="16839" w:code="9"/>
      <w:pgMar w:top="1276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5EF6"/>
    <w:multiLevelType w:val="multilevel"/>
    <w:tmpl w:val="9CFE4CBE"/>
    <w:styleLink w:val="Estilo2"/>
    <w:lvl w:ilvl="0">
      <w:start w:val="1"/>
      <w:numFmt w:val="upperRoman"/>
      <w:lvlText w:val="%1."/>
      <w:lvlJc w:val="right"/>
      <w:pPr>
        <w:ind w:left="1004" w:hanging="360"/>
      </w:pPr>
    </w:lvl>
    <w:lvl w:ilvl="1">
      <w:start w:val="1"/>
      <w:numFmt w:val="upperRoman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AAD7836"/>
    <w:multiLevelType w:val="multilevel"/>
    <w:tmpl w:val="888E0F02"/>
    <w:numStyleLink w:val="Estilo1"/>
  </w:abstractNum>
  <w:abstractNum w:abstractNumId="2">
    <w:nsid w:val="2C35193F"/>
    <w:multiLevelType w:val="multilevel"/>
    <w:tmpl w:val="888E0F02"/>
    <w:styleLink w:val="Estilo1"/>
    <w:lvl w:ilvl="0">
      <w:start w:val="2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944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8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816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104" w:hanging="1800"/>
      </w:pPr>
      <w:rPr>
        <w:rFonts w:hint="default"/>
      </w:rPr>
    </w:lvl>
  </w:abstractNum>
  <w:abstractNum w:abstractNumId="3">
    <w:nsid w:val="370A4AD9"/>
    <w:multiLevelType w:val="hybridMultilevel"/>
    <w:tmpl w:val="58007374"/>
    <w:lvl w:ilvl="0" w:tplc="0E6A640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197DA6"/>
    <w:multiLevelType w:val="multilevel"/>
    <w:tmpl w:val="587267D6"/>
    <w:lvl w:ilvl="0">
      <w:start w:val="1"/>
      <w:numFmt w:val="decimal"/>
      <w:lvlText w:val="%1º)."/>
      <w:lvlJc w:val="left"/>
      <w:pPr>
        <w:ind w:left="2008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5">
    <w:nsid w:val="3F985A84"/>
    <w:multiLevelType w:val="multilevel"/>
    <w:tmpl w:val="888E0F02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944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8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816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104" w:hanging="1800"/>
      </w:pPr>
      <w:rPr>
        <w:rFonts w:hint="default"/>
      </w:rPr>
    </w:lvl>
  </w:abstractNum>
  <w:abstractNum w:abstractNumId="6">
    <w:nsid w:val="489376D8"/>
    <w:multiLevelType w:val="multilevel"/>
    <w:tmpl w:val="2CD8CF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54156C70"/>
    <w:multiLevelType w:val="multilevel"/>
    <w:tmpl w:val="888E0F02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944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8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816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104" w:hanging="1800"/>
      </w:pPr>
      <w:rPr>
        <w:rFonts w:hint="default"/>
      </w:rPr>
    </w:lvl>
  </w:abstractNum>
  <w:abstractNum w:abstractNumId="8">
    <w:nsid w:val="6A133798"/>
    <w:multiLevelType w:val="multilevel"/>
    <w:tmpl w:val="23606D10"/>
    <w:lvl w:ilvl="0">
      <w:start w:val="1"/>
      <w:numFmt w:val="decimal"/>
      <w:lvlText w:val="%1º)."/>
      <w:lvlJc w:val="left"/>
      <w:pPr>
        <w:ind w:left="1288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0194ECD"/>
    <w:multiLevelType w:val="hybridMultilevel"/>
    <w:tmpl w:val="9CFE4CBE"/>
    <w:lvl w:ilvl="0" w:tplc="2C0A0013">
      <w:start w:val="1"/>
      <w:numFmt w:val="upperRoman"/>
      <w:lvlText w:val="%1."/>
      <w:lvlJc w:val="righ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83F6144"/>
    <w:multiLevelType w:val="multilevel"/>
    <w:tmpl w:val="9CFE4CBE"/>
    <w:numStyleLink w:val="Estilo2"/>
  </w:abstractNum>
  <w:abstractNum w:abstractNumId="11">
    <w:nsid w:val="7DEE7524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4B"/>
    <w:rsid w:val="000115D6"/>
    <w:rsid w:val="0009454B"/>
    <w:rsid w:val="00263D17"/>
    <w:rsid w:val="00286C11"/>
    <w:rsid w:val="003E5408"/>
    <w:rsid w:val="004D4E80"/>
    <w:rsid w:val="00526206"/>
    <w:rsid w:val="00536816"/>
    <w:rsid w:val="00554058"/>
    <w:rsid w:val="006F17FA"/>
    <w:rsid w:val="00764C69"/>
    <w:rsid w:val="007713EE"/>
    <w:rsid w:val="008C249A"/>
    <w:rsid w:val="00C008FE"/>
    <w:rsid w:val="00E12620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D1"/>
    <w:pPr>
      <w:overflowPunct w:val="0"/>
      <w:spacing w:after="200" w:line="276" w:lineRule="auto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707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707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59DF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table" w:styleId="Tablaconcuadrcula">
    <w:name w:val="Table Grid"/>
    <w:basedOn w:val="Tablanormal"/>
    <w:uiPriority w:val="59"/>
    <w:rsid w:val="005707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tilo1">
    <w:name w:val="Estilo1"/>
    <w:uiPriority w:val="99"/>
    <w:rsid w:val="00F747E7"/>
    <w:pPr>
      <w:numPr>
        <w:numId w:val="7"/>
      </w:numPr>
    </w:pPr>
  </w:style>
  <w:style w:type="numbering" w:customStyle="1" w:styleId="Estilo2">
    <w:name w:val="Estilo2"/>
    <w:uiPriority w:val="99"/>
    <w:rsid w:val="007713EE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D1"/>
    <w:pPr>
      <w:overflowPunct w:val="0"/>
      <w:spacing w:after="200" w:line="276" w:lineRule="auto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707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707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59DF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table" w:styleId="Tablaconcuadrcula">
    <w:name w:val="Table Grid"/>
    <w:basedOn w:val="Tablanormal"/>
    <w:uiPriority w:val="59"/>
    <w:rsid w:val="005707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tilo1">
    <w:name w:val="Estilo1"/>
    <w:uiPriority w:val="99"/>
    <w:rsid w:val="00F747E7"/>
    <w:pPr>
      <w:numPr>
        <w:numId w:val="7"/>
      </w:numPr>
    </w:pPr>
  </w:style>
  <w:style w:type="numbering" w:customStyle="1" w:styleId="Estilo2">
    <w:name w:val="Estilo2"/>
    <w:uiPriority w:val="99"/>
    <w:rsid w:val="007713E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Capacidad</a:t>
            </a:r>
            <a:r>
              <a:rPr lang="en-US" baseline="0"/>
              <a:t> del buffer </a:t>
            </a:r>
            <a:r>
              <a:rPr lang="en-US"/>
              <a:t>vs Tiempo (latinWorkers = 10)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Hoja1!$C$27</c:f>
              <c:strCache>
                <c:ptCount val="1"/>
                <c:pt idx="0">
                  <c:v>tiempo(seg)</c:v>
                </c:pt>
              </c:strCache>
            </c:strRef>
          </c:tx>
          <c:spPr>
            <a:gradFill>
              <a:gsLst>
                <a:gs pos="0">
                  <a:srgbClr val="000000"/>
                </a:gs>
                <a:gs pos="20000">
                  <a:srgbClr val="000040"/>
                </a:gs>
                <a:gs pos="50000">
                  <a:srgbClr val="400040"/>
                </a:gs>
                <a:gs pos="75000">
                  <a:srgbClr val="8F0040"/>
                </a:gs>
                <a:gs pos="89999">
                  <a:srgbClr val="F27300"/>
                </a:gs>
                <a:gs pos="100000">
                  <a:srgbClr val="FFBF00"/>
                </a:gs>
              </a:gsLst>
              <a:lin ang="5400000" scaled="0"/>
            </a:gradFill>
            <a:ln>
              <a:solidFill>
                <a:schemeClr val="accent2">
                  <a:lumMod val="50000"/>
                </a:schemeClr>
              </a:solidFill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Hoja1!$C$28:$C$42</c:f>
              <c:numCache>
                <c:formatCode>0.00</c:formatCode>
                <c:ptCount val="15"/>
                <c:pt idx="0">
                  <c:v>7.6349999999999998</c:v>
                </c:pt>
                <c:pt idx="1">
                  <c:v>10.840999999999999</c:v>
                </c:pt>
                <c:pt idx="2">
                  <c:v>9.5299999999999994</c:v>
                </c:pt>
                <c:pt idx="3">
                  <c:v>8.4610000000000003</c:v>
                </c:pt>
                <c:pt idx="4">
                  <c:v>7.8310000000000004</c:v>
                </c:pt>
                <c:pt idx="5">
                  <c:v>7.4850000000000003</c:v>
                </c:pt>
                <c:pt idx="6">
                  <c:v>7.4909999999999997</c:v>
                </c:pt>
                <c:pt idx="7">
                  <c:v>6.4429999999999996</c:v>
                </c:pt>
                <c:pt idx="8">
                  <c:v>9.0039999999999996</c:v>
                </c:pt>
                <c:pt idx="9">
                  <c:v>6.54</c:v>
                </c:pt>
                <c:pt idx="10">
                  <c:v>6.15</c:v>
                </c:pt>
                <c:pt idx="11">
                  <c:v>6.3289999999999997</c:v>
                </c:pt>
                <c:pt idx="12">
                  <c:v>8.4589999999999996</c:v>
                </c:pt>
                <c:pt idx="13">
                  <c:v>9.9740000000000002</c:v>
                </c:pt>
                <c:pt idx="14">
                  <c:v>7.9489999999999998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"/>
        <c:axId val="196265088"/>
        <c:axId val="196266624"/>
      </c:barChart>
      <c:catAx>
        <c:axId val="196265088"/>
        <c:scaling>
          <c:orientation val="minMax"/>
        </c:scaling>
        <c:delete val="0"/>
        <c:axPos val="b"/>
        <c:majorTickMark val="out"/>
        <c:minorTickMark val="none"/>
        <c:tickLblPos val="nextTo"/>
        <c:crossAx val="196266624"/>
        <c:crossesAt val="0"/>
        <c:auto val="1"/>
        <c:lblAlgn val="ctr"/>
        <c:lblOffset val="100"/>
        <c:noMultiLvlLbl val="0"/>
      </c:catAx>
      <c:valAx>
        <c:axId val="196266624"/>
        <c:scaling>
          <c:orientation val="minMax"/>
        </c:scaling>
        <c:delete val="0"/>
        <c:axPos val="l"/>
        <c:numFmt formatCode="0.00" sourceLinked="1"/>
        <c:majorTickMark val="out"/>
        <c:minorTickMark val="none"/>
        <c:tickLblPos val="nextTo"/>
        <c:crossAx val="196265088"/>
        <c:crosses val="autoZero"/>
        <c:crossBetween val="between"/>
      </c:valAx>
      <c:spPr>
        <a:noFill/>
        <a:ln>
          <a:noFill/>
        </a:ln>
        <a:effectLst>
          <a:glow rad="63500">
            <a:schemeClr val="accent1">
              <a:satMod val="175000"/>
              <a:alpha val="40000"/>
            </a:schemeClr>
          </a:glow>
        </a:effectLst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Tamaño</a:t>
            </a:r>
            <a:r>
              <a:rPr lang="en-US" baseline="0"/>
              <a:t> del buffer </a:t>
            </a:r>
            <a:r>
              <a:rPr lang="en-US"/>
              <a:t>vs Tiempo </a:t>
            </a:r>
          </a:p>
          <a:p>
            <a:pPr>
              <a:defRPr/>
            </a:pPr>
            <a:r>
              <a:rPr lang="en-US"/>
              <a:t>(latinWorkers = 10)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Hoja1!$C$27</c:f>
              <c:strCache>
                <c:ptCount val="1"/>
                <c:pt idx="0">
                  <c:v>tiempo(seg)</c:v>
                </c:pt>
              </c:strCache>
            </c:strRef>
          </c:tx>
          <c:spPr>
            <a:gradFill>
              <a:gsLst>
                <a:gs pos="16000">
                  <a:schemeClr val="accent6">
                    <a:lumMod val="60000"/>
                    <a:lumOff val="40000"/>
                  </a:schemeClr>
                </a:gs>
                <a:gs pos="69000">
                  <a:srgbClr val="FF7A00"/>
                </a:gs>
                <a:gs pos="93000">
                  <a:srgbClr val="FF0300"/>
                </a:gs>
                <a:gs pos="100000">
                  <a:srgbClr val="4D0808"/>
                </a:gs>
              </a:gsLst>
              <a:lin ang="5400000" scaled="0"/>
            </a:gradFill>
            <a:ln>
              <a:solidFill>
                <a:schemeClr val="accent2">
                  <a:lumMod val="50000"/>
                </a:schemeClr>
              </a:solidFill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Hoja1!$C$28:$C$42</c:f>
              <c:numCache>
                <c:formatCode>0.00</c:formatCode>
                <c:ptCount val="15"/>
                <c:pt idx="0">
                  <c:v>7.6349999999999998</c:v>
                </c:pt>
                <c:pt idx="1">
                  <c:v>10.840999999999999</c:v>
                </c:pt>
                <c:pt idx="2">
                  <c:v>9.5299999999999994</c:v>
                </c:pt>
                <c:pt idx="3">
                  <c:v>8.4610000000000003</c:v>
                </c:pt>
                <c:pt idx="4">
                  <c:v>7.8310000000000004</c:v>
                </c:pt>
                <c:pt idx="5">
                  <c:v>7.4850000000000003</c:v>
                </c:pt>
                <c:pt idx="6">
                  <c:v>7.4909999999999997</c:v>
                </c:pt>
                <c:pt idx="7">
                  <c:v>6.4429999999999996</c:v>
                </c:pt>
                <c:pt idx="8">
                  <c:v>9.0039999999999996</c:v>
                </c:pt>
                <c:pt idx="9">
                  <c:v>6.54</c:v>
                </c:pt>
                <c:pt idx="10">
                  <c:v>6.15</c:v>
                </c:pt>
                <c:pt idx="11">
                  <c:v>6.3289999999999997</c:v>
                </c:pt>
                <c:pt idx="12">
                  <c:v>8.4589999999999996</c:v>
                </c:pt>
                <c:pt idx="13">
                  <c:v>9.9740000000000002</c:v>
                </c:pt>
                <c:pt idx="14">
                  <c:v>7.9489999999999998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"/>
        <c:axId val="196364928"/>
        <c:axId val="196379008"/>
      </c:barChart>
      <c:catAx>
        <c:axId val="196364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96379008"/>
        <c:crossesAt val="0"/>
        <c:auto val="1"/>
        <c:lblAlgn val="ctr"/>
        <c:lblOffset val="100"/>
        <c:noMultiLvlLbl val="0"/>
      </c:catAx>
      <c:valAx>
        <c:axId val="196379008"/>
        <c:scaling>
          <c:orientation val="minMax"/>
        </c:scaling>
        <c:delete val="0"/>
        <c:axPos val="l"/>
        <c:numFmt formatCode="0.00" sourceLinked="1"/>
        <c:majorTickMark val="out"/>
        <c:minorTickMark val="none"/>
        <c:tickLblPos val="nextTo"/>
        <c:crossAx val="196364928"/>
        <c:crosses val="autoZero"/>
        <c:crossBetween val="between"/>
      </c:valAx>
      <c:spPr>
        <a:noFill/>
        <a:ln>
          <a:noFill/>
        </a:ln>
        <a:effectLst>
          <a:glow rad="63500">
            <a:schemeClr val="accent1">
              <a:satMod val="175000"/>
              <a:alpha val="40000"/>
            </a:schemeClr>
          </a:glow>
        </a:effectLst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</dc:creator>
  <cp:lastModifiedBy>Usuario de Windows</cp:lastModifiedBy>
  <cp:revision>4</cp:revision>
  <dcterms:created xsi:type="dcterms:W3CDTF">2020-06-11T19:31:00Z</dcterms:created>
  <dcterms:modified xsi:type="dcterms:W3CDTF">2020-06-11T21:44:00Z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