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AE6" w:rsidRDefault="00E22AE6" w:rsidP="00E22AE6">
      <w:p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>
        <w:rPr>
          <w:rFonts w:ascii="Segoe UI" w:eastAsia="Times New Roman" w:hAnsi="Segoe UI" w:cs="Segoe UI"/>
          <w:color w:val="1A1A1A"/>
          <w:sz w:val="20"/>
          <w:szCs w:val="20"/>
        </w:rPr>
        <w:t>Mark Anthony S. Andes</w:t>
      </w:r>
    </w:p>
    <w:p w:rsidR="00E22AE6" w:rsidRDefault="00E22AE6" w:rsidP="00E22A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t>concat() Joins two or more strings, and returns a new joined strings</w:t>
      </w: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br/>
      </w:r>
    </w:p>
    <w:p w:rsidR="00E22AE6" w:rsidRDefault="00E22AE6" w:rsidP="00E22A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t>endsWith() Checks whether a string ends with specified string/characters</w:t>
      </w: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br/>
      </w:r>
    </w:p>
    <w:p w:rsidR="00E22AE6" w:rsidRDefault="00E22AE6" w:rsidP="00E22A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t>fromCharCode() Converts Unicode values to characters</w:t>
      </w: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br/>
        <w:t>includes() Checks whether a string contains the specified string/characters</w:t>
      </w: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br/>
      </w:r>
    </w:p>
    <w:p w:rsidR="00E22AE6" w:rsidRDefault="00E22AE6" w:rsidP="00E22A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t>indexOf() Returns the position of the first found occurrence of a specified value in a string</w:t>
      </w: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br/>
      </w:r>
    </w:p>
    <w:p w:rsidR="00E22AE6" w:rsidRDefault="00E22AE6" w:rsidP="00E22A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t>lastIndexOf() Returns the position of the last found occurrence of a specified value in a string</w:t>
      </w: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br/>
      </w:r>
    </w:p>
    <w:p w:rsidR="00E22AE6" w:rsidRDefault="00E22AE6" w:rsidP="00E22A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t>localeCompare() Compares two strings in the current locale</w:t>
      </w: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br/>
      </w:r>
    </w:p>
    <w:p w:rsidR="00E22AE6" w:rsidRDefault="00E22AE6" w:rsidP="00E22A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t>match() Searches a string for a match against a regular expression, and returns the matches</w:t>
      </w: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br/>
      </w:r>
    </w:p>
    <w:p w:rsidR="00E22AE6" w:rsidRDefault="00E22AE6" w:rsidP="00E22A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t>replace() Searches a string for a specified value, or a regular expression, and returns a new string where the specified values are replaced</w:t>
      </w: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br/>
      </w:r>
    </w:p>
    <w:p w:rsidR="00E22AE6" w:rsidRDefault="00E22AE6" w:rsidP="00E22A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t>slice() Extracts a part of a string and returns a new string</w:t>
      </w: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br/>
      </w:r>
    </w:p>
    <w:p w:rsidR="00E22AE6" w:rsidRDefault="00E22AE6" w:rsidP="00E22A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t>split() Splits a string into an array of substrings</w:t>
      </w: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br/>
      </w:r>
    </w:p>
    <w:p w:rsidR="00E22AE6" w:rsidRPr="00E22AE6" w:rsidRDefault="00E22AE6" w:rsidP="00E22A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E22AE6">
        <w:rPr>
          <w:rFonts w:ascii="Segoe UI" w:eastAsia="Times New Roman" w:hAnsi="Segoe UI" w:cs="Segoe UI"/>
          <w:color w:val="1A1A1A"/>
          <w:sz w:val="20"/>
          <w:szCs w:val="20"/>
        </w:rPr>
        <w:t>startsWith() Checks whether a string begins with specified characters</w:t>
      </w:r>
    </w:p>
    <w:p w:rsidR="00F04B32" w:rsidRDefault="00F04B32"/>
    <w:p w:rsidR="00E22AE6" w:rsidRDefault="00E22AE6"/>
    <w:p w:rsidR="00E22AE6" w:rsidRDefault="00E22AE6"/>
    <w:sectPr w:rsidR="00E22AE6" w:rsidSect="00F0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16AF4"/>
    <w:multiLevelType w:val="hybridMultilevel"/>
    <w:tmpl w:val="BB74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22AE6"/>
    <w:rsid w:val="00E22AE6"/>
    <w:rsid w:val="00F04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2016-06-27T15:58:00Z</dcterms:created>
  <dcterms:modified xsi:type="dcterms:W3CDTF">2016-06-27T16:00:00Z</dcterms:modified>
</cp:coreProperties>
</file>