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088" w:type="dxa"/>
        <w:tblInd w:w="13"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left w:w="70" w:type="dxa"/>
          <w:right w:w="70" w:type="dxa"/>
        </w:tblCellMar>
        <w:tblLook w:val="04A0" w:firstRow="1" w:lastRow="0" w:firstColumn="1" w:lastColumn="0" w:noHBand="0" w:noVBand="1"/>
      </w:tblPr>
      <w:tblGrid>
        <w:gridCol w:w="2387"/>
        <w:gridCol w:w="4116"/>
        <w:gridCol w:w="2585"/>
      </w:tblGrid>
      <w:tr w:rsidR="000B1851" w:rsidRPr="006F2BCC" w:rsidTr="00FD408C">
        <w:trPr>
          <w:trHeight w:val="330"/>
          <w:tblHeader/>
        </w:trPr>
        <w:tc>
          <w:tcPr>
            <w:tcW w:w="2387" w:type="dxa"/>
            <w:vMerge w:val="restart"/>
            <w:shd w:val="clear" w:color="auto" w:fill="8DB3E2" w:themeFill="text2" w:themeFillTint="66"/>
            <w:noWrap/>
          </w:tcPr>
          <w:p w:rsidR="000B1851" w:rsidRPr="006F2BCC" w:rsidRDefault="006F2BCC" w:rsidP="004B6CD7">
            <w:pPr>
              <w:spacing w:after="0" w:line="240" w:lineRule="auto"/>
              <w:jc w:val="left"/>
              <w:rPr>
                <w:rFonts w:eastAsia="Times New Roman" w:cs="Times New Roman"/>
                <w:b/>
                <w:bCs/>
                <w:color w:val="000000"/>
                <w:sz w:val="18"/>
                <w:szCs w:val="18"/>
                <w:lang w:val="es-ES" w:eastAsia="es-ES"/>
              </w:rPr>
            </w:pPr>
            <w:r>
              <w:rPr>
                <w:rFonts w:eastAsia="Times New Roman" w:cs="Times New Roman"/>
                <w:b/>
                <w:bCs/>
                <w:color w:val="000000"/>
                <w:sz w:val="18"/>
                <w:szCs w:val="18"/>
                <w:lang w:val="es-ES" w:eastAsia="es-ES"/>
              </w:rPr>
              <w:t>Eventos</w:t>
            </w:r>
            <w:r w:rsidR="000B1851" w:rsidRPr="006F2BCC">
              <w:rPr>
                <w:rFonts w:eastAsia="Times New Roman" w:cs="Times New Roman"/>
                <w:b/>
                <w:bCs/>
                <w:color w:val="000000"/>
                <w:sz w:val="18"/>
                <w:szCs w:val="18"/>
                <w:lang w:val="es-ES" w:eastAsia="es-ES"/>
              </w:rPr>
              <w:t xml:space="preserve"> Extremos y Cambio Climático</w:t>
            </w:r>
          </w:p>
        </w:tc>
        <w:tc>
          <w:tcPr>
            <w:tcW w:w="6701" w:type="dxa"/>
            <w:gridSpan w:val="2"/>
            <w:shd w:val="clear" w:color="auto" w:fill="8DB3E2" w:themeFill="text2" w:themeFillTint="66"/>
            <w:vAlign w:val="center"/>
          </w:tcPr>
          <w:p w:rsidR="000B1851" w:rsidRPr="006F2BCC" w:rsidRDefault="000B1851" w:rsidP="004B6CD7">
            <w:pPr>
              <w:spacing w:after="0"/>
              <w:jc w:val="left"/>
              <w:rPr>
                <w:rFonts w:eastAsia="Times New Roman"/>
                <w:color w:val="000000"/>
                <w:sz w:val="16"/>
                <w:szCs w:val="16"/>
              </w:rPr>
            </w:pPr>
            <w:proofErr w:type="spellStart"/>
            <w:r w:rsidRPr="006F2BCC">
              <w:rPr>
                <w:rFonts w:eastAsia="Times New Roman"/>
                <w:color w:val="000000"/>
                <w:sz w:val="16"/>
                <w:szCs w:val="16"/>
              </w:rPr>
              <w:t>Obj</w:t>
            </w:r>
            <w:proofErr w:type="spellEnd"/>
            <w:r w:rsidRPr="006F2BCC">
              <w:rPr>
                <w:rFonts w:eastAsia="Times New Roman"/>
                <w:color w:val="000000"/>
                <w:sz w:val="16"/>
                <w:szCs w:val="16"/>
              </w:rPr>
              <w:t xml:space="preserve"> 11. “Mejorar la resiliencia de los usos del agua y ecosistemas de la región ante eventos extremos y a su variación en el tiempo producto del cambio climático”.</w:t>
            </w:r>
          </w:p>
        </w:tc>
      </w:tr>
      <w:tr w:rsidR="000B1851" w:rsidRPr="006F2BCC" w:rsidTr="00FD408C">
        <w:trPr>
          <w:trHeight w:val="330"/>
          <w:tblHeader/>
        </w:trPr>
        <w:tc>
          <w:tcPr>
            <w:tcW w:w="2387" w:type="dxa"/>
            <w:vMerge/>
            <w:shd w:val="clear" w:color="auto" w:fill="8DB3E2" w:themeFill="text2" w:themeFillTint="66"/>
            <w:noWrap/>
          </w:tcPr>
          <w:p w:rsidR="000B1851" w:rsidRPr="006F2BCC" w:rsidRDefault="000B1851" w:rsidP="004B6CD7">
            <w:pPr>
              <w:spacing w:after="0" w:line="240" w:lineRule="auto"/>
              <w:jc w:val="left"/>
              <w:rPr>
                <w:rFonts w:eastAsia="Times New Roman" w:cs="Times New Roman"/>
                <w:b/>
                <w:bCs/>
                <w:color w:val="000000"/>
                <w:sz w:val="18"/>
                <w:szCs w:val="18"/>
                <w:lang w:val="es-ES" w:eastAsia="es-ES"/>
              </w:rPr>
            </w:pPr>
          </w:p>
        </w:tc>
        <w:tc>
          <w:tcPr>
            <w:tcW w:w="6701" w:type="dxa"/>
            <w:gridSpan w:val="2"/>
            <w:shd w:val="clear" w:color="auto" w:fill="8DB3E2" w:themeFill="text2" w:themeFillTint="66"/>
            <w:vAlign w:val="center"/>
          </w:tcPr>
          <w:p w:rsidR="000B1851" w:rsidRPr="006F2BCC" w:rsidRDefault="000B1851" w:rsidP="004B6CD7">
            <w:pPr>
              <w:rPr>
                <w:color w:val="000000"/>
                <w:sz w:val="16"/>
                <w:szCs w:val="16"/>
              </w:rPr>
            </w:pPr>
            <w:r w:rsidRPr="006F2BCC">
              <w:rPr>
                <w:color w:val="000000"/>
                <w:sz w:val="16"/>
                <w:szCs w:val="16"/>
              </w:rPr>
              <w:t>L20. Implementar instrumentos para la Adaptación a los eventos extremos</w:t>
            </w:r>
          </w:p>
        </w:tc>
      </w:tr>
      <w:tr w:rsidR="000B1851" w:rsidRPr="006F2BCC" w:rsidTr="00FD408C">
        <w:trPr>
          <w:trHeight w:val="688"/>
          <w:tblHeader/>
        </w:trPr>
        <w:tc>
          <w:tcPr>
            <w:tcW w:w="6503" w:type="dxa"/>
            <w:gridSpan w:val="2"/>
            <w:shd w:val="clear" w:color="auto" w:fill="F2F2F2" w:themeFill="background1" w:themeFillShade="F2"/>
            <w:noWrap/>
          </w:tcPr>
          <w:p w:rsidR="000B1851" w:rsidRPr="006F2BCC" w:rsidRDefault="000B1851" w:rsidP="004B6CD7">
            <w:pPr>
              <w:spacing w:after="0" w:line="240" w:lineRule="auto"/>
              <w:jc w:val="left"/>
              <w:rPr>
                <w:rFonts w:eastAsia="Times New Roman" w:cs="Times New Roman"/>
                <w:b/>
                <w:color w:val="000000"/>
                <w:sz w:val="22"/>
                <w:szCs w:val="18"/>
                <w:lang w:val="es-ES" w:eastAsia="es-ES"/>
              </w:rPr>
            </w:pPr>
            <w:r w:rsidRPr="006F2BCC">
              <w:rPr>
                <w:rFonts w:eastAsia="Times New Roman" w:cs="Times New Roman"/>
                <w:b/>
                <w:color w:val="000000"/>
                <w:sz w:val="22"/>
                <w:szCs w:val="18"/>
                <w:lang w:val="es-ES" w:eastAsia="es-ES"/>
              </w:rPr>
              <w:t>Implementación de un Plan de Adaptación a Inundaciones, Aluviones y erosión</w:t>
            </w:r>
          </w:p>
        </w:tc>
        <w:tc>
          <w:tcPr>
            <w:tcW w:w="2585" w:type="dxa"/>
            <w:shd w:val="clear" w:color="auto" w:fill="F2F2F2" w:themeFill="background1" w:themeFillShade="F2"/>
          </w:tcPr>
          <w:p w:rsidR="000B1851" w:rsidRPr="006F2BCC" w:rsidRDefault="000B1851" w:rsidP="004B6CD7">
            <w:pPr>
              <w:spacing w:after="0" w:line="240" w:lineRule="auto"/>
              <w:jc w:val="center"/>
              <w:rPr>
                <w:rFonts w:eastAsia="Times New Roman" w:cs="Times New Roman"/>
                <w:b/>
                <w:color w:val="000000"/>
                <w:sz w:val="22"/>
                <w:szCs w:val="18"/>
                <w:lang w:val="es-ES" w:eastAsia="es-ES"/>
              </w:rPr>
            </w:pPr>
            <w:r w:rsidRPr="006F2BCC">
              <w:rPr>
                <w:rFonts w:eastAsia="Times New Roman" w:cs="Times New Roman"/>
                <w:b/>
                <w:color w:val="000000"/>
                <w:sz w:val="52"/>
                <w:szCs w:val="18"/>
                <w:lang w:val="es-ES" w:eastAsia="es-ES"/>
              </w:rPr>
              <w:t>SL-37</w:t>
            </w:r>
          </w:p>
        </w:tc>
      </w:tr>
      <w:tr w:rsidR="000B1851" w:rsidRPr="006F2BCC" w:rsidTr="00FD408C">
        <w:trPr>
          <w:trHeight w:val="128"/>
          <w:tblHeader/>
        </w:trPr>
        <w:tc>
          <w:tcPr>
            <w:tcW w:w="9088" w:type="dxa"/>
            <w:gridSpan w:val="3"/>
            <w:shd w:val="clear" w:color="auto" w:fill="auto"/>
            <w:noWrap/>
          </w:tcPr>
          <w:p w:rsidR="000B1851" w:rsidRPr="006F2BCC" w:rsidRDefault="000B1851" w:rsidP="004B6CD7">
            <w:pPr>
              <w:spacing w:after="0" w:line="240" w:lineRule="auto"/>
              <w:jc w:val="left"/>
              <w:rPr>
                <w:rFonts w:eastAsia="Times New Roman" w:cs="Times New Roman"/>
                <w:b/>
                <w:color w:val="000000"/>
                <w:sz w:val="4"/>
                <w:szCs w:val="4"/>
                <w:lang w:val="es-ES" w:eastAsia="es-ES"/>
              </w:rPr>
            </w:pPr>
          </w:p>
        </w:tc>
      </w:tr>
      <w:tr w:rsidR="000B1851" w:rsidRPr="006F2BCC" w:rsidTr="00FD408C">
        <w:trPr>
          <w:trHeight w:val="300"/>
        </w:trPr>
        <w:tc>
          <w:tcPr>
            <w:tcW w:w="9088" w:type="dxa"/>
            <w:gridSpan w:val="3"/>
            <w:shd w:val="clear" w:color="auto" w:fill="F2F2F2" w:themeFill="background1" w:themeFillShade="F2"/>
            <w:noWrap/>
            <w:hideMark/>
          </w:tcPr>
          <w:p w:rsidR="000B1851" w:rsidRPr="006F2BCC" w:rsidRDefault="000B1851" w:rsidP="004B6CD7">
            <w:pPr>
              <w:spacing w:after="0" w:line="240" w:lineRule="auto"/>
              <w:jc w:val="left"/>
              <w:rPr>
                <w:rFonts w:eastAsia="Times New Roman" w:cs="Times New Roman"/>
                <w:b/>
                <w:bCs/>
                <w:color w:val="000000"/>
                <w:sz w:val="18"/>
                <w:szCs w:val="18"/>
                <w:lang w:val="es-ES" w:eastAsia="es-ES"/>
              </w:rPr>
            </w:pPr>
            <w:r w:rsidRPr="006F2BCC">
              <w:rPr>
                <w:rFonts w:eastAsia="Times New Roman" w:cs="Times New Roman"/>
                <w:b/>
                <w:bCs/>
                <w:color w:val="000000"/>
                <w:sz w:val="18"/>
                <w:szCs w:val="18"/>
                <w:lang w:val="es-ES" w:eastAsia="es-ES"/>
              </w:rPr>
              <w:t>Antecedentes Generales de La Sub Línea de Acción</w:t>
            </w:r>
          </w:p>
        </w:tc>
      </w:tr>
      <w:tr w:rsidR="000B1851" w:rsidRPr="006F2BCC" w:rsidTr="00FD408C">
        <w:trPr>
          <w:trHeight w:val="1724"/>
        </w:trPr>
        <w:tc>
          <w:tcPr>
            <w:tcW w:w="9088" w:type="dxa"/>
            <w:gridSpan w:val="3"/>
            <w:shd w:val="clear" w:color="auto" w:fill="auto"/>
            <w:noWrap/>
          </w:tcPr>
          <w:p w:rsidR="000B1851" w:rsidRPr="006F2BCC" w:rsidRDefault="000B1851" w:rsidP="000B1851">
            <w:pPr>
              <w:rPr>
                <w:rFonts w:eastAsia="Times New Roman"/>
                <w:sz w:val="18"/>
                <w:lang w:val="es-ES" w:eastAsia="es-ES"/>
              </w:rPr>
            </w:pPr>
            <w:r w:rsidRPr="006F2BCC">
              <w:rPr>
                <w:rFonts w:eastAsia="Times New Roman"/>
                <w:sz w:val="18"/>
                <w:lang w:val="es-ES" w:eastAsia="es-ES"/>
              </w:rPr>
              <w:t xml:space="preserve">En el estudio Determinación de erosión potencial v actual de Chile, CIGIDEN 2010, estima la erosión actual (2010) y potencial del territorio de Chile mediante la aplicación de dos modelos cualitativos, usando técnicas de </w:t>
            </w:r>
            <w:proofErr w:type="spellStart"/>
            <w:r w:rsidRPr="006F2BCC">
              <w:rPr>
                <w:rFonts w:eastAsia="Times New Roman"/>
                <w:sz w:val="18"/>
                <w:lang w:val="es-ES" w:eastAsia="es-ES"/>
              </w:rPr>
              <w:t>geomática</w:t>
            </w:r>
            <w:proofErr w:type="spellEnd"/>
            <w:r w:rsidRPr="006F2BCC">
              <w:rPr>
                <w:rFonts w:eastAsia="Times New Roman"/>
                <w:sz w:val="18"/>
                <w:lang w:val="es-ES" w:eastAsia="es-ES"/>
              </w:rPr>
              <w:t>, teledetección y SIG.</w:t>
            </w:r>
          </w:p>
          <w:p w:rsidR="000B1851" w:rsidRPr="006F2BCC" w:rsidRDefault="000B1851" w:rsidP="000B1851">
            <w:pPr>
              <w:rPr>
                <w:rFonts w:eastAsia="Times New Roman"/>
                <w:sz w:val="18"/>
                <w:lang w:val="es-ES" w:eastAsia="es-ES"/>
              </w:rPr>
            </w:pPr>
            <w:r w:rsidRPr="006F2BCC">
              <w:rPr>
                <w:rFonts w:eastAsia="Times New Roman"/>
                <w:sz w:val="18"/>
                <w:lang w:val="es-ES" w:eastAsia="es-ES"/>
              </w:rPr>
              <w:t>Para la Región existe una superficie, al 2010, de suelos erosionados (clasificados en categorías de erosión ligera, moderada, severa y muy severa) de 1,48 millones de hectáreas, lo que representa el 48,7% de la superficie regional. Sin embargo, parte de esta superficie, en especial hacia la Cordillera de los Andes, ha sido afectada durante milenios por procesos de erosión de tipo geológica. Las comunas con mayores problemas de erosión son Cauquenes (83,8%), Curepto (75,4%), Hualañé (81,3%) y Vichuquén (75,4%) La mayor superficie categorizada bajo las clases de erosión “severa” y “muy severa” son las comunas de Colbún, San Clemente, Romeral y Cauquenes.</w:t>
            </w:r>
          </w:p>
          <w:p w:rsidR="000B1851" w:rsidRPr="006F2BCC" w:rsidRDefault="000B1851" w:rsidP="000B1851">
            <w:pPr>
              <w:rPr>
                <w:rFonts w:eastAsia="Times New Roman"/>
                <w:sz w:val="18"/>
                <w:lang w:val="es-ES" w:eastAsia="es-ES"/>
              </w:rPr>
            </w:pPr>
            <w:r w:rsidRPr="006F2BCC">
              <w:rPr>
                <w:rFonts w:eastAsia="Times New Roman"/>
                <w:sz w:val="18"/>
                <w:lang w:val="es-ES" w:eastAsia="es-ES"/>
              </w:rPr>
              <w:t xml:space="preserve">Los suelos de la Región del Maule tienen mayoritariamente un riesgo de erosión actual moderado (exceptuando los sectores de secano costero e interior, como </w:t>
            </w:r>
            <w:proofErr w:type="spellStart"/>
            <w:r w:rsidRPr="006F2BCC">
              <w:rPr>
                <w:rFonts w:eastAsia="Times New Roman"/>
                <w:sz w:val="18"/>
                <w:lang w:val="es-ES" w:eastAsia="es-ES"/>
              </w:rPr>
              <w:t>Hualané</w:t>
            </w:r>
            <w:proofErr w:type="spellEnd"/>
            <w:r w:rsidRPr="006F2BCC">
              <w:rPr>
                <w:rFonts w:eastAsia="Times New Roman"/>
                <w:sz w:val="18"/>
                <w:lang w:val="es-ES" w:eastAsia="es-ES"/>
              </w:rPr>
              <w:t xml:space="preserve">, Curepto y Pencahue, que tienen un riesgo severo de erosión). El riesgo de erosión potencial severa y muy severa está en torno al 50% de la superficie regional, se considera una cifra alta. </w:t>
            </w:r>
          </w:p>
          <w:p w:rsidR="000B1851" w:rsidRPr="006F2BCC" w:rsidRDefault="000B1851" w:rsidP="006F2BCC">
            <w:pPr>
              <w:jc w:val="center"/>
              <w:rPr>
                <w:rFonts w:eastAsia="Times New Roman"/>
                <w:sz w:val="18"/>
                <w:lang w:val="es-ES" w:eastAsia="es-ES"/>
              </w:rPr>
            </w:pPr>
            <w:r w:rsidRPr="006F2BCC">
              <w:rPr>
                <w:noProof/>
              </w:rPr>
              <w:lastRenderedPageBreak/>
              <w:drawing>
                <wp:inline distT="0" distB="0" distL="0" distR="0" wp14:anchorId="08A9B79B" wp14:editId="71F569D5">
                  <wp:extent cx="4162425" cy="5276850"/>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62425" cy="5276850"/>
                          </a:xfrm>
                          <a:prstGeom prst="rect">
                            <a:avLst/>
                          </a:prstGeom>
                        </pic:spPr>
                      </pic:pic>
                    </a:graphicData>
                  </a:graphic>
                </wp:inline>
              </w:drawing>
            </w:r>
          </w:p>
          <w:p w:rsidR="000B1851" w:rsidRPr="006F2BCC" w:rsidRDefault="000B1851" w:rsidP="004B6CD7">
            <w:pPr>
              <w:rPr>
                <w:rFonts w:eastAsia="Times New Roman"/>
                <w:sz w:val="18"/>
                <w:lang w:val="es-ES" w:eastAsia="es-ES"/>
              </w:rPr>
            </w:pPr>
          </w:p>
        </w:tc>
      </w:tr>
      <w:tr w:rsidR="000B1851" w:rsidRPr="006F2BCC" w:rsidTr="00FD408C">
        <w:trPr>
          <w:trHeight w:val="300"/>
        </w:trPr>
        <w:tc>
          <w:tcPr>
            <w:tcW w:w="9088" w:type="dxa"/>
            <w:gridSpan w:val="3"/>
            <w:shd w:val="clear" w:color="auto" w:fill="F2F2F2" w:themeFill="background1" w:themeFillShade="F2"/>
            <w:noWrap/>
            <w:hideMark/>
          </w:tcPr>
          <w:p w:rsidR="000B1851" w:rsidRPr="006F2BCC" w:rsidRDefault="000B1851" w:rsidP="004B6CD7">
            <w:pPr>
              <w:spacing w:after="0" w:line="240" w:lineRule="auto"/>
              <w:jc w:val="left"/>
              <w:rPr>
                <w:rFonts w:eastAsia="Times New Roman" w:cs="Times New Roman"/>
                <w:b/>
                <w:bCs/>
                <w:color w:val="000000"/>
                <w:sz w:val="18"/>
                <w:szCs w:val="18"/>
                <w:lang w:val="es-ES" w:eastAsia="es-ES"/>
              </w:rPr>
            </w:pPr>
            <w:r w:rsidRPr="006F2BCC">
              <w:rPr>
                <w:rFonts w:eastAsia="Times New Roman" w:cs="Times New Roman"/>
                <w:b/>
                <w:bCs/>
                <w:color w:val="000000"/>
                <w:sz w:val="18"/>
                <w:szCs w:val="18"/>
                <w:lang w:val="es-ES" w:eastAsia="es-ES"/>
              </w:rPr>
              <w:lastRenderedPageBreak/>
              <w:t xml:space="preserve">Objetivo General de las Iniciativas dentro de la Sub Línea de Acción  </w:t>
            </w:r>
          </w:p>
        </w:tc>
      </w:tr>
      <w:tr w:rsidR="000B1851" w:rsidRPr="006F2BCC" w:rsidTr="00FD408C">
        <w:trPr>
          <w:trHeight w:val="607"/>
        </w:trPr>
        <w:tc>
          <w:tcPr>
            <w:tcW w:w="9088" w:type="dxa"/>
            <w:gridSpan w:val="3"/>
            <w:shd w:val="clear" w:color="auto" w:fill="auto"/>
            <w:noWrap/>
          </w:tcPr>
          <w:p w:rsidR="000B1851" w:rsidRPr="006F2BCC" w:rsidRDefault="000B1851" w:rsidP="004B6CD7">
            <w:pPr>
              <w:spacing w:after="0" w:line="240" w:lineRule="auto"/>
              <w:jc w:val="left"/>
              <w:rPr>
                <w:rFonts w:eastAsia="Times New Roman" w:cs="Times New Roman"/>
                <w:bCs/>
                <w:color w:val="000000"/>
                <w:sz w:val="18"/>
                <w:szCs w:val="18"/>
                <w:lang w:val="es-ES" w:eastAsia="es-ES"/>
              </w:rPr>
            </w:pPr>
            <w:r w:rsidRPr="006F2BCC">
              <w:rPr>
                <w:rFonts w:eastAsia="Times New Roman" w:cs="Times New Roman"/>
                <w:bCs/>
                <w:color w:val="000000"/>
                <w:sz w:val="18"/>
                <w:szCs w:val="18"/>
                <w:lang w:val="es-ES" w:eastAsia="es-ES"/>
              </w:rPr>
              <w:t>Identificación de zonas críticas ante eventos de inundaciones, aluviones y erosión, con objeto de crear un instrumento de regulación y planificación preventivo.</w:t>
            </w:r>
          </w:p>
        </w:tc>
      </w:tr>
      <w:tr w:rsidR="000B1851" w:rsidRPr="006F2BCC" w:rsidTr="00FD408C">
        <w:trPr>
          <w:trHeight w:val="596"/>
        </w:trPr>
        <w:tc>
          <w:tcPr>
            <w:tcW w:w="9088" w:type="dxa"/>
            <w:gridSpan w:val="3"/>
            <w:shd w:val="clear" w:color="auto" w:fill="F2F2F2" w:themeFill="background1" w:themeFillShade="F2"/>
            <w:noWrap/>
            <w:hideMark/>
          </w:tcPr>
          <w:p w:rsidR="000B1851" w:rsidRPr="006F2BCC" w:rsidRDefault="000B1851" w:rsidP="004B6CD7">
            <w:pPr>
              <w:spacing w:after="0" w:line="240" w:lineRule="auto"/>
              <w:jc w:val="left"/>
              <w:rPr>
                <w:rFonts w:eastAsia="Times New Roman" w:cs="Times New Roman"/>
                <w:b/>
                <w:bCs/>
                <w:color w:val="000000"/>
                <w:sz w:val="18"/>
                <w:szCs w:val="18"/>
                <w:lang w:val="es-ES" w:eastAsia="es-ES"/>
              </w:rPr>
            </w:pPr>
            <w:r w:rsidRPr="006F2BCC">
              <w:rPr>
                <w:rFonts w:eastAsia="Times New Roman" w:cs="Times New Roman"/>
                <w:b/>
                <w:bCs/>
                <w:color w:val="000000"/>
                <w:sz w:val="18"/>
                <w:szCs w:val="18"/>
                <w:lang w:val="es-ES" w:eastAsia="es-ES"/>
              </w:rPr>
              <w:lastRenderedPageBreak/>
              <w:t xml:space="preserve">Descripción General de las Iniciativas dentro de la Sub Línea de Acción  </w:t>
            </w:r>
          </w:p>
        </w:tc>
      </w:tr>
      <w:tr w:rsidR="000B1851" w:rsidRPr="006F2BCC" w:rsidTr="00FD408C">
        <w:trPr>
          <w:trHeight w:val="1724"/>
        </w:trPr>
        <w:tc>
          <w:tcPr>
            <w:tcW w:w="9088" w:type="dxa"/>
            <w:gridSpan w:val="3"/>
            <w:shd w:val="clear" w:color="auto" w:fill="auto"/>
            <w:noWrap/>
          </w:tcPr>
          <w:p w:rsidR="000B1851" w:rsidRPr="006F2BCC" w:rsidRDefault="000B1851" w:rsidP="000B1851">
            <w:pPr>
              <w:rPr>
                <w:rFonts w:eastAsia="Times New Roman"/>
                <w:sz w:val="18"/>
                <w:lang w:val="es-ES" w:eastAsia="es-ES"/>
              </w:rPr>
            </w:pPr>
            <w:r w:rsidRPr="006F2BCC">
              <w:rPr>
                <w:rFonts w:eastAsia="Times New Roman"/>
                <w:sz w:val="18"/>
                <w:lang w:val="es-ES" w:eastAsia="es-ES"/>
              </w:rPr>
              <w:t>La región no se caracteriza por albergar eventos de remoción de masa en comparación con otros territorios país. Aun así, eventos extremos, como los Incendios forestales en 2017 producen modificaciones en la cobertura geológica provocando riesgos de remoción de masas en el territorio.</w:t>
            </w:r>
          </w:p>
          <w:p w:rsidR="000B1851" w:rsidRPr="006F2BCC" w:rsidRDefault="000B1851" w:rsidP="000B1851">
            <w:pPr>
              <w:rPr>
                <w:rFonts w:eastAsia="Times New Roman"/>
                <w:sz w:val="18"/>
                <w:lang w:val="es-ES" w:eastAsia="es-ES"/>
              </w:rPr>
            </w:pPr>
            <w:r w:rsidRPr="006F2BCC">
              <w:rPr>
                <w:rFonts w:eastAsia="Times New Roman"/>
                <w:sz w:val="18"/>
                <w:lang w:val="es-ES" w:eastAsia="es-ES"/>
              </w:rPr>
              <w:t xml:space="preserve">Así, SERNAGOEMIN ha declarado 17 puntos de riesgo en la región que afectan a 815 personas en la región. </w:t>
            </w:r>
          </w:p>
          <w:p w:rsidR="000B1851" w:rsidRPr="006F2BCC" w:rsidRDefault="000B1851" w:rsidP="000B1851">
            <w:pPr>
              <w:rPr>
                <w:rFonts w:eastAsia="Times New Roman"/>
                <w:sz w:val="18"/>
                <w:lang w:val="es-ES" w:eastAsia="es-ES"/>
              </w:rPr>
            </w:pPr>
            <w:r w:rsidRPr="006F2BCC">
              <w:rPr>
                <w:rFonts w:eastAsia="Times New Roman"/>
                <w:sz w:val="18"/>
                <w:lang w:val="es-ES" w:eastAsia="es-ES"/>
              </w:rPr>
              <w:t>-</w:t>
            </w:r>
            <w:r w:rsidRPr="006F2BCC">
              <w:rPr>
                <w:rFonts w:eastAsia="Times New Roman"/>
                <w:sz w:val="18"/>
                <w:lang w:val="es-ES" w:eastAsia="es-ES"/>
              </w:rPr>
              <w:tab/>
              <w:t>Licantén 1 puntos, sin idéntica el número de personas</w:t>
            </w:r>
          </w:p>
          <w:p w:rsidR="000B1851" w:rsidRPr="006F2BCC" w:rsidRDefault="000B1851" w:rsidP="000B1851">
            <w:pPr>
              <w:rPr>
                <w:rFonts w:eastAsia="Times New Roman"/>
                <w:sz w:val="18"/>
                <w:lang w:val="es-ES" w:eastAsia="es-ES"/>
              </w:rPr>
            </w:pPr>
            <w:r w:rsidRPr="006F2BCC">
              <w:rPr>
                <w:rFonts w:eastAsia="Times New Roman"/>
                <w:sz w:val="18"/>
                <w:lang w:val="es-ES" w:eastAsia="es-ES"/>
              </w:rPr>
              <w:t>-</w:t>
            </w:r>
            <w:r w:rsidRPr="006F2BCC">
              <w:rPr>
                <w:rFonts w:eastAsia="Times New Roman"/>
                <w:sz w:val="18"/>
                <w:lang w:val="es-ES" w:eastAsia="es-ES"/>
              </w:rPr>
              <w:tab/>
              <w:t>Hualañé 4 puntos, 30 personas</w:t>
            </w:r>
          </w:p>
          <w:p w:rsidR="000B1851" w:rsidRPr="006F2BCC" w:rsidRDefault="000B1851" w:rsidP="000B1851">
            <w:pPr>
              <w:rPr>
                <w:rFonts w:eastAsia="Times New Roman"/>
                <w:sz w:val="18"/>
                <w:lang w:val="es-ES" w:eastAsia="es-ES"/>
              </w:rPr>
            </w:pPr>
            <w:r w:rsidRPr="006F2BCC">
              <w:rPr>
                <w:rFonts w:eastAsia="Times New Roman"/>
                <w:sz w:val="18"/>
                <w:lang w:val="es-ES" w:eastAsia="es-ES"/>
              </w:rPr>
              <w:t>-</w:t>
            </w:r>
            <w:r w:rsidRPr="006F2BCC">
              <w:rPr>
                <w:rFonts w:eastAsia="Times New Roman"/>
                <w:sz w:val="18"/>
                <w:lang w:val="es-ES" w:eastAsia="es-ES"/>
              </w:rPr>
              <w:tab/>
              <w:t>Constitución 6 puntos, 515 personas</w:t>
            </w:r>
          </w:p>
          <w:p w:rsidR="000B1851" w:rsidRPr="006F2BCC" w:rsidRDefault="000B1851" w:rsidP="000B1851">
            <w:pPr>
              <w:rPr>
                <w:rFonts w:eastAsia="Times New Roman"/>
                <w:sz w:val="18"/>
                <w:lang w:val="es-ES" w:eastAsia="es-ES"/>
              </w:rPr>
            </w:pPr>
            <w:r w:rsidRPr="006F2BCC">
              <w:rPr>
                <w:rFonts w:eastAsia="Times New Roman"/>
                <w:sz w:val="18"/>
                <w:lang w:val="es-ES" w:eastAsia="es-ES"/>
              </w:rPr>
              <w:t>-</w:t>
            </w:r>
            <w:r w:rsidRPr="006F2BCC">
              <w:rPr>
                <w:rFonts w:eastAsia="Times New Roman"/>
                <w:sz w:val="18"/>
                <w:lang w:val="es-ES" w:eastAsia="es-ES"/>
              </w:rPr>
              <w:tab/>
              <w:t>San Javier 6 puntos, 15 personas</w:t>
            </w:r>
          </w:p>
          <w:p w:rsidR="000B1851" w:rsidRPr="006F2BCC" w:rsidRDefault="000B1851" w:rsidP="000B1851">
            <w:pPr>
              <w:rPr>
                <w:rFonts w:eastAsia="Times New Roman"/>
                <w:sz w:val="18"/>
                <w:lang w:val="es-ES" w:eastAsia="es-ES"/>
              </w:rPr>
            </w:pPr>
            <w:r w:rsidRPr="006F2BCC">
              <w:rPr>
                <w:rFonts w:eastAsia="Times New Roman"/>
                <w:sz w:val="18"/>
                <w:lang w:val="es-ES" w:eastAsia="es-ES"/>
              </w:rPr>
              <w:t>-</w:t>
            </w:r>
            <w:r w:rsidRPr="006F2BCC">
              <w:rPr>
                <w:rFonts w:eastAsia="Times New Roman"/>
                <w:sz w:val="18"/>
                <w:lang w:val="es-ES" w:eastAsia="es-ES"/>
              </w:rPr>
              <w:tab/>
              <w:t>Empedrado 3 puntos, 255 personas</w:t>
            </w:r>
          </w:p>
          <w:p w:rsidR="000B1851" w:rsidRPr="006F2BCC" w:rsidRDefault="000B1851" w:rsidP="000B1851">
            <w:pPr>
              <w:rPr>
                <w:rFonts w:eastAsia="Times New Roman"/>
                <w:sz w:val="18"/>
                <w:lang w:val="es-ES" w:eastAsia="es-ES"/>
              </w:rPr>
            </w:pPr>
            <w:r w:rsidRPr="006F2BCC">
              <w:rPr>
                <w:rFonts w:eastAsia="Times New Roman"/>
                <w:sz w:val="18"/>
                <w:lang w:val="es-ES" w:eastAsia="es-ES"/>
              </w:rPr>
              <w:t>-</w:t>
            </w:r>
            <w:r w:rsidRPr="006F2BCC">
              <w:rPr>
                <w:rFonts w:eastAsia="Times New Roman"/>
                <w:sz w:val="18"/>
                <w:lang w:val="es-ES" w:eastAsia="es-ES"/>
              </w:rPr>
              <w:tab/>
              <w:t>Cauquenes 3 puntos, 15 personas</w:t>
            </w:r>
          </w:p>
          <w:p w:rsidR="000B1851" w:rsidRPr="006F2BCC" w:rsidRDefault="000B1851" w:rsidP="000B1851">
            <w:pPr>
              <w:rPr>
                <w:rFonts w:eastAsia="Times New Roman"/>
                <w:sz w:val="18"/>
                <w:lang w:val="es-ES" w:eastAsia="es-ES"/>
              </w:rPr>
            </w:pPr>
            <w:r w:rsidRPr="006F2BCC">
              <w:rPr>
                <w:rFonts w:eastAsia="Times New Roman"/>
                <w:sz w:val="18"/>
                <w:lang w:val="es-ES" w:eastAsia="es-ES"/>
              </w:rPr>
              <w:t>Actualmente, según la Universidad de Talca, el 70% del terreno de la región del Maule están afectado s por algún grado de desertificación. Actualizando los datos ofrecidos por CIGIDEN 2010, Chanco, Curepto, Empedrado, Hualañé, Licantén y Pelarco son las comunas más afectadas por la desertización. De la misma forma son causas humanas, a través de las sobreexplotaciones de los suelos con deforestación e incendios, los motivos del aumento de la desertificación.</w:t>
            </w:r>
          </w:p>
          <w:p w:rsidR="000B1851" w:rsidRPr="006F2BCC" w:rsidRDefault="000B1851" w:rsidP="000B1851">
            <w:pPr>
              <w:rPr>
                <w:rFonts w:eastAsia="Times New Roman"/>
                <w:sz w:val="18"/>
                <w:lang w:val="es-ES" w:eastAsia="es-ES"/>
              </w:rPr>
            </w:pPr>
            <w:r w:rsidRPr="006F2BCC">
              <w:rPr>
                <w:rFonts w:eastAsia="Times New Roman"/>
                <w:sz w:val="18"/>
                <w:lang w:val="es-ES" w:eastAsia="es-ES"/>
              </w:rPr>
              <w:t xml:space="preserve">Por otra parte la región es vulnerable a inundaciones como se refleja en los PLADECOS en la región.  </w:t>
            </w:r>
          </w:p>
          <w:p w:rsidR="000B1851" w:rsidRPr="006F2BCC" w:rsidRDefault="000B1851" w:rsidP="000B1851">
            <w:pPr>
              <w:rPr>
                <w:rFonts w:eastAsia="Times New Roman"/>
                <w:sz w:val="18"/>
                <w:lang w:val="es-ES" w:eastAsia="es-ES"/>
              </w:rPr>
            </w:pPr>
            <w:r w:rsidRPr="006F2BCC">
              <w:rPr>
                <w:rFonts w:eastAsia="Times New Roman"/>
                <w:sz w:val="18"/>
                <w:lang w:val="es-ES" w:eastAsia="es-ES"/>
              </w:rPr>
              <w:t xml:space="preserve">La DOH dispone de Planes de Manejo de cuece para la construcción de infraestructura que evite eventos de inundación </w:t>
            </w:r>
          </w:p>
          <w:p w:rsidR="000B1851" w:rsidRPr="006F2BCC" w:rsidRDefault="000B1851" w:rsidP="000B1851">
            <w:pPr>
              <w:rPr>
                <w:rFonts w:eastAsia="Times New Roman"/>
                <w:sz w:val="18"/>
                <w:lang w:val="es-ES" w:eastAsia="es-ES"/>
              </w:rPr>
            </w:pPr>
            <w:r w:rsidRPr="006F2BCC">
              <w:rPr>
                <w:rFonts w:eastAsia="Times New Roman"/>
                <w:sz w:val="18"/>
                <w:lang w:val="es-ES" w:eastAsia="es-ES"/>
              </w:rPr>
              <w:t>-Prisma Ingeniería Ltda. 2003. Plan Maestro de Manejo de cauces cuenca Rio Mataquito(UPH 3 y 2)</w:t>
            </w:r>
          </w:p>
          <w:p w:rsidR="000B1851" w:rsidRPr="006F2BCC" w:rsidRDefault="000B1851" w:rsidP="000B1851">
            <w:pPr>
              <w:rPr>
                <w:rFonts w:eastAsia="Times New Roman"/>
                <w:sz w:val="18"/>
                <w:lang w:val="es-ES" w:eastAsia="es-ES"/>
              </w:rPr>
            </w:pPr>
            <w:r w:rsidRPr="006F2BCC">
              <w:rPr>
                <w:rFonts w:eastAsia="Times New Roman"/>
                <w:sz w:val="18"/>
                <w:lang w:val="es-ES" w:eastAsia="es-ES"/>
              </w:rPr>
              <w:t xml:space="preserve">-AC INGENIEROS CONSULTORES LTOA, Ayala Cabrera y Asociados </w:t>
            </w:r>
            <w:proofErr w:type="spellStart"/>
            <w:r w:rsidRPr="006F2BCC">
              <w:rPr>
                <w:rFonts w:eastAsia="Times New Roman"/>
                <w:sz w:val="18"/>
                <w:lang w:val="es-ES" w:eastAsia="es-ES"/>
              </w:rPr>
              <w:t>Uda</w:t>
            </w:r>
            <w:proofErr w:type="spellEnd"/>
            <w:r w:rsidRPr="006F2BCC">
              <w:rPr>
                <w:rFonts w:eastAsia="Times New Roman"/>
                <w:sz w:val="18"/>
                <w:lang w:val="es-ES" w:eastAsia="es-ES"/>
              </w:rPr>
              <w:t>. 2004. Plan Maestro de Manejo de cauces cuenca Rio Maule (UPH 6 en su mayoría)</w:t>
            </w:r>
          </w:p>
          <w:p w:rsidR="000B1851" w:rsidRPr="006F2BCC" w:rsidRDefault="000B1851" w:rsidP="000B1851">
            <w:pPr>
              <w:rPr>
                <w:rFonts w:eastAsia="Times New Roman"/>
                <w:sz w:val="18"/>
                <w:lang w:val="es-ES" w:eastAsia="es-ES"/>
              </w:rPr>
            </w:pPr>
            <w:r w:rsidRPr="006F2BCC">
              <w:rPr>
                <w:rFonts w:eastAsia="Times New Roman"/>
                <w:sz w:val="18"/>
                <w:lang w:val="es-ES" w:eastAsia="es-ES"/>
              </w:rPr>
              <w:t>-Prisma Ingeniería Ltda. 2006. Plan Maestro de Manejo de Cauces Rios Longaví Y Achibueno</w:t>
            </w:r>
            <w:proofErr w:type="gramStart"/>
            <w:r w:rsidRPr="006F2BCC">
              <w:rPr>
                <w:rFonts w:eastAsia="Times New Roman"/>
                <w:sz w:val="18"/>
                <w:lang w:val="es-ES" w:eastAsia="es-ES"/>
              </w:rPr>
              <w:t>,.</w:t>
            </w:r>
            <w:proofErr w:type="gramEnd"/>
            <w:r w:rsidRPr="006F2BCC">
              <w:rPr>
                <w:rFonts w:eastAsia="Times New Roman"/>
                <w:sz w:val="18"/>
                <w:lang w:val="es-ES" w:eastAsia="es-ES"/>
              </w:rPr>
              <w:t xml:space="preserve"> VII Región.(UPH 8)</w:t>
            </w:r>
          </w:p>
          <w:p w:rsidR="000B1851" w:rsidRPr="006F2BCC" w:rsidRDefault="000B1851" w:rsidP="004B6CD7">
            <w:pPr>
              <w:spacing w:after="0" w:line="240" w:lineRule="auto"/>
              <w:jc w:val="left"/>
              <w:rPr>
                <w:rFonts w:eastAsia="Times New Roman"/>
                <w:sz w:val="18"/>
                <w:lang w:val="es-ES" w:eastAsia="es-ES"/>
              </w:rPr>
            </w:pPr>
          </w:p>
        </w:tc>
      </w:tr>
    </w:tbl>
    <w:p w:rsidR="001D529D" w:rsidRPr="006F2BCC" w:rsidRDefault="001D529D" w:rsidP="00FB2027">
      <w:pPr>
        <w:rPr>
          <w:highlight w:val="cyan"/>
          <w:lang w:eastAsia="es-ES"/>
        </w:rPr>
      </w:pPr>
    </w:p>
    <w:p w:rsidR="006F2BCC" w:rsidRDefault="006F2BCC">
      <w:pPr>
        <w:spacing w:after="200"/>
        <w:jc w:val="left"/>
        <w:rPr>
          <w:highlight w:val="cyan"/>
          <w:lang w:eastAsia="es-ES"/>
        </w:rPr>
      </w:pPr>
      <w:r>
        <w:rPr>
          <w:highlight w:val="cyan"/>
          <w:lang w:eastAsia="es-ES"/>
        </w:rPr>
        <w:br w:type="page"/>
      </w:r>
    </w:p>
    <w:tbl>
      <w:tblPr>
        <w:tblW w:w="9098" w:type="dxa"/>
        <w:tblInd w:w="3" w:type="dxa"/>
        <w:tblCellMar>
          <w:left w:w="70" w:type="dxa"/>
          <w:right w:w="70" w:type="dxa"/>
        </w:tblCellMar>
        <w:tblLook w:val="04A0" w:firstRow="1" w:lastRow="0" w:firstColumn="1" w:lastColumn="0" w:noHBand="0" w:noVBand="1"/>
      </w:tblPr>
      <w:tblGrid>
        <w:gridCol w:w="10"/>
        <w:gridCol w:w="2307"/>
        <w:gridCol w:w="80"/>
        <w:gridCol w:w="2120"/>
        <w:gridCol w:w="113"/>
        <w:gridCol w:w="1681"/>
        <w:gridCol w:w="485"/>
        <w:gridCol w:w="2302"/>
      </w:tblGrid>
      <w:tr w:rsidR="000B1851" w:rsidRPr="006F2BCC" w:rsidTr="006F2BCC">
        <w:trPr>
          <w:gridBefore w:val="1"/>
          <w:wBefore w:w="10" w:type="dxa"/>
          <w:trHeight w:val="300"/>
        </w:trPr>
        <w:tc>
          <w:tcPr>
            <w:tcW w:w="6786" w:type="dxa"/>
            <w:gridSpan w:val="6"/>
            <w:tcBorders>
              <w:top w:val="single" w:sz="4" w:space="0" w:color="auto"/>
              <w:left w:val="single" w:sz="4" w:space="0" w:color="auto"/>
              <w:bottom w:val="single" w:sz="4" w:space="0" w:color="auto"/>
              <w:right w:val="single" w:sz="4" w:space="0" w:color="auto"/>
            </w:tcBorders>
            <w:shd w:val="clear" w:color="auto" w:fill="D9D9D9" w:themeFill="background1" w:themeFillShade="D9"/>
            <w:noWrap/>
          </w:tcPr>
          <w:p w:rsidR="000B1851" w:rsidRPr="006F2BCC" w:rsidRDefault="000B1851" w:rsidP="004B6CD7">
            <w:pPr>
              <w:spacing w:after="0" w:line="240" w:lineRule="auto"/>
              <w:jc w:val="left"/>
              <w:rPr>
                <w:rFonts w:eastAsia="Times New Roman" w:cs="Times New Roman"/>
                <w:b/>
                <w:bCs/>
                <w:color w:val="000000"/>
                <w:sz w:val="18"/>
                <w:szCs w:val="18"/>
                <w:lang w:val="es-ES" w:eastAsia="es-ES"/>
              </w:rPr>
            </w:pPr>
            <w:r w:rsidRPr="006F2BCC">
              <w:rPr>
                <w:rFonts w:eastAsia="Times New Roman" w:cs="Times New Roman"/>
                <w:b/>
                <w:bCs/>
                <w:color w:val="000000"/>
                <w:sz w:val="18"/>
                <w:szCs w:val="18"/>
                <w:lang w:val="es-ES" w:eastAsia="es-ES"/>
              </w:rPr>
              <w:lastRenderedPageBreak/>
              <w:t>Implementación de un Plan de Adaptación a Inundaciones, Aluviones y erosión</w:t>
            </w:r>
          </w:p>
        </w:tc>
        <w:tc>
          <w:tcPr>
            <w:tcW w:w="230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0B1851" w:rsidRPr="006F2BCC" w:rsidRDefault="000B1851" w:rsidP="004B6CD7">
            <w:pPr>
              <w:spacing w:after="0" w:line="240" w:lineRule="auto"/>
              <w:jc w:val="right"/>
              <w:rPr>
                <w:rFonts w:eastAsia="Times New Roman" w:cs="Times New Roman"/>
                <w:b/>
                <w:bCs/>
                <w:color w:val="000000"/>
                <w:sz w:val="18"/>
                <w:szCs w:val="18"/>
                <w:lang w:val="es-ES" w:eastAsia="es-ES"/>
              </w:rPr>
            </w:pPr>
            <w:r w:rsidRPr="006F2BCC">
              <w:rPr>
                <w:rFonts w:eastAsia="Times New Roman" w:cs="Times New Roman"/>
                <w:b/>
                <w:bCs/>
                <w:color w:val="000000"/>
                <w:sz w:val="36"/>
                <w:szCs w:val="18"/>
                <w:lang w:val="es-ES" w:eastAsia="es-ES"/>
              </w:rPr>
              <w:t>IN53</w:t>
            </w:r>
          </w:p>
        </w:tc>
      </w:tr>
      <w:tr w:rsidR="000B1851" w:rsidRPr="006F2BCC" w:rsidTr="006F2BCC">
        <w:trPr>
          <w:gridBefore w:val="1"/>
          <w:wBefore w:w="10" w:type="dxa"/>
          <w:trHeight w:val="300"/>
        </w:trPr>
        <w:tc>
          <w:tcPr>
            <w:tcW w:w="2387" w:type="dxa"/>
            <w:gridSpan w:val="2"/>
            <w:tcBorders>
              <w:top w:val="nil"/>
              <w:left w:val="single" w:sz="8" w:space="0" w:color="auto"/>
              <w:bottom w:val="single" w:sz="4" w:space="0" w:color="auto"/>
              <w:right w:val="single" w:sz="4" w:space="0" w:color="auto"/>
            </w:tcBorders>
            <w:shd w:val="clear" w:color="auto" w:fill="auto"/>
            <w:noWrap/>
            <w:hideMark/>
          </w:tcPr>
          <w:p w:rsidR="000B1851" w:rsidRPr="006F2BCC" w:rsidRDefault="000B1851" w:rsidP="004B6CD7">
            <w:pPr>
              <w:spacing w:after="0" w:line="240" w:lineRule="auto"/>
              <w:jc w:val="left"/>
              <w:rPr>
                <w:rFonts w:eastAsia="Times New Roman" w:cs="Times New Roman"/>
                <w:b/>
                <w:bCs/>
                <w:color w:val="000000"/>
                <w:sz w:val="18"/>
                <w:szCs w:val="18"/>
                <w:lang w:val="es-ES" w:eastAsia="es-ES"/>
              </w:rPr>
            </w:pPr>
            <w:r w:rsidRPr="006F2BCC">
              <w:rPr>
                <w:rFonts w:eastAsia="Times New Roman" w:cs="Times New Roman"/>
                <w:b/>
                <w:bCs/>
                <w:color w:val="000000"/>
                <w:sz w:val="18"/>
                <w:szCs w:val="18"/>
                <w:lang w:val="es-ES" w:eastAsia="es-ES"/>
              </w:rPr>
              <w:t xml:space="preserve">Tipo de iniciativa </w:t>
            </w:r>
          </w:p>
        </w:tc>
        <w:tc>
          <w:tcPr>
            <w:tcW w:w="2233" w:type="dxa"/>
            <w:gridSpan w:val="2"/>
            <w:tcBorders>
              <w:top w:val="nil"/>
              <w:left w:val="nil"/>
              <w:bottom w:val="single" w:sz="4" w:space="0" w:color="auto"/>
              <w:right w:val="single" w:sz="8" w:space="0" w:color="auto"/>
            </w:tcBorders>
            <w:shd w:val="clear" w:color="auto" w:fill="auto"/>
          </w:tcPr>
          <w:p w:rsidR="000B1851" w:rsidRPr="006F2BCC" w:rsidRDefault="000B1851" w:rsidP="004B6CD7">
            <w:pPr>
              <w:spacing w:after="0" w:line="240" w:lineRule="auto"/>
              <w:jc w:val="left"/>
              <w:rPr>
                <w:rFonts w:eastAsia="Times New Roman" w:cs="Times New Roman"/>
                <w:bCs/>
                <w:color w:val="000000"/>
                <w:sz w:val="18"/>
                <w:szCs w:val="18"/>
                <w:lang w:val="es-ES" w:eastAsia="es-ES"/>
              </w:rPr>
            </w:pPr>
            <w:r w:rsidRPr="006F2BCC">
              <w:rPr>
                <w:rFonts w:eastAsia="Times New Roman" w:cs="Times New Roman"/>
                <w:bCs/>
                <w:color w:val="000000"/>
                <w:sz w:val="18"/>
                <w:szCs w:val="18"/>
                <w:lang w:val="es-ES" w:eastAsia="es-ES"/>
              </w:rPr>
              <w:t>No Estructural</w:t>
            </w:r>
          </w:p>
        </w:tc>
        <w:tc>
          <w:tcPr>
            <w:tcW w:w="2166" w:type="dxa"/>
            <w:gridSpan w:val="2"/>
            <w:tcBorders>
              <w:top w:val="nil"/>
              <w:left w:val="nil"/>
              <w:bottom w:val="single" w:sz="4" w:space="0" w:color="auto"/>
              <w:right w:val="single" w:sz="8" w:space="0" w:color="auto"/>
            </w:tcBorders>
            <w:shd w:val="clear" w:color="auto" w:fill="auto"/>
          </w:tcPr>
          <w:p w:rsidR="000B1851" w:rsidRPr="006F2BCC" w:rsidRDefault="000B1851" w:rsidP="004B6CD7">
            <w:pPr>
              <w:spacing w:after="0" w:line="240" w:lineRule="auto"/>
              <w:jc w:val="left"/>
              <w:rPr>
                <w:rFonts w:eastAsia="Times New Roman" w:cs="Times New Roman"/>
                <w:bCs/>
                <w:color w:val="000000"/>
                <w:sz w:val="18"/>
                <w:szCs w:val="18"/>
                <w:lang w:val="es-ES" w:eastAsia="es-ES"/>
              </w:rPr>
            </w:pPr>
            <w:r w:rsidRPr="006F2BCC">
              <w:rPr>
                <w:rFonts w:eastAsia="Times New Roman" w:cs="Times New Roman"/>
                <w:b/>
                <w:bCs/>
                <w:color w:val="000000"/>
                <w:sz w:val="18"/>
                <w:szCs w:val="18"/>
                <w:lang w:val="es-ES" w:eastAsia="es-ES"/>
              </w:rPr>
              <w:t>Tipología de Inversión</w:t>
            </w:r>
          </w:p>
        </w:tc>
        <w:tc>
          <w:tcPr>
            <w:tcW w:w="2302" w:type="dxa"/>
            <w:tcBorders>
              <w:top w:val="nil"/>
              <w:left w:val="nil"/>
              <w:bottom w:val="single" w:sz="4" w:space="0" w:color="auto"/>
              <w:right w:val="single" w:sz="8" w:space="0" w:color="auto"/>
            </w:tcBorders>
            <w:shd w:val="clear" w:color="auto" w:fill="auto"/>
          </w:tcPr>
          <w:p w:rsidR="000B1851" w:rsidRPr="006F2BCC" w:rsidRDefault="000B1851" w:rsidP="004B6CD7">
            <w:pPr>
              <w:spacing w:after="0" w:line="240" w:lineRule="auto"/>
              <w:jc w:val="left"/>
              <w:rPr>
                <w:rFonts w:eastAsia="Times New Roman" w:cs="Times New Roman"/>
                <w:bCs/>
                <w:color w:val="000000"/>
                <w:sz w:val="18"/>
                <w:szCs w:val="18"/>
                <w:lang w:val="es-ES" w:eastAsia="es-ES"/>
              </w:rPr>
            </w:pPr>
            <w:r w:rsidRPr="006F2BCC">
              <w:rPr>
                <w:rFonts w:eastAsia="Times New Roman" w:cs="Times New Roman"/>
                <w:bCs/>
                <w:color w:val="000000"/>
                <w:sz w:val="18"/>
                <w:szCs w:val="18"/>
                <w:lang w:val="es-ES" w:eastAsia="es-ES"/>
              </w:rPr>
              <w:t>Estudio Básico</w:t>
            </w:r>
          </w:p>
        </w:tc>
      </w:tr>
      <w:tr w:rsidR="000B1851" w:rsidRPr="006F2BCC" w:rsidTr="006F2BCC">
        <w:trPr>
          <w:gridBefore w:val="1"/>
          <w:wBefore w:w="10" w:type="dxa"/>
          <w:trHeight w:val="300"/>
        </w:trPr>
        <w:tc>
          <w:tcPr>
            <w:tcW w:w="2387" w:type="dxa"/>
            <w:gridSpan w:val="2"/>
            <w:tcBorders>
              <w:top w:val="nil"/>
              <w:left w:val="single" w:sz="8" w:space="0" w:color="auto"/>
              <w:bottom w:val="single" w:sz="4" w:space="0" w:color="auto"/>
              <w:right w:val="single" w:sz="4" w:space="0" w:color="auto"/>
            </w:tcBorders>
            <w:shd w:val="clear" w:color="auto" w:fill="auto"/>
            <w:noWrap/>
          </w:tcPr>
          <w:p w:rsidR="000B1851" w:rsidRPr="006F2BCC" w:rsidRDefault="000B1851" w:rsidP="004B6CD7">
            <w:pPr>
              <w:spacing w:after="0" w:line="240" w:lineRule="auto"/>
              <w:jc w:val="left"/>
              <w:rPr>
                <w:rFonts w:eastAsia="Times New Roman" w:cs="Times New Roman"/>
                <w:b/>
                <w:bCs/>
                <w:color w:val="000000"/>
                <w:sz w:val="18"/>
                <w:szCs w:val="18"/>
                <w:lang w:val="es-ES" w:eastAsia="es-ES"/>
              </w:rPr>
            </w:pPr>
            <w:r w:rsidRPr="006F2BCC">
              <w:rPr>
                <w:rFonts w:eastAsia="Times New Roman" w:cs="Times New Roman"/>
                <w:b/>
                <w:bCs/>
                <w:color w:val="000000"/>
                <w:sz w:val="18"/>
                <w:szCs w:val="18"/>
                <w:lang w:val="es-ES" w:eastAsia="es-ES"/>
              </w:rPr>
              <w:t>Cartera Sectorial</w:t>
            </w:r>
          </w:p>
        </w:tc>
        <w:tc>
          <w:tcPr>
            <w:tcW w:w="2233" w:type="dxa"/>
            <w:gridSpan w:val="2"/>
            <w:tcBorders>
              <w:top w:val="nil"/>
              <w:left w:val="nil"/>
              <w:bottom w:val="single" w:sz="4" w:space="0" w:color="auto"/>
              <w:right w:val="single" w:sz="8" w:space="0" w:color="auto"/>
            </w:tcBorders>
            <w:shd w:val="clear" w:color="auto" w:fill="auto"/>
          </w:tcPr>
          <w:p w:rsidR="000B1851" w:rsidRPr="006F2BCC" w:rsidRDefault="000B1851" w:rsidP="004B6CD7">
            <w:pPr>
              <w:spacing w:after="0" w:line="240" w:lineRule="auto"/>
              <w:jc w:val="left"/>
              <w:rPr>
                <w:rFonts w:eastAsia="Times New Roman" w:cs="Times New Roman"/>
                <w:bCs/>
                <w:color w:val="000000"/>
                <w:sz w:val="18"/>
                <w:szCs w:val="18"/>
                <w:lang w:val="es-ES" w:eastAsia="es-ES"/>
              </w:rPr>
            </w:pPr>
            <w:r w:rsidRPr="006F2BCC">
              <w:rPr>
                <w:rFonts w:eastAsia="Times New Roman" w:cs="Times New Roman"/>
                <w:bCs/>
                <w:color w:val="000000"/>
                <w:sz w:val="18"/>
                <w:szCs w:val="18"/>
                <w:lang w:val="es-ES" w:eastAsia="es-ES"/>
              </w:rPr>
              <w:t>Multisectorial - Defensas fluviales, marítimas y cauces artificiales</w:t>
            </w:r>
          </w:p>
        </w:tc>
        <w:tc>
          <w:tcPr>
            <w:tcW w:w="2166" w:type="dxa"/>
            <w:gridSpan w:val="2"/>
            <w:tcBorders>
              <w:top w:val="nil"/>
              <w:left w:val="nil"/>
              <w:bottom w:val="single" w:sz="4" w:space="0" w:color="auto"/>
              <w:right w:val="single" w:sz="8" w:space="0" w:color="auto"/>
            </w:tcBorders>
            <w:shd w:val="clear" w:color="auto" w:fill="auto"/>
          </w:tcPr>
          <w:p w:rsidR="000B1851" w:rsidRPr="006F2BCC" w:rsidRDefault="000B1851" w:rsidP="004B6CD7">
            <w:pPr>
              <w:spacing w:after="0" w:line="240" w:lineRule="auto"/>
              <w:jc w:val="left"/>
              <w:rPr>
                <w:rFonts w:eastAsia="Times New Roman" w:cs="Times New Roman"/>
                <w:b/>
                <w:bCs/>
                <w:color w:val="000000"/>
                <w:sz w:val="18"/>
                <w:szCs w:val="18"/>
                <w:lang w:val="es-ES" w:eastAsia="es-ES"/>
              </w:rPr>
            </w:pPr>
            <w:r w:rsidRPr="006F2BCC">
              <w:rPr>
                <w:rFonts w:eastAsia="Times New Roman" w:cs="Times New Roman"/>
                <w:b/>
                <w:bCs/>
                <w:color w:val="000000"/>
                <w:sz w:val="18"/>
                <w:szCs w:val="18"/>
                <w:lang w:val="es-ES" w:eastAsia="es-ES"/>
              </w:rPr>
              <w:t xml:space="preserve">Entidad Responsable </w:t>
            </w:r>
          </w:p>
        </w:tc>
        <w:tc>
          <w:tcPr>
            <w:tcW w:w="2302" w:type="dxa"/>
            <w:tcBorders>
              <w:top w:val="nil"/>
              <w:left w:val="nil"/>
              <w:bottom w:val="single" w:sz="4" w:space="0" w:color="auto"/>
              <w:right w:val="single" w:sz="8" w:space="0" w:color="auto"/>
            </w:tcBorders>
            <w:shd w:val="clear" w:color="auto" w:fill="auto"/>
          </w:tcPr>
          <w:p w:rsidR="000B1851" w:rsidRPr="006F2BCC" w:rsidRDefault="000B1851" w:rsidP="004B6CD7">
            <w:pPr>
              <w:spacing w:after="0" w:line="240" w:lineRule="auto"/>
              <w:jc w:val="left"/>
              <w:rPr>
                <w:rFonts w:eastAsia="Times New Roman" w:cs="Times New Roman"/>
                <w:bCs/>
                <w:color w:val="000000"/>
                <w:sz w:val="18"/>
                <w:szCs w:val="18"/>
                <w:lang w:val="es-ES" w:eastAsia="es-ES"/>
              </w:rPr>
            </w:pPr>
            <w:r w:rsidRPr="006F2BCC">
              <w:rPr>
                <w:rFonts w:eastAsia="Times New Roman" w:cs="Times New Roman"/>
                <w:bCs/>
                <w:color w:val="000000"/>
                <w:sz w:val="18"/>
                <w:szCs w:val="18"/>
                <w:lang w:val="es-ES" w:eastAsia="es-ES"/>
              </w:rPr>
              <w:t>GORE</w:t>
            </w:r>
          </w:p>
        </w:tc>
      </w:tr>
      <w:tr w:rsidR="000B1851" w:rsidRPr="006F2BCC" w:rsidTr="006F2BCC">
        <w:trPr>
          <w:gridBefore w:val="1"/>
          <w:wBefore w:w="10" w:type="dxa"/>
          <w:trHeight w:val="300"/>
        </w:trPr>
        <w:tc>
          <w:tcPr>
            <w:tcW w:w="2387" w:type="dxa"/>
            <w:gridSpan w:val="2"/>
            <w:tcBorders>
              <w:top w:val="nil"/>
              <w:left w:val="single" w:sz="8" w:space="0" w:color="auto"/>
              <w:bottom w:val="single" w:sz="4" w:space="0" w:color="auto"/>
              <w:right w:val="single" w:sz="4" w:space="0" w:color="auto"/>
            </w:tcBorders>
            <w:shd w:val="clear" w:color="auto" w:fill="auto"/>
            <w:noWrap/>
          </w:tcPr>
          <w:p w:rsidR="000B1851" w:rsidRPr="006F2BCC" w:rsidRDefault="000B1851" w:rsidP="004B6CD7">
            <w:pPr>
              <w:spacing w:after="0" w:line="240" w:lineRule="auto"/>
              <w:jc w:val="left"/>
              <w:rPr>
                <w:rFonts w:eastAsia="Times New Roman" w:cs="Times New Roman"/>
                <w:b/>
                <w:bCs/>
                <w:color w:val="000000"/>
                <w:sz w:val="18"/>
                <w:szCs w:val="18"/>
                <w:lang w:val="es-ES" w:eastAsia="es-ES"/>
              </w:rPr>
            </w:pPr>
            <w:r w:rsidRPr="006F2BCC">
              <w:rPr>
                <w:rFonts w:eastAsia="Times New Roman" w:cs="Times New Roman"/>
                <w:b/>
                <w:bCs/>
                <w:color w:val="000000"/>
                <w:sz w:val="18"/>
                <w:szCs w:val="18"/>
                <w:lang w:val="es-ES" w:eastAsia="es-ES"/>
              </w:rPr>
              <w:t>Situación</w:t>
            </w:r>
          </w:p>
        </w:tc>
        <w:tc>
          <w:tcPr>
            <w:tcW w:w="2233" w:type="dxa"/>
            <w:gridSpan w:val="2"/>
            <w:tcBorders>
              <w:top w:val="nil"/>
              <w:left w:val="nil"/>
              <w:bottom w:val="single" w:sz="4" w:space="0" w:color="auto"/>
              <w:right w:val="single" w:sz="8" w:space="0" w:color="auto"/>
            </w:tcBorders>
            <w:shd w:val="clear" w:color="auto" w:fill="auto"/>
          </w:tcPr>
          <w:p w:rsidR="000B1851" w:rsidRPr="006F2BCC" w:rsidRDefault="000B1851" w:rsidP="004B6CD7">
            <w:pPr>
              <w:spacing w:after="0" w:line="240" w:lineRule="auto"/>
              <w:jc w:val="left"/>
              <w:rPr>
                <w:rFonts w:eastAsia="Times New Roman" w:cs="Times New Roman"/>
                <w:bCs/>
                <w:color w:val="000000"/>
                <w:sz w:val="18"/>
                <w:szCs w:val="18"/>
                <w:lang w:val="es-ES" w:eastAsia="es-ES"/>
              </w:rPr>
            </w:pPr>
            <w:r w:rsidRPr="006F2BCC">
              <w:rPr>
                <w:rFonts w:eastAsia="Times New Roman" w:cs="Times New Roman"/>
                <w:bCs/>
                <w:color w:val="000000"/>
                <w:sz w:val="18"/>
                <w:szCs w:val="18"/>
                <w:lang w:val="es-ES" w:eastAsia="es-ES"/>
              </w:rPr>
              <w:t>Idea</w:t>
            </w:r>
          </w:p>
        </w:tc>
        <w:tc>
          <w:tcPr>
            <w:tcW w:w="2166" w:type="dxa"/>
            <w:gridSpan w:val="2"/>
            <w:tcBorders>
              <w:top w:val="nil"/>
              <w:left w:val="nil"/>
              <w:bottom w:val="single" w:sz="4" w:space="0" w:color="auto"/>
              <w:right w:val="single" w:sz="8" w:space="0" w:color="auto"/>
            </w:tcBorders>
            <w:shd w:val="clear" w:color="auto" w:fill="auto"/>
          </w:tcPr>
          <w:p w:rsidR="000B1851" w:rsidRPr="006F2BCC" w:rsidRDefault="000B1851" w:rsidP="004B6CD7">
            <w:pPr>
              <w:spacing w:after="0" w:line="240" w:lineRule="auto"/>
              <w:jc w:val="left"/>
              <w:rPr>
                <w:rFonts w:eastAsia="Times New Roman" w:cs="Times New Roman"/>
                <w:b/>
                <w:bCs/>
                <w:color w:val="000000"/>
                <w:sz w:val="18"/>
                <w:szCs w:val="18"/>
                <w:lang w:val="es-ES" w:eastAsia="es-ES"/>
              </w:rPr>
            </w:pPr>
            <w:r w:rsidRPr="006F2BCC">
              <w:rPr>
                <w:rFonts w:eastAsia="Times New Roman" w:cs="Times New Roman"/>
                <w:b/>
                <w:bCs/>
                <w:color w:val="000000"/>
                <w:sz w:val="18"/>
                <w:szCs w:val="18"/>
                <w:lang w:val="es-ES" w:eastAsia="es-ES"/>
              </w:rPr>
              <w:t>Fuente de Financiamiento</w:t>
            </w:r>
          </w:p>
        </w:tc>
        <w:tc>
          <w:tcPr>
            <w:tcW w:w="2302" w:type="dxa"/>
            <w:tcBorders>
              <w:top w:val="nil"/>
              <w:left w:val="nil"/>
              <w:bottom w:val="single" w:sz="4" w:space="0" w:color="auto"/>
              <w:right w:val="single" w:sz="8" w:space="0" w:color="auto"/>
            </w:tcBorders>
            <w:shd w:val="clear" w:color="auto" w:fill="auto"/>
          </w:tcPr>
          <w:p w:rsidR="000B1851" w:rsidRPr="006F2BCC" w:rsidRDefault="006F2BCC" w:rsidP="004B6CD7">
            <w:pPr>
              <w:spacing w:after="0" w:line="240" w:lineRule="auto"/>
              <w:jc w:val="left"/>
              <w:rPr>
                <w:rFonts w:eastAsia="Times New Roman" w:cs="Times New Roman"/>
                <w:bCs/>
                <w:color w:val="000000"/>
                <w:sz w:val="18"/>
                <w:szCs w:val="18"/>
                <w:lang w:val="es-ES" w:eastAsia="es-ES"/>
              </w:rPr>
            </w:pPr>
            <w:r w:rsidRPr="006F2BCC">
              <w:rPr>
                <w:rFonts w:eastAsia="Times New Roman" w:cs="Times New Roman"/>
                <w:bCs/>
                <w:color w:val="000000"/>
                <w:sz w:val="18"/>
                <w:szCs w:val="18"/>
                <w:lang w:val="es-ES" w:eastAsia="es-ES"/>
              </w:rPr>
              <w:t>SECTORIAL INTERIOR / FNDR</w:t>
            </w:r>
          </w:p>
        </w:tc>
      </w:tr>
      <w:tr w:rsidR="000B1851" w:rsidRPr="006F2BCC" w:rsidTr="006F2BCC">
        <w:trPr>
          <w:gridBefore w:val="1"/>
          <w:wBefore w:w="10" w:type="dxa"/>
          <w:trHeight w:val="177"/>
        </w:trPr>
        <w:tc>
          <w:tcPr>
            <w:tcW w:w="2387" w:type="dxa"/>
            <w:gridSpan w:val="2"/>
            <w:tcBorders>
              <w:top w:val="nil"/>
              <w:left w:val="single" w:sz="8" w:space="0" w:color="auto"/>
              <w:bottom w:val="single" w:sz="4" w:space="0" w:color="auto"/>
              <w:right w:val="single" w:sz="4" w:space="0" w:color="auto"/>
            </w:tcBorders>
            <w:shd w:val="clear" w:color="auto" w:fill="auto"/>
            <w:noWrap/>
            <w:hideMark/>
          </w:tcPr>
          <w:p w:rsidR="000B1851" w:rsidRPr="006F2BCC" w:rsidRDefault="000B1851" w:rsidP="004B6CD7">
            <w:pPr>
              <w:spacing w:after="0" w:line="240" w:lineRule="auto"/>
              <w:jc w:val="left"/>
              <w:rPr>
                <w:rFonts w:eastAsia="Times New Roman" w:cs="Times New Roman"/>
                <w:b/>
                <w:bCs/>
                <w:color w:val="000000"/>
                <w:sz w:val="18"/>
                <w:szCs w:val="18"/>
                <w:lang w:val="es-ES" w:eastAsia="es-ES"/>
              </w:rPr>
            </w:pPr>
            <w:r w:rsidRPr="006F2BCC">
              <w:rPr>
                <w:rFonts w:eastAsia="Times New Roman" w:cs="Times New Roman"/>
                <w:b/>
                <w:bCs/>
                <w:color w:val="000000"/>
                <w:sz w:val="18"/>
                <w:szCs w:val="18"/>
                <w:lang w:val="es-ES" w:eastAsia="es-ES"/>
              </w:rPr>
              <w:t>Objetivo Iniciativa</w:t>
            </w:r>
          </w:p>
        </w:tc>
        <w:tc>
          <w:tcPr>
            <w:tcW w:w="6701" w:type="dxa"/>
            <w:gridSpan w:val="5"/>
            <w:tcBorders>
              <w:top w:val="nil"/>
              <w:left w:val="nil"/>
              <w:bottom w:val="single" w:sz="4" w:space="0" w:color="auto"/>
              <w:right w:val="single" w:sz="8" w:space="0" w:color="auto"/>
            </w:tcBorders>
            <w:shd w:val="clear" w:color="auto" w:fill="auto"/>
            <w:noWrap/>
          </w:tcPr>
          <w:p w:rsidR="000B1851" w:rsidRPr="006F2BCC" w:rsidRDefault="000B1851" w:rsidP="004B6CD7">
            <w:pPr>
              <w:spacing w:after="0" w:line="240" w:lineRule="auto"/>
              <w:jc w:val="left"/>
              <w:rPr>
                <w:rFonts w:eastAsia="Times New Roman" w:cs="Times New Roman"/>
                <w:bCs/>
                <w:color w:val="000000"/>
                <w:sz w:val="18"/>
                <w:szCs w:val="18"/>
                <w:lang w:val="es-ES" w:eastAsia="es-ES"/>
              </w:rPr>
            </w:pPr>
            <w:r w:rsidRPr="006F2BCC">
              <w:rPr>
                <w:rFonts w:eastAsia="Times New Roman" w:cs="Times New Roman"/>
                <w:bCs/>
                <w:color w:val="000000"/>
                <w:sz w:val="18"/>
                <w:szCs w:val="18"/>
                <w:lang w:val="es-ES" w:eastAsia="es-ES"/>
              </w:rPr>
              <w:t>Identificación de zonas críticas ante eventos de inundaciones, aluviones y erosión, con objeto de crear un instrumento de regulación y planificación preventivo.</w:t>
            </w:r>
          </w:p>
        </w:tc>
      </w:tr>
      <w:tr w:rsidR="000B1851" w:rsidRPr="006F2BCC" w:rsidTr="006F2BCC">
        <w:trPr>
          <w:gridBefore w:val="1"/>
          <w:wBefore w:w="10" w:type="dxa"/>
          <w:trHeight w:val="300"/>
        </w:trPr>
        <w:tc>
          <w:tcPr>
            <w:tcW w:w="2387" w:type="dxa"/>
            <w:gridSpan w:val="2"/>
            <w:tcBorders>
              <w:top w:val="nil"/>
              <w:left w:val="single" w:sz="8" w:space="0" w:color="auto"/>
              <w:bottom w:val="single" w:sz="4" w:space="0" w:color="auto"/>
              <w:right w:val="single" w:sz="4" w:space="0" w:color="auto"/>
            </w:tcBorders>
            <w:shd w:val="clear" w:color="auto" w:fill="auto"/>
            <w:noWrap/>
          </w:tcPr>
          <w:p w:rsidR="000B1851" w:rsidRPr="006F2BCC" w:rsidRDefault="000B1851" w:rsidP="004B6CD7">
            <w:pPr>
              <w:spacing w:after="0" w:line="240" w:lineRule="auto"/>
              <w:jc w:val="left"/>
              <w:rPr>
                <w:rFonts w:eastAsia="Times New Roman" w:cs="Times New Roman"/>
                <w:b/>
                <w:bCs/>
                <w:color w:val="000000"/>
                <w:sz w:val="18"/>
                <w:szCs w:val="18"/>
                <w:lang w:val="es-ES" w:eastAsia="es-ES"/>
              </w:rPr>
            </w:pPr>
            <w:r w:rsidRPr="006F2BCC">
              <w:rPr>
                <w:rFonts w:eastAsia="Times New Roman" w:cs="Times New Roman"/>
                <w:b/>
                <w:bCs/>
                <w:color w:val="000000"/>
                <w:sz w:val="18"/>
                <w:szCs w:val="18"/>
                <w:lang w:val="es-ES" w:eastAsia="es-ES"/>
              </w:rPr>
              <w:t xml:space="preserve">Beneficiarios </w:t>
            </w:r>
          </w:p>
        </w:tc>
        <w:tc>
          <w:tcPr>
            <w:tcW w:w="6701" w:type="dxa"/>
            <w:gridSpan w:val="5"/>
            <w:tcBorders>
              <w:top w:val="nil"/>
              <w:left w:val="nil"/>
              <w:bottom w:val="single" w:sz="4" w:space="0" w:color="auto"/>
              <w:right w:val="single" w:sz="8" w:space="0" w:color="auto"/>
            </w:tcBorders>
            <w:shd w:val="clear" w:color="auto" w:fill="auto"/>
            <w:noWrap/>
          </w:tcPr>
          <w:p w:rsidR="000B1851" w:rsidRPr="006F2BCC" w:rsidRDefault="006F2BCC" w:rsidP="004B6CD7">
            <w:pPr>
              <w:spacing w:after="0" w:line="240" w:lineRule="auto"/>
              <w:jc w:val="left"/>
              <w:rPr>
                <w:rFonts w:eastAsia="Times New Roman" w:cs="Times New Roman"/>
                <w:bCs/>
                <w:color w:val="000000"/>
                <w:sz w:val="18"/>
                <w:szCs w:val="18"/>
                <w:lang w:val="es-ES" w:eastAsia="es-ES"/>
              </w:rPr>
            </w:pPr>
            <w:r>
              <w:rPr>
                <w:rFonts w:eastAsia="Times New Roman" w:cs="Times New Roman"/>
                <w:bCs/>
                <w:color w:val="000000"/>
                <w:sz w:val="18"/>
                <w:szCs w:val="18"/>
                <w:lang w:val="es-ES" w:eastAsia="es-ES"/>
              </w:rPr>
              <w:t>Todos los habitantes de la región</w:t>
            </w:r>
          </w:p>
        </w:tc>
      </w:tr>
      <w:tr w:rsidR="000B1851" w:rsidRPr="006F2BCC" w:rsidTr="006F2BCC">
        <w:trPr>
          <w:gridBefore w:val="1"/>
          <w:wBefore w:w="10" w:type="dxa"/>
          <w:trHeight w:val="300"/>
        </w:trPr>
        <w:tc>
          <w:tcPr>
            <w:tcW w:w="2387" w:type="dxa"/>
            <w:gridSpan w:val="2"/>
            <w:tcBorders>
              <w:top w:val="nil"/>
              <w:left w:val="single" w:sz="8" w:space="0" w:color="auto"/>
              <w:bottom w:val="single" w:sz="4" w:space="0" w:color="auto"/>
              <w:right w:val="single" w:sz="4" w:space="0" w:color="auto"/>
            </w:tcBorders>
            <w:shd w:val="clear" w:color="auto" w:fill="auto"/>
            <w:noWrap/>
          </w:tcPr>
          <w:p w:rsidR="000B1851" w:rsidRPr="006F2BCC" w:rsidRDefault="000B1851" w:rsidP="004B6CD7">
            <w:pPr>
              <w:spacing w:after="0" w:line="240" w:lineRule="auto"/>
              <w:jc w:val="left"/>
              <w:rPr>
                <w:rFonts w:eastAsia="Times New Roman" w:cs="Times New Roman"/>
                <w:b/>
                <w:bCs/>
                <w:color w:val="000000"/>
                <w:sz w:val="18"/>
                <w:szCs w:val="18"/>
                <w:lang w:val="es-ES" w:eastAsia="es-ES"/>
              </w:rPr>
            </w:pPr>
            <w:r w:rsidRPr="006F2BCC">
              <w:rPr>
                <w:rFonts w:eastAsia="Times New Roman" w:cs="Times New Roman"/>
                <w:b/>
                <w:bCs/>
                <w:color w:val="000000"/>
                <w:sz w:val="18"/>
                <w:szCs w:val="18"/>
                <w:lang w:val="es-ES" w:eastAsia="es-ES"/>
              </w:rPr>
              <w:t>Ámbito territorial</w:t>
            </w:r>
          </w:p>
        </w:tc>
        <w:tc>
          <w:tcPr>
            <w:tcW w:w="6701" w:type="dxa"/>
            <w:gridSpan w:val="5"/>
            <w:tcBorders>
              <w:top w:val="nil"/>
              <w:left w:val="nil"/>
              <w:bottom w:val="single" w:sz="4" w:space="0" w:color="auto"/>
              <w:right w:val="single" w:sz="8" w:space="0" w:color="auto"/>
            </w:tcBorders>
            <w:shd w:val="clear" w:color="auto" w:fill="auto"/>
            <w:noWrap/>
          </w:tcPr>
          <w:p w:rsidR="000B1851" w:rsidRPr="006F2BCC" w:rsidRDefault="000B1851" w:rsidP="004B6CD7">
            <w:pPr>
              <w:spacing w:after="0" w:line="240" w:lineRule="auto"/>
              <w:jc w:val="left"/>
              <w:rPr>
                <w:rFonts w:eastAsia="Times New Roman" w:cs="Times New Roman"/>
                <w:bCs/>
                <w:color w:val="000000"/>
                <w:sz w:val="18"/>
                <w:szCs w:val="18"/>
                <w:lang w:val="es-ES" w:eastAsia="es-ES"/>
              </w:rPr>
            </w:pPr>
            <w:r w:rsidRPr="006F2BCC">
              <w:rPr>
                <w:rFonts w:eastAsia="Times New Roman" w:cs="Times New Roman"/>
                <w:bCs/>
                <w:color w:val="000000"/>
                <w:sz w:val="18"/>
                <w:szCs w:val="18"/>
                <w:lang w:val="es-ES" w:eastAsia="es-ES"/>
              </w:rPr>
              <w:t>Regional</w:t>
            </w:r>
          </w:p>
        </w:tc>
      </w:tr>
      <w:tr w:rsidR="000B1851" w:rsidRPr="006F2BCC" w:rsidTr="006F2BCC">
        <w:trPr>
          <w:gridBefore w:val="1"/>
          <w:wBefore w:w="10" w:type="dxa"/>
          <w:trHeight w:val="300"/>
        </w:trPr>
        <w:tc>
          <w:tcPr>
            <w:tcW w:w="2387" w:type="dxa"/>
            <w:gridSpan w:val="2"/>
            <w:tcBorders>
              <w:top w:val="nil"/>
              <w:left w:val="single" w:sz="8" w:space="0" w:color="auto"/>
              <w:bottom w:val="single" w:sz="4" w:space="0" w:color="auto"/>
              <w:right w:val="single" w:sz="4" w:space="0" w:color="auto"/>
            </w:tcBorders>
            <w:shd w:val="clear" w:color="auto" w:fill="auto"/>
            <w:noWrap/>
          </w:tcPr>
          <w:p w:rsidR="000B1851" w:rsidRPr="006F2BCC" w:rsidRDefault="000B1851" w:rsidP="004B6CD7">
            <w:pPr>
              <w:spacing w:after="0" w:line="240" w:lineRule="auto"/>
              <w:jc w:val="left"/>
              <w:rPr>
                <w:rFonts w:eastAsia="Times New Roman" w:cs="Times New Roman"/>
                <w:b/>
                <w:bCs/>
                <w:color w:val="000000"/>
                <w:sz w:val="18"/>
                <w:szCs w:val="18"/>
                <w:lang w:val="es-ES" w:eastAsia="es-ES"/>
              </w:rPr>
            </w:pPr>
            <w:r w:rsidRPr="006F2BCC">
              <w:rPr>
                <w:rFonts w:eastAsia="Times New Roman" w:cs="Times New Roman"/>
                <w:b/>
                <w:bCs/>
                <w:color w:val="000000"/>
                <w:sz w:val="18"/>
                <w:szCs w:val="18"/>
                <w:lang w:val="es-ES" w:eastAsia="es-ES"/>
              </w:rPr>
              <w:t>Período Ejecución</w:t>
            </w:r>
          </w:p>
        </w:tc>
        <w:tc>
          <w:tcPr>
            <w:tcW w:w="6701" w:type="dxa"/>
            <w:gridSpan w:val="5"/>
            <w:tcBorders>
              <w:top w:val="nil"/>
              <w:left w:val="nil"/>
              <w:bottom w:val="single" w:sz="4" w:space="0" w:color="auto"/>
              <w:right w:val="single" w:sz="8" w:space="0" w:color="auto"/>
            </w:tcBorders>
            <w:shd w:val="clear" w:color="auto" w:fill="auto"/>
            <w:noWrap/>
          </w:tcPr>
          <w:p w:rsidR="000B1851" w:rsidRPr="006F2BCC" w:rsidRDefault="006F2BCC" w:rsidP="004B6CD7">
            <w:pPr>
              <w:spacing w:after="0" w:line="240" w:lineRule="auto"/>
              <w:jc w:val="left"/>
              <w:rPr>
                <w:rFonts w:eastAsia="Times New Roman" w:cs="Times New Roman"/>
                <w:bCs/>
                <w:sz w:val="18"/>
                <w:szCs w:val="18"/>
                <w:lang w:val="es-ES" w:eastAsia="es-ES"/>
              </w:rPr>
            </w:pPr>
            <w:r>
              <w:rPr>
                <w:rFonts w:eastAsia="Times New Roman" w:cs="Times New Roman"/>
                <w:bCs/>
                <w:sz w:val="18"/>
                <w:szCs w:val="18"/>
                <w:lang w:val="es-ES" w:eastAsia="es-ES"/>
              </w:rPr>
              <w:t xml:space="preserve">12 meses </w:t>
            </w:r>
          </w:p>
        </w:tc>
      </w:tr>
      <w:tr w:rsidR="000B1851" w:rsidRPr="006F2BCC" w:rsidTr="006F2BCC">
        <w:trPr>
          <w:gridBefore w:val="1"/>
          <w:wBefore w:w="10" w:type="dxa"/>
          <w:trHeight w:val="300"/>
        </w:trPr>
        <w:tc>
          <w:tcPr>
            <w:tcW w:w="2387" w:type="dxa"/>
            <w:gridSpan w:val="2"/>
            <w:tcBorders>
              <w:top w:val="nil"/>
              <w:left w:val="single" w:sz="8" w:space="0" w:color="auto"/>
              <w:bottom w:val="single" w:sz="4" w:space="0" w:color="auto"/>
              <w:right w:val="single" w:sz="4" w:space="0" w:color="auto"/>
            </w:tcBorders>
            <w:shd w:val="clear" w:color="auto" w:fill="auto"/>
            <w:noWrap/>
          </w:tcPr>
          <w:p w:rsidR="000B1851" w:rsidRPr="006F2BCC" w:rsidRDefault="000B1851" w:rsidP="004B6CD7">
            <w:pPr>
              <w:spacing w:after="0" w:line="240" w:lineRule="auto"/>
              <w:jc w:val="left"/>
              <w:rPr>
                <w:rFonts w:eastAsia="Times New Roman" w:cs="Times New Roman"/>
                <w:b/>
                <w:bCs/>
                <w:color w:val="000000"/>
                <w:sz w:val="18"/>
                <w:szCs w:val="18"/>
                <w:lang w:val="es-ES" w:eastAsia="es-ES"/>
              </w:rPr>
            </w:pPr>
            <w:r w:rsidRPr="006F2BCC">
              <w:rPr>
                <w:rFonts w:eastAsia="Times New Roman" w:cs="Times New Roman"/>
                <w:b/>
                <w:bCs/>
                <w:color w:val="000000"/>
                <w:sz w:val="18"/>
                <w:szCs w:val="18"/>
                <w:lang w:val="es-ES" w:eastAsia="es-ES"/>
              </w:rPr>
              <w:t xml:space="preserve">Monto Total de Inversión </w:t>
            </w:r>
            <w:r w:rsidRPr="006F2BCC">
              <w:rPr>
                <w:rFonts w:eastAsia="Times New Roman" w:cs="Times New Roman"/>
                <w:bCs/>
                <w:color w:val="000000"/>
                <w:sz w:val="14"/>
                <w:szCs w:val="18"/>
                <w:lang w:val="es-ES" w:eastAsia="es-ES"/>
              </w:rPr>
              <w:t>Millones de $</w:t>
            </w:r>
          </w:p>
        </w:tc>
        <w:tc>
          <w:tcPr>
            <w:tcW w:w="6701" w:type="dxa"/>
            <w:gridSpan w:val="5"/>
            <w:tcBorders>
              <w:top w:val="nil"/>
              <w:left w:val="nil"/>
              <w:bottom w:val="single" w:sz="4" w:space="0" w:color="auto"/>
              <w:right w:val="single" w:sz="8" w:space="0" w:color="auto"/>
            </w:tcBorders>
            <w:shd w:val="clear" w:color="auto" w:fill="auto"/>
            <w:noWrap/>
          </w:tcPr>
          <w:p w:rsidR="000B1851" w:rsidRPr="006F2BCC" w:rsidRDefault="006F2BCC" w:rsidP="004B6CD7">
            <w:pPr>
              <w:spacing w:after="0" w:line="240" w:lineRule="auto"/>
              <w:jc w:val="left"/>
              <w:rPr>
                <w:rFonts w:eastAsia="Times New Roman" w:cs="Times New Roman"/>
                <w:bCs/>
                <w:color w:val="000000"/>
                <w:sz w:val="18"/>
                <w:szCs w:val="18"/>
                <w:lang w:val="es-ES" w:eastAsia="es-ES"/>
              </w:rPr>
            </w:pPr>
            <w:r w:rsidRPr="006F2BCC">
              <w:rPr>
                <w:rFonts w:eastAsia="Times New Roman" w:cs="Times New Roman"/>
                <w:bCs/>
                <w:color w:val="000000"/>
                <w:sz w:val="18"/>
                <w:szCs w:val="18"/>
                <w:lang w:val="es-ES" w:eastAsia="es-ES"/>
              </w:rPr>
              <w:t>266</w:t>
            </w:r>
            <w:r w:rsidR="00FD408C">
              <w:rPr>
                <w:rFonts w:eastAsia="Times New Roman" w:cs="Times New Roman"/>
                <w:bCs/>
                <w:color w:val="000000"/>
                <w:sz w:val="18"/>
                <w:szCs w:val="18"/>
                <w:lang w:val="es-ES" w:eastAsia="es-ES"/>
              </w:rPr>
              <w:t>.000.000.- (doscientos sesenta y seis</w:t>
            </w:r>
            <w:r w:rsidRPr="006F2BCC">
              <w:rPr>
                <w:rFonts w:eastAsia="Times New Roman" w:cs="Times New Roman"/>
                <w:bCs/>
                <w:color w:val="000000"/>
                <w:sz w:val="18"/>
                <w:szCs w:val="18"/>
                <w:lang w:val="es-ES" w:eastAsia="es-ES"/>
              </w:rPr>
              <w:t xml:space="preserve"> millones de pesos</w:t>
            </w:r>
            <w:r w:rsidR="00FD408C">
              <w:rPr>
                <w:rFonts w:eastAsia="Times New Roman" w:cs="Times New Roman"/>
                <w:bCs/>
                <w:color w:val="000000"/>
                <w:sz w:val="18"/>
                <w:szCs w:val="18"/>
                <w:lang w:val="es-ES" w:eastAsia="es-ES"/>
              </w:rPr>
              <w:t xml:space="preserve">) </w:t>
            </w:r>
            <w:bookmarkStart w:id="0" w:name="_GoBack"/>
            <w:bookmarkEnd w:id="0"/>
            <w:r w:rsidRPr="006F2BCC">
              <w:rPr>
                <w:rFonts w:eastAsia="Times New Roman" w:cs="Times New Roman"/>
                <w:bCs/>
                <w:color w:val="000000"/>
                <w:sz w:val="18"/>
                <w:szCs w:val="18"/>
                <w:lang w:val="es-ES" w:eastAsia="es-ES"/>
              </w:rPr>
              <w:t xml:space="preserve"> </w:t>
            </w:r>
          </w:p>
        </w:tc>
      </w:tr>
      <w:tr w:rsidR="000B1851" w:rsidRPr="006F2BCC" w:rsidTr="006F2BCC">
        <w:trPr>
          <w:gridBefore w:val="1"/>
          <w:wBefore w:w="10" w:type="dxa"/>
          <w:trHeight w:val="300"/>
        </w:trPr>
        <w:tc>
          <w:tcPr>
            <w:tcW w:w="9088" w:type="dxa"/>
            <w:gridSpan w:val="7"/>
            <w:tcBorders>
              <w:top w:val="single" w:sz="4" w:space="0" w:color="auto"/>
              <w:left w:val="single" w:sz="8" w:space="0" w:color="auto"/>
              <w:bottom w:val="single" w:sz="4" w:space="0" w:color="auto"/>
              <w:right w:val="single" w:sz="8" w:space="0" w:color="000000"/>
            </w:tcBorders>
            <w:shd w:val="clear" w:color="auto" w:fill="auto"/>
            <w:noWrap/>
            <w:vAlign w:val="center"/>
            <w:hideMark/>
          </w:tcPr>
          <w:p w:rsidR="000B1851" w:rsidRPr="006F2BCC" w:rsidRDefault="000B1851" w:rsidP="004B6CD7">
            <w:pPr>
              <w:spacing w:after="0" w:line="240" w:lineRule="auto"/>
              <w:jc w:val="left"/>
              <w:rPr>
                <w:rFonts w:eastAsia="Times New Roman" w:cs="Times New Roman"/>
                <w:b/>
                <w:bCs/>
                <w:color w:val="000000"/>
                <w:sz w:val="18"/>
                <w:szCs w:val="18"/>
                <w:lang w:val="es-ES" w:eastAsia="es-ES"/>
              </w:rPr>
            </w:pPr>
            <w:r w:rsidRPr="006F2BCC">
              <w:rPr>
                <w:rFonts w:eastAsia="Times New Roman" w:cs="Times New Roman"/>
                <w:b/>
                <w:bCs/>
                <w:color w:val="000000"/>
                <w:sz w:val="18"/>
                <w:szCs w:val="18"/>
                <w:lang w:val="es-ES" w:eastAsia="es-ES"/>
              </w:rPr>
              <w:t>Descripción</w:t>
            </w:r>
          </w:p>
        </w:tc>
      </w:tr>
      <w:tr w:rsidR="000B1851" w:rsidRPr="006F2BCC" w:rsidTr="006F2BCC">
        <w:trPr>
          <w:gridBefore w:val="1"/>
          <w:wBefore w:w="10" w:type="dxa"/>
          <w:trHeight w:val="586"/>
        </w:trPr>
        <w:tc>
          <w:tcPr>
            <w:tcW w:w="9088" w:type="dxa"/>
            <w:gridSpan w:val="7"/>
            <w:tcBorders>
              <w:top w:val="single" w:sz="4" w:space="0" w:color="auto"/>
              <w:left w:val="single" w:sz="8" w:space="0" w:color="auto"/>
              <w:bottom w:val="single" w:sz="4" w:space="0" w:color="auto"/>
              <w:right w:val="single" w:sz="8" w:space="0" w:color="000000"/>
            </w:tcBorders>
            <w:shd w:val="clear" w:color="auto" w:fill="auto"/>
            <w:vAlign w:val="center"/>
          </w:tcPr>
          <w:p w:rsidR="000B1851" w:rsidRPr="006F2BCC" w:rsidRDefault="000B1851" w:rsidP="000B1851">
            <w:pPr>
              <w:spacing w:after="0" w:line="240" w:lineRule="auto"/>
              <w:jc w:val="left"/>
              <w:rPr>
                <w:rFonts w:eastAsia="Times New Roman" w:cs="Times New Roman"/>
                <w:color w:val="000000"/>
                <w:sz w:val="18"/>
                <w:szCs w:val="18"/>
                <w:lang w:val="es-ES" w:eastAsia="es-ES"/>
              </w:rPr>
            </w:pPr>
            <w:r w:rsidRPr="006F2BCC">
              <w:rPr>
                <w:rFonts w:eastAsia="Times New Roman" w:cs="Times New Roman"/>
                <w:color w:val="000000"/>
                <w:sz w:val="18"/>
                <w:szCs w:val="18"/>
                <w:lang w:val="es-ES" w:eastAsia="es-ES"/>
              </w:rPr>
              <w:t>La Iniciativa dispondrá de dos módulos conectados entre ellos.</w:t>
            </w:r>
          </w:p>
          <w:p w:rsidR="000B1851" w:rsidRPr="006F2BCC" w:rsidRDefault="000B1851" w:rsidP="000B1851">
            <w:pPr>
              <w:pStyle w:val="Prrafodelista"/>
              <w:numPr>
                <w:ilvl w:val="0"/>
                <w:numId w:val="41"/>
              </w:numPr>
              <w:spacing w:after="0" w:line="240" w:lineRule="auto"/>
              <w:jc w:val="left"/>
              <w:rPr>
                <w:rFonts w:eastAsia="Times New Roman" w:cs="Times New Roman"/>
                <w:color w:val="000000"/>
                <w:sz w:val="18"/>
                <w:szCs w:val="18"/>
                <w:lang w:val="es-ES" w:eastAsia="es-ES"/>
              </w:rPr>
            </w:pPr>
            <w:r w:rsidRPr="006F2BCC">
              <w:rPr>
                <w:rFonts w:eastAsia="Times New Roman" w:cs="Times New Roman"/>
                <w:color w:val="000000"/>
                <w:sz w:val="18"/>
                <w:szCs w:val="18"/>
                <w:lang w:val="es-ES" w:eastAsia="es-ES"/>
              </w:rPr>
              <w:t>Análisis de Planes de Manejo de cauces, si existe</w:t>
            </w:r>
          </w:p>
          <w:p w:rsidR="000B1851" w:rsidRPr="006F2BCC" w:rsidRDefault="000B1851" w:rsidP="000B1851">
            <w:pPr>
              <w:pStyle w:val="Prrafodelista"/>
              <w:numPr>
                <w:ilvl w:val="0"/>
                <w:numId w:val="41"/>
              </w:numPr>
              <w:spacing w:after="0" w:line="240" w:lineRule="auto"/>
              <w:jc w:val="left"/>
              <w:rPr>
                <w:rFonts w:eastAsia="Times New Roman" w:cs="Times New Roman"/>
                <w:color w:val="000000"/>
                <w:sz w:val="18"/>
                <w:szCs w:val="18"/>
                <w:lang w:val="es-ES" w:eastAsia="es-ES"/>
              </w:rPr>
            </w:pPr>
            <w:r w:rsidRPr="006F2BCC">
              <w:rPr>
                <w:rFonts w:eastAsia="Times New Roman" w:cs="Times New Roman"/>
                <w:color w:val="000000"/>
                <w:sz w:val="18"/>
                <w:szCs w:val="18"/>
                <w:lang w:val="es-ES" w:eastAsia="es-ES"/>
              </w:rPr>
              <w:t xml:space="preserve">Evaluación de riesgo de remoción de masa </w:t>
            </w:r>
          </w:p>
          <w:p w:rsidR="000B1851" w:rsidRPr="006F2BCC" w:rsidRDefault="000B1851" w:rsidP="000B1851">
            <w:pPr>
              <w:pStyle w:val="Prrafodelista"/>
              <w:numPr>
                <w:ilvl w:val="0"/>
                <w:numId w:val="41"/>
              </w:numPr>
              <w:spacing w:after="0" w:line="240" w:lineRule="auto"/>
              <w:jc w:val="left"/>
              <w:rPr>
                <w:rFonts w:eastAsia="Times New Roman" w:cs="Times New Roman"/>
                <w:color w:val="000000"/>
                <w:sz w:val="18"/>
                <w:szCs w:val="18"/>
                <w:lang w:val="es-ES" w:eastAsia="es-ES"/>
              </w:rPr>
            </w:pPr>
            <w:r w:rsidRPr="006F2BCC">
              <w:rPr>
                <w:rFonts w:eastAsia="Times New Roman" w:cs="Times New Roman"/>
                <w:color w:val="000000"/>
                <w:sz w:val="18"/>
                <w:szCs w:val="18"/>
                <w:lang w:val="es-ES" w:eastAsia="es-ES"/>
              </w:rPr>
              <w:t>Determinación de la erosión actual de Chile y estimación de la erosión potencial</w:t>
            </w:r>
          </w:p>
          <w:p w:rsidR="000B1851" w:rsidRPr="006F2BCC" w:rsidRDefault="000B1851" w:rsidP="000B1851">
            <w:pPr>
              <w:pStyle w:val="Prrafodelista"/>
              <w:numPr>
                <w:ilvl w:val="0"/>
                <w:numId w:val="41"/>
              </w:numPr>
              <w:spacing w:after="0" w:line="240" w:lineRule="auto"/>
              <w:jc w:val="left"/>
              <w:rPr>
                <w:rFonts w:eastAsia="Times New Roman" w:cs="Times New Roman"/>
                <w:color w:val="000000"/>
                <w:sz w:val="18"/>
                <w:szCs w:val="18"/>
                <w:lang w:val="es-ES" w:eastAsia="es-ES"/>
              </w:rPr>
            </w:pPr>
            <w:r w:rsidRPr="006F2BCC">
              <w:rPr>
                <w:rFonts w:eastAsia="Times New Roman" w:cs="Times New Roman"/>
                <w:color w:val="000000"/>
                <w:sz w:val="18"/>
                <w:szCs w:val="18"/>
                <w:lang w:val="es-ES" w:eastAsia="es-ES"/>
              </w:rPr>
              <w:t>Formulación de Plan</w:t>
            </w:r>
          </w:p>
          <w:p w:rsidR="000B1851" w:rsidRPr="006F2BCC" w:rsidRDefault="000B1851" w:rsidP="004B6CD7">
            <w:pPr>
              <w:spacing w:after="0" w:line="240" w:lineRule="auto"/>
              <w:rPr>
                <w:rFonts w:eastAsia="Times New Roman" w:cs="Times New Roman"/>
                <w:color w:val="000000"/>
                <w:sz w:val="18"/>
                <w:szCs w:val="18"/>
                <w:lang w:val="es-ES" w:eastAsia="es-ES"/>
              </w:rPr>
            </w:pPr>
          </w:p>
        </w:tc>
      </w:tr>
      <w:tr w:rsidR="000B1851" w:rsidRPr="006F2BCC" w:rsidTr="006F2BCC">
        <w:trPr>
          <w:gridBefore w:val="1"/>
          <w:wBefore w:w="10" w:type="dxa"/>
          <w:trHeight w:val="586"/>
        </w:trPr>
        <w:tc>
          <w:tcPr>
            <w:tcW w:w="9088" w:type="dxa"/>
            <w:gridSpan w:val="7"/>
            <w:tcBorders>
              <w:top w:val="single" w:sz="4" w:space="0" w:color="auto"/>
              <w:left w:val="single" w:sz="8" w:space="0" w:color="auto"/>
              <w:bottom w:val="single" w:sz="4" w:space="0" w:color="auto"/>
              <w:right w:val="single" w:sz="8" w:space="0" w:color="000000"/>
            </w:tcBorders>
            <w:shd w:val="clear" w:color="auto" w:fill="auto"/>
            <w:vAlign w:val="center"/>
          </w:tcPr>
          <w:p w:rsidR="000B1851" w:rsidRPr="006F2BCC" w:rsidRDefault="000B1851" w:rsidP="004B6CD7">
            <w:pPr>
              <w:spacing w:after="0" w:line="240" w:lineRule="auto"/>
              <w:jc w:val="left"/>
              <w:rPr>
                <w:rFonts w:eastAsia="Times New Roman" w:cs="Times New Roman"/>
                <w:b/>
                <w:color w:val="000000"/>
                <w:sz w:val="18"/>
                <w:szCs w:val="18"/>
                <w:lang w:val="es-ES" w:eastAsia="es-ES"/>
              </w:rPr>
            </w:pPr>
            <w:r w:rsidRPr="006F2BCC">
              <w:rPr>
                <w:rFonts w:eastAsia="Times New Roman" w:cs="Times New Roman"/>
                <w:b/>
                <w:color w:val="000000"/>
                <w:sz w:val="18"/>
                <w:szCs w:val="18"/>
                <w:lang w:val="es-ES" w:eastAsia="es-ES"/>
              </w:rPr>
              <w:t>Presupuesto</w:t>
            </w:r>
          </w:p>
        </w:tc>
      </w:tr>
      <w:tr w:rsidR="000B1851" w:rsidRPr="006F2BCC" w:rsidTr="006F2BCC">
        <w:trPr>
          <w:gridBefore w:val="1"/>
          <w:wBefore w:w="10" w:type="dxa"/>
          <w:trHeight w:val="586"/>
        </w:trPr>
        <w:tc>
          <w:tcPr>
            <w:tcW w:w="9088" w:type="dxa"/>
            <w:gridSpan w:val="7"/>
            <w:tcBorders>
              <w:top w:val="single" w:sz="4" w:space="0" w:color="auto"/>
              <w:left w:val="single" w:sz="8" w:space="0" w:color="auto"/>
              <w:bottom w:val="single" w:sz="4" w:space="0" w:color="auto"/>
              <w:right w:val="single" w:sz="8" w:space="0" w:color="000000"/>
            </w:tcBorders>
            <w:shd w:val="clear" w:color="auto" w:fill="auto"/>
            <w:vAlign w:val="center"/>
          </w:tcPr>
          <w:p w:rsidR="000B1851" w:rsidRDefault="006F2BCC" w:rsidP="004B6CD7">
            <w:pPr>
              <w:spacing w:after="0" w:line="240" w:lineRule="auto"/>
              <w:rPr>
                <w:rFonts w:eastAsia="Times New Roman" w:cs="Times New Roman"/>
                <w:color w:val="000000"/>
                <w:sz w:val="18"/>
                <w:szCs w:val="18"/>
                <w:lang w:val="es-ES" w:eastAsia="es-ES"/>
              </w:rPr>
            </w:pPr>
            <w:r>
              <w:rPr>
                <w:rFonts w:eastAsia="Times New Roman" w:cs="Times New Roman"/>
                <w:color w:val="000000"/>
                <w:sz w:val="18"/>
                <w:szCs w:val="18"/>
                <w:lang w:val="es-ES" w:eastAsia="es-ES"/>
              </w:rPr>
              <w:t xml:space="preserve">Se estima que el costo total de implementación del Plan es de $266 millones de pesos. </w:t>
            </w:r>
          </w:p>
          <w:p w:rsidR="006F2BCC" w:rsidRDefault="006F2BCC" w:rsidP="004B6CD7">
            <w:pPr>
              <w:spacing w:after="0" w:line="240" w:lineRule="auto"/>
              <w:rPr>
                <w:rFonts w:eastAsia="Times New Roman" w:cs="Times New Roman"/>
                <w:color w:val="000000"/>
                <w:sz w:val="18"/>
                <w:szCs w:val="18"/>
                <w:lang w:val="es-ES" w:eastAsia="es-ES"/>
              </w:rPr>
            </w:pPr>
          </w:p>
          <w:tbl>
            <w:tblPr>
              <w:tblW w:w="7013" w:type="dxa"/>
              <w:jc w:val="center"/>
              <w:tblCellMar>
                <w:left w:w="70" w:type="dxa"/>
                <w:right w:w="70" w:type="dxa"/>
              </w:tblCellMar>
              <w:tblLook w:val="04A0" w:firstRow="1" w:lastRow="0" w:firstColumn="1" w:lastColumn="0" w:noHBand="0" w:noVBand="1"/>
            </w:tblPr>
            <w:tblGrid>
              <w:gridCol w:w="1913"/>
              <w:gridCol w:w="1200"/>
              <w:gridCol w:w="1200"/>
              <w:gridCol w:w="1500"/>
              <w:gridCol w:w="1200"/>
            </w:tblGrid>
            <w:tr w:rsidR="006F2BCC" w:rsidRPr="006F2BCC" w:rsidTr="006F2BCC">
              <w:trPr>
                <w:trHeight w:val="465"/>
                <w:jc w:val="center"/>
              </w:trPr>
              <w:tc>
                <w:tcPr>
                  <w:tcW w:w="19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2BCC" w:rsidRPr="006F2BCC" w:rsidRDefault="006F2BCC" w:rsidP="006F2BCC">
                  <w:pPr>
                    <w:spacing w:after="0" w:line="240" w:lineRule="auto"/>
                    <w:jc w:val="center"/>
                    <w:rPr>
                      <w:rFonts w:ascii="Calibri" w:eastAsia="Times New Roman" w:hAnsi="Calibri" w:cs="Times New Roman"/>
                      <w:color w:val="000000"/>
                      <w:sz w:val="18"/>
                      <w:szCs w:val="18"/>
                    </w:rPr>
                  </w:pPr>
                  <w:r w:rsidRPr="006F2BCC">
                    <w:rPr>
                      <w:rFonts w:ascii="Calibri" w:eastAsia="Times New Roman" w:hAnsi="Calibri" w:cs="Times New Roman"/>
                      <w:color w:val="000000"/>
                      <w:sz w:val="18"/>
                      <w:szCs w:val="18"/>
                    </w:rPr>
                    <w:t>Actividades</w:t>
                  </w:r>
                </w:p>
              </w:tc>
              <w:tc>
                <w:tcPr>
                  <w:tcW w:w="1200" w:type="dxa"/>
                  <w:tcBorders>
                    <w:top w:val="single" w:sz="4" w:space="0" w:color="auto"/>
                    <w:left w:val="nil"/>
                    <w:bottom w:val="single" w:sz="4" w:space="0" w:color="auto"/>
                    <w:right w:val="single" w:sz="4" w:space="0" w:color="auto"/>
                  </w:tcBorders>
                  <w:shd w:val="clear" w:color="auto" w:fill="auto"/>
                  <w:vAlign w:val="center"/>
                  <w:hideMark/>
                </w:tcPr>
                <w:p w:rsidR="006F2BCC" w:rsidRPr="006F2BCC" w:rsidRDefault="006F2BCC" w:rsidP="006F2BCC">
                  <w:pPr>
                    <w:spacing w:after="0" w:line="240" w:lineRule="auto"/>
                    <w:jc w:val="center"/>
                    <w:rPr>
                      <w:rFonts w:ascii="Calibri" w:eastAsia="Times New Roman" w:hAnsi="Calibri" w:cs="Times New Roman"/>
                      <w:color w:val="000000"/>
                      <w:sz w:val="18"/>
                      <w:szCs w:val="18"/>
                    </w:rPr>
                  </w:pPr>
                  <w:r w:rsidRPr="006F2BCC">
                    <w:rPr>
                      <w:rFonts w:ascii="Calibri" w:eastAsia="Times New Roman" w:hAnsi="Calibri" w:cs="Times New Roman"/>
                      <w:color w:val="000000"/>
                      <w:sz w:val="18"/>
                      <w:szCs w:val="18"/>
                    </w:rPr>
                    <w:t>Unidad</w:t>
                  </w:r>
                </w:p>
              </w:tc>
              <w:tc>
                <w:tcPr>
                  <w:tcW w:w="1200" w:type="dxa"/>
                  <w:tcBorders>
                    <w:top w:val="single" w:sz="4" w:space="0" w:color="auto"/>
                    <w:left w:val="nil"/>
                    <w:bottom w:val="single" w:sz="4" w:space="0" w:color="auto"/>
                    <w:right w:val="single" w:sz="4" w:space="0" w:color="auto"/>
                  </w:tcBorders>
                  <w:shd w:val="clear" w:color="auto" w:fill="auto"/>
                  <w:vAlign w:val="center"/>
                  <w:hideMark/>
                </w:tcPr>
                <w:p w:rsidR="006F2BCC" w:rsidRPr="006F2BCC" w:rsidRDefault="006F2BCC" w:rsidP="006F2BCC">
                  <w:pPr>
                    <w:spacing w:after="0" w:line="240" w:lineRule="auto"/>
                    <w:jc w:val="center"/>
                    <w:rPr>
                      <w:rFonts w:ascii="Calibri" w:eastAsia="Times New Roman" w:hAnsi="Calibri" w:cs="Times New Roman"/>
                      <w:color w:val="000000"/>
                      <w:sz w:val="18"/>
                      <w:szCs w:val="18"/>
                    </w:rPr>
                  </w:pPr>
                  <w:r w:rsidRPr="006F2BCC">
                    <w:rPr>
                      <w:rFonts w:ascii="Calibri" w:eastAsia="Times New Roman" w:hAnsi="Calibri" w:cs="Times New Roman"/>
                      <w:color w:val="000000"/>
                      <w:sz w:val="18"/>
                      <w:szCs w:val="18"/>
                    </w:rPr>
                    <w:t>Cantidad</w:t>
                  </w:r>
                </w:p>
              </w:tc>
              <w:tc>
                <w:tcPr>
                  <w:tcW w:w="1500" w:type="dxa"/>
                  <w:tcBorders>
                    <w:top w:val="single" w:sz="4" w:space="0" w:color="auto"/>
                    <w:left w:val="nil"/>
                    <w:bottom w:val="single" w:sz="4" w:space="0" w:color="auto"/>
                    <w:right w:val="single" w:sz="4" w:space="0" w:color="auto"/>
                  </w:tcBorders>
                  <w:shd w:val="clear" w:color="auto" w:fill="auto"/>
                  <w:vAlign w:val="center"/>
                  <w:hideMark/>
                </w:tcPr>
                <w:p w:rsidR="006F2BCC" w:rsidRPr="006F2BCC" w:rsidRDefault="006F2BCC" w:rsidP="006F2BCC">
                  <w:pPr>
                    <w:spacing w:after="0" w:line="240" w:lineRule="auto"/>
                    <w:jc w:val="center"/>
                    <w:rPr>
                      <w:rFonts w:ascii="Calibri" w:eastAsia="Times New Roman" w:hAnsi="Calibri" w:cs="Times New Roman"/>
                      <w:color w:val="000000"/>
                      <w:sz w:val="18"/>
                      <w:szCs w:val="18"/>
                    </w:rPr>
                  </w:pPr>
                  <w:r w:rsidRPr="006F2BCC">
                    <w:rPr>
                      <w:rFonts w:ascii="Calibri" w:eastAsia="Times New Roman" w:hAnsi="Calibri" w:cs="Times New Roman"/>
                      <w:color w:val="000000"/>
                      <w:sz w:val="18"/>
                      <w:szCs w:val="18"/>
                    </w:rPr>
                    <w:t>Precio Unitario</w:t>
                  </w:r>
                  <w:r w:rsidRPr="006F2BCC">
                    <w:rPr>
                      <w:rFonts w:ascii="Calibri" w:eastAsia="Times New Roman" w:hAnsi="Calibri" w:cs="Times New Roman"/>
                      <w:color w:val="000000"/>
                      <w:sz w:val="16"/>
                      <w:szCs w:val="16"/>
                    </w:rPr>
                    <w:t xml:space="preserve"> (Millones de $)</w:t>
                  </w:r>
                </w:p>
              </w:tc>
              <w:tc>
                <w:tcPr>
                  <w:tcW w:w="1200" w:type="dxa"/>
                  <w:tcBorders>
                    <w:top w:val="single" w:sz="4" w:space="0" w:color="auto"/>
                    <w:left w:val="nil"/>
                    <w:bottom w:val="single" w:sz="4" w:space="0" w:color="auto"/>
                    <w:right w:val="single" w:sz="4" w:space="0" w:color="auto"/>
                  </w:tcBorders>
                  <w:shd w:val="clear" w:color="auto" w:fill="auto"/>
                  <w:vAlign w:val="center"/>
                  <w:hideMark/>
                </w:tcPr>
                <w:p w:rsidR="006F2BCC" w:rsidRPr="006F2BCC" w:rsidRDefault="006F2BCC" w:rsidP="006F2BCC">
                  <w:pPr>
                    <w:spacing w:after="0" w:line="240" w:lineRule="auto"/>
                    <w:jc w:val="center"/>
                    <w:rPr>
                      <w:rFonts w:ascii="Calibri" w:eastAsia="Times New Roman" w:hAnsi="Calibri" w:cs="Times New Roman"/>
                      <w:color w:val="000000"/>
                      <w:sz w:val="18"/>
                      <w:szCs w:val="18"/>
                    </w:rPr>
                  </w:pPr>
                  <w:r w:rsidRPr="006F2BCC">
                    <w:rPr>
                      <w:rFonts w:ascii="Calibri" w:eastAsia="Times New Roman" w:hAnsi="Calibri" w:cs="Times New Roman"/>
                      <w:color w:val="000000"/>
                      <w:sz w:val="18"/>
                      <w:szCs w:val="18"/>
                    </w:rPr>
                    <w:t>Precio Total</w:t>
                  </w:r>
                  <w:r w:rsidRPr="006F2BCC">
                    <w:rPr>
                      <w:rFonts w:ascii="Calibri" w:eastAsia="Times New Roman" w:hAnsi="Calibri" w:cs="Times New Roman"/>
                      <w:color w:val="000000"/>
                      <w:sz w:val="16"/>
                      <w:szCs w:val="16"/>
                    </w:rPr>
                    <w:t xml:space="preserve"> (Millones de $)</w:t>
                  </w:r>
                </w:p>
              </w:tc>
            </w:tr>
            <w:tr w:rsidR="006F2BCC" w:rsidRPr="006F2BCC" w:rsidTr="006F2BCC">
              <w:trPr>
                <w:trHeight w:val="300"/>
                <w:jc w:val="center"/>
              </w:trPr>
              <w:tc>
                <w:tcPr>
                  <w:tcW w:w="1913" w:type="dxa"/>
                  <w:tcBorders>
                    <w:top w:val="nil"/>
                    <w:left w:val="single" w:sz="4" w:space="0" w:color="auto"/>
                    <w:bottom w:val="single" w:sz="4" w:space="0" w:color="auto"/>
                    <w:right w:val="single" w:sz="4" w:space="0" w:color="auto"/>
                  </w:tcBorders>
                  <w:shd w:val="clear" w:color="auto" w:fill="auto"/>
                  <w:noWrap/>
                  <w:vAlign w:val="bottom"/>
                  <w:hideMark/>
                </w:tcPr>
                <w:p w:rsidR="006F2BCC" w:rsidRPr="006F2BCC" w:rsidRDefault="006F2BCC" w:rsidP="006F2BCC">
                  <w:pPr>
                    <w:spacing w:after="0" w:line="240" w:lineRule="auto"/>
                    <w:jc w:val="left"/>
                    <w:rPr>
                      <w:rFonts w:ascii="Calibri" w:eastAsia="Times New Roman" w:hAnsi="Calibri" w:cs="Times New Roman"/>
                      <w:color w:val="000000"/>
                      <w:sz w:val="18"/>
                      <w:szCs w:val="18"/>
                    </w:rPr>
                  </w:pPr>
                  <w:r w:rsidRPr="006F2BCC">
                    <w:rPr>
                      <w:rFonts w:ascii="Calibri" w:eastAsia="Times New Roman" w:hAnsi="Calibri" w:cs="Times New Roman"/>
                      <w:color w:val="000000"/>
                      <w:sz w:val="18"/>
                      <w:szCs w:val="18"/>
                    </w:rPr>
                    <w:t>Diagnóstico</w:t>
                  </w:r>
                </w:p>
              </w:tc>
              <w:tc>
                <w:tcPr>
                  <w:tcW w:w="1200" w:type="dxa"/>
                  <w:tcBorders>
                    <w:top w:val="nil"/>
                    <w:left w:val="nil"/>
                    <w:bottom w:val="single" w:sz="4" w:space="0" w:color="auto"/>
                    <w:right w:val="single" w:sz="4" w:space="0" w:color="auto"/>
                  </w:tcBorders>
                  <w:shd w:val="clear" w:color="auto" w:fill="auto"/>
                  <w:noWrap/>
                  <w:vAlign w:val="bottom"/>
                  <w:hideMark/>
                </w:tcPr>
                <w:p w:rsidR="006F2BCC" w:rsidRPr="006F2BCC" w:rsidRDefault="006F2BCC" w:rsidP="006F2BCC">
                  <w:pPr>
                    <w:spacing w:after="0" w:line="240" w:lineRule="auto"/>
                    <w:jc w:val="left"/>
                    <w:rPr>
                      <w:rFonts w:ascii="Calibri" w:eastAsia="Times New Roman" w:hAnsi="Calibri" w:cs="Times New Roman"/>
                      <w:color w:val="000000"/>
                      <w:sz w:val="18"/>
                      <w:szCs w:val="18"/>
                    </w:rPr>
                  </w:pPr>
                  <w:proofErr w:type="spellStart"/>
                  <w:r w:rsidRPr="006F2BCC">
                    <w:rPr>
                      <w:rFonts w:ascii="Calibri" w:eastAsia="Times New Roman" w:hAnsi="Calibri" w:cs="Times New Roman"/>
                      <w:color w:val="000000"/>
                      <w:sz w:val="18"/>
                      <w:szCs w:val="18"/>
                    </w:rPr>
                    <w:t>hh</w:t>
                  </w:r>
                  <w:proofErr w:type="spellEnd"/>
                </w:p>
              </w:tc>
              <w:tc>
                <w:tcPr>
                  <w:tcW w:w="1200" w:type="dxa"/>
                  <w:tcBorders>
                    <w:top w:val="nil"/>
                    <w:left w:val="nil"/>
                    <w:bottom w:val="single" w:sz="4" w:space="0" w:color="auto"/>
                    <w:right w:val="single" w:sz="4" w:space="0" w:color="auto"/>
                  </w:tcBorders>
                  <w:shd w:val="clear" w:color="auto" w:fill="auto"/>
                  <w:noWrap/>
                  <w:vAlign w:val="bottom"/>
                  <w:hideMark/>
                </w:tcPr>
                <w:p w:rsidR="006F2BCC" w:rsidRPr="006F2BCC" w:rsidRDefault="006F2BCC" w:rsidP="006F2BCC">
                  <w:pPr>
                    <w:spacing w:after="0" w:line="240" w:lineRule="auto"/>
                    <w:jc w:val="left"/>
                    <w:rPr>
                      <w:rFonts w:ascii="Calibri" w:eastAsia="Times New Roman" w:hAnsi="Calibri" w:cs="Times New Roman"/>
                      <w:color w:val="000000"/>
                      <w:sz w:val="18"/>
                      <w:szCs w:val="18"/>
                    </w:rPr>
                  </w:pPr>
                  <w:r w:rsidRPr="006F2BCC">
                    <w:rPr>
                      <w:rFonts w:ascii="Calibri" w:eastAsia="Times New Roman" w:hAnsi="Calibri" w:cs="Times New Roman"/>
                      <w:color w:val="000000"/>
                      <w:sz w:val="18"/>
                      <w:szCs w:val="18"/>
                    </w:rPr>
                    <w:t xml:space="preserve">               4.000 </w:t>
                  </w:r>
                </w:p>
              </w:tc>
              <w:tc>
                <w:tcPr>
                  <w:tcW w:w="1500" w:type="dxa"/>
                  <w:tcBorders>
                    <w:top w:val="nil"/>
                    <w:left w:val="nil"/>
                    <w:bottom w:val="single" w:sz="4" w:space="0" w:color="auto"/>
                    <w:right w:val="single" w:sz="4" w:space="0" w:color="auto"/>
                  </w:tcBorders>
                  <w:shd w:val="clear" w:color="auto" w:fill="auto"/>
                  <w:noWrap/>
                  <w:vAlign w:val="bottom"/>
                  <w:hideMark/>
                </w:tcPr>
                <w:p w:rsidR="006F2BCC" w:rsidRPr="006F2BCC" w:rsidRDefault="006F2BCC" w:rsidP="006F2BCC">
                  <w:pPr>
                    <w:spacing w:after="0" w:line="240" w:lineRule="auto"/>
                    <w:jc w:val="left"/>
                    <w:rPr>
                      <w:rFonts w:ascii="Calibri" w:eastAsia="Times New Roman" w:hAnsi="Calibri" w:cs="Times New Roman"/>
                      <w:color w:val="000000"/>
                      <w:sz w:val="18"/>
                      <w:szCs w:val="18"/>
                    </w:rPr>
                  </w:pPr>
                  <w:r w:rsidRPr="006F2BCC">
                    <w:rPr>
                      <w:rFonts w:ascii="Calibri" w:eastAsia="Times New Roman" w:hAnsi="Calibri" w:cs="Times New Roman"/>
                      <w:color w:val="000000"/>
                      <w:sz w:val="18"/>
                      <w:szCs w:val="18"/>
                    </w:rPr>
                    <w:t xml:space="preserve">                   0,0266 </w:t>
                  </w:r>
                </w:p>
              </w:tc>
              <w:tc>
                <w:tcPr>
                  <w:tcW w:w="1200" w:type="dxa"/>
                  <w:tcBorders>
                    <w:top w:val="nil"/>
                    <w:left w:val="nil"/>
                    <w:bottom w:val="single" w:sz="4" w:space="0" w:color="auto"/>
                    <w:right w:val="single" w:sz="4" w:space="0" w:color="auto"/>
                  </w:tcBorders>
                  <w:shd w:val="clear" w:color="auto" w:fill="auto"/>
                  <w:noWrap/>
                  <w:vAlign w:val="bottom"/>
                  <w:hideMark/>
                </w:tcPr>
                <w:p w:rsidR="006F2BCC" w:rsidRPr="006F2BCC" w:rsidRDefault="006F2BCC" w:rsidP="006F2BCC">
                  <w:pPr>
                    <w:spacing w:after="0" w:line="240" w:lineRule="auto"/>
                    <w:jc w:val="left"/>
                    <w:rPr>
                      <w:rFonts w:ascii="Calibri" w:eastAsia="Times New Roman" w:hAnsi="Calibri" w:cs="Times New Roman"/>
                      <w:color w:val="000000"/>
                      <w:sz w:val="18"/>
                      <w:szCs w:val="18"/>
                    </w:rPr>
                  </w:pPr>
                  <w:r w:rsidRPr="006F2BCC">
                    <w:rPr>
                      <w:rFonts w:ascii="Calibri" w:eastAsia="Times New Roman" w:hAnsi="Calibri" w:cs="Times New Roman"/>
                      <w:color w:val="000000"/>
                      <w:sz w:val="18"/>
                      <w:szCs w:val="18"/>
                    </w:rPr>
                    <w:t xml:space="preserve">                  106 </w:t>
                  </w:r>
                </w:p>
              </w:tc>
            </w:tr>
            <w:tr w:rsidR="006F2BCC" w:rsidRPr="006F2BCC" w:rsidTr="006F2BCC">
              <w:trPr>
                <w:trHeight w:val="300"/>
                <w:jc w:val="center"/>
              </w:trPr>
              <w:tc>
                <w:tcPr>
                  <w:tcW w:w="1913" w:type="dxa"/>
                  <w:tcBorders>
                    <w:top w:val="nil"/>
                    <w:left w:val="single" w:sz="4" w:space="0" w:color="auto"/>
                    <w:bottom w:val="single" w:sz="4" w:space="0" w:color="auto"/>
                    <w:right w:val="single" w:sz="4" w:space="0" w:color="auto"/>
                  </w:tcBorders>
                  <w:shd w:val="clear" w:color="auto" w:fill="auto"/>
                  <w:noWrap/>
                  <w:vAlign w:val="bottom"/>
                  <w:hideMark/>
                </w:tcPr>
                <w:p w:rsidR="006F2BCC" w:rsidRPr="006F2BCC" w:rsidRDefault="006F2BCC" w:rsidP="006F2BCC">
                  <w:pPr>
                    <w:spacing w:after="0" w:line="240" w:lineRule="auto"/>
                    <w:jc w:val="left"/>
                    <w:rPr>
                      <w:rFonts w:ascii="Calibri" w:eastAsia="Times New Roman" w:hAnsi="Calibri" w:cs="Times New Roman"/>
                      <w:color w:val="000000"/>
                      <w:sz w:val="18"/>
                      <w:szCs w:val="18"/>
                    </w:rPr>
                  </w:pPr>
                  <w:r w:rsidRPr="006F2BCC">
                    <w:rPr>
                      <w:rFonts w:ascii="Calibri" w:eastAsia="Times New Roman" w:hAnsi="Calibri" w:cs="Times New Roman"/>
                      <w:color w:val="000000"/>
                      <w:sz w:val="18"/>
                      <w:szCs w:val="18"/>
                    </w:rPr>
                    <w:t>Propuesta  de Medidas</w:t>
                  </w:r>
                </w:p>
              </w:tc>
              <w:tc>
                <w:tcPr>
                  <w:tcW w:w="1200" w:type="dxa"/>
                  <w:tcBorders>
                    <w:top w:val="nil"/>
                    <w:left w:val="nil"/>
                    <w:bottom w:val="single" w:sz="4" w:space="0" w:color="auto"/>
                    <w:right w:val="single" w:sz="4" w:space="0" w:color="auto"/>
                  </w:tcBorders>
                  <w:shd w:val="clear" w:color="auto" w:fill="auto"/>
                  <w:noWrap/>
                  <w:vAlign w:val="bottom"/>
                  <w:hideMark/>
                </w:tcPr>
                <w:p w:rsidR="006F2BCC" w:rsidRPr="006F2BCC" w:rsidRDefault="006F2BCC" w:rsidP="006F2BCC">
                  <w:pPr>
                    <w:spacing w:after="0" w:line="240" w:lineRule="auto"/>
                    <w:jc w:val="left"/>
                    <w:rPr>
                      <w:rFonts w:ascii="Calibri" w:eastAsia="Times New Roman" w:hAnsi="Calibri" w:cs="Times New Roman"/>
                      <w:color w:val="000000"/>
                      <w:sz w:val="18"/>
                      <w:szCs w:val="18"/>
                    </w:rPr>
                  </w:pPr>
                  <w:proofErr w:type="spellStart"/>
                  <w:r w:rsidRPr="006F2BCC">
                    <w:rPr>
                      <w:rFonts w:ascii="Calibri" w:eastAsia="Times New Roman" w:hAnsi="Calibri" w:cs="Times New Roman"/>
                      <w:color w:val="000000"/>
                      <w:sz w:val="18"/>
                      <w:szCs w:val="18"/>
                    </w:rPr>
                    <w:t>hh</w:t>
                  </w:r>
                  <w:proofErr w:type="spellEnd"/>
                </w:p>
              </w:tc>
              <w:tc>
                <w:tcPr>
                  <w:tcW w:w="1200" w:type="dxa"/>
                  <w:tcBorders>
                    <w:top w:val="nil"/>
                    <w:left w:val="nil"/>
                    <w:bottom w:val="single" w:sz="4" w:space="0" w:color="auto"/>
                    <w:right w:val="single" w:sz="4" w:space="0" w:color="auto"/>
                  </w:tcBorders>
                  <w:shd w:val="clear" w:color="auto" w:fill="auto"/>
                  <w:noWrap/>
                  <w:vAlign w:val="bottom"/>
                  <w:hideMark/>
                </w:tcPr>
                <w:p w:rsidR="006F2BCC" w:rsidRPr="006F2BCC" w:rsidRDefault="006F2BCC" w:rsidP="006F2BCC">
                  <w:pPr>
                    <w:spacing w:after="0" w:line="240" w:lineRule="auto"/>
                    <w:jc w:val="left"/>
                    <w:rPr>
                      <w:rFonts w:ascii="Calibri" w:eastAsia="Times New Roman" w:hAnsi="Calibri" w:cs="Times New Roman"/>
                      <w:color w:val="000000"/>
                      <w:sz w:val="18"/>
                      <w:szCs w:val="18"/>
                    </w:rPr>
                  </w:pPr>
                  <w:r w:rsidRPr="006F2BCC">
                    <w:rPr>
                      <w:rFonts w:ascii="Calibri" w:eastAsia="Times New Roman" w:hAnsi="Calibri" w:cs="Times New Roman"/>
                      <w:color w:val="000000"/>
                      <w:sz w:val="18"/>
                      <w:szCs w:val="18"/>
                    </w:rPr>
                    <w:t xml:space="preserve">               3.000 </w:t>
                  </w:r>
                </w:p>
              </w:tc>
              <w:tc>
                <w:tcPr>
                  <w:tcW w:w="1500" w:type="dxa"/>
                  <w:tcBorders>
                    <w:top w:val="nil"/>
                    <w:left w:val="nil"/>
                    <w:bottom w:val="single" w:sz="4" w:space="0" w:color="auto"/>
                    <w:right w:val="single" w:sz="4" w:space="0" w:color="auto"/>
                  </w:tcBorders>
                  <w:shd w:val="clear" w:color="auto" w:fill="auto"/>
                  <w:noWrap/>
                  <w:vAlign w:val="bottom"/>
                  <w:hideMark/>
                </w:tcPr>
                <w:p w:rsidR="006F2BCC" w:rsidRPr="006F2BCC" w:rsidRDefault="006F2BCC" w:rsidP="006F2BCC">
                  <w:pPr>
                    <w:spacing w:after="0" w:line="240" w:lineRule="auto"/>
                    <w:jc w:val="left"/>
                    <w:rPr>
                      <w:rFonts w:ascii="Calibri" w:eastAsia="Times New Roman" w:hAnsi="Calibri" w:cs="Times New Roman"/>
                      <w:color w:val="000000"/>
                      <w:sz w:val="18"/>
                      <w:szCs w:val="18"/>
                    </w:rPr>
                  </w:pPr>
                  <w:r w:rsidRPr="006F2BCC">
                    <w:rPr>
                      <w:rFonts w:ascii="Calibri" w:eastAsia="Times New Roman" w:hAnsi="Calibri" w:cs="Times New Roman"/>
                      <w:color w:val="000000"/>
                      <w:sz w:val="18"/>
                      <w:szCs w:val="18"/>
                    </w:rPr>
                    <w:t xml:space="preserve">                   0,0266 </w:t>
                  </w:r>
                </w:p>
              </w:tc>
              <w:tc>
                <w:tcPr>
                  <w:tcW w:w="1200" w:type="dxa"/>
                  <w:tcBorders>
                    <w:top w:val="nil"/>
                    <w:left w:val="nil"/>
                    <w:bottom w:val="single" w:sz="4" w:space="0" w:color="auto"/>
                    <w:right w:val="single" w:sz="4" w:space="0" w:color="auto"/>
                  </w:tcBorders>
                  <w:shd w:val="clear" w:color="auto" w:fill="auto"/>
                  <w:noWrap/>
                  <w:vAlign w:val="bottom"/>
                  <w:hideMark/>
                </w:tcPr>
                <w:p w:rsidR="006F2BCC" w:rsidRPr="006F2BCC" w:rsidRDefault="006F2BCC" w:rsidP="006F2BCC">
                  <w:pPr>
                    <w:spacing w:after="0" w:line="240" w:lineRule="auto"/>
                    <w:jc w:val="left"/>
                    <w:rPr>
                      <w:rFonts w:ascii="Calibri" w:eastAsia="Times New Roman" w:hAnsi="Calibri" w:cs="Times New Roman"/>
                      <w:color w:val="000000"/>
                      <w:sz w:val="18"/>
                      <w:szCs w:val="18"/>
                    </w:rPr>
                  </w:pPr>
                  <w:r w:rsidRPr="006F2BCC">
                    <w:rPr>
                      <w:rFonts w:ascii="Calibri" w:eastAsia="Times New Roman" w:hAnsi="Calibri" w:cs="Times New Roman"/>
                      <w:color w:val="000000"/>
                      <w:sz w:val="18"/>
                      <w:szCs w:val="18"/>
                    </w:rPr>
                    <w:t xml:space="preserve">                    80 </w:t>
                  </w:r>
                </w:p>
              </w:tc>
            </w:tr>
            <w:tr w:rsidR="006F2BCC" w:rsidRPr="006F2BCC" w:rsidTr="006F2BCC">
              <w:trPr>
                <w:trHeight w:val="300"/>
                <w:jc w:val="center"/>
              </w:trPr>
              <w:tc>
                <w:tcPr>
                  <w:tcW w:w="1913" w:type="dxa"/>
                  <w:tcBorders>
                    <w:top w:val="nil"/>
                    <w:left w:val="single" w:sz="4" w:space="0" w:color="auto"/>
                    <w:bottom w:val="single" w:sz="4" w:space="0" w:color="auto"/>
                    <w:right w:val="single" w:sz="4" w:space="0" w:color="auto"/>
                  </w:tcBorders>
                  <w:shd w:val="clear" w:color="auto" w:fill="auto"/>
                  <w:noWrap/>
                  <w:vAlign w:val="bottom"/>
                  <w:hideMark/>
                </w:tcPr>
                <w:p w:rsidR="006F2BCC" w:rsidRPr="006F2BCC" w:rsidRDefault="006F2BCC" w:rsidP="006F2BCC">
                  <w:pPr>
                    <w:spacing w:after="0" w:line="240" w:lineRule="auto"/>
                    <w:jc w:val="left"/>
                    <w:rPr>
                      <w:rFonts w:ascii="Calibri" w:eastAsia="Times New Roman" w:hAnsi="Calibri" w:cs="Times New Roman"/>
                      <w:color w:val="000000"/>
                      <w:sz w:val="18"/>
                      <w:szCs w:val="18"/>
                    </w:rPr>
                  </w:pPr>
                  <w:r w:rsidRPr="006F2BCC">
                    <w:rPr>
                      <w:rFonts w:ascii="Calibri" w:eastAsia="Times New Roman" w:hAnsi="Calibri" w:cs="Times New Roman"/>
                      <w:color w:val="000000"/>
                      <w:sz w:val="18"/>
                      <w:szCs w:val="18"/>
                    </w:rPr>
                    <w:t>Formulación Plan</w:t>
                  </w:r>
                </w:p>
              </w:tc>
              <w:tc>
                <w:tcPr>
                  <w:tcW w:w="1200" w:type="dxa"/>
                  <w:tcBorders>
                    <w:top w:val="nil"/>
                    <w:left w:val="nil"/>
                    <w:bottom w:val="single" w:sz="4" w:space="0" w:color="auto"/>
                    <w:right w:val="single" w:sz="4" w:space="0" w:color="auto"/>
                  </w:tcBorders>
                  <w:shd w:val="clear" w:color="auto" w:fill="auto"/>
                  <w:noWrap/>
                  <w:vAlign w:val="bottom"/>
                  <w:hideMark/>
                </w:tcPr>
                <w:p w:rsidR="006F2BCC" w:rsidRPr="006F2BCC" w:rsidRDefault="006F2BCC" w:rsidP="006F2BCC">
                  <w:pPr>
                    <w:spacing w:after="0" w:line="240" w:lineRule="auto"/>
                    <w:jc w:val="left"/>
                    <w:rPr>
                      <w:rFonts w:ascii="Calibri" w:eastAsia="Times New Roman" w:hAnsi="Calibri" w:cs="Times New Roman"/>
                      <w:color w:val="000000"/>
                      <w:sz w:val="18"/>
                      <w:szCs w:val="18"/>
                    </w:rPr>
                  </w:pPr>
                  <w:proofErr w:type="spellStart"/>
                  <w:r w:rsidRPr="006F2BCC">
                    <w:rPr>
                      <w:rFonts w:ascii="Calibri" w:eastAsia="Times New Roman" w:hAnsi="Calibri" w:cs="Times New Roman"/>
                      <w:color w:val="000000"/>
                      <w:sz w:val="18"/>
                      <w:szCs w:val="18"/>
                    </w:rPr>
                    <w:t>hh</w:t>
                  </w:r>
                  <w:proofErr w:type="spellEnd"/>
                </w:p>
              </w:tc>
              <w:tc>
                <w:tcPr>
                  <w:tcW w:w="1200" w:type="dxa"/>
                  <w:tcBorders>
                    <w:top w:val="nil"/>
                    <w:left w:val="nil"/>
                    <w:bottom w:val="single" w:sz="4" w:space="0" w:color="auto"/>
                    <w:right w:val="single" w:sz="4" w:space="0" w:color="auto"/>
                  </w:tcBorders>
                  <w:shd w:val="clear" w:color="auto" w:fill="auto"/>
                  <w:noWrap/>
                  <w:vAlign w:val="bottom"/>
                  <w:hideMark/>
                </w:tcPr>
                <w:p w:rsidR="006F2BCC" w:rsidRPr="006F2BCC" w:rsidRDefault="006F2BCC" w:rsidP="006F2BCC">
                  <w:pPr>
                    <w:spacing w:after="0" w:line="240" w:lineRule="auto"/>
                    <w:jc w:val="left"/>
                    <w:rPr>
                      <w:rFonts w:ascii="Calibri" w:eastAsia="Times New Roman" w:hAnsi="Calibri" w:cs="Times New Roman"/>
                      <w:color w:val="000000"/>
                      <w:sz w:val="18"/>
                      <w:szCs w:val="18"/>
                    </w:rPr>
                  </w:pPr>
                  <w:r w:rsidRPr="006F2BCC">
                    <w:rPr>
                      <w:rFonts w:ascii="Calibri" w:eastAsia="Times New Roman" w:hAnsi="Calibri" w:cs="Times New Roman"/>
                      <w:color w:val="000000"/>
                      <w:sz w:val="18"/>
                      <w:szCs w:val="18"/>
                    </w:rPr>
                    <w:t xml:space="preserve">               3.000 </w:t>
                  </w:r>
                </w:p>
              </w:tc>
              <w:tc>
                <w:tcPr>
                  <w:tcW w:w="1500" w:type="dxa"/>
                  <w:tcBorders>
                    <w:top w:val="nil"/>
                    <w:left w:val="nil"/>
                    <w:bottom w:val="single" w:sz="4" w:space="0" w:color="auto"/>
                    <w:right w:val="single" w:sz="4" w:space="0" w:color="auto"/>
                  </w:tcBorders>
                  <w:shd w:val="clear" w:color="auto" w:fill="auto"/>
                  <w:noWrap/>
                  <w:vAlign w:val="bottom"/>
                  <w:hideMark/>
                </w:tcPr>
                <w:p w:rsidR="006F2BCC" w:rsidRPr="006F2BCC" w:rsidRDefault="006F2BCC" w:rsidP="006F2BCC">
                  <w:pPr>
                    <w:spacing w:after="0" w:line="240" w:lineRule="auto"/>
                    <w:jc w:val="left"/>
                    <w:rPr>
                      <w:rFonts w:ascii="Calibri" w:eastAsia="Times New Roman" w:hAnsi="Calibri" w:cs="Times New Roman"/>
                      <w:color w:val="000000"/>
                      <w:sz w:val="18"/>
                      <w:szCs w:val="18"/>
                    </w:rPr>
                  </w:pPr>
                  <w:r w:rsidRPr="006F2BCC">
                    <w:rPr>
                      <w:rFonts w:ascii="Calibri" w:eastAsia="Times New Roman" w:hAnsi="Calibri" w:cs="Times New Roman"/>
                      <w:color w:val="000000"/>
                      <w:sz w:val="18"/>
                      <w:szCs w:val="18"/>
                    </w:rPr>
                    <w:t xml:space="preserve">                   0,0266 </w:t>
                  </w:r>
                </w:p>
              </w:tc>
              <w:tc>
                <w:tcPr>
                  <w:tcW w:w="1200" w:type="dxa"/>
                  <w:tcBorders>
                    <w:top w:val="nil"/>
                    <w:left w:val="nil"/>
                    <w:bottom w:val="single" w:sz="4" w:space="0" w:color="auto"/>
                    <w:right w:val="single" w:sz="4" w:space="0" w:color="auto"/>
                  </w:tcBorders>
                  <w:shd w:val="clear" w:color="auto" w:fill="auto"/>
                  <w:noWrap/>
                  <w:vAlign w:val="bottom"/>
                  <w:hideMark/>
                </w:tcPr>
                <w:p w:rsidR="006F2BCC" w:rsidRPr="006F2BCC" w:rsidRDefault="006F2BCC" w:rsidP="006F2BCC">
                  <w:pPr>
                    <w:spacing w:after="0" w:line="240" w:lineRule="auto"/>
                    <w:jc w:val="left"/>
                    <w:rPr>
                      <w:rFonts w:ascii="Calibri" w:eastAsia="Times New Roman" w:hAnsi="Calibri" w:cs="Times New Roman"/>
                      <w:color w:val="000000"/>
                      <w:sz w:val="18"/>
                      <w:szCs w:val="18"/>
                    </w:rPr>
                  </w:pPr>
                  <w:r w:rsidRPr="006F2BCC">
                    <w:rPr>
                      <w:rFonts w:ascii="Calibri" w:eastAsia="Times New Roman" w:hAnsi="Calibri" w:cs="Times New Roman"/>
                      <w:color w:val="000000"/>
                      <w:sz w:val="18"/>
                      <w:szCs w:val="18"/>
                    </w:rPr>
                    <w:t xml:space="preserve">                    80 </w:t>
                  </w:r>
                </w:p>
              </w:tc>
            </w:tr>
            <w:tr w:rsidR="006F2BCC" w:rsidRPr="006F2BCC" w:rsidTr="006F2BCC">
              <w:trPr>
                <w:trHeight w:val="300"/>
                <w:jc w:val="center"/>
              </w:trPr>
              <w:tc>
                <w:tcPr>
                  <w:tcW w:w="1913" w:type="dxa"/>
                  <w:tcBorders>
                    <w:top w:val="single" w:sz="4" w:space="0" w:color="auto"/>
                    <w:left w:val="single" w:sz="4" w:space="0" w:color="auto"/>
                    <w:bottom w:val="single" w:sz="4" w:space="0" w:color="auto"/>
                    <w:right w:val="nil"/>
                  </w:tcBorders>
                  <w:shd w:val="clear" w:color="auto" w:fill="auto"/>
                  <w:noWrap/>
                  <w:vAlign w:val="bottom"/>
                  <w:hideMark/>
                </w:tcPr>
                <w:p w:rsidR="006F2BCC" w:rsidRPr="006F2BCC" w:rsidRDefault="006F2BCC" w:rsidP="006F2BCC">
                  <w:pPr>
                    <w:spacing w:after="0" w:line="240" w:lineRule="auto"/>
                    <w:jc w:val="left"/>
                    <w:rPr>
                      <w:rFonts w:ascii="Calibri" w:eastAsia="Times New Roman" w:hAnsi="Calibri" w:cs="Times New Roman"/>
                      <w:color w:val="000000"/>
                      <w:sz w:val="18"/>
                      <w:szCs w:val="18"/>
                    </w:rPr>
                  </w:pPr>
                  <w:r w:rsidRPr="006F2BCC">
                    <w:rPr>
                      <w:rFonts w:ascii="Calibri" w:eastAsia="Times New Roman" w:hAnsi="Calibri" w:cs="Times New Roman"/>
                      <w:color w:val="000000"/>
                      <w:sz w:val="18"/>
                      <w:szCs w:val="18"/>
                    </w:rPr>
                    <w:t>Total</w:t>
                  </w:r>
                </w:p>
              </w:tc>
              <w:tc>
                <w:tcPr>
                  <w:tcW w:w="1200" w:type="dxa"/>
                  <w:tcBorders>
                    <w:top w:val="single" w:sz="4" w:space="0" w:color="auto"/>
                    <w:left w:val="nil"/>
                    <w:bottom w:val="single" w:sz="4" w:space="0" w:color="auto"/>
                    <w:right w:val="nil"/>
                  </w:tcBorders>
                  <w:shd w:val="clear" w:color="auto" w:fill="auto"/>
                  <w:noWrap/>
                  <w:vAlign w:val="bottom"/>
                  <w:hideMark/>
                </w:tcPr>
                <w:p w:rsidR="006F2BCC" w:rsidRPr="006F2BCC" w:rsidRDefault="006F2BCC" w:rsidP="006F2BCC">
                  <w:pPr>
                    <w:spacing w:after="0" w:line="240" w:lineRule="auto"/>
                    <w:jc w:val="left"/>
                    <w:rPr>
                      <w:rFonts w:ascii="Calibri" w:eastAsia="Times New Roman" w:hAnsi="Calibri" w:cs="Times New Roman"/>
                      <w:color w:val="000000"/>
                      <w:sz w:val="18"/>
                      <w:szCs w:val="18"/>
                    </w:rPr>
                  </w:pPr>
                  <w:r w:rsidRPr="006F2BCC">
                    <w:rPr>
                      <w:rFonts w:ascii="Calibri" w:eastAsia="Times New Roman" w:hAnsi="Calibri" w:cs="Times New Roman"/>
                      <w:color w:val="000000"/>
                      <w:sz w:val="18"/>
                      <w:szCs w:val="18"/>
                    </w:rPr>
                    <w:t> </w:t>
                  </w:r>
                </w:p>
              </w:tc>
              <w:tc>
                <w:tcPr>
                  <w:tcW w:w="1200" w:type="dxa"/>
                  <w:tcBorders>
                    <w:top w:val="single" w:sz="4" w:space="0" w:color="auto"/>
                    <w:left w:val="nil"/>
                    <w:bottom w:val="single" w:sz="4" w:space="0" w:color="auto"/>
                    <w:right w:val="nil"/>
                  </w:tcBorders>
                  <w:shd w:val="clear" w:color="auto" w:fill="auto"/>
                  <w:noWrap/>
                  <w:vAlign w:val="bottom"/>
                  <w:hideMark/>
                </w:tcPr>
                <w:p w:rsidR="006F2BCC" w:rsidRPr="006F2BCC" w:rsidRDefault="006F2BCC" w:rsidP="006F2BCC">
                  <w:pPr>
                    <w:spacing w:after="0" w:line="240" w:lineRule="auto"/>
                    <w:jc w:val="left"/>
                    <w:rPr>
                      <w:rFonts w:ascii="Calibri" w:eastAsia="Times New Roman" w:hAnsi="Calibri" w:cs="Times New Roman"/>
                      <w:color w:val="000000"/>
                      <w:sz w:val="18"/>
                      <w:szCs w:val="18"/>
                    </w:rPr>
                  </w:pPr>
                  <w:r w:rsidRPr="006F2BCC">
                    <w:rPr>
                      <w:rFonts w:ascii="Calibri" w:eastAsia="Times New Roman" w:hAnsi="Calibri" w:cs="Times New Roman"/>
                      <w:color w:val="000000"/>
                      <w:sz w:val="18"/>
                      <w:szCs w:val="18"/>
                    </w:rPr>
                    <w:t> </w:t>
                  </w:r>
                </w:p>
              </w:tc>
              <w:tc>
                <w:tcPr>
                  <w:tcW w:w="1500" w:type="dxa"/>
                  <w:tcBorders>
                    <w:top w:val="single" w:sz="4" w:space="0" w:color="auto"/>
                    <w:left w:val="nil"/>
                    <w:bottom w:val="single" w:sz="4" w:space="0" w:color="auto"/>
                    <w:right w:val="single" w:sz="4" w:space="0" w:color="auto"/>
                  </w:tcBorders>
                  <w:shd w:val="clear" w:color="auto" w:fill="auto"/>
                  <w:noWrap/>
                  <w:vAlign w:val="bottom"/>
                  <w:hideMark/>
                </w:tcPr>
                <w:p w:rsidR="006F2BCC" w:rsidRPr="006F2BCC" w:rsidRDefault="006F2BCC" w:rsidP="006F2BCC">
                  <w:pPr>
                    <w:spacing w:after="0" w:line="240" w:lineRule="auto"/>
                    <w:jc w:val="left"/>
                    <w:rPr>
                      <w:rFonts w:ascii="Calibri" w:eastAsia="Times New Roman" w:hAnsi="Calibri" w:cs="Times New Roman"/>
                      <w:color w:val="000000"/>
                      <w:sz w:val="18"/>
                      <w:szCs w:val="18"/>
                    </w:rPr>
                  </w:pPr>
                  <w:r w:rsidRPr="006F2BCC">
                    <w:rPr>
                      <w:rFonts w:ascii="Calibri" w:eastAsia="Times New Roman" w:hAnsi="Calibri" w:cs="Times New Roman"/>
                      <w:color w:val="000000"/>
                      <w:sz w:val="18"/>
                      <w:szCs w:val="18"/>
                    </w:rPr>
                    <w:t> </w:t>
                  </w:r>
                </w:p>
              </w:tc>
              <w:tc>
                <w:tcPr>
                  <w:tcW w:w="1200" w:type="dxa"/>
                  <w:tcBorders>
                    <w:top w:val="nil"/>
                    <w:left w:val="nil"/>
                    <w:bottom w:val="single" w:sz="4" w:space="0" w:color="auto"/>
                    <w:right w:val="single" w:sz="4" w:space="0" w:color="auto"/>
                  </w:tcBorders>
                  <w:shd w:val="clear" w:color="000000" w:fill="DDEBF7"/>
                  <w:noWrap/>
                  <w:vAlign w:val="bottom"/>
                  <w:hideMark/>
                </w:tcPr>
                <w:p w:rsidR="006F2BCC" w:rsidRPr="006F2BCC" w:rsidRDefault="006F2BCC" w:rsidP="006F2BCC">
                  <w:pPr>
                    <w:spacing w:after="0" w:line="240" w:lineRule="auto"/>
                    <w:jc w:val="left"/>
                    <w:rPr>
                      <w:rFonts w:ascii="Calibri" w:eastAsia="Times New Roman" w:hAnsi="Calibri" w:cs="Times New Roman"/>
                      <w:b/>
                      <w:bCs/>
                      <w:color w:val="000000"/>
                      <w:sz w:val="18"/>
                      <w:szCs w:val="18"/>
                    </w:rPr>
                  </w:pPr>
                  <w:r w:rsidRPr="006F2BCC">
                    <w:rPr>
                      <w:rFonts w:ascii="Calibri" w:eastAsia="Times New Roman" w:hAnsi="Calibri" w:cs="Times New Roman"/>
                      <w:b/>
                      <w:bCs/>
                      <w:color w:val="000000"/>
                      <w:sz w:val="18"/>
                      <w:szCs w:val="18"/>
                    </w:rPr>
                    <w:t xml:space="preserve">                  266 </w:t>
                  </w:r>
                </w:p>
              </w:tc>
            </w:tr>
          </w:tbl>
          <w:p w:rsidR="006F2BCC" w:rsidRDefault="006F2BCC" w:rsidP="004B6CD7">
            <w:pPr>
              <w:spacing w:after="0" w:line="240" w:lineRule="auto"/>
              <w:rPr>
                <w:rFonts w:eastAsia="Times New Roman" w:cs="Times New Roman"/>
                <w:color w:val="000000"/>
                <w:sz w:val="18"/>
                <w:szCs w:val="18"/>
                <w:lang w:val="es-ES" w:eastAsia="es-ES"/>
              </w:rPr>
            </w:pPr>
          </w:p>
          <w:p w:rsidR="006F2BCC" w:rsidRPr="006F2BCC" w:rsidRDefault="006F2BCC" w:rsidP="004B6CD7">
            <w:pPr>
              <w:spacing w:after="0" w:line="240" w:lineRule="auto"/>
              <w:rPr>
                <w:rFonts w:eastAsia="Times New Roman" w:cs="Times New Roman"/>
                <w:color w:val="000000"/>
                <w:sz w:val="18"/>
                <w:szCs w:val="18"/>
                <w:lang w:val="es-ES" w:eastAsia="es-ES"/>
              </w:rPr>
            </w:pPr>
          </w:p>
        </w:tc>
      </w:tr>
      <w:tr w:rsidR="006F2BCC" w:rsidRPr="009F2FC1" w:rsidTr="006F2BCC">
        <w:trPr>
          <w:trHeight w:val="586"/>
        </w:trPr>
        <w:tc>
          <w:tcPr>
            <w:tcW w:w="2317" w:type="dxa"/>
            <w:gridSpan w:val="2"/>
            <w:tcBorders>
              <w:top w:val="single" w:sz="4" w:space="0" w:color="auto"/>
              <w:left w:val="single" w:sz="8" w:space="0" w:color="auto"/>
              <w:bottom w:val="single" w:sz="4" w:space="0" w:color="auto"/>
              <w:right w:val="single" w:sz="8" w:space="0" w:color="000000"/>
            </w:tcBorders>
            <w:shd w:val="clear" w:color="auto" w:fill="auto"/>
            <w:vAlign w:val="center"/>
          </w:tcPr>
          <w:p w:rsidR="006F2BCC" w:rsidRPr="009F2FC1" w:rsidRDefault="006F2BCC" w:rsidP="00A62558">
            <w:pPr>
              <w:spacing w:after="0" w:line="240" w:lineRule="auto"/>
              <w:jc w:val="left"/>
              <w:rPr>
                <w:rFonts w:eastAsia="Times New Roman" w:cs="Times New Roman"/>
                <w:color w:val="000000"/>
                <w:sz w:val="18"/>
                <w:szCs w:val="18"/>
                <w:lang w:val="es-ES" w:eastAsia="es-ES"/>
              </w:rPr>
            </w:pPr>
            <w:r>
              <w:rPr>
                <w:rFonts w:eastAsia="Times New Roman" w:cs="Times New Roman"/>
                <w:color w:val="000000"/>
                <w:sz w:val="18"/>
                <w:szCs w:val="18"/>
                <w:lang w:val="es-ES" w:eastAsia="es-ES"/>
              </w:rPr>
              <w:t>INDICADOR ECONÓMICO</w:t>
            </w:r>
          </w:p>
        </w:tc>
        <w:tc>
          <w:tcPr>
            <w:tcW w:w="2200" w:type="dxa"/>
            <w:gridSpan w:val="2"/>
            <w:tcBorders>
              <w:top w:val="single" w:sz="4" w:space="0" w:color="auto"/>
              <w:left w:val="single" w:sz="8" w:space="0" w:color="auto"/>
              <w:bottom w:val="single" w:sz="4" w:space="0" w:color="auto"/>
              <w:right w:val="single" w:sz="8" w:space="0" w:color="000000"/>
            </w:tcBorders>
            <w:shd w:val="clear" w:color="auto" w:fill="auto"/>
            <w:vAlign w:val="center"/>
          </w:tcPr>
          <w:p w:rsidR="006F2BCC" w:rsidRPr="009F2FC1" w:rsidRDefault="006F2BCC" w:rsidP="006F2BCC">
            <w:pPr>
              <w:spacing w:after="0" w:line="240" w:lineRule="auto"/>
              <w:jc w:val="left"/>
              <w:rPr>
                <w:rFonts w:eastAsia="Times New Roman" w:cs="Times New Roman"/>
                <w:color w:val="000000"/>
                <w:sz w:val="18"/>
                <w:szCs w:val="18"/>
                <w:lang w:val="es-ES" w:eastAsia="es-ES"/>
              </w:rPr>
            </w:pPr>
            <w:r>
              <w:rPr>
                <w:rFonts w:eastAsia="Times New Roman" w:cs="Times New Roman"/>
                <w:color w:val="000000"/>
                <w:sz w:val="18"/>
                <w:szCs w:val="18"/>
                <w:lang w:val="es-ES" w:eastAsia="es-ES"/>
              </w:rPr>
              <w:t xml:space="preserve">VAC, 251 millones de pesos </w:t>
            </w:r>
          </w:p>
        </w:tc>
        <w:tc>
          <w:tcPr>
            <w:tcW w:w="1794" w:type="dxa"/>
            <w:gridSpan w:val="2"/>
            <w:tcBorders>
              <w:top w:val="single" w:sz="4" w:space="0" w:color="auto"/>
              <w:left w:val="single" w:sz="8" w:space="0" w:color="auto"/>
              <w:bottom w:val="single" w:sz="4" w:space="0" w:color="auto"/>
              <w:right w:val="single" w:sz="8" w:space="0" w:color="000000"/>
            </w:tcBorders>
            <w:shd w:val="clear" w:color="auto" w:fill="auto"/>
            <w:vAlign w:val="center"/>
          </w:tcPr>
          <w:p w:rsidR="006F2BCC" w:rsidRPr="009F2FC1" w:rsidRDefault="006F2BCC" w:rsidP="00A62558">
            <w:pPr>
              <w:spacing w:after="0" w:line="240" w:lineRule="auto"/>
              <w:jc w:val="left"/>
              <w:rPr>
                <w:rFonts w:eastAsia="Times New Roman" w:cs="Times New Roman"/>
                <w:color w:val="000000"/>
                <w:sz w:val="18"/>
                <w:szCs w:val="18"/>
                <w:lang w:val="es-ES" w:eastAsia="es-ES"/>
              </w:rPr>
            </w:pPr>
            <w:r>
              <w:rPr>
                <w:rFonts w:eastAsia="Times New Roman" w:cs="Times New Roman"/>
                <w:color w:val="000000"/>
                <w:sz w:val="18"/>
                <w:szCs w:val="18"/>
                <w:lang w:val="es-ES" w:eastAsia="es-ES"/>
              </w:rPr>
              <w:t>SUPUESTOS</w:t>
            </w:r>
          </w:p>
        </w:tc>
        <w:tc>
          <w:tcPr>
            <w:tcW w:w="2787" w:type="dxa"/>
            <w:gridSpan w:val="2"/>
            <w:tcBorders>
              <w:top w:val="single" w:sz="4" w:space="0" w:color="auto"/>
              <w:left w:val="single" w:sz="8" w:space="0" w:color="auto"/>
              <w:bottom w:val="single" w:sz="4" w:space="0" w:color="auto"/>
              <w:right w:val="single" w:sz="8" w:space="0" w:color="000000"/>
            </w:tcBorders>
            <w:shd w:val="clear" w:color="auto" w:fill="auto"/>
            <w:vAlign w:val="center"/>
          </w:tcPr>
          <w:p w:rsidR="006F2BCC" w:rsidRDefault="006F2BCC" w:rsidP="00A62558">
            <w:pPr>
              <w:spacing w:after="0" w:line="240" w:lineRule="auto"/>
              <w:jc w:val="left"/>
              <w:rPr>
                <w:rFonts w:eastAsia="Times New Roman" w:cs="Times New Roman"/>
                <w:color w:val="000000"/>
                <w:sz w:val="18"/>
                <w:szCs w:val="18"/>
                <w:lang w:val="es-ES" w:eastAsia="es-ES"/>
              </w:rPr>
            </w:pPr>
            <w:r>
              <w:rPr>
                <w:rFonts w:eastAsia="Times New Roman" w:cs="Times New Roman"/>
                <w:color w:val="000000"/>
                <w:sz w:val="18"/>
                <w:szCs w:val="18"/>
                <w:lang w:val="es-ES" w:eastAsia="es-ES"/>
              </w:rPr>
              <w:t>TASA DECUENTO 6%</w:t>
            </w:r>
          </w:p>
          <w:p w:rsidR="006F2BCC" w:rsidRPr="009F2FC1" w:rsidRDefault="006F2BCC" w:rsidP="00A62558">
            <w:pPr>
              <w:spacing w:after="0" w:line="240" w:lineRule="auto"/>
              <w:jc w:val="left"/>
              <w:rPr>
                <w:rFonts w:eastAsia="Times New Roman" w:cs="Times New Roman"/>
                <w:color w:val="000000"/>
                <w:sz w:val="18"/>
                <w:szCs w:val="18"/>
                <w:lang w:val="es-ES" w:eastAsia="es-ES"/>
              </w:rPr>
            </w:pPr>
            <w:r>
              <w:rPr>
                <w:rFonts w:eastAsia="Times New Roman" w:cs="Times New Roman"/>
                <w:color w:val="000000"/>
                <w:sz w:val="18"/>
                <w:szCs w:val="18"/>
                <w:lang w:val="es-ES" w:eastAsia="es-ES"/>
              </w:rPr>
              <w:t xml:space="preserve">IMPLEMENTACIÓN 1 AÑO </w:t>
            </w:r>
          </w:p>
        </w:tc>
      </w:tr>
    </w:tbl>
    <w:p w:rsidR="000B1851" w:rsidRPr="006F2BCC" w:rsidRDefault="000B1851" w:rsidP="00FB2027">
      <w:pPr>
        <w:rPr>
          <w:highlight w:val="cyan"/>
          <w:lang w:eastAsia="es-ES"/>
        </w:rPr>
      </w:pPr>
    </w:p>
    <w:sectPr w:rsidR="000B1851" w:rsidRPr="006F2BCC" w:rsidSect="00FA1E3E">
      <w:headerReference w:type="default" r:id="rId9"/>
      <w:footerReference w:type="default" r:id="rId10"/>
      <w:pgSz w:w="12240" w:h="15840" w:code="1"/>
      <w:pgMar w:top="1418" w:right="1418" w:bottom="1701"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A1E6E" w:rsidRDefault="008A1E6E" w:rsidP="00C47A64">
      <w:r>
        <w:separator/>
      </w:r>
    </w:p>
    <w:p w:rsidR="008A1E6E" w:rsidRDefault="008A1E6E" w:rsidP="00C47A64"/>
  </w:endnote>
  <w:endnote w:type="continuationSeparator" w:id="0">
    <w:p w:rsidR="008A1E6E" w:rsidRDefault="008A1E6E" w:rsidP="00C47A64">
      <w:r>
        <w:continuationSeparator/>
      </w:r>
    </w:p>
    <w:p w:rsidR="008A1E6E" w:rsidRDefault="008A1E6E" w:rsidP="00C47A6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Univers">
    <w:altName w:val="Arial"/>
    <w:charset w:val="00"/>
    <w:family w:val="swiss"/>
    <w:pitch w:val="variable"/>
    <w:sig w:usb0="00000007" w:usb1="00000000" w:usb2="00000000" w:usb3="00000000" w:csb0="00000013"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U">
    <w:altName w:val="Times New Roman"/>
    <w:panose1 w:val="00000000000000000000"/>
    <w:charset w:val="00"/>
    <w:family w:val="roman"/>
    <w:notTrueType/>
    <w:pitch w:val="default"/>
  </w:font>
  <w:font w:name="HiddenHorzOCR">
    <w:altName w:val="Arial Unicode MS"/>
    <w:panose1 w:val="00000000000000000000"/>
    <w:charset w:val="80"/>
    <w:family w:val="auto"/>
    <w:notTrueType/>
    <w:pitch w:val="default"/>
    <w:sig w:usb0="00000001" w:usb1="08070000" w:usb2="00000010" w:usb3="00000000" w:csb0="00020000" w:csb1="00000000"/>
  </w:font>
  <w:font w:name="gobCL">
    <w:altName w:val="Arial"/>
    <w:panose1 w:val="00000000000000000000"/>
    <w:charset w:val="00"/>
    <w:family w:val="modern"/>
    <w:notTrueType/>
    <w:pitch w:val="variable"/>
    <w:sig w:usb0="8000002F" w:usb1="4000005B" w:usb2="00000000" w:usb3="00000000" w:csb0="00000111" w:csb1="00000000"/>
  </w:font>
  <w:font w:name="Arial Unicode MS">
    <w:panose1 w:val="020B0604020202020204"/>
    <w:charset w:val="80"/>
    <w:family w:val="swiss"/>
    <w:pitch w:val="variable"/>
    <w:sig w:usb0="F7FFAFFF" w:usb1="E9DFFFFF" w:usb2="0000003F" w:usb3="00000000" w:csb0="003F01FF" w:csb1="00000000"/>
  </w:font>
  <w:font w:name="FrutigerLTStd-LightCn">
    <w:altName w:val="Times New Roman"/>
    <w:charset w:val="00"/>
    <w:family w:val="auto"/>
    <w:pitch w:val="default"/>
  </w:font>
  <w:font w:name="Cambria">
    <w:panose1 w:val="02040503050406030204"/>
    <w:charset w:val="00"/>
    <w:family w:val="roman"/>
    <w:pitch w:val="variable"/>
    <w:sig w:usb0="E00006FF" w:usb1="400004FF" w:usb2="00000000" w:usb3="00000000" w:csb0="0000019F" w:csb1="00000000"/>
  </w:font>
  <w:font w:name="CG Times">
    <w:altName w:val="Times New Roman"/>
    <w:panose1 w:val="00000000000000000000"/>
    <w:charset w:val="00"/>
    <w:family w:val="roman"/>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F2BCC" w:rsidRPr="00BE37F7" w:rsidRDefault="006F2BCC" w:rsidP="006F2BCC">
    <w:pPr>
      <w:pStyle w:val="EncabezadoPie"/>
      <w:pBdr>
        <w:top w:val="single" w:sz="4" w:space="11" w:color="auto"/>
      </w:pBdr>
    </w:pPr>
    <w:r w:rsidRPr="00BE37F7">
      <w:t xml:space="preserve">PLAN MAESTRO DE RECURSOS HÍDRICOS REGIÓN DEL MAULE   </w:t>
    </w:r>
  </w:p>
  <w:p w:rsidR="006F2BCC" w:rsidRPr="00BE37F7" w:rsidRDefault="006F2BCC" w:rsidP="006F2BCC">
    <w:pPr>
      <w:pStyle w:val="EncabezadoPie"/>
    </w:pPr>
    <w:r w:rsidRPr="00BE37F7">
      <w:t>Etapa 4. Propuesta del Plan Regional</w:t>
    </w:r>
    <w:r w:rsidRPr="00BE37F7">
      <w:rPr>
        <w:rFonts w:ascii="Arial Narrow" w:hAnsi="Arial Narrow"/>
        <w:sz w:val="18"/>
        <w:szCs w:val="18"/>
      </w:rPr>
      <w:tab/>
    </w:r>
  </w:p>
  <w:p w:rsidR="006F2BCC" w:rsidRDefault="006F2BCC" w:rsidP="006F2BCC">
    <w:pPr>
      <w:pStyle w:val="EncabezadoPie"/>
      <w:tabs>
        <w:tab w:val="right" w:pos="9072"/>
      </w:tabs>
    </w:pPr>
    <w:r>
      <w:t>FICHAS DE INICIATIVAS</w:t>
    </w:r>
  </w:p>
  <w:p w:rsidR="00172077" w:rsidRPr="006F2BCC" w:rsidRDefault="006F2BCC" w:rsidP="006F2BCC">
    <w:pPr>
      <w:pStyle w:val="EncabezadoPie"/>
      <w:tabs>
        <w:tab w:val="right" w:pos="9072"/>
      </w:tabs>
      <w:jc w:val="right"/>
    </w:pPr>
    <w:r>
      <w:t xml:space="preserve">Página </w:t>
    </w:r>
    <w:r>
      <w:fldChar w:fldCharType="begin"/>
    </w:r>
    <w:r>
      <w:instrText>PAGE   \* MERGEFORMAT</w:instrText>
    </w:r>
    <w:r>
      <w:fldChar w:fldCharType="separate"/>
    </w:r>
    <w:r w:rsidR="00FD408C" w:rsidRPr="00FD408C">
      <w:rPr>
        <w:noProof/>
        <w:lang w:val="es-ES"/>
      </w:rPr>
      <w:t>4</w:t>
    </w:r>
    <w:r>
      <w:fldChar w:fldCharType="end"/>
    </w:r>
    <w:r>
      <w:t>/</w:t>
    </w:r>
    <w:fldSimple w:instr=" NUMPAGES   \* MERGEFORMAT ">
      <w:r w:rsidR="00FD408C">
        <w:rPr>
          <w:noProof/>
        </w:rPr>
        <w:t>4</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A1E6E" w:rsidRDefault="008A1E6E" w:rsidP="00C47A64">
      <w:r>
        <w:separator/>
      </w:r>
    </w:p>
    <w:p w:rsidR="008A1E6E" w:rsidRDefault="008A1E6E" w:rsidP="00C47A64"/>
  </w:footnote>
  <w:footnote w:type="continuationSeparator" w:id="0">
    <w:p w:rsidR="008A1E6E" w:rsidRDefault="008A1E6E" w:rsidP="00C47A64">
      <w:r>
        <w:continuationSeparator/>
      </w:r>
    </w:p>
    <w:p w:rsidR="008A1E6E" w:rsidRDefault="008A1E6E" w:rsidP="00C47A64"/>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ADGA2"/>
      <w:tblW w:w="0" w:type="auto"/>
      <w:tblBorders>
        <w:top w:val="none" w:sz="0" w:space="0" w:color="auto"/>
        <w:left w:val="none" w:sz="0" w:space="0" w:color="auto"/>
        <w:bottom w:val="single" w:sz="4" w:space="0" w:color="auto"/>
        <w:right w:val="none" w:sz="0" w:space="0" w:color="auto"/>
        <w:insideH w:val="none" w:sz="0" w:space="0" w:color="auto"/>
        <w:insideV w:val="none" w:sz="0" w:space="0" w:color="auto"/>
      </w:tblBorders>
      <w:tblLook w:val="04A0" w:firstRow="1" w:lastRow="0" w:firstColumn="1" w:lastColumn="0" w:noHBand="0" w:noVBand="1"/>
    </w:tblPr>
    <w:tblGrid>
      <w:gridCol w:w="1985"/>
      <w:gridCol w:w="7126"/>
    </w:tblGrid>
    <w:tr w:rsidR="006F2BCC" w:rsidTr="006B03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tcPr>
        <w:p w:rsidR="006F2BCC" w:rsidRDefault="006F2BCC" w:rsidP="001B0220">
          <w:pPr>
            <w:pStyle w:val="Encabezado"/>
          </w:pPr>
          <w:r>
            <w:rPr>
              <w:rFonts w:cstheme="minorBidi"/>
              <w:b w:val="0"/>
            </w:rPr>
            <w:object w:dxaOrig="2865" w:dyaOrig="25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2.3pt;height:56.1pt" o:ole="">
                <v:imagedata r:id="rId1" o:title=""/>
              </v:shape>
              <o:OLEObject Type="Embed" ProgID="PBrush" ShapeID="_x0000_i1025" DrawAspect="Content" ObjectID="_1606318532" r:id="rId2"/>
            </w:object>
          </w:r>
        </w:p>
      </w:tc>
      <w:tc>
        <w:tcPr>
          <w:tcW w:w="7126" w:type="dxa"/>
          <w:shd w:val="clear" w:color="auto" w:fill="auto"/>
        </w:tcPr>
        <w:p w:rsidR="006F2BCC" w:rsidRPr="00B31517" w:rsidRDefault="006F2BCC" w:rsidP="00A54186">
          <w:pPr>
            <w:pStyle w:val="EncabezadoPie"/>
            <w:cnfStyle w:val="100000000000" w:firstRow="1" w:lastRow="0" w:firstColumn="0" w:lastColumn="0" w:oddVBand="0" w:evenVBand="0" w:oddHBand="0" w:evenHBand="0" w:firstRowFirstColumn="0" w:firstRowLastColumn="0" w:lastRowFirstColumn="0" w:lastRowLastColumn="0"/>
          </w:pPr>
          <w:r w:rsidRPr="00B31517">
            <w:t>GOBIERNO DE CHILE</w:t>
          </w:r>
        </w:p>
        <w:p w:rsidR="006F2BCC" w:rsidRPr="00B31517" w:rsidRDefault="006F2BCC" w:rsidP="00A54186">
          <w:pPr>
            <w:pStyle w:val="EncabezadoPie"/>
            <w:cnfStyle w:val="100000000000" w:firstRow="1" w:lastRow="0" w:firstColumn="0" w:lastColumn="0" w:oddVBand="0" w:evenVBand="0" w:oddHBand="0" w:evenHBand="0" w:firstRowFirstColumn="0" w:firstRowLastColumn="0" w:lastRowFirstColumn="0" w:lastRowLastColumn="0"/>
          </w:pPr>
          <w:r w:rsidRPr="00B31517">
            <w:t>MINISTERIO DE OBRAS PÚBLICAS</w:t>
          </w:r>
        </w:p>
        <w:p w:rsidR="006F2BCC" w:rsidRDefault="006F2BCC" w:rsidP="00A54186">
          <w:pPr>
            <w:pStyle w:val="EncabezadoPie"/>
            <w:cnfStyle w:val="100000000000" w:firstRow="1" w:lastRow="0" w:firstColumn="0" w:lastColumn="0" w:oddVBand="0" w:evenVBand="0" w:oddHBand="0" w:evenHBand="0" w:firstRowFirstColumn="0" w:firstRowLastColumn="0" w:lastRowFirstColumn="0" w:lastRowLastColumn="0"/>
          </w:pPr>
          <w:r w:rsidRPr="00B31517">
            <w:t>DIRECCIÓN GENERAL DE AGUAS</w:t>
          </w:r>
        </w:p>
        <w:p w:rsidR="006F2BCC" w:rsidRPr="00B31517" w:rsidRDefault="006F2BCC" w:rsidP="00A54186">
          <w:pPr>
            <w:pStyle w:val="EncabezadoPie"/>
            <w:cnfStyle w:val="100000000000" w:firstRow="1" w:lastRow="0" w:firstColumn="0" w:lastColumn="0" w:oddVBand="0" w:evenVBand="0" w:oddHBand="0" w:evenHBand="0" w:firstRowFirstColumn="0" w:firstRowLastColumn="0" w:lastRowFirstColumn="0" w:lastRowLastColumn="0"/>
          </w:pPr>
        </w:p>
        <w:p w:rsidR="006F2BCC" w:rsidRPr="00B31517" w:rsidRDefault="006F2BCC" w:rsidP="00A54186">
          <w:pPr>
            <w:pStyle w:val="EncabezadoPie"/>
            <w:cnfStyle w:val="100000000000" w:firstRow="1" w:lastRow="0" w:firstColumn="0" w:lastColumn="0" w:oddVBand="0" w:evenVBand="0" w:oddHBand="0" w:evenHBand="0" w:firstRowFirstColumn="0" w:firstRowLastColumn="0" w:lastRowFirstColumn="0" w:lastRowLastColumn="0"/>
          </w:pPr>
          <w:r w:rsidRPr="00B31517">
            <w:t xml:space="preserve">DIRECCIÓN REGIONAL DE AGUAS – </w:t>
          </w:r>
          <w:r>
            <w:t>REGIÓN DEL MAULE</w:t>
          </w:r>
        </w:p>
        <w:p w:rsidR="006F2BCC" w:rsidRDefault="006F2BCC" w:rsidP="001B0220">
          <w:pPr>
            <w:pStyle w:val="Encabezado"/>
            <w:cnfStyle w:val="100000000000" w:firstRow="1" w:lastRow="0" w:firstColumn="0" w:lastColumn="0" w:oddVBand="0" w:evenVBand="0" w:oddHBand="0" w:evenHBand="0" w:firstRowFirstColumn="0" w:firstRowLastColumn="0" w:lastRowFirstColumn="0" w:lastRowLastColumn="0"/>
          </w:pPr>
        </w:p>
      </w:tc>
    </w:tr>
  </w:tbl>
  <w:p w:rsidR="005A7721" w:rsidRPr="001B0220" w:rsidRDefault="005A7721" w:rsidP="005A7721">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2"/>
    <w:multiLevelType w:val="singleLevel"/>
    <w:tmpl w:val="4B184A88"/>
    <w:lvl w:ilvl="0">
      <w:start w:val="1"/>
      <w:numFmt w:val="bullet"/>
      <w:pStyle w:val="Listaconvietas3"/>
      <w:lvlText w:val=""/>
      <w:lvlJc w:val="left"/>
      <w:pPr>
        <w:tabs>
          <w:tab w:val="num" w:pos="1080"/>
        </w:tabs>
        <w:ind w:left="1080" w:hanging="360"/>
      </w:pPr>
      <w:rPr>
        <w:rFonts w:ascii="Symbol" w:hAnsi="Symbol" w:hint="default"/>
      </w:rPr>
    </w:lvl>
  </w:abstractNum>
  <w:abstractNum w:abstractNumId="1" w15:restartNumberingAfterBreak="0">
    <w:nsid w:val="FFFFFF83"/>
    <w:multiLevelType w:val="singleLevel"/>
    <w:tmpl w:val="43CAF19A"/>
    <w:lvl w:ilvl="0">
      <w:start w:val="1"/>
      <w:numFmt w:val="bullet"/>
      <w:pStyle w:val="Listaconvietas2"/>
      <w:lvlText w:val=""/>
      <w:lvlJc w:val="left"/>
      <w:pPr>
        <w:tabs>
          <w:tab w:val="num" w:pos="720"/>
        </w:tabs>
        <w:ind w:left="720" w:hanging="360"/>
      </w:pPr>
      <w:rPr>
        <w:rFonts w:ascii="Symbol" w:hAnsi="Symbol" w:hint="default"/>
      </w:rPr>
    </w:lvl>
  </w:abstractNum>
  <w:abstractNum w:abstractNumId="2" w15:restartNumberingAfterBreak="0">
    <w:nsid w:val="01413F49"/>
    <w:multiLevelType w:val="hybridMultilevel"/>
    <w:tmpl w:val="9CB44066"/>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049755CA"/>
    <w:multiLevelType w:val="singleLevel"/>
    <w:tmpl w:val="DFD2F9D2"/>
    <w:lvl w:ilvl="0">
      <w:start w:val="1"/>
      <w:numFmt w:val="bullet"/>
      <w:pStyle w:val="Lista"/>
      <w:lvlText w:val=""/>
      <w:lvlJc w:val="left"/>
      <w:pPr>
        <w:tabs>
          <w:tab w:val="num" w:pos="2203"/>
        </w:tabs>
        <w:ind w:left="2203" w:hanging="360"/>
      </w:pPr>
      <w:rPr>
        <w:rFonts w:ascii="Wingdings" w:hAnsi="Wingdings" w:hint="default"/>
      </w:rPr>
    </w:lvl>
  </w:abstractNum>
  <w:abstractNum w:abstractNumId="4" w15:restartNumberingAfterBreak="0">
    <w:nsid w:val="150E5D1C"/>
    <w:multiLevelType w:val="singleLevel"/>
    <w:tmpl w:val="B5F6144A"/>
    <w:name w:val="pablo"/>
    <w:lvl w:ilvl="0">
      <w:start w:val="1"/>
      <w:numFmt w:val="bullet"/>
      <w:pStyle w:val="Vietadepunto"/>
      <w:lvlText w:val=""/>
      <w:legacy w:legacy="1" w:legacySpace="0" w:legacyIndent="283"/>
      <w:lvlJc w:val="left"/>
      <w:pPr>
        <w:ind w:left="283" w:hanging="283"/>
      </w:pPr>
      <w:rPr>
        <w:rFonts w:ascii="Symbol" w:hAnsi="Symbol" w:hint="default"/>
      </w:rPr>
    </w:lvl>
  </w:abstractNum>
  <w:abstractNum w:abstractNumId="5" w15:restartNumberingAfterBreak="0">
    <w:nsid w:val="18551910"/>
    <w:multiLevelType w:val="hybridMultilevel"/>
    <w:tmpl w:val="A6C096A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19772345"/>
    <w:multiLevelType w:val="hybridMultilevel"/>
    <w:tmpl w:val="C75C927C"/>
    <w:lvl w:ilvl="0" w:tplc="78D052B8">
      <w:numFmt w:val="bullet"/>
      <w:lvlText w:val="-"/>
      <w:lvlJc w:val="left"/>
      <w:pPr>
        <w:ind w:left="720" w:hanging="360"/>
      </w:pPr>
      <w:rPr>
        <w:rFonts w:ascii="Verdana" w:eastAsiaTheme="minorEastAsia" w:hAnsi="Verdana"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21945390"/>
    <w:multiLevelType w:val="multilevel"/>
    <w:tmpl w:val="0B24CECC"/>
    <w:lvl w:ilvl="0">
      <w:start w:val="1"/>
      <w:numFmt w:val="decimal"/>
      <w:suff w:val="space"/>
      <w:lvlText w:val="%1."/>
      <w:lvlJc w:val="left"/>
      <w:pPr>
        <w:ind w:left="0" w:firstLine="0"/>
      </w:pPr>
      <w:rPr>
        <w:rFonts w:ascii="Verdana" w:hAnsi="Verdana" w:hint="default"/>
        <w:b/>
        <w:i w:val="0"/>
        <w:caps w:val="0"/>
        <w:strike w:val="0"/>
        <w:dstrike w:val="0"/>
        <w:vanish w:val="0"/>
        <w:sz w:val="22"/>
        <w:vertAlign w:val="baseline"/>
      </w:rPr>
    </w:lvl>
    <w:lvl w:ilvl="1">
      <w:start w:val="1"/>
      <w:numFmt w:val="decimal"/>
      <w:suff w:val="space"/>
      <w:lvlText w:val="%1.%2."/>
      <w:lvlJc w:val="left"/>
      <w:pPr>
        <w:ind w:left="0" w:firstLine="0"/>
      </w:pPr>
      <w:rPr>
        <w:rFonts w:ascii="Verdana" w:hAnsi="Verdana" w:hint="default"/>
        <w:b/>
        <w:i w:val="0"/>
        <w:caps w:val="0"/>
        <w:strike w:val="0"/>
        <w:dstrike w:val="0"/>
        <w:vanish w:val="0"/>
        <w:sz w:val="22"/>
        <w:vertAlign w:val="baseline"/>
      </w:rPr>
    </w:lvl>
    <w:lvl w:ilvl="2">
      <w:start w:val="1"/>
      <w:numFmt w:val="decimal"/>
      <w:suff w:val="space"/>
      <w:lvlText w:val="%1.%2.%3."/>
      <w:lvlJc w:val="left"/>
      <w:pPr>
        <w:ind w:left="0" w:firstLine="0"/>
      </w:pPr>
      <w:rPr>
        <w:rFonts w:ascii="Verdana" w:hAnsi="Verdana" w:hint="default"/>
        <w:b/>
        <w:i w:val="0"/>
        <w:caps w:val="0"/>
        <w:strike w:val="0"/>
        <w:dstrike w:val="0"/>
        <w:vanish w:val="0"/>
        <w:vertAlign w:val="baseline"/>
      </w:rPr>
    </w:lvl>
    <w:lvl w:ilvl="3">
      <w:start w:val="1"/>
      <w:numFmt w:val="decimal"/>
      <w:suff w:val="space"/>
      <w:lvlText w:val="%1.%2.%3.%4."/>
      <w:lvlJc w:val="left"/>
      <w:pPr>
        <w:ind w:left="0" w:firstLine="0"/>
      </w:pPr>
      <w:rPr>
        <w:rFonts w:ascii="Verdana" w:hAnsi="Verdana" w:hint="default"/>
        <w:b w:val="0"/>
        <w:i w:val="0"/>
        <w:caps w:val="0"/>
        <w:strike w:val="0"/>
        <w:dstrike w:val="0"/>
        <w:vanish w:val="0"/>
        <w:sz w:val="22"/>
        <w:vertAlign w:val="baseline"/>
      </w:rPr>
    </w:lvl>
    <w:lvl w:ilvl="4">
      <w:start w:val="1"/>
      <w:numFmt w:val="decimal"/>
      <w:pStyle w:val="Ttulo5"/>
      <w:lvlText w:val="%1.%2.%3.%4.%5"/>
      <w:lvlJc w:val="left"/>
      <w:pPr>
        <w:ind w:left="1008" w:hanging="1008"/>
      </w:pPr>
      <w:rPr>
        <w:rFonts w:hint="default"/>
        <w:b w:val="0"/>
        <w:color w:val="000000" w:themeColor="text1"/>
      </w:rPr>
    </w:lvl>
    <w:lvl w:ilvl="5">
      <w:start w:val="1"/>
      <w:numFmt w:val="decimal"/>
      <w:pStyle w:val="Ttulo6"/>
      <w:lvlText w:val="%1.%2.%3.%4.%5.%6"/>
      <w:lvlJc w:val="left"/>
      <w:pPr>
        <w:ind w:left="1152" w:hanging="1152"/>
      </w:pPr>
      <w:rPr>
        <w:rFonts w:hint="default"/>
        <w:color w:val="auto"/>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8" w15:restartNumberingAfterBreak="0">
    <w:nsid w:val="2366341E"/>
    <w:multiLevelType w:val="hybridMultilevel"/>
    <w:tmpl w:val="BA780CDA"/>
    <w:lvl w:ilvl="0" w:tplc="2E78277A">
      <w:numFmt w:val="bullet"/>
      <w:lvlText w:val="-"/>
      <w:lvlJc w:val="left"/>
      <w:pPr>
        <w:ind w:left="720" w:hanging="360"/>
      </w:pPr>
      <w:rPr>
        <w:rFonts w:ascii="Verdana" w:eastAsiaTheme="minorEastAsia" w:hAnsi="Verdana"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340306BA"/>
    <w:multiLevelType w:val="multilevel"/>
    <w:tmpl w:val="044422A2"/>
    <w:lvl w:ilvl="0">
      <w:start w:val="1"/>
      <w:numFmt w:val="decimal"/>
      <w:pStyle w:val="Ttulo1"/>
      <w:suff w:val="space"/>
      <w:lvlText w:val="%1."/>
      <w:lvlJc w:val="left"/>
      <w:pPr>
        <w:ind w:left="0" w:firstLine="0"/>
      </w:pPr>
      <w:rPr>
        <w:rFonts w:ascii="Verdana" w:hAnsi="Verdana" w:hint="default"/>
        <w:b/>
        <w:i w:val="0"/>
        <w:caps/>
        <w:strike w:val="0"/>
        <w:dstrike w:val="0"/>
        <w:vanish w:val="0"/>
        <w:color w:val="auto"/>
        <w:kern w:val="0"/>
        <w:sz w:val="20"/>
        <w:szCs w:val="20"/>
        <w:effect w:val="none"/>
        <w:vertAlign w:val="baseline"/>
      </w:rPr>
    </w:lvl>
    <w:lvl w:ilvl="1">
      <w:start w:val="1"/>
      <w:numFmt w:val="decimal"/>
      <w:pStyle w:val="Ttulo2"/>
      <w:suff w:val="space"/>
      <w:lvlText w:val="%1.%2."/>
      <w:lvlJc w:val="left"/>
      <w:pPr>
        <w:ind w:left="0" w:firstLine="0"/>
      </w:pPr>
      <w:rPr>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Ttulo3"/>
      <w:suff w:val="space"/>
      <w:lvlText w:val="%1.%2.%3."/>
      <w:lvlJc w:val="left"/>
      <w:pPr>
        <w:ind w:left="0" w:firstLine="0"/>
      </w:pPr>
      <w:rPr>
        <w:rFonts w:ascii="Verdana" w:hAnsi="Verdana" w:hint="default"/>
        <w:b/>
        <w:i w:val="0"/>
        <w:caps/>
        <w:strike w:val="0"/>
        <w:dstrike w:val="0"/>
        <w:vanish w:val="0"/>
        <w:color w:val="auto"/>
        <w:kern w:val="0"/>
        <w:sz w:val="20"/>
        <w:szCs w:val="20"/>
        <w:effect w:val="none"/>
        <w:vertAlign w:val="baseline"/>
      </w:rPr>
    </w:lvl>
    <w:lvl w:ilvl="3">
      <w:start w:val="1"/>
      <w:numFmt w:val="decimal"/>
      <w:pStyle w:val="Ttulo4"/>
      <w:suff w:val="space"/>
      <w:lvlText w:val="%1.%2.%3.%4."/>
      <w:lvlJc w:val="left"/>
      <w:pPr>
        <w:ind w:left="1418" w:firstLine="0"/>
      </w:pPr>
      <w:rPr>
        <w:rFonts w:ascii="Verdana" w:hAnsi="Verdana" w:hint="default"/>
        <w:b/>
        <w:i w:val="0"/>
        <w:caps w:val="0"/>
        <w:strike w:val="0"/>
        <w:dstrike w:val="0"/>
        <w:vanish w:val="0"/>
        <w:color w:val="auto"/>
        <w:spacing w:val="0"/>
        <w:w w:val="100"/>
        <w:kern w:val="0"/>
        <w:position w:val="0"/>
        <w:sz w:val="20"/>
        <w:szCs w:val="20"/>
        <w:effect w:val="none"/>
        <w:vertAlign w:val="baseline"/>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0" w15:restartNumberingAfterBreak="0">
    <w:nsid w:val="36257227"/>
    <w:multiLevelType w:val="multilevel"/>
    <w:tmpl w:val="2110E728"/>
    <w:lvl w:ilvl="0">
      <w:start w:val="1"/>
      <w:numFmt w:val="decimal"/>
      <w:pStyle w:val="Textoindependiente2"/>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1" w15:restartNumberingAfterBreak="0">
    <w:nsid w:val="44397755"/>
    <w:multiLevelType w:val="hybridMultilevel"/>
    <w:tmpl w:val="DBB42A2E"/>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4735009A"/>
    <w:multiLevelType w:val="multilevel"/>
    <w:tmpl w:val="4DB46500"/>
    <w:styleLink w:val="Estilo1"/>
    <w:lvl w:ilvl="0">
      <w:start w:val="1"/>
      <w:numFmt w:val="decimal"/>
      <w:lvlText w:val="%1."/>
      <w:lvlJc w:val="left"/>
      <w:pPr>
        <w:ind w:left="432" w:hanging="432"/>
      </w:pPr>
      <w:rPr>
        <w:rFonts w:eastAsia="Arial"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b w:val="0"/>
        <w:color w:val="000000" w:themeColor="text1"/>
      </w:rPr>
    </w:lvl>
    <w:lvl w:ilvl="5">
      <w:start w:val="1"/>
      <w:numFmt w:val="decimal"/>
      <w:lvlText w:val="%1.%2.%3.%4.%5.%6."/>
      <w:lvlJc w:val="left"/>
      <w:pPr>
        <w:ind w:left="1152" w:hanging="1152"/>
      </w:pPr>
      <w:rPr>
        <w:rFonts w:hint="default"/>
        <w:color w:val="auto"/>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52C4014E"/>
    <w:multiLevelType w:val="hybridMultilevel"/>
    <w:tmpl w:val="8306E35E"/>
    <w:lvl w:ilvl="0" w:tplc="4C9EC29E">
      <w:start w:val="1"/>
      <w:numFmt w:val="lowerLetter"/>
      <w:pStyle w:val="Letras"/>
      <w:lvlText w:val="%1)"/>
      <w:lvlJc w:val="left"/>
      <w:pPr>
        <w:ind w:left="1080" w:hanging="360"/>
      </w:pPr>
      <w:rPr>
        <w:i w:val="0"/>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4" w15:restartNumberingAfterBreak="0">
    <w:nsid w:val="56C17623"/>
    <w:multiLevelType w:val="hybridMultilevel"/>
    <w:tmpl w:val="DC0EC0E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58416E0B"/>
    <w:multiLevelType w:val="hybridMultilevel"/>
    <w:tmpl w:val="C7CEE184"/>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598213DE"/>
    <w:multiLevelType w:val="hybridMultilevel"/>
    <w:tmpl w:val="8ED85FA0"/>
    <w:lvl w:ilvl="0" w:tplc="E6DE897A">
      <w:start w:val="1"/>
      <w:numFmt w:val="lowerLetter"/>
      <w:pStyle w:val="brechas"/>
      <w:lvlText w:val="%1.BRECHA"/>
      <w:lvlJc w:val="left"/>
      <w:pPr>
        <w:ind w:left="720" w:hanging="360"/>
      </w:pPr>
      <w:rPr>
        <w:rFonts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15:restartNumberingAfterBreak="0">
    <w:nsid w:val="5B5E6C8E"/>
    <w:multiLevelType w:val="multilevel"/>
    <w:tmpl w:val="F32A21E2"/>
    <w:styleLink w:val="EstiloNumerado"/>
    <w:lvl w:ilvl="0">
      <w:start w:val="1"/>
      <w:numFmt w:val="lowerLetter"/>
      <w:lvlText w:val="%1)"/>
      <w:lvlJc w:val="left"/>
      <w:pPr>
        <w:tabs>
          <w:tab w:val="num" w:pos="495"/>
        </w:tabs>
        <w:ind w:left="495" w:hanging="360"/>
      </w:pPr>
      <w:rPr>
        <w:rFonts w:ascii="Univers" w:hAnsi="Univers" w:cs="Times New Roman"/>
        <w:dstrike w:val="0"/>
        <w:spacing w:val="0"/>
        <w:w w:val="100"/>
        <w:kern w:val="0"/>
        <w:position w:val="0"/>
        <w:sz w:val="22"/>
        <w:szCs w:val="22"/>
        <w:effect w:val="none"/>
        <w:vertAlign w:val="baseline"/>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18" w15:restartNumberingAfterBreak="0">
    <w:nsid w:val="5BD079CD"/>
    <w:multiLevelType w:val="hybridMultilevel"/>
    <w:tmpl w:val="17F6C1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5ECE43AC"/>
    <w:multiLevelType w:val="multilevel"/>
    <w:tmpl w:val="6C684566"/>
    <w:styleLink w:val="Estilo2"/>
    <w:lvl w:ilvl="0">
      <w:start w:val="1"/>
      <w:numFmt w:val="decimal"/>
      <w:lvlText w:val="%1."/>
      <w:lvlJc w:val="left"/>
      <w:pPr>
        <w:ind w:left="432" w:hanging="432"/>
      </w:pPr>
      <w:rPr>
        <w:rFonts w:eastAsia="Arial"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b w:val="0"/>
        <w:color w:val="000000" w:themeColor="text1"/>
      </w:rPr>
    </w:lvl>
    <w:lvl w:ilvl="5">
      <w:start w:val="1"/>
      <w:numFmt w:val="decimal"/>
      <w:lvlText w:val="%1.%2.%3.%4.%5.%6"/>
      <w:lvlJc w:val="left"/>
      <w:pPr>
        <w:ind w:left="1152" w:hanging="1152"/>
      </w:pPr>
      <w:rPr>
        <w:rFonts w:hint="default"/>
        <w:color w:val="auto"/>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0" w15:restartNumberingAfterBreak="0">
    <w:nsid w:val="63242929"/>
    <w:multiLevelType w:val="hybridMultilevel"/>
    <w:tmpl w:val="5EE854A4"/>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15:restartNumberingAfterBreak="0">
    <w:nsid w:val="640E316D"/>
    <w:multiLevelType w:val="hybridMultilevel"/>
    <w:tmpl w:val="3FF895F0"/>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15:restartNumberingAfterBreak="0">
    <w:nsid w:val="67656215"/>
    <w:multiLevelType w:val="hybridMultilevel"/>
    <w:tmpl w:val="3AD2EE70"/>
    <w:lvl w:ilvl="0" w:tplc="340A0011">
      <w:start w:val="1"/>
      <w:numFmt w:val="upperLetter"/>
      <w:pStyle w:val="Ttuloanx"/>
      <w:lvlText w:val="%1."/>
      <w:lvlJc w:val="left"/>
      <w:pPr>
        <w:tabs>
          <w:tab w:val="num" w:pos="720"/>
        </w:tabs>
        <w:ind w:left="720" w:hanging="360"/>
      </w:pPr>
    </w:lvl>
    <w:lvl w:ilvl="1" w:tplc="340A0019" w:tentative="1">
      <w:start w:val="1"/>
      <w:numFmt w:val="lowerLetter"/>
      <w:lvlText w:val="%2."/>
      <w:lvlJc w:val="left"/>
      <w:pPr>
        <w:tabs>
          <w:tab w:val="num" w:pos="1440"/>
        </w:tabs>
        <w:ind w:left="1440" w:hanging="360"/>
      </w:pPr>
    </w:lvl>
    <w:lvl w:ilvl="2" w:tplc="340A001B" w:tentative="1">
      <w:start w:val="1"/>
      <w:numFmt w:val="lowerRoman"/>
      <w:lvlText w:val="%3."/>
      <w:lvlJc w:val="right"/>
      <w:pPr>
        <w:tabs>
          <w:tab w:val="num" w:pos="2160"/>
        </w:tabs>
        <w:ind w:left="2160" w:hanging="180"/>
      </w:pPr>
    </w:lvl>
    <w:lvl w:ilvl="3" w:tplc="340A000F" w:tentative="1">
      <w:start w:val="1"/>
      <w:numFmt w:val="decimal"/>
      <w:lvlText w:val="%4."/>
      <w:lvlJc w:val="left"/>
      <w:pPr>
        <w:tabs>
          <w:tab w:val="num" w:pos="2880"/>
        </w:tabs>
        <w:ind w:left="2880" w:hanging="360"/>
      </w:pPr>
    </w:lvl>
    <w:lvl w:ilvl="4" w:tplc="340A0019" w:tentative="1">
      <w:start w:val="1"/>
      <w:numFmt w:val="lowerLetter"/>
      <w:lvlText w:val="%5."/>
      <w:lvlJc w:val="left"/>
      <w:pPr>
        <w:tabs>
          <w:tab w:val="num" w:pos="3600"/>
        </w:tabs>
        <w:ind w:left="3600" w:hanging="360"/>
      </w:pPr>
    </w:lvl>
    <w:lvl w:ilvl="5" w:tplc="340A001B" w:tentative="1">
      <w:start w:val="1"/>
      <w:numFmt w:val="lowerRoman"/>
      <w:lvlText w:val="%6."/>
      <w:lvlJc w:val="right"/>
      <w:pPr>
        <w:tabs>
          <w:tab w:val="num" w:pos="4320"/>
        </w:tabs>
        <w:ind w:left="4320" w:hanging="180"/>
      </w:pPr>
    </w:lvl>
    <w:lvl w:ilvl="6" w:tplc="340A000F" w:tentative="1">
      <w:start w:val="1"/>
      <w:numFmt w:val="decimal"/>
      <w:lvlText w:val="%7."/>
      <w:lvlJc w:val="left"/>
      <w:pPr>
        <w:tabs>
          <w:tab w:val="num" w:pos="5040"/>
        </w:tabs>
        <w:ind w:left="5040" w:hanging="360"/>
      </w:pPr>
    </w:lvl>
    <w:lvl w:ilvl="7" w:tplc="340A0019" w:tentative="1">
      <w:start w:val="1"/>
      <w:numFmt w:val="lowerLetter"/>
      <w:lvlText w:val="%8."/>
      <w:lvlJc w:val="left"/>
      <w:pPr>
        <w:tabs>
          <w:tab w:val="num" w:pos="5760"/>
        </w:tabs>
        <w:ind w:left="5760" w:hanging="360"/>
      </w:pPr>
    </w:lvl>
    <w:lvl w:ilvl="8" w:tplc="340A001B" w:tentative="1">
      <w:start w:val="1"/>
      <w:numFmt w:val="lowerRoman"/>
      <w:lvlText w:val="%9."/>
      <w:lvlJc w:val="right"/>
      <w:pPr>
        <w:tabs>
          <w:tab w:val="num" w:pos="6480"/>
        </w:tabs>
        <w:ind w:left="6480" w:hanging="180"/>
      </w:pPr>
    </w:lvl>
  </w:abstractNum>
  <w:abstractNum w:abstractNumId="23" w15:restartNumberingAfterBreak="0">
    <w:nsid w:val="676675E9"/>
    <w:multiLevelType w:val="hybridMultilevel"/>
    <w:tmpl w:val="6AE0B268"/>
    <w:lvl w:ilvl="0" w:tplc="DD4E868E">
      <w:start w:val="1"/>
      <w:numFmt w:val="decimal"/>
      <w:pStyle w:val="Nmeros"/>
      <w:lvlText w:val="%1."/>
      <w:lvlJc w:val="left"/>
      <w:pPr>
        <w:ind w:left="502" w:hanging="360"/>
      </w:pPr>
      <w:rPr>
        <w:rFonts w:ascii="Calibri" w:hAnsi="Calibri" w:hint="default"/>
        <w:b w:val="0"/>
        <w:i w:val="0"/>
        <w:caps w:val="0"/>
        <w:strike w:val="0"/>
        <w:dstrike w:val="0"/>
        <w:vanish w:val="0"/>
        <w:color w:val="000000"/>
        <w:spacing w:val="0"/>
        <w:w w:val="100"/>
        <w:kern w:val="0"/>
        <w:position w:val="0"/>
        <w:sz w:val="20"/>
        <w:szCs w:val="20"/>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C0A0003" w:tentative="1">
      <w:start w:val="1"/>
      <w:numFmt w:val="lowerLetter"/>
      <w:lvlText w:val="%2."/>
      <w:lvlJc w:val="left"/>
      <w:pPr>
        <w:tabs>
          <w:tab w:val="num" w:pos="1440"/>
        </w:tabs>
        <w:ind w:left="1440" w:hanging="360"/>
      </w:pPr>
    </w:lvl>
    <w:lvl w:ilvl="2" w:tplc="0C0A0005" w:tentative="1">
      <w:start w:val="1"/>
      <w:numFmt w:val="lowerRoman"/>
      <w:lvlText w:val="%3."/>
      <w:lvlJc w:val="right"/>
      <w:pPr>
        <w:tabs>
          <w:tab w:val="num" w:pos="2160"/>
        </w:tabs>
        <w:ind w:left="2160" w:hanging="180"/>
      </w:pPr>
    </w:lvl>
    <w:lvl w:ilvl="3" w:tplc="0C0A0001" w:tentative="1">
      <w:start w:val="1"/>
      <w:numFmt w:val="decimal"/>
      <w:lvlText w:val="%4."/>
      <w:lvlJc w:val="left"/>
      <w:pPr>
        <w:tabs>
          <w:tab w:val="num" w:pos="2880"/>
        </w:tabs>
        <w:ind w:left="2880" w:hanging="360"/>
      </w:pPr>
    </w:lvl>
    <w:lvl w:ilvl="4" w:tplc="0C0A0003" w:tentative="1">
      <w:start w:val="1"/>
      <w:numFmt w:val="lowerLetter"/>
      <w:lvlText w:val="%5."/>
      <w:lvlJc w:val="left"/>
      <w:pPr>
        <w:tabs>
          <w:tab w:val="num" w:pos="3600"/>
        </w:tabs>
        <w:ind w:left="3600" w:hanging="360"/>
      </w:pPr>
    </w:lvl>
    <w:lvl w:ilvl="5" w:tplc="0C0A0005" w:tentative="1">
      <w:start w:val="1"/>
      <w:numFmt w:val="lowerRoman"/>
      <w:lvlText w:val="%6."/>
      <w:lvlJc w:val="right"/>
      <w:pPr>
        <w:tabs>
          <w:tab w:val="num" w:pos="4320"/>
        </w:tabs>
        <w:ind w:left="4320" w:hanging="180"/>
      </w:pPr>
    </w:lvl>
    <w:lvl w:ilvl="6" w:tplc="0C0A0001" w:tentative="1">
      <w:start w:val="1"/>
      <w:numFmt w:val="decimal"/>
      <w:lvlText w:val="%7."/>
      <w:lvlJc w:val="left"/>
      <w:pPr>
        <w:tabs>
          <w:tab w:val="num" w:pos="5040"/>
        </w:tabs>
        <w:ind w:left="5040" w:hanging="360"/>
      </w:pPr>
    </w:lvl>
    <w:lvl w:ilvl="7" w:tplc="0C0A0003" w:tentative="1">
      <w:start w:val="1"/>
      <w:numFmt w:val="lowerLetter"/>
      <w:lvlText w:val="%8."/>
      <w:lvlJc w:val="left"/>
      <w:pPr>
        <w:tabs>
          <w:tab w:val="num" w:pos="5760"/>
        </w:tabs>
        <w:ind w:left="5760" w:hanging="360"/>
      </w:pPr>
    </w:lvl>
    <w:lvl w:ilvl="8" w:tplc="0C0A0005" w:tentative="1">
      <w:start w:val="1"/>
      <w:numFmt w:val="lowerRoman"/>
      <w:lvlText w:val="%9."/>
      <w:lvlJc w:val="right"/>
      <w:pPr>
        <w:tabs>
          <w:tab w:val="num" w:pos="6480"/>
        </w:tabs>
        <w:ind w:left="6480" w:hanging="180"/>
      </w:pPr>
    </w:lvl>
  </w:abstractNum>
  <w:abstractNum w:abstractNumId="24" w15:restartNumberingAfterBreak="0">
    <w:nsid w:val="711B73E1"/>
    <w:multiLevelType w:val="hybridMultilevel"/>
    <w:tmpl w:val="599E9C1C"/>
    <w:lvl w:ilvl="0" w:tplc="66C28BAA">
      <w:start w:val="1"/>
      <w:numFmt w:val="lowerLetter"/>
      <w:pStyle w:val="Puesto"/>
      <w:lvlText w:val="%1)"/>
      <w:lvlJc w:val="left"/>
      <w:pPr>
        <w:ind w:left="1428" w:hanging="360"/>
      </w:pPr>
    </w:lvl>
    <w:lvl w:ilvl="1" w:tplc="340A0019" w:tentative="1">
      <w:start w:val="1"/>
      <w:numFmt w:val="lowerLetter"/>
      <w:lvlText w:val="%2."/>
      <w:lvlJc w:val="left"/>
      <w:pPr>
        <w:ind w:left="2148" w:hanging="360"/>
      </w:pPr>
    </w:lvl>
    <w:lvl w:ilvl="2" w:tplc="340A001B" w:tentative="1">
      <w:start w:val="1"/>
      <w:numFmt w:val="lowerRoman"/>
      <w:lvlText w:val="%3."/>
      <w:lvlJc w:val="right"/>
      <w:pPr>
        <w:ind w:left="2868" w:hanging="180"/>
      </w:pPr>
    </w:lvl>
    <w:lvl w:ilvl="3" w:tplc="340A000F" w:tentative="1">
      <w:start w:val="1"/>
      <w:numFmt w:val="decimal"/>
      <w:lvlText w:val="%4."/>
      <w:lvlJc w:val="left"/>
      <w:pPr>
        <w:ind w:left="3588" w:hanging="360"/>
      </w:pPr>
    </w:lvl>
    <w:lvl w:ilvl="4" w:tplc="340A0019" w:tentative="1">
      <w:start w:val="1"/>
      <w:numFmt w:val="lowerLetter"/>
      <w:lvlText w:val="%5."/>
      <w:lvlJc w:val="left"/>
      <w:pPr>
        <w:ind w:left="4308" w:hanging="360"/>
      </w:pPr>
    </w:lvl>
    <w:lvl w:ilvl="5" w:tplc="340A001B" w:tentative="1">
      <w:start w:val="1"/>
      <w:numFmt w:val="lowerRoman"/>
      <w:lvlText w:val="%6."/>
      <w:lvlJc w:val="right"/>
      <w:pPr>
        <w:ind w:left="5028" w:hanging="180"/>
      </w:pPr>
    </w:lvl>
    <w:lvl w:ilvl="6" w:tplc="340A000F" w:tentative="1">
      <w:start w:val="1"/>
      <w:numFmt w:val="decimal"/>
      <w:lvlText w:val="%7."/>
      <w:lvlJc w:val="left"/>
      <w:pPr>
        <w:ind w:left="5748" w:hanging="360"/>
      </w:pPr>
    </w:lvl>
    <w:lvl w:ilvl="7" w:tplc="340A0019" w:tentative="1">
      <w:start w:val="1"/>
      <w:numFmt w:val="lowerLetter"/>
      <w:lvlText w:val="%8."/>
      <w:lvlJc w:val="left"/>
      <w:pPr>
        <w:ind w:left="6468" w:hanging="360"/>
      </w:pPr>
    </w:lvl>
    <w:lvl w:ilvl="8" w:tplc="340A001B" w:tentative="1">
      <w:start w:val="1"/>
      <w:numFmt w:val="lowerRoman"/>
      <w:lvlText w:val="%9."/>
      <w:lvlJc w:val="right"/>
      <w:pPr>
        <w:ind w:left="7188" w:hanging="180"/>
      </w:pPr>
    </w:lvl>
  </w:abstractNum>
  <w:abstractNum w:abstractNumId="25" w15:restartNumberingAfterBreak="0">
    <w:nsid w:val="71CB49F3"/>
    <w:multiLevelType w:val="hybridMultilevel"/>
    <w:tmpl w:val="B0BA6948"/>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6" w15:restartNumberingAfterBreak="0">
    <w:nsid w:val="738760EF"/>
    <w:multiLevelType w:val="multilevel"/>
    <w:tmpl w:val="042C4378"/>
    <w:lvl w:ilvl="0">
      <w:start w:val="1"/>
      <w:numFmt w:val="bullet"/>
      <w:pStyle w:val="Guiones"/>
      <w:lvlText w:val="-"/>
      <w:lvlJc w:val="left"/>
      <w:pPr>
        <w:ind w:left="360" w:hanging="360"/>
      </w:pPr>
      <w:rPr>
        <w:rFonts w:ascii="Calibri" w:hAnsi="Calibri" w:hint="default"/>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7" w15:restartNumberingAfterBreak="0">
    <w:nsid w:val="74BB7CE4"/>
    <w:multiLevelType w:val="hybridMultilevel"/>
    <w:tmpl w:val="5E88FA6A"/>
    <w:lvl w:ilvl="0" w:tplc="42E4786C">
      <w:start w:val="3"/>
      <w:numFmt w:val="bullet"/>
      <w:lvlText w:val="-"/>
      <w:lvlJc w:val="left"/>
      <w:pPr>
        <w:ind w:left="720" w:hanging="360"/>
      </w:pPr>
      <w:rPr>
        <w:rFonts w:ascii="Verdana" w:eastAsiaTheme="minorHAnsi" w:hAnsi="Verdana"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8" w15:restartNumberingAfterBreak="0">
    <w:nsid w:val="75E77233"/>
    <w:multiLevelType w:val="hybridMultilevel"/>
    <w:tmpl w:val="0F7420F6"/>
    <w:lvl w:ilvl="0" w:tplc="A2FAD6E6">
      <w:start w:val="1"/>
      <w:numFmt w:val="bullet"/>
      <w:pStyle w:val="Vietas"/>
      <w:lvlText w:val=""/>
      <w:lvlJc w:val="left"/>
      <w:pPr>
        <w:ind w:left="720" w:hanging="360"/>
      </w:pPr>
      <w:rPr>
        <w:rFonts w:ascii="Symbol" w:hAnsi="Symbol" w:hint="default"/>
      </w:rPr>
    </w:lvl>
    <w:lvl w:ilvl="1" w:tplc="BEFC5D7A">
      <w:numFmt w:val="bullet"/>
      <w:lvlText w:val="-"/>
      <w:lvlJc w:val="left"/>
      <w:pPr>
        <w:tabs>
          <w:tab w:val="num" w:pos="1440"/>
        </w:tabs>
        <w:ind w:left="1440" w:hanging="360"/>
      </w:pPr>
      <w:rPr>
        <w:rFonts w:ascii="Arial" w:eastAsia="Times New Roman" w:hAnsi="Arial" w:cs="Arial"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15:restartNumberingAfterBreak="0">
    <w:nsid w:val="76056404"/>
    <w:multiLevelType w:val="hybridMultilevel"/>
    <w:tmpl w:val="8C8442C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23"/>
  </w:num>
  <w:num w:numId="4">
    <w:abstractNumId w:val="10"/>
  </w:num>
  <w:num w:numId="5">
    <w:abstractNumId w:val="24"/>
  </w:num>
  <w:num w:numId="6">
    <w:abstractNumId w:val="22"/>
  </w:num>
  <w:num w:numId="7">
    <w:abstractNumId w:val="1"/>
  </w:num>
  <w:num w:numId="8">
    <w:abstractNumId w:val="0"/>
  </w:num>
  <w:num w:numId="9">
    <w:abstractNumId w:val="12"/>
  </w:num>
  <w:num w:numId="10">
    <w:abstractNumId w:val="19"/>
  </w:num>
  <w:num w:numId="11">
    <w:abstractNumId w:val="7"/>
  </w:num>
  <w:num w:numId="12">
    <w:abstractNumId w:val="17"/>
  </w:num>
  <w:num w:numId="13">
    <w:abstractNumId w:val="26"/>
  </w:num>
  <w:num w:numId="14">
    <w:abstractNumId w:val="13"/>
  </w:num>
  <w:num w:numId="15">
    <w:abstractNumId w:val="9"/>
  </w:num>
  <w:num w:numId="16">
    <w:abstractNumId w:val="28"/>
  </w:num>
  <w:num w:numId="17">
    <w:abstractNumId w:val="6"/>
  </w:num>
  <w:num w:numId="18">
    <w:abstractNumId w:val="29"/>
  </w:num>
  <w:num w:numId="19">
    <w:abstractNumId w:val="20"/>
  </w:num>
  <w:num w:numId="20">
    <w:abstractNumId w:val="25"/>
  </w:num>
  <w:num w:numId="21">
    <w:abstractNumId w:val="16"/>
  </w:num>
  <w:num w:numId="22">
    <w:abstractNumId w:val="16"/>
    <w:lvlOverride w:ilvl="0">
      <w:startOverride w:val="1"/>
    </w:lvlOverride>
  </w:num>
  <w:num w:numId="23">
    <w:abstractNumId w:val="14"/>
  </w:num>
  <w:num w:numId="24">
    <w:abstractNumId w:val="16"/>
    <w:lvlOverride w:ilvl="0">
      <w:startOverride w:val="1"/>
    </w:lvlOverride>
  </w:num>
  <w:num w:numId="25">
    <w:abstractNumId w:val="16"/>
    <w:lvlOverride w:ilvl="0">
      <w:startOverride w:val="1"/>
    </w:lvlOverride>
  </w:num>
  <w:num w:numId="26">
    <w:abstractNumId w:val="16"/>
    <w:lvlOverride w:ilvl="0">
      <w:startOverride w:val="1"/>
    </w:lvlOverride>
  </w:num>
  <w:num w:numId="27">
    <w:abstractNumId w:val="16"/>
    <w:lvlOverride w:ilvl="0">
      <w:startOverride w:val="1"/>
    </w:lvlOverride>
  </w:num>
  <w:num w:numId="28">
    <w:abstractNumId w:val="16"/>
    <w:lvlOverride w:ilvl="0">
      <w:startOverride w:val="1"/>
    </w:lvlOverride>
  </w:num>
  <w:num w:numId="29">
    <w:abstractNumId w:val="16"/>
    <w:lvlOverride w:ilvl="0">
      <w:startOverride w:val="1"/>
    </w:lvlOverride>
  </w:num>
  <w:num w:numId="30">
    <w:abstractNumId w:val="16"/>
  </w:num>
  <w:num w:numId="31">
    <w:abstractNumId w:val="16"/>
    <w:lvlOverride w:ilvl="0">
      <w:startOverride w:val="1"/>
    </w:lvlOverride>
  </w:num>
  <w:num w:numId="32">
    <w:abstractNumId w:val="11"/>
  </w:num>
  <w:num w:numId="33">
    <w:abstractNumId w:val="15"/>
  </w:num>
  <w:num w:numId="34">
    <w:abstractNumId w:val="2"/>
  </w:num>
  <w:num w:numId="35">
    <w:abstractNumId w:val="18"/>
  </w:num>
  <w:num w:numId="36">
    <w:abstractNumId w:val="27"/>
  </w:num>
  <w:num w:numId="37">
    <w:abstractNumId w:val="8"/>
  </w:num>
  <w:num w:numId="38">
    <w:abstractNumId w:val="21"/>
  </w:num>
  <w:num w:numId="39">
    <w:abstractNumId w:val="16"/>
    <w:lvlOverride w:ilvl="0">
      <w:startOverride w:val="1"/>
    </w:lvlOverride>
  </w:num>
  <w:num w:numId="40">
    <w:abstractNumId w:val="9"/>
  </w:num>
  <w:num w:numId="41">
    <w:abstractNumId w:val="5"/>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pt-BR" w:vendorID="64" w:dllVersion="131078" w:nlCheck="1" w:checkStyle="0"/>
  <w:activeWritingStyle w:appName="MSWord" w:lang="es-CL" w:vendorID="64" w:dllVersion="131078" w:nlCheck="1" w:checkStyle="1"/>
  <w:activeWritingStyle w:appName="MSWord" w:lang="es-ES_tradnl" w:vendorID="64" w:dllVersion="131078" w:nlCheck="1" w:checkStyle="1"/>
  <w:activeWritingStyle w:appName="MSWord" w:lang="es-ES" w:vendorID="64" w:dllVersion="131078" w:nlCheck="1" w:checkStyle="1"/>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09"/>
  <w:hyphenationZone w:val="425"/>
  <w:defaultTableStyle w:val="TABLADGA2"/>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484F"/>
    <w:rsid w:val="000009C2"/>
    <w:rsid w:val="00000DAB"/>
    <w:rsid w:val="0000129E"/>
    <w:rsid w:val="00001D30"/>
    <w:rsid w:val="0000272A"/>
    <w:rsid w:val="00004616"/>
    <w:rsid w:val="000049C0"/>
    <w:rsid w:val="0000761C"/>
    <w:rsid w:val="0000773B"/>
    <w:rsid w:val="00010AB9"/>
    <w:rsid w:val="00011C20"/>
    <w:rsid w:val="00012630"/>
    <w:rsid w:val="0001594C"/>
    <w:rsid w:val="000173E3"/>
    <w:rsid w:val="00020FA0"/>
    <w:rsid w:val="0002177C"/>
    <w:rsid w:val="000238AD"/>
    <w:rsid w:val="0002503D"/>
    <w:rsid w:val="00025E4C"/>
    <w:rsid w:val="0003043E"/>
    <w:rsid w:val="00030E9C"/>
    <w:rsid w:val="0003186A"/>
    <w:rsid w:val="00032721"/>
    <w:rsid w:val="00032B42"/>
    <w:rsid w:val="0003430A"/>
    <w:rsid w:val="0003545B"/>
    <w:rsid w:val="00043F93"/>
    <w:rsid w:val="00045FE3"/>
    <w:rsid w:val="00046792"/>
    <w:rsid w:val="00054DCA"/>
    <w:rsid w:val="00056721"/>
    <w:rsid w:val="00057026"/>
    <w:rsid w:val="00057D4E"/>
    <w:rsid w:val="00057E76"/>
    <w:rsid w:val="00061D8B"/>
    <w:rsid w:val="00061F80"/>
    <w:rsid w:val="00062234"/>
    <w:rsid w:val="00063EEC"/>
    <w:rsid w:val="0006498D"/>
    <w:rsid w:val="000652D3"/>
    <w:rsid w:val="00067172"/>
    <w:rsid w:val="00072982"/>
    <w:rsid w:val="00072E2A"/>
    <w:rsid w:val="00072F3D"/>
    <w:rsid w:val="00074155"/>
    <w:rsid w:val="00074891"/>
    <w:rsid w:val="000759C7"/>
    <w:rsid w:val="00075DA8"/>
    <w:rsid w:val="000764B3"/>
    <w:rsid w:val="00076809"/>
    <w:rsid w:val="000776DB"/>
    <w:rsid w:val="00083725"/>
    <w:rsid w:val="00084A5B"/>
    <w:rsid w:val="00087C0B"/>
    <w:rsid w:val="00091E6C"/>
    <w:rsid w:val="00092330"/>
    <w:rsid w:val="0009267C"/>
    <w:rsid w:val="00093E36"/>
    <w:rsid w:val="00095000"/>
    <w:rsid w:val="0009561F"/>
    <w:rsid w:val="00097666"/>
    <w:rsid w:val="000A0535"/>
    <w:rsid w:val="000A3906"/>
    <w:rsid w:val="000A76DF"/>
    <w:rsid w:val="000A77CB"/>
    <w:rsid w:val="000B08F3"/>
    <w:rsid w:val="000B0CCE"/>
    <w:rsid w:val="000B1851"/>
    <w:rsid w:val="000B4687"/>
    <w:rsid w:val="000B5465"/>
    <w:rsid w:val="000C1291"/>
    <w:rsid w:val="000C3CF3"/>
    <w:rsid w:val="000C48D2"/>
    <w:rsid w:val="000C5EAF"/>
    <w:rsid w:val="000C61B1"/>
    <w:rsid w:val="000C6E91"/>
    <w:rsid w:val="000D1C4F"/>
    <w:rsid w:val="000D295C"/>
    <w:rsid w:val="000D434F"/>
    <w:rsid w:val="000D5A0A"/>
    <w:rsid w:val="000D6707"/>
    <w:rsid w:val="000E01FD"/>
    <w:rsid w:val="000E0F40"/>
    <w:rsid w:val="000E1B70"/>
    <w:rsid w:val="000E25AB"/>
    <w:rsid w:val="000E2624"/>
    <w:rsid w:val="000E3E30"/>
    <w:rsid w:val="000E56E6"/>
    <w:rsid w:val="000E5B7E"/>
    <w:rsid w:val="000E71B0"/>
    <w:rsid w:val="000F7A85"/>
    <w:rsid w:val="00101D92"/>
    <w:rsid w:val="001049DF"/>
    <w:rsid w:val="001049FE"/>
    <w:rsid w:val="00105BFB"/>
    <w:rsid w:val="00107B48"/>
    <w:rsid w:val="00111807"/>
    <w:rsid w:val="00111FBB"/>
    <w:rsid w:val="0011482D"/>
    <w:rsid w:val="0011747F"/>
    <w:rsid w:val="00117A13"/>
    <w:rsid w:val="00120CE0"/>
    <w:rsid w:val="00121037"/>
    <w:rsid w:val="00121C48"/>
    <w:rsid w:val="0012343A"/>
    <w:rsid w:val="00123800"/>
    <w:rsid w:val="00126560"/>
    <w:rsid w:val="0012657C"/>
    <w:rsid w:val="00127E96"/>
    <w:rsid w:val="0013185B"/>
    <w:rsid w:val="00131D31"/>
    <w:rsid w:val="001320F6"/>
    <w:rsid w:val="0013239C"/>
    <w:rsid w:val="00132689"/>
    <w:rsid w:val="00132C6A"/>
    <w:rsid w:val="001340C7"/>
    <w:rsid w:val="001371A3"/>
    <w:rsid w:val="0014148D"/>
    <w:rsid w:val="00141889"/>
    <w:rsid w:val="00143C4C"/>
    <w:rsid w:val="00146303"/>
    <w:rsid w:val="001542AB"/>
    <w:rsid w:val="00164BB6"/>
    <w:rsid w:val="0016631F"/>
    <w:rsid w:val="00171AC2"/>
    <w:rsid w:val="00172077"/>
    <w:rsid w:val="00181066"/>
    <w:rsid w:val="00183840"/>
    <w:rsid w:val="00183892"/>
    <w:rsid w:val="00183947"/>
    <w:rsid w:val="00183CE4"/>
    <w:rsid w:val="00184650"/>
    <w:rsid w:val="00184AD7"/>
    <w:rsid w:val="00185A59"/>
    <w:rsid w:val="00185CCF"/>
    <w:rsid w:val="0019026A"/>
    <w:rsid w:val="00190D9F"/>
    <w:rsid w:val="0019177F"/>
    <w:rsid w:val="00192347"/>
    <w:rsid w:val="001926F3"/>
    <w:rsid w:val="00193079"/>
    <w:rsid w:val="00194E78"/>
    <w:rsid w:val="001A05CC"/>
    <w:rsid w:val="001A0972"/>
    <w:rsid w:val="001A10B0"/>
    <w:rsid w:val="001A34C3"/>
    <w:rsid w:val="001A4071"/>
    <w:rsid w:val="001A4F1B"/>
    <w:rsid w:val="001A5708"/>
    <w:rsid w:val="001A577C"/>
    <w:rsid w:val="001B0220"/>
    <w:rsid w:val="001B1407"/>
    <w:rsid w:val="001B2200"/>
    <w:rsid w:val="001B61E1"/>
    <w:rsid w:val="001B63B3"/>
    <w:rsid w:val="001C012A"/>
    <w:rsid w:val="001C0A0B"/>
    <w:rsid w:val="001C2868"/>
    <w:rsid w:val="001C3E1C"/>
    <w:rsid w:val="001C3E7E"/>
    <w:rsid w:val="001C3F1A"/>
    <w:rsid w:val="001C4D95"/>
    <w:rsid w:val="001C594B"/>
    <w:rsid w:val="001C5A62"/>
    <w:rsid w:val="001C64C1"/>
    <w:rsid w:val="001C7691"/>
    <w:rsid w:val="001C7A38"/>
    <w:rsid w:val="001D4D72"/>
    <w:rsid w:val="001D51D2"/>
    <w:rsid w:val="001D529D"/>
    <w:rsid w:val="001D58A0"/>
    <w:rsid w:val="001D6DC9"/>
    <w:rsid w:val="001E1658"/>
    <w:rsid w:val="001E3619"/>
    <w:rsid w:val="001E4CD2"/>
    <w:rsid w:val="001E6061"/>
    <w:rsid w:val="001E614A"/>
    <w:rsid w:val="001E6C8F"/>
    <w:rsid w:val="001E70BA"/>
    <w:rsid w:val="001F244E"/>
    <w:rsid w:val="001F3B5B"/>
    <w:rsid w:val="001F5360"/>
    <w:rsid w:val="001F623C"/>
    <w:rsid w:val="00200D0D"/>
    <w:rsid w:val="00201FA9"/>
    <w:rsid w:val="0020305A"/>
    <w:rsid w:val="00203B52"/>
    <w:rsid w:val="00204ADD"/>
    <w:rsid w:val="00206A79"/>
    <w:rsid w:val="002101BF"/>
    <w:rsid w:val="002105CA"/>
    <w:rsid w:val="002106F9"/>
    <w:rsid w:val="0021199F"/>
    <w:rsid w:val="00211AA0"/>
    <w:rsid w:val="00213F4B"/>
    <w:rsid w:val="0021407F"/>
    <w:rsid w:val="00214AB1"/>
    <w:rsid w:val="00214F9D"/>
    <w:rsid w:val="00215A11"/>
    <w:rsid w:val="00215A93"/>
    <w:rsid w:val="00216186"/>
    <w:rsid w:val="00217DF1"/>
    <w:rsid w:val="002202D1"/>
    <w:rsid w:val="00220E59"/>
    <w:rsid w:val="00223099"/>
    <w:rsid w:val="002268C3"/>
    <w:rsid w:val="00227A23"/>
    <w:rsid w:val="00227E27"/>
    <w:rsid w:val="00230FAF"/>
    <w:rsid w:val="00235270"/>
    <w:rsid w:val="00235974"/>
    <w:rsid w:val="00236DDA"/>
    <w:rsid w:val="002408AD"/>
    <w:rsid w:val="00245372"/>
    <w:rsid w:val="00245FEE"/>
    <w:rsid w:val="0025042E"/>
    <w:rsid w:val="0025079B"/>
    <w:rsid w:val="00251C24"/>
    <w:rsid w:val="00252ADC"/>
    <w:rsid w:val="00253428"/>
    <w:rsid w:val="00254DB4"/>
    <w:rsid w:val="00256006"/>
    <w:rsid w:val="0025604D"/>
    <w:rsid w:val="00256813"/>
    <w:rsid w:val="00260508"/>
    <w:rsid w:val="00260FA4"/>
    <w:rsid w:val="00265ED5"/>
    <w:rsid w:val="002667AA"/>
    <w:rsid w:val="00270111"/>
    <w:rsid w:val="00270B0A"/>
    <w:rsid w:val="00271D0D"/>
    <w:rsid w:val="00272088"/>
    <w:rsid w:val="00272D33"/>
    <w:rsid w:val="0027484F"/>
    <w:rsid w:val="0027700D"/>
    <w:rsid w:val="00277E1F"/>
    <w:rsid w:val="00281591"/>
    <w:rsid w:val="0028180F"/>
    <w:rsid w:val="00286038"/>
    <w:rsid w:val="002860E3"/>
    <w:rsid w:val="002877A8"/>
    <w:rsid w:val="00293448"/>
    <w:rsid w:val="002942CB"/>
    <w:rsid w:val="002A0185"/>
    <w:rsid w:val="002A019F"/>
    <w:rsid w:val="002A1242"/>
    <w:rsid w:val="002A195B"/>
    <w:rsid w:val="002A4B52"/>
    <w:rsid w:val="002A7DE0"/>
    <w:rsid w:val="002B02A4"/>
    <w:rsid w:val="002B036E"/>
    <w:rsid w:val="002B0726"/>
    <w:rsid w:val="002B47F1"/>
    <w:rsid w:val="002B4AAA"/>
    <w:rsid w:val="002B5A4E"/>
    <w:rsid w:val="002C0833"/>
    <w:rsid w:val="002C14B9"/>
    <w:rsid w:val="002C160B"/>
    <w:rsid w:val="002C3FCC"/>
    <w:rsid w:val="002C4FBE"/>
    <w:rsid w:val="002C6E0E"/>
    <w:rsid w:val="002D083F"/>
    <w:rsid w:val="002D16CA"/>
    <w:rsid w:val="002D3116"/>
    <w:rsid w:val="002D43BE"/>
    <w:rsid w:val="002D48BB"/>
    <w:rsid w:val="002D4F59"/>
    <w:rsid w:val="002D69D4"/>
    <w:rsid w:val="002D6B06"/>
    <w:rsid w:val="002E0985"/>
    <w:rsid w:val="002E0F53"/>
    <w:rsid w:val="002E11E0"/>
    <w:rsid w:val="002E154B"/>
    <w:rsid w:val="002E2D5D"/>
    <w:rsid w:val="002E4045"/>
    <w:rsid w:val="002F1856"/>
    <w:rsid w:val="002F2434"/>
    <w:rsid w:val="002F2D53"/>
    <w:rsid w:val="002F5C3C"/>
    <w:rsid w:val="002F640E"/>
    <w:rsid w:val="002F75D7"/>
    <w:rsid w:val="002F7A6E"/>
    <w:rsid w:val="00301E77"/>
    <w:rsid w:val="00302857"/>
    <w:rsid w:val="0030396F"/>
    <w:rsid w:val="00305F45"/>
    <w:rsid w:val="00305F53"/>
    <w:rsid w:val="0030643D"/>
    <w:rsid w:val="003101F0"/>
    <w:rsid w:val="00312814"/>
    <w:rsid w:val="0031322B"/>
    <w:rsid w:val="00313E80"/>
    <w:rsid w:val="00314608"/>
    <w:rsid w:val="00316218"/>
    <w:rsid w:val="00316FFA"/>
    <w:rsid w:val="003209EB"/>
    <w:rsid w:val="00322951"/>
    <w:rsid w:val="00323C32"/>
    <w:rsid w:val="00323F96"/>
    <w:rsid w:val="00325786"/>
    <w:rsid w:val="00325EE7"/>
    <w:rsid w:val="00327512"/>
    <w:rsid w:val="00330539"/>
    <w:rsid w:val="003306FA"/>
    <w:rsid w:val="0033181B"/>
    <w:rsid w:val="0033256D"/>
    <w:rsid w:val="003349C9"/>
    <w:rsid w:val="00335C9B"/>
    <w:rsid w:val="00337111"/>
    <w:rsid w:val="00341C1A"/>
    <w:rsid w:val="00342097"/>
    <w:rsid w:val="00342874"/>
    <w:rsid w:val="00344D35"/>
    <w:rsid w:val="00346247"/>
    <w:rsid w:val="00350F78"/>
    <w:rsid w:val="00352F60"/>
    <w:rsid w:val="00353CB4"/>
    <w:rsid w:val="003546CF"/>
    <w:rsid w:val="00354EAA"/>
    <w:rsid w:val="00355CC3"/>
    <w:rsid w:val="00356832"/>
    <w:rsid w:val="00356BAD"/>
    <w:rsid w:val="00360A04"/>
    <w:rsid w:val="0036240D"/>
    <w:rsid w:val="003650E6"/>
    <w:rsid w:val="00365126"/>
    <w:rsid w:val="003676E1"/>
    <w:rsid w:val="00367C47"/>
    <w:rsid w:val="0037075A"/>
    <w:rsid w:val="00372A8B"/>
    <w:rsid w:val="00372C41"/>
    <w:rsid w:val="00373D1D"/>
    <w:rsid w:val="00374589"/>
    <w:rsid w:val="0037498C"/>
    <w:rsid w:val="00376692"/>
    <w:rsid w:val="0038291B"/>
    <w:rsid w:val="003837DC"/>
    <w:rsid w:val="003841F2"/>
    <w:rsid w:val="00385F5F"/>
    <w:rsid w:val="00387F4B"/>
    <w:rsid w:val="00387FE8"/>
    <w:rsid w:val="0039121F"/>
    <w:rsid w:val="00391FEA"/>
    <w:rsid w:val="00393427"/>
    <w:rsid w:val="00393CCB"/>
    <w:rsid w:val="00394487"/>
    <w:rsid w:val="00395C16"/>
    <w:rsid w:val="00395D7F"/>
    <w:rsid w:val="003967A9"/>
    <w:rsid w:val="00397175"/>
    <w:rsid w:val="003A1977"/>
    <w:rsid w:val="003A28C4"/>
    <w:rsid w:val="003A2F2D"/>
    <w:rsid w:val="003A304F"/>
    <w:rsid w:val="003A3459"/>
    <w:rsid w:val="003A5EAD"/>
    <w:rsid w:val="003A71EA"/>
    <w:rsid w:val="003A73CE"/>
    <w:rsid w:val="003A7C8A"/>
    <w:rsid w:val="003B3486"/>
    <w:rsid w:val="003B3675"/>
    <w:rsid w:val="003B6AEA"/>
    <w:rsid w:val="003C2E07"/>
    <w:rsid w:val="003C47D1"/>
    <w:rsid w:val="003C6321"/>
    <w:rsid w:val="003C672E"/>
    <w:rsid w:val="003D036A"/>
    <w:rsid w:val="003D0525"/>
    <w:rsid w:val="003D1BDB"/>
    <w:rsid w:val="003D26CD"/>
    <w:rsid w:val="003D26D5"/>
    <w:rsid w:val="003D2807"/>
    <w:rsid w:val="003D6DE5"/>
    <w:rsid w:val="003D6F50"/>
    <w:rsid w:val="003D7557"/>
    <w:rsid w:val="003D75A9"/>
    <w:rsid w:val="003D7FEB"/>
    <w:rsid w:val="003E024B"/>
    <w:rsid w:val="003E08C2"/>
    <w:rsid w:val="003E2623"/>
    <w:rsid w:val="003E2A9C"/>
    <w:rsid w:val="003E3898"/>
    <w:rsid w:val="003E3A9A"/>
    <w:rsid w:val="003E4D32"/>
    <w:rsid w:val="003E538E"/>
    <w:rsid w:val="003E65E3"/>
    <w:rsid w:val="003E6A16"/>
    <w:rsid w:val="003F0E66"/>
    <w:rsid w:val="003F2289"/>
    <w:rsid w:val="003F36AF"/>
    <w:rsid w:val="003F39D1"/>
    <w:rsid w:val="003F4692"/>
    <w:rsid w:val="003F5B97"/>
    <w:rsid w:val="003F6DD0"/>
    <w:rsid w:val="00401368"/>
    <w:rsid w:val="0040176A"/>
    <w:rsid w:val="00404D86"/>
    <w:rsid w:val="00407C70"/>
    <w:rsid w:val="00410FFB"/>
    <w:rsid w:val="0041371E"/>
    <w:rsid w:val="00414557"/>
    <w:rsid w:val="004153D4"/>
    <w:rsid w:val="00416C51"/>
    <w:rsid w:val="0042020F"/>
    <w:rsid w:val="00420844"/>
    <w:rsid w:val="00421363"/>
    <w:rsid w:val="004220C4"/>
    <w:rsid w:val="00422C5D"/>
    <w:rsid w:val="00423FA4"/>
    <w:rsid w:val="004260E9"/>
    <w:rsid w:val="0043597F"/>
    <w:rsid w:val="0043671B"/>
    <w:rsid w:val="00437550"/>
    <w:rsid w:val="00440FDB"/>
    <w:rsid w:val="00442014"/>
    <w:rsid w:val="0044279F"/>
    <w:rsid w:val="0044349E"/>
    <w:rsid w:val="00445485"/>
    <w:rsid w:val="004459AD"/>
    <w:rsid w:val="00445C66"/>
    <w:rsid w:val="00451ECC"/>
    <w:rsid w:val="0045398C"/>
    <w:rsid w:val="00454210"/>
    <w:rsid w:val="00455281"/>
    <w:rsid w:val="004558CA"/>
    <w:rsid w:val="00455AB4"/>
    <w:rsid w:val="0045698D"/>
    <w:rsid w:val="00457C22"/>
    <w:rsid w:val="00457EA7"/>
    <w:rsid w:val="004612F8"/>
    <w:rsid w:val="00463A60"/>
    <w:rsid w:val="0046681B"/>
    <w:rsid w:val="00467B16"/>
    <w:rsid w:val="00467F38"/>
    <w:rsid w:val="00470616"/>
    <w:rsid w:val="00473066"/>
    <w:rsid w:val="0047621C"/>
    <w:rsid w:val="00476323"/>
    <w:rsid w:val="004776E9"/>
    <w:rsid w:val="0048609B"/>
    <w:rsid w:val="00487BEB"/>
    <w:rsid w:val="00487F43"/>
    <w:rsid w:val="00493E9D"/>
    <w:rsid w:val="004943A0"/>
    <w:rsid w:val="00495D4A"/>
    <w:rsid w:val="00496FDC"/>
    <w:rsid w:val="004A08FA"/>
    <w:rsid w:val="004A15C9"/>
    <w:rsid w:val="004A271F"/>
    <w:rsid w:val="004A3770"/>
    <w:rsid w:val="004A5155"/>
    <w:rsid w:val="004B1BE2"/>
    <w:rsid w:val="004B1C3D"/>
    <w:rsid w:val="004B2F15"/>
    <w:rsid w:val="004B5857"/>
    <w:rsid w:val="004B612A"/>
    <w:rsid w:val="004C0134"/>
    <w:rsid w:val="004C18F4"/>
    <w:rsid w:val="004C44BA"/>
    <w:rsid w:val="004C628D"/>
    <w:rsid w:val="004C69E5"/>
    <w:rsid w:val="004D0CDD"/>
    <w:rsid w:val="004D0F8B"/>
    <w:rsid w:val="004D2115"/>
    <w:rsid w:val="004D3AE0"/>
    <w:rsid w:val="004D602B"/>
    <w:rsid w:val="004D7AFE"/>
    <w:rsid w:val="004E057C"/>
    <w:rsid w:val="004E09A7"/>
    <w:rsid w:val="004E117F"/>
    <w:rsid w:val="004E2DE4"/>
    <w:rsid w:val="004E5769"/>
    <w:rsid w:val="004E5EA0"/>
    <w:rsid w:val="004E6585"/>
    <w:rsid w:val="004E71EA"/>
    <w:rsid w:val="004E7B0A"/>
    <w:rsid w:val="004E7F8E"/>
    <w:rsid w:val="004E7FA7"/>
    <w:rsid w:val="004F10DD"/>
    <w:rsid w:val="004F1F89"/>
    <w:rsid w:val="004F4F9E"/>
    <w:rsid w:val="004F5D6E"/>
    <w:rsid w:val="004F7BD3"/>
    <w:rsid w:val="00501739"/>
    <w:rsid w:val="00501F03"/>
    <w:rsid w:val="00502EAA"/>
    <w:rsid w:val="00503E8A"/>
    <w:rsid w:val="005045D7"/>
    <w:rsid w:val="005059CE"/>
    <w:rsid w:val="00505BD6"/>
    <w:rsid w:val="00510662"/>
    <w:rsid w:val="005109E1"/>
    <w:rsid w:val="005150AC"/>
    <w:rsid w:val="00516010"/>
    <w:rsid w:val="005206B8"/>
    <w:rsid w:val="005264A9"/>
    <w:rsid w:val="005264B4"/>
    <w:rsid w:val="00530685"/>
    <w:rsid w:val="00531650"/>
    <w:rsid w:val="005324C1"/>
    <w:rsid w:val="00533605"/>
    <w:rsid w:val="00533969"/>
    <w:rsid w:val="005360E7"/>
    <w:rsid w:val="00536BFA"/>
    <w:rsid w:val="00536DF9"/>
    <w:rsid w:val="005404B4"/>
    <w:rsid w:val="005406D0"/>
    <w:rsid w:val="00540FDE"/>
    <w:rsid w:val="005414D1"/>
    <w:rsid w:val="005414FD"/>
    <w:rsid w:val="0054162B"/>
    <w:rsid w:val="00543B2F"/>
    <w:rsid w:val="00544B2F"/>
    <w:rsid w:val="00545910"/>
    <w:rsid w:val="00545D79"/>
    <w:rsid w:val="00546EE8"/>
    <w:rsid w:val="0054742B"/>
    <w:rsid w:val="0055051B"/>
    <w:rsid w:val="005507A4"/>
    <w:rsid w:val="00550899"/>
    <w:rsid w:val="00551BE4"/>
    <w:rsid w:val="00556420"/>
    <w:rsid w:val="00560307"/>
    <w:rsid w:val="00560BD3"/>
    <w:rsid w:val="0056191B"/>
    <w:rsid w:val="00561B2A"/>
    <w:rsid w:val="00561E88"/>
    <w:rsid w:val="00562433"/>
    <w:rsid w:val="00562436"/>
    <w:rsid w:val="00562FA0"/>
    <w:rsid w:val="00563AEF"/>
    <w:rsid w:val="00564B93"/>
    <w:rsid w:val="00566CD6"/>
    <w:rsid w:val="005742D8"/>
    <w:rsid w:val="00580BEE"/>
    <w:rsid w:val="00582320"/>
    <w:rsid w:val="00582F03"/>
    <w:rsid w:val="00582FCA"/>
    <w:rsid w:val="0058471E"/>
    <w:rsid w:val="00586D64"/>
    <w:rsid w:val="005919CA"/>
    <w:rsid w:val="00596C43"/>
    <w:rsid w:val="00597CF6"/>
    <w:rsid w:val="005A1919"/>
    <w:rsid w:val="005A5C84"/>
    <w:rsid w:val="005A6136"/>
    <w:rsid w:val="005A7721"/>
    <w:rsid w:val="005B082D"/>
    <w:rsid w:val="005B1D06"/>
    <w:rsid w:val="005B2CBD"/>
    <w:rsid w:val="005B531D"/>
    <w:rsid w:val="005C241A"/>
    <w:rsid w:val="005C6768"/>
    <w:rsid w:val="005C6B6A"/>
    <w:rsid w:val="005C7A6A"/>
    <w:rsid w:val="005D2BAC"/>
    <w:rsid w:val="005D2E01"/>
    <w:rsid w:val="005D3E04"/>
    <w:rsid w:val="005D55CF"/>
    <w:rsid w:val="005D6C77"/>
    <w:rsid w:val="005D715F"/>
    <w:rsid w:val="005D7E30"/>
    <w:rsid w:val="005E0231"/>
    <w:rsid w:val="005E4CFF"/>
    <w:rsid w:val="005E5329"/>
    <w:rsid w:val="005E6FF0"/>
    <w:rsid w:val="005E72B4"/>
    <w:rsid w:val="005F1B16"/>
    <w:rsid w:val="005F277B"/>
    <w:rsid w:val="005F63D2"/>
    <w:rsid w:val="005F6D95"/>
    <w:rsid w:val="005F70DA"/>
    <w:rsid w:val="00600297"/>
    <w:rsid w:val="00601EA6"/>
    <w:rsid w:val="00605F0B"/>
    <w:rsid w:val="00611A87"/>
    <w:rsid w:val="00613F01"/>
    <w:rsid w:val="006142DE"/>
    <w:rsid w:val="00614B18"/>
    <w:rsid w:val="00614C5D"/>
    <w:rsid w:val="00615463"/>
    <w:rsid w:val="006168E6"/>
    <w:rsid w:val="0061735E"/>
    <w:rsid w:val="00620A95"/>
    <w:rsid w:val="00620FAA"/>
    <w:rsid w:val="0062158D"/>
    <w:rsid w:val="00626318"/>
    <w:rsid w:val="00626E32"/>
    <w:rsid w:val="00630653"/>
    <w:rsid w:val="006308D6"/>
    <w:rsid w:val="00631FEA"/>
    <w:rsid w:val="00632588"/>
    <w:rsid w:val="0063418E"/>
    <w:rsid w:val="00635422"/>
    <w:rsid w:val="00635CCF"/>
    <w:rsid w:val="00635E9A"/>
    <w:rsid w:val="006374E6"/>
    <w:rsid w:val="00640AE6"/>
    <w:rsid w:val="00640D15"/>
    <w:rsid w:val="0064213F"/>
    <w:rsid w:val="00642278"/>
    <w:rsid w:val="00642B30"/>
    <w:rsid w:val="00643750"/>
    <w:rsid w:val="00644EC5"/>
    <w:rsid w:val="00644EDF"/>
    <w:rsid w:val="00645656"/>
    <w:rsid w:val="0064644B"/>
    <w:rsid w:val="00646972"/>
    <w:rsid w:val="00651BA3"/>
    <w:rsid w:val="00652071"/>
    <w:rsid w:val="00652DD6"/>
    <w:rsid w:val="00652ED4"/>
    <w:rsid w:val="00652EE8"/>
    <w:rsid w:val="006539B4"/>
    <w:rsid w:val="00654F6E"/>
    <w:rsid w:val="0065575D"/>
    <w:rsid w:val="006602A8"/>
    <w:rsid w:val="0066046B"/>
    <w:rsid w:val="00661503"/>
    <w:rsid w:val="00663C8B"/>
    <w:rsid w:val="00664D38"/>
    <w:rsid w:val="00665C58"/>
    <w:rsid w:val="00666A64"/>
    <w:rsid w:val="006675E9"/>
    <w:rsid w:val="00672490"/>
    <w:rsid w:val="00675245"/>
    <w:rsid w:val="00675EC3"/>
    <w:rsid w:val="006765CE"/>
    <w:rsid w:val="00676CF1"/>
    <w:rsid w:val="00677743"/>
    <w:rsid w:val="00680050"/>
    <w:rsid w:val="006810D3"/>
    <w:rsid w:val="00681402"/>
    <w:rsid w:val="0068155D"/>
    <w:rsid w:val="0068194C"/>
    <w:rsid w:val="00681D2E"/>
    <w:rsid w:val="00682297"/>
    <w:rsid w:val="0068369E"/>
    <w:rsid w:val="0068444B"/>
    <w:rsid w:val="00685999"/>
    <w:rsid w:val="006859E9"/>
    <w:rsid w:val="006903D4"/>
    <w:rsid w:val="00692713"/>
    <w:rsid w:val="006938BA"/>
    <w:rsid w:val="00693CDD"/>
    <w:rsid w:val="00693DCA"/>
    <w:rsid w:val="00695CD7"/>
    <w:rsid w:val="006A002E"/>
    <w:rsid w:val="006A0869"/>
    <w:rsid w:val="006A1ACD"/>
    <w:rsid w:val="006A1DFB"/>
    <w:rsid w:val="006A3B77"/>
    <w:rsid w:val="006A438E"/>
    <w:rsid w:val="006A43CC"/>
    <w:rsid w:val="006A688B"/>
    <w:rsid w:val="006A6F14"/>
    <w:rsid w:val="006B07A1"/>
    <w:rsid w:val="006B0834"/>
    <w:rsid w:val="006B0C56"/>
    <w:rsid w:val="006B2C04"/>
    <w:rsid w:val="006B5E60"/>
    <w:rsid w:val="006C0456"/>
    <w:rsid w:val="006C05CF"/>
    <w:rsid w:val="006C2194"/>
    <w:rsid w:val="006C7C81"/>
    <w:rsid w:val="006D1EA8"/>
    <w:rsid w:val="006D7C1D"/>
    <w:rsid w:val="006E26AD"/>
    <w:rsid w:val="006E2A0B"/>
    <w:rsid w:val="006E3A7D"/>
    <w:rsid w:val="006E6159"/>
    <w:rsid w:val="006E65D3"/>
    <w:rsid w:val="006F059E"/>
    <w:rsid w:val="006F100C"/>
    <w:rsid w:val="006F2BCC"/>
    <w:rsid w:val="006F2F90"/>
    <w:rsid w:val="006F3BC6"/>
    <w:rsid w:val="006F3CC2"/>
    <w:rsid w:val="006F49E7"/>
    <w:rsid w:val="006F5014"/>
    <w:rsid w:val="006F6209"/>
    <w:rsid w:val="006F777F"/>
    <w:rsid w:val="007034F2"/>
    <w:rsid w:val="00704979"/>
    <w:rsid w:val="0070628C"/>
    <w:rsid w:val="0070732D"/>
    <w:rsid w:val="007107D3"/>
    <w:rsid w:val="00711830"/>
    <w:rsid w:val="007216D4"/>
    <w:rsid w:val="007229D7"/>
    <w:rsid w:val="00723C6D"/>
    <w:rsid w:val="007241EF"/>
    <w:rsid w:val="00725401"/>
    <w:rsid w:val="00725609"/>
    <w:rsid w:val="0072718B"/>
    <w:rsid w:val="007273F3"/>
    <w:rsid w:val="00731D84"/>
    <w:rsid w:val="00733147"/>
    <w:rsid w:val="00734F40"/>
    <w:rsid w:val="007361EC"/>
    <w:rsid w:val="0073645A"/>
    <w:rsid w:val="00740901"/>
    <w:rsid w:val="00741766"/>
    <w:rsid w:val="00742985"/>
    <w:rsid w:val="00742DF8"/>
    <w:rsid w:val="007436EE"/>
    <w:rsid w:val="00744407"/>
    <w:rsid w:val="00744B78"/>
    <w:rsid w:val="00746962"/>
    <w:rsid w:val="00755409"/>
    <w:rsid w:val="007608A2"/>
    <w:rsid w:val="0076201E"/>
    <w:rsid w:val="00762712"/>
    <w:rsid w:val="0076298A"/>
    <w:rsid w:val="00762A70"/>
    <w:rsid w:val="00763C4F"/>
    <w:rsid w:val="00764616"/>
    <w:rsid w:val="00764DE4"/>
    <w:rsid w:val="00765273"/>
    <w:rsid w:val="00765A1F"/>
    <w:rsid w:val="00765F79"/>
    <w:rsid w:val="007709B7"/>
    <w:rsid w:val="00770C70"/>
    <w:rsid w:val="00774069"/>
    <w:rsid w:val="00774A10"/>
    <w:rsid w:val="00780DA0"/>
    <w:rsid w:val="0078189C"/>
    <w:rsid w:val="00784490"/>
    <w:rsid w:val="00784CF2"/>
    <w:rsid w:val="00785DFE"/>
    <w:rsid w:val="007873E8"/>
    <w:rsid w:val="00787A84"/>
    <w:rsid w:val="007906ED"/>
    <w:rsid w:val="00790A78"/>
    <w:rsid w:val="00790B9B"/>
    <w:rsid w:val="0079170F"/>
    <w:rsid w:val="0079455E"/>
    <w:rsid w:val="007956CD"/>
    <w:rsid w:val="007A0A9A"/>
    <w:rsid w:val="007A0C92"/>
    <w:rsid w:val="007A14E0"/>
    <w:rsid w:val="007A3CF5"/>
    <w:rsid w:val="007A424C"/>
    <w:rsid w:val="007A4E3D"/>
    <w:rsid w:val="007A5177"/>
    <w:rsid w:val="007A557F"/>
    <w:rsid w:val="007A591E"/>
    <w:rsid w:val="007A597B"/>
    <w:rsid w:val="007A7886"/>
    <w:rsid w:val="007A7DF9"/>
    <w:rsid w:val="007B15D1"/>
    <w:rsid w:val="007B223C"/>
    <w:rsid w:val="007B2623"/>
    <w:rsid w:val="007B2EA5"/>
    <w:rsid w:val="007B4B00"/>
    <w:rsid w:val="007B4B63"/>
    <w:rsid w:val="007B599A"/>
    <w:rsid w:val="007B67E6"/>
    <w:rsid w:val="007B6DCF"/>
    <w:rsid w:val="007C10E8"/>
    <w:rsid w:val="007C16E6"/>
    <w:rsid w:val="007C4286"/>
    <w:rsid w:val="007C6D7B"/>
    <w:rsid w:val="007C71E9"/>
    <w:rsid w:val="007D0567"/>
    <w:rsid w:val="007D4600"/>
    <w:rsid w:val="007E06E6"/>
    <w:rsid w:val="007E3448"/>
    <w:rsid w:val="007E3885"/>
    <w:rsid w:val="007E498F"/>
    <w:rsid w:val="007E6306"/>
    <w:rsid w:val="007E7824"/>
    <w:rsid w:val="007E7829"/>
    <w:rsid w:val="007F154A"/>
    <w:rsid w:val="007F19FC"/>
    <w:rsid w:val="007F251C"/>
    <w:rsid w:val="007F2EA0"/>
    <w:rsid w:val="007F444D"/>
    <w:rsid w:val="007F4BB6"/>
    <w:rsid w:val="007F57EC"/>
    <w:rsid w:val="007F5E6F"/>
    <w:rsid w:val="00800671"/>
    <w:rsid w:val="00801163"/>
    <w:rsid w:val="00802881"/>
    <w:rsid w:val="00802882"/>
    <w:rsid w:val="00804F78"/>
    <w:rsid w:val="00804F92"/>
    <w:rsid w:val="00805164"/>
    <w:rsid w:val="00805387"/>
    <w:rsid w:val="008053B4"/>
    <w:rsid w:val="00805BE6"/>
    <w:rsid w:val="00806A31"/>
    <w:rsid w:val="00810D12"/>
    <w:rsid w:val="00811F4C"/>
    <w:rsid w:val="00812052"/>
    <w:rsid w:val="00814E13"/>
    <w:rsid w:val="008151BA"/>
    <w:rsid w:val="0082184D"/>
    <w:rsid w:val="00823013"/>
    <w:rsid w:val="00823807"/>
    <w:rsid w:val="00825A4C"/>
    <w:rsid w:val="00826634"/>
    <w:rsid w:val="00826B94"/>
    <w:rsid w:val="008304A6"/>
    <w:rsid w:val="00830D67"/>
    <w:rsid w:val="00830F51"/>
    <w:rsid w:val="00831027"/>
    <w:rsid w:val="00831846"/>
    <w:rsid w:val="00831A3E"/>
    <w:rsid w:val="00831ED7"/>
    <w:rsid w:val="008350FF"/>
    <w:rsid w:val="008370F6"/>
    <w:rsid w:val="008417CA"/>
    <w:rsid w:val="00841821"/>
    <w:rsid w:val="00842F70"/>
    <w:rsid w:val="0084571E"/>
    <w:rsid w:val="00847251"/>
    <w:rsid w:val="0084773E"/>
    <w:rsid w:val="00851678"/>
    <w:rsid w:val="00856044"/>
    <w:rsid w:val="00861BC6"/>
    <w:rsid w:val="00862583"/>
    <w:rsid w:val="00867ACB"/>
    <w:rsid w:val="00871366"/>
    <w:rsid w:val="0087207D"/>
    <w:rsid w:val="00872D01"/>
    <w:rsid w:val="00875565"/>
    <w:rsid w:val="00876041"/>
    <w:rsid w:val="00876F48"/>
    <w:rsid w:val="00877747"/>
    <w:rsid w:val="00881B13"/>
    <w:rsid w:val="00882133"/>
    <w:rsid w:val="00883DE1"/>
    <w:rsid w:val="00885961"/>
    <w:rsid w:val="00885FDA"/>
    <w:rsid w:val="00887321"/>
    <w:rsid w:val="00890A0C"/>
    <w:rsid w:val="0089124B"/>
    <w:rsid w:val="0089349B"/>
    <w:rsid w:val="0089380D"/>
    <w:rsid w:val="00893933"/>
    <w:rsid w:val="00893DD3"/>
    <w:rsid w:val="00895708"/>
    <w:rsid w:val="00896D3C"/>
    <w:rsid w:val="008A1AED"/>
    <w:rsid w:val="008A1C07"/>
    <w:rsid w:val="008A1E6E"/>
    <w:rsid w:val="008A43CE"/>
    <w:rsid w:val="008A649C"/>
    <w:rsid w:val="008B2CA2"/>
    <w:rsid w:val="008B3129"/>
    <w:rsid w:val="008B4A6D"/>
    <w:rsid w:val="008B4CCF"/>
    <w:rsid w:val="008B5439"/>
    <w:rsid w:val="008B5E3C"/>
    <w:rsid w:val="008B5F55"/>
    <w:rsid w:val="008B79DF"/>
    <w:rsid w:val="008C0C79"/>
    <w:rsid w:val="008C0DC3"/>
    <w:rsid w:val="008C6098"/>
    <w:rsid w:val="008D1102"/>
    <w:rsid w:val="008D119A"/>
    <w:rsid w:val="008D18E4"/>
    <w:rsid w:val="008D3925"/>
    <w:rsid w:val="008D3D77"/>
    <w:rsid w:val="008D5908"/>
    <w:rsid w:val="008D6A89"/>
    <w:rsid w:val="008E1AA1"/>
    <w:rsid w:val="008E1CD8"/>
    <w:rsid w:val="008E439A"/>
    <w:rsid w:val="008E4AEF"/>
    <w:rsid w:val="008E4E37"/>
    <w:rsid w:val="008E4F85"/>
    <w:rsid w:val="008E6BDE"/>
    <w:rsid w:val="008E7EE6"/>
    <w:rsid w:val="008F00B6"/>
    <w:rsid w:val="008F4BF2"/>
    <w:rsid w:val="008F50AE"/>
    <w:rsid w:val="008F594D"/>
    <w:rsid w:val="008F5CB1"/>
    <w:rsid w:val="008F5DA3"/>
    <w:rsid w:val="008F63AA"/>
    <w:rsid w:val="00900EDC"/>
    <w:rsid w:val="00902E38"/>
    <w:rsid w:val="00903131"/>
    <w:rsid w:val="0090350F"/>
    <w:rsid w:val="00904A49"/>
    <w:rsid w:val="00904D3C"/>
    <w:rsid w:val="009057A2"/>
    <w:rsid w:val="00907785"/>
    <w:rsid w:val="009110D2"/>
    <w:rsid w:val="00913A6C"/>
    <w:rsid w:val="00913BC7"/>
    <w:rsid w:val="00915296"/>
    <w:rsid w:val="009164AA"/>
    <w:rsid w:val="0091782E"/>
    <w:rsid w:val="00922B9B"/>
    <w:rsid w:val="00925A6A"/>
    <w:rsid w:val="00925AEC"/>
    <w:rsid w:val="00930555"/>
    <w:rsid w:val="00930A00"/>
    <w:rsid w:val="0093313E"/>
    <w:rsid w:val="0093396C"/>
    <w:rsid w:val="009377D4"/>
    <w:rsid w:val="00937993"/>
    <w:rsid w:val="00940270"/>
    <w:rsid w:val="009408DD"/>
    <w:rsid w:val="00941A58"/>
    <w:rsid w:val="00942DB9"/>
    <w:rsid w:val="00943C87"/>
    <w:rsid w:val="0094497C"/>
    <w:rsid w:val="00944E6C"/>
    <w:rsid w:val="00945669"/>
    <w:rsid w:val="00946241"/>
    <w:rsid w:val="00946CBD"/>
    <w:rsid w:val="0094761B"/>
    <w:rsid w:val="00947AEB"/>
    <w:rsid w:val="00951C4A"/>
    <w:rsid w:val="00951E09"/>
    <w:rsid w:val="0095236C"/>
    <w:rsid w:val="009553C5"/>
    <w:rsid w:val="00955EAD"/>
    <w:rsid w:val="00960097"/>
    <w:rsid w:val="00961009"/>
    <w:rsid w:val="00961933"/>
    <w:rsid w:val="0096235E"/>
    <w:rsid w:val="00963E9B"/>
    <w:rsid w:val="0096524C"/>
    <w:rsid w:val="0096554D"/>
    <w:rsid w:val="009655A4"/>
    <w:rsid w:val="0096624A"/>
    <w:rsid w:val="00966874"/>
    <w:rsid w:val="009675CE"/>
    <w:rsid w:val="0097016B"/>
    <w:rsid w:val="009710A4"/>
    <w:rsid w:val="0097158C"/>
    <w:rsid w:val="009728F5"/>
    <w:rsid w:val="00972DE5"/>
    <w:rsid w:val="00975C75"/>
    <w:rsid w:val="0098040F"/>
    <w:rsid w:val="00985127"/>
    <w:rsid w:val="00985ED5"/>
    <w:rsid w:val="00991357"/>
    <w:rsid w:val="00991464"/>
    <w:rsid w:val="00991B9C"/>
    <w:rsid w:val="00991EF5"/>
    <w:rsid w:val="009934A3"/>
    <w:rsid w:val="00995AE0"/>
    <w:rsid w:val="00995D6D"/>
    <w:rsid w:val="00996033"/>
    <w:rsid w:val="0099761D"/>
    <w:rsid w:val="009A0437"/>
    <w:rsid w:val="009A0DCE"/>
    <w:rsid w:val="009A0E0F"/>
    <w:rsid w:val="009A67A4"/>
    <w:rsid w:val="009B35DE"/>
    <w:rsid w:val="009B4130"/>
    <w:rsid w:val="009B4D37"/>
    <w:rsid w:val="009B54A2"/>
    <w:rsid w:val="009B718A"/>
    <w:rsid w:val="009B77A8"/>
    <w:rsid w:val="009C004D"/>
    <w:rsid w:val="009C0BA7"/>
    <w:rsid w:val="009C0BA8"/>
    <w:rsid w:val="009C13B9"/>
    <w:rsid w:val="009C2490"/>
    <w:rsid w:val="009C3290"/>
    <w:rsid w:val="009C41C3"/>
    <w:rsid w:val="009C41D6"/>
    <w:rsid w:val="009C479E"/>
    <w:rsid w:val="009C709A"/>
    <w:rsid w:val="009D0091"/>
    <w:rsid w:val="009D10E3"/>
    <w:rsid w:val="009D13B1"/>
    <w:rsid w:val="009D15F6"/>
    <w:rsid w:val="009D290F"/>
    <w:rsid w:val="009D31B6"/>
    <w:rsid w:val="009D3A7F"/>
    <w:rsid w:val="009D6523"/>
    <w:rsid w:val="009D6A5C"/>
    <w:rsid w:val="009E097E"/>
    <w:rsid w:val="009E1AFA"/>
    <w:rsid w:val="009E1FF6"/>
    <w:rsid w:val="009E4A96"/>
    <w:rsid w:val="009E50AD"/>
    <w:rsid w:val="009E5498"/>
    <w:rsid w:val="009E56C4"/>
    <w:rsid w:val="009E5BD5"/>
    <w:rsid w:val="009E5CAE"/>
    <w:rsid w:val="009E6253"/>
    <w:rsid w:val="009E6D0C"/>
    <w:rsid w:val="009F0666"/>
    <w:rsid w:val="009F7196"/>
    <w:rsid w:val="00A00094"/>
    <w:rsid w:val="00A00A00"/>
    <w:rsid w:val="00A01DCF"/>
    <w:rsid w:val="00A02257"/>
    <w:rsid w:val="00A024F7"/>
    <w:rsid w:val="00A02A72"/>
    <w:rsid w:val="00A03649"/>
    <w:rsid w:val="00A05B82"/>
    <w:rsid w:val="00A05C00"/>
    <w:rsid w:val="00A0646E"/>
    <w:rsid w:val="00A06DC6"/>
    <w:rsid w:val="00A07E2B"/>
    <w:rsid w:val="00A10F93"/>
    <w:rsid w:val="00A11044"/>
    <w:rsid w:val="00A12258"/>
    <w:rsid w:val="00A14B81"/>
    <w:rsid w:val="00A15B35"/>
    <w:rsid w:val="00A15D0E"/>
    <w:rsid w:val="00A170F7"/>
    <w:rsid w:val="00A17974"/>
    <w:rsid w:val="00A17B15"/>
    <w:rsid w:val="00A20AD0"/>
    <w:rsid w:val="00A20FDD"/>
    <w:rsid w:val="00A21865"/>
    <w:rsid w:val="00A22962"/>
    <w:rsid w:val="00A23DC0"/>
    <w:rsid w:val="00A25718"/>
    <w:rsid w:val="00A25A20"/>
    <w:rsid w:val="00A26391"/>
    <w:rsid w:val="00A30DE2"/>
    <w:rsid w:val="00A33EDE"/>
    <w:rsid w:val="00A35107"/>
    <w:rsid w:val="00A36510"/>
    <w:rsid w:val="00A36CAA"/>
    <w:rsid w:val="00A401BE"/>
    <w:rsid w:val="00A401DF"/>
    <w:rsid w:val="00A40225"/>
    <w:rsid w:val="00A41862"/>
    <w:rsid w:val="00A4234E"/>
    <w:rsid w:val="00A42AE9"/>
    <w:rsid w:val="00A431FC"/>
    <w:rsid w:val="00A467EC"/>
    <w:rsid w:val="00A477A6"/>
    <w:rsid w:val="00A504FB"/>
    <w:rsid w:val="00A51E04"/>
    <w:rsid w:val="00A52E1C"/>
    <w:rsid w:val="00A54186"/>
    <w:rsid w:val="00A54847"/>
    <w:rsid w:val="00A54D5D"/>
    <w:rsid w:val="00A55194"/>
    <w:rsid w:val="00A55603"/>
    <w:rsid w:val="00A56BAB"/>
    <w:rsid w:val="00A60E36"/>
    <w:rsid w:val="00A610D0"/>
    <w:rsid w:val="00A614D4"/>
    <w:rsid w:val="00A620A2"/>
    <w:rsid w:val="00A62425"/>
    <w:rsid w:val="00A62ED2"/>
    <w:rsid w:val="00A633CD"/>
    <w:rsid w:val="00A650F5"/>
    <w:rsid w:val="00A70E91"/>
    <w:rsid w:val="00A71BA1"/>
    <w:rsid w:val="00A7305F"/>
    <w:rsid w:val="00A731B3"/>
    <w:rsid w:val="00A73C73"/>
    <w:rsid w:val="00A74A18"/>
    <w:rsid w:val="00A74F4E"/>
    <w:rsid w:val="00A75003"/>
    <w:rsid w:val="00A75897"/>
    <w:rsid w:val="00A772C7"/>
    <w:rsid w:val="00A80090"/>
    <w:rsid w:val="00A817E7"/>
    <w:rsid w:val="00A82C03"/>
    <w:rsid w:val="00A84040"/>
    <w:rsid w:val="00A869F4"/>
    <w:rsid w:val="00A8709C"/>
    <w:rsid w:val="00A90FF2"/>
    <w:rsid w:val="00A95968"/>
    <w:rsid w:val="00A964AC"/>
    <w:rsid w:val="00AA0ACE"/>
    <w:rsid w:val="00AA1A1E"/>
    <w:rsid w:val="00AA2151"/>
    <w:rsid w:val="00AA25AB"/>
    <w:rsid w:val="00AA56AD"/>
    <w:rsid w:val="00AA75B2"/>
    <w:rsid w:val="00AA75B4"/>
    <w:rsid w:val="00AA79DF"/>
    <w:rsid w:val="00AB0A46"/>
    <w:rsid w:val="00AB11B7"/>
    <w:rsid w:val="00AB24AA"/>
    <w:rsid w:val="00AB2D71"/>
    <w:rsid w:val="00AB4F25"/>
    <w:rsid w:val="00AB53DE"/>
    <w:rsid w:val="00AC0BAA"/>
    <w:rsid w:val="00AC1DC7"/>
    <w:rsid w:val="00AC4F22"/>
    <w:rsid w:val="00AD0619"/>
    <w:rsid w:val="00AD7329"/>
    <w:rsid w:val="00AE037E"/>
    <w:rsid w:val="00AE176E"/>
    <w:rsid w:val="00AE1E69"/>
    <w:rsid w:val="00AE3C74"/>
    <w:rsid w:val="00AE4358"/>
    <w:rsid w:val="00AE47D5"/>
    <w:rsid w:val="00AE4D11"/>
    <w:rsid w:val="00AE4FC2"/>
    <w:rsid w:val="00AE5D3A"/>
    <w:rsid w:val="00AF2E88"/>
    <w:rsid w:val="00AF3C76"/>
    <w:rsid w:val="00AF3D81"/>
    <w:rsid w:val="00AF5B97"/>
    <w:rsid w:val="00AF79A3"/>
    <w:rsid w:val="00B002CB"/>
    <w:rsid w:val="00B01402"/>
    <w:rsid w:val="00B01621"/>
    <w:rsid w:val="00B02B7B"/>
    <w:rsid w:val="00B03D1B"/>
    <w:rsid w:val="00B041A6"/>
    <w:rsid w:val="00B04915"/>
    <w:rsid w:val="00B06188"/>
    <w:rsid w:val="00B068ED"/>
    <w:rsid w:val="00B06D61"/>
    <w:rsid w:val="00B076CF"/>
    <w:rsid w:val="00B0790F"/>
    <w:rsid w:val="00B10E18"/>
    <w:rsid w:val="00B113B2"/>
    <w:rsid w:val="00B20CFE"/>
    <w:rsid w:val="00B21CC0"/>
    <w:rsid w:val="00B21E19"/>
    <w:rsid w:val="00B22451"/>
    <w:rsid w:val="00B248C9"/>
    <w:rsid w:val="00B25A90"/>
    <w:rsid w:val="00B2613B"/>
    <w:rsid w:val="00B26AD7"/>
    <w:rsid w:val="00B30B32"/>
    <w:rsid w:val="00B31517"/>
    <w:rsid w:val="00B31844"/>
    <w:rsid w:val="00B31B3D"/>
    <w:rsid w:val="00B349DA"/>
    <w:rsid w:val="00B34AFD"/>
    <w:rsid w:val="00B37087"/>
    <w:rsid w:val="00B372E9"/>
    <w:rsid w:val="00B37DB0"/>
    <w:rsid w:val="00B4076E"/>
    <w:rsid w:val="00B40E33"/>
    <w:rsid w:val="00B41C88"/>
    <w:rsid w:val="00B42C13"/>
    <w:rsid w:val="00B4303D"/>
    <w:rsid w:val="00B43404"/>
    <w:rsid w:val="00B43B1C"/>
    <w:rsid w:val="00B43BB8"/>
    <w:rsid w:val="00B44D1B"/>
    <w:rsid w:val="00B4581C"/>
    <w:rsid w:val="00B46239"/>
    <w:rsid w:val="00B500A4"/>
    <w:rsid w:val="00B51E37"/>
    <w:rsid w:val="00B53369"/>
    <w:rsid w:val="00B538CA"/>
    <w:rsid w:val="00B54893"/>
    <w:rsid w:val="00B55C4F"/>
    <w:rsid w:val="00B57112"/>
    <w:rsid w:val="00B623FC"/>
    <w:rsid w:val="00B62D8B"/>
    <w:rsid w:val="00B62FC1"/>
    <w:rsid w:val="00B640A1"/>
    <w:rsid w:val="00B64B16"/>
    <w:rsid w:val="00B66E23"/>
    <w:rsid w:val="00B679D6"/>
    <w:rsid w:val="00B726E2"/>
    <w:rsid w:val="00B73C01"/>
    <w:rsid w:val="00B75AB6"/>
    <w:rsid w:val="00B774BF"/>
    <w:rsid w:val="00B8033E"/>
    <w:rsid w:val="00B814EF"/>
    <w:rsid w:val="00B85F65"/>
    <w:rsid w:val="00B86C1E"/>
    <w:rsid w:val="00B91016"/>
    <w:rsid w:val="00B93E37"/>
    <w:rsid w:val="00B945C9"/>
    <w:rsid w:val="00BA20BA"/>
    <w:rsid w:val="00BB14E8"/>
    <w:rsid w:val="00BB25DD"/>
    <w:rsid w:val="00BB36A2"/>
    <w:rsid w:val="00BB5F66"/>
    <w:rsid w:val="00BB640E"/>
    <w:rsid w:val="00BB672D"/>
    <w:rsid w:val="00BC259D"/>
    <w:rsid w:val="00BC275F"/>
    <w:rsid w:val="00BC31C4"/>
    <w:rsid w:val="00BC31CD"/>
    <w:rsid w:val="00BC53F1"/>
    <w:rsid w:val="00BC72D8"/>
    <w:rsid w:val="00BD2264"/>
    <w:rsid w:val="00BD4535"/>
    <w:rsid w:val="00BD4D38"/>
    <w:rsid w:val="00BD6178"/>
    <w:rsid w:val="00BD6773"/>
    <w:rsid w:val="00BE00B2"/>
    <w:rsid w:val="00BE1A12"/>
    <w:rsid w:val="00BE1DDB"/>
    <w:rsid w:val="00BE37F7"/>
    <w:rsid w:val="00BE4652"/>
    <w:rsid w:val="00BE4B0F"/>
    <w:rsid w:val="00BF05C5"/>
    <w:rsid w:val="00BF272D"/>
    <w:rsid w:val="00BF3C07"/>
    <w:rsid w:val="00BF7603"/>
    <w:rsid w:val="00C00B51"/>
    <w:rsid w:val="00C00C62"/>
    <w:rsid w:val="00C011ED"/>
    <w:rsid w:val="00C02D47"/>
    <w:rsid w:val="00C03481"/>
    <w:rsid w:val="00C11730"/>
    <w:rsid w:val="00C147D0"/>
    <w:rsid w:val="00C17905"/>
    <w:rsid w:val="00C20332"/>
    <w:rsid w:val="00C20DC9"/>
    <w:rsid w:val="00C20EE9"/>
    <w:rsid w:val="00C21289"/>
    <w:rsid w:val="00C21579"/>
    <w:rsid w:val="00C21FB6"/>
    <w:rsid w:val="00C24A59"/>
    <w:rsid w:val="00C24ADB"/>
    <w:rsid w:val="00C24FD5"/>
    <w:rsid w:val="00C26661"/>
    <w:rsid w:val="00C2716D"/>
    <w:rsid w:val="00C27D69"/>
    <w:rsid w:val="00C30B4B"/>
    <w:rsid w:val="00C30E7D"/>
    <w:rsid w:val="00C3138E"/>
    <w:rsid w:val="00C3244A"/>
    <w:rsid w:val="00C328A0"/>
    <w:rsid w:val="00C32B49"/>
    <w:rsid w:val="00C332BB"/>
    <w:rsid w:val="00C33ACB"/>
    <w:rsid w:val="00C357B7"/>
    <w:rsid w:val="00C372DE"/>
    <w:rsid w:val="00C404A1"/>
    <w:rsid w:val="00C415F1"/>
    <w:rsid w:val="00C43485"/>
    <w:rsid w:val="00C44262"/>
    <w:rsid w:val="00C4438E"/>
    <w:rsid w:val="00C4577F"/>
    <w:rsid w:val="00C47752"/>
    <w:rsid w:val="00C47A64"/>
    <w:rsid w:val="00C47AF2"/>
    <w:rsid w:val="00C50150"/>
    <w:rsid w:val="00C51499"/>
    <w:rsid w:val="00C51D05"/>
    <w:rsid w:val="00C53CCF"/>
    <w:rsid w:val="00C55230"/>
    <w:rsid w:val="00C560CE"/>
    <w:rsid w:val="00C62080"/>
    <w:rsid w:val="00C64E1D"/>
    <w:rsid w:val="00C65676"/>
    <w:rsid w:val="00C6593F"/>
    <w:rsid w:val="00C65C12"/>
    <w:rsid w:val="00C6692F"/>
    <w:rsid w:val="00C66C2C"/>
    <w:rsid w:val="00C7219C"/>
    <w:rsid w:val="00C726D8"/>
    <w:rsid w:val="00C738AA"/>
    <w:rsid w:val="00C73BBB"/>
    <w:rsid w:val="00C76743"/>
    <w:rsid w:val="00C77759"/>
    <w:rsid w:val="00C83EB1"/>
    <w:rsid w:val="00C853F3"/>
    <w:rsid w:val="00C8676D"/>
    <w:rsid w:val="00C86B01"/>
    <w:rsid w:val="00C91D04"/>
    <w:rsid w:val="00C93F53"/>
    <w:rsid w:val="00C94C45"/>
    <w:rsid w:val="00C94F05"/>
    <w:rsid w:val="00C961B6"/>
    <w:rsid w:val="00C96B9A"/>
    <w:rsid w:val="00C96FB7"/>
    <w:rsid w:val="00CA065E"/>
    <w:rsid w:val="00CA075A"/>
    <w:rsid w:val="00CA111B"/>
    <w:rsid w:val="00CA14A4"/>
    <w:rsid w:val="00CA2BA0"/>
    <w:rsid w:val="00CA517D"/>
    <w:rsid w:val="00CA6368"/>
    <w:rsid w:val="00CA7047"/>
    <w:rsid w:val="00CA7229"/>
    <w:rsid w:val="00CA7863"/>
    <w:rsid w:val="00CB2A9F"/>
    <w:rsid w:val="00CB4DA7"/>
    <w:rsid w:val="00CB5027"/>
    <w:rsid w:val="00CC3736"/>
    <w:rsid w:val="00CC46B4"/>
    <w:rsid w:val="00CC4D14"/>
    <w:rsid w:val="00CC51E1"/>
    <w:rsid w:val="00CC5436"/>
    <w:rsid w:val="00CC5DDF"/>
    <w:rsid w:val="00CC7AFA"/>
    <w:rsid w:val="00CD087E"/>
    <w:rsid w:val="00CD29F6"/>
    <w:rsid w:val="00CD32E4"/>
    <w:rsid w:val="00CD5303"/>
    <w:rsid w:val="00CD6493"/>
    <w:rsid w:val="00CD6A51"/>
    <w:rsid w:val="00CD7438"/>
    <w:rsid w:val="00CE0DC3"/>
    <w:rsid w:val="00CE102F"/>
    <w:rsid w:val="00CE1EEA"/>
    <w:rsid w:val="00CE2969"/>
    <w:rsid w:val="00CE31C3"/>
    <w:rsid w:val="00CE7D7F"/>
    <w:rsid w:val="00CF00DF"/>
    <w:rsid w:val="00CF0162"/>
    <w:rsid w:val="00CF101A"/>
    <w:rsid w:val="00CF1B52"/>
    <w:rsid w:val="00CF2812"/>
    <w:rsid w:val="00CF2880"/>
    <w:rsid w:val="00CF4D06"/>
    <w:rsid w:val="00CF759C"/>
    <w:rsid w:val="00D011E5"/>
    <w:rsid w:val="00D02AA8"/>
    <w:rsid w:val="00D112D1"/>
    <w:rsid w:val="00D11C22"/>
    <w:rsid w:val="00D12D11"/>
    <w:rsid w:val="00D133DD"/>
    <w:rsid w:val="00D15227"/>
    <w:rsid w:val="00D1537E"/>
    <w:rsid w:val="00D16199"/>
    <w:rsid w:val="00D174B2"/>
    <w:rsid w:val="00D17845"/>
    <w:rsid w:val="00D20B7F"/>
    <w:rsid w:val="00D20F9A"/>
    <w:rsid w:val="00D214D0"/>
    <w:rsid w:val="00D22512"/>
    <w:rsid w:val="00D22F83"/>
    <w:rsid w:val="00D232FE"/>
    <w:rsid w:val="00D24DCA"/>
    <w:rsid w:val="00D24F0E"/>
    <w:rsid w:val="00D256A3"/>
    <w:rsid w:val="00D26354"/>
    <w:rsid w:val="00D26F34"/>
    <w:rsid w:val="00D27304"/>
    <w:rsid w:val="00D27771"/>
    <w:rsid w:val="00D3045C"/>
    <w:rsid w:val="00D3051A"/>
    <w:rsid w:val="00D30B67"/>
    <w:rsid w:val="00D30FC8"/>
    <w:rsid w:val="00D3130B"/>
    <w:rsid w:val="00D32A7F"/>
    <w:rsid w:val="00D33F35"/>
    <w:rsid w:val="00D348A9"/>
    <w:rsid w:val="00D4355B"/>
    <w:rsid w:val="00D4719D"/>
    <w:rsid w:val="00D47C37"/>
    <w:rsid w:val="00D50389"/>
    <w:rsid w:val="00D520B1"/>
    <w:rsid w:val="00D521B6"/>
    <w:rsid w:val="00D52926"/>
    <w:rsid w:val="00D52F7A"/>
    <w:rsid w:val="00D53020"/>
    <w:rsid w:val="00D546EC"/>
    <w:rsid w:val="00D62F3B"/>
    <w:rsid w:val="00D62F4E"/>
    <w:rsid w:val="00D633E3"/>
    <w:rsid w:val="00D64F27"/>
    <w:rsid w:val="00D667A3"/>
    <w:rsid w:val="00D66EBF"/>
    <w:rsid w:val="00D72265"/>
    <w:rsid w:val="00D72E55"/>
    <w:rsid w:val="00D738E1"/>
    <w:rsid w:val="00D77EDD"/>
    <w:rsid w:val="00D824CC"/>
    <w:rsid w:val="00D828D8"/>
    <w:rsid w:val="00D82965"/>
    <w:rsid w:val="00D83BFF"/>
    <w:rsid w:val="00D84640"/>
    <w:rsid w:val="00D86187"/>
    <w:rsid w:val="00D86BA8"/>
    <w:rsid w:val="00D90633"/>
    <w:rsid w:val="00D9172C"/>
    <w:rsid w:val="00D94374"/>
    <w:rsid w:val="00D9438C"/>
    <w:rsid w:val="00DA1DD9"/>
    <w:rsid w:val="00DA324B"/>
    <w:rsid w:val="00DA6323"/>
    <w:rsid w:val="00DA7CB0"/>
    <w:rsid w:val="00DB1AC9"/>
    <w:rsid w:val="00DB1FEA"/>
    <w:rsid w:val="00DB29B5"/>
    <w:rsid w:val="00DB2BA2"/>
    <w:rsid w:val="00DB31D6"/>
    <w:rsid w:val="00DB37AC"/>
    <w:rsid w:val="00DB4E62"/>
    <w:rsid w:val="00DC0060"/>
    <w:rsid w:val="00DC06D9"/>
    <w:rsid w:val="00DC2218"/>
    <w:rsid w:val="00DC2489"/>
    <w:rsid w:val="00DC2CB0"/>
    <w:rsid w:val="00DC4849"/>
    <w:rsid w:val="00DC6302"/>
    <w:rsid w:val="00DC78A1"/>
    <w:rsid w:val="00DD0366"/>
    <w:rsid w:val="00DD38B9"/>
    <w:rsid w:val="00DD6F4B"/>
    <w:rsid w:val="00DD6FCB"/>
    <w:rsid w:val="00DE27B5"/>
    <w:rsid w:val="00DE3ABF"/>
    <w:rsid w:val="00DE3BB3"/>
    <w:rsid w:val="00DE4A0E"/>
    <w:rsid w:val="00DE6371"/>
    <w:rsid w:val="00DF0E34"/>
    <w:rsid w:val="00DF3447"/>
    <w:rsid w:val="00DF4035"/>
    <w:rsid w:val="00DF46DD"/>
    <w:rsid w:val="00DF58FA"/>
    <w:rsid w:val="00DF6673"/>
    <w:rsid w:val="00E01397"/>
    <w:rsid w:val="00E01E59"/>
    <w:rsid w:val="00E0299A"/>
    <w:rsid w:val="00E059EC"/>
    <w:rsid w:val="00E061AC"/>
    <w:rsid w:val="00E06265"/>
    <w:rsid w:val="00E06C89"/>
    <w:rsid w:val="00E10605"/>
    <w:rsid w:val="00E107DE"/>
    <w:rsid w:val="00E11499"/>
    <w:rsid w:val="00E129E4"/>
    <w:rsid w:val="00E13659"/>
    <w:rsid w:val="00E14C2B"/>
    <w:rsid w:val="00E15E67"/>
    <w:rsid w:val="00E160E3"/>
    <w:rsid w:val="00E1677B"/>
    <w:rsid w:val="00E203FA"/>
    <w:rsid w:val="00E22A3A"/>
    <w:rsid w:val="00E22F11"/>
    <w:rsid w:val="00E235BE"/>
    <w:rsid w:val="00E237C2"/>
    <w:rsid w:val="00E240C8"/>
    <w:rsid w:val="00E345F6"/>
    <w:rsid w:val="00E34779"/>
    <w:rsid w:val="00E40A34"/>
    <w:rsid w:val="00E40D0C"/>
    <w:rsid w:val="00E41BB7"/>
    <w:rsid w:val="00E442F6"/>
    <w:rsid w:val="00E50269"/>
    <w:rsid w:val="00E51709"/>
    <w:rsid w:val="00E5463A"/>
    <w:rsid w:val="00E5650D"/>
    <w:rsid w:val="00E5700A"/>
    <w:rsid w:val="00E57AEE"/>
    <w:rsid w:val="00E6001D"/>
    <w:rsid w:val="00E60436"/>
    <w:rsid w:val="00E612BA"/>
    <w:rsid w:val="00E6557A"/>
    <w:rsid w:val="00E66351"/>
    <w:rsid w:val="00E6745A"/>
    <w:rsid w:val="00E71AA8"/>
    <w:rsid w:val="00E71B50"/>
    <w:rsid w:val="00E72B9C"/>
    <w:rsid w:val="00E752F6"/>
    <w:rsid w:val="00E75F7D"/>
    <w:rsid w:val="00E76066"/>
    <w:rsid w:val="00E80806"/>
    <w:rsid w:val="00E812BD"/>
    <w:rsid w:val="00E816E6"/>
    <w:rsid w:val="00E822D4"/>
    <w:rsid w:val="00E83BFB"/>
    <w:rsid w:val="00E83C70"/>
    <w:rsid w:val="00E84357"/>
    <w:rsid w:val="00E86212"/>
    <w:rsid w:val="00E87B57"/>
    <w:rsid w:val="00E87E07"/>
    <w:rsid w:val="00E912D9"/>
    <w:rsid w:val="00E91445"/>
    <w:rsid w:val="00E92411"/>
    <w:rsid w:val="00E9280F"/>
    <w:rsid w:val="00E92EC6"/>
    <w:rsid w:val="00E94E80"/>
    <w:rsid w:val="00EA6580"/>
    <w:rsid w:val="00EB08AA"/>
    <w:rsid w:val="00EB101B"/>
    <w:rsid w:val="00EB2776"/>
    <w:rsid w:val="00EB321E"/>
    <w:rsid w:val="00EB3804"/>
    <w:rsid w:val="00EB59FD"/>
    <w:rsid w:val="00EB5A3F"/>
    <w:rsid w:val="00EB6374"/>
    <w:rsid w:val="00EC1410"/>
    <w:rsid w:val="00EC15F1"/>
    <w:rsid w:val="00EC18E9"/>
    <w:rsid w:val="00EC193D"/>
    <w:rsid w:val="00EC1F15"/>
    <w:rsid w:val="00EC358B"/>
    <w:rsid w:val="00EC4FB1"/>
    <w:rsid w:val="00EC5C5F"/>
    <w:rsid w:val="00EC72EF"/>
    <w:rsid w:val="00ED1460"/>
    <w:rsid w:val="00ED1683"/>
    <w:rsid w:val="00ED3C67"/>
    <w:rsid w:val="00ED5C8D"/>
    <w:rsid w:val="00ED72BA"/>
    <w:rsid w:val="00EE0EA1"/>
    <w:rsid w:val="00EE0ECA"/>
    <w:rsid w:val="00EE1337"/>
    <w:rsid w:val="00EE29D0"/>
    <w:rsid w:val="00EE401F"/>
    <w:rsid w:val="00EE4131"/>
    <w:rsid w:val="00EE45DA"/>
    <w:rsid w:val="00EE4661"/>
    <w:rsid w:val="00EE555C"/>
    <w:rsid w:val="00EE62FF"/>
    <w:rsid w:val="00EE6C6B"/>
    <w:rsid w:val="00EF072A"/>
    <w:rsid w:val="00EF1FA2"/>
    <w:rsid w:val="00EF2C7D"/>
    <w:rsid w:val="00EF555F"/>
    <w:rsid w:val="00EF57FE"/>
    <w:rsid w:val="00EF697F"/>
    <w:rsid w:val="00EF7976"/>
    <w:rsid w:val="00EF79E5"/>
    <w:rsid w:val="00F0103A"/>
    <w:rsid w:val="00F01E37"/>
    <w:rsid w:val="00F01E73"/>
    <w:rsid w:val="00F0281F"/>
    <w:rsid w:val="00F0289F"/>
    <w:rsid w:val="00F02B32"/>
    <w:rsid w:val="00F04864"/>
    <w:rsid w:val="00F04F5F"/>
    <w:rsid w:val="00F06ABB"/>
    <w:rsid w:val="00F10E5D"/>
    <w:rsid w:val="00F142DE"/>
    <w:rsid w:val="00F14731"/>
    <w:rsid w:val="00F14FFB"/>
    <w:rsid w:val="00F153DD"/>
    <w:rsid w:val="00F16144"/>
    <w:rsid w:val="00F17F09"/>
    <w:rsid w:val="00F20B91"/>
    <w:rsid w:val="00F21776"/>
    <w:rsid w:val="00F21C0F"/>
    <w:rsid w:val="00F22922"/>
    <w:rsid w:val="00F234DC"/>
    <w:rsid w:val="00F24505"/>
    <w:rsid w:val="00F258FA"/>
    <w:rsid w:val="00F2676B"/>
    <w:rsid w:val="00F26A99"/>
    <w:rsid w:val="00F26C22"/>
    <w:rsid w:val="00F278DC"/>
    <w:rsid w:val="00F3171C"/>
    <w:rsid w:val="00F31C5D"/>
    <w:rsid w:val="00F330F4"/>
    <w:rsid w:val="00F3409C"/>
    <w:rsid w:val="00F34F4A"/>
    <w:rsid w:val="00F36CDD"/>
    <w:rsid w:val="00F36E06"/>
    <w:rsid w:val="00F37391"/>
    <w:rsid w:val="00F4120B"/>
    <w:rsid w:val="00F420CD"/>
    <w:rsid w:val="00F43A1A"/>
    <w:rsid w:val="00F44F45"/>
    <w:rsid w:val="00F45C3B"/>
    <w:rsid w:val="00F47BE8"/>
    <w:rsid w:val="00F51F42"/>
    <w:rsid w:val="00F52FF1"/>
    <w:rsid w:val="00F537BE"/>
    <w:rsid w:val="00F53958"/>
    <w:rsid w:val="00F53B5D"/>
    <w:rsid w:val="00F55F3A"/>
    <w:rsid w:val="00F5634A"/>
    <w:rsid w:val="00F56A9B"/>
    <w:rsid w:val="00F6059C"/>
    <w:rsid w:val="00F64B2A"/>
    <w:rsid w:val="00F67100"/>
    <w:rsid w:val="00F71D46"/>
    <w:rsid w:val="00F72C54"/>
    <w:rsid w:val="00F7546C"/>
    <w:rsid w:val="00F756F9"/>
    <w:rsid w:val="00F75F4A"/>
    <w:rsid w:val="00F76785"/>
    <w:rsid w:val="00F772A0"/>
    <w:rsid w:val="00F80412"/>
    <w:rsid w:val="00F80506"/>
    <w:rsid w:val="00F822A4"/>
    <w:rsid w:val="00F84350"/>
    <w:rsid w:val="00F847DC"/>
    <w:rsid w:val="00F874DE"/>
    <w:rsid w:val="00F9080A"/>
    <w:rsid w:val="00F91C37"/>
    <w:rsid w:val="00F92319"/>
    <w:rsid w:val="00F967FA"/>
    <w:rsid w:val="00FA00EB"/>
    <w:rsid w:val="00FA17FC"/>
    <w:rsid w:val="00FA1D38"/>
    <w:rsid w:val="00FA1E3E"/>
    <w:rsid w:val="00FA1FDC"/>
    <w:rsid w:val="00FA4BE9"/>
    <w:rsid w:val="00FA67FB"/>
    <w:rsid w:val="00FA71C4"/>
    <w:rsid w:val="00FA78FA"/>
    <w:rsid w:val="00FB195D"/>
    <w:rsid w:val="00FB2027"/>
    <w:rsid w:val="00FB3735"/>
    <w:rsid w:val="00FB5A13"/>
    <w:rsid w:val="00FB5B44"/>
    <w:rsid w:val="00FB6E7D"/>
    <w:rsid w:val="00FC173D"/>
    <w:rsid w:val="00FC1FA0"/>
    <w:rsid w:val="00FC32EC"/>
    <w:rsid w:val="00FC3D16"/>
    <w:rsid w:val="00FC7040"/>
    <w:rsid w:val="00FC7973"/>
    <w:rsid w:val="00FD2FD6"/>
    <w:rsid w:val="00FD408C"/>
    <w:rsid w:val="00FD4D2D"/>
    <w:rsid w:val="00FE10A1"/>
    <w:rsid w:val="00FE3FAE"/>
    <w:rsid w:val="00FE5482"/>
    <w:rsid w:val="00FF0447"/>
    <w:rsid w:val="00FF112E"/>
    <w:rsid w:val="00FF1DE6"/>
    <w:rsid w:val="00FF1E1B"/>
    <w:rsid w:val="00FF2B6D"/>
    <w:rsid w:val="00FF6467"/>
    <w:rsid w:val="00FF705F"/>
    <w:rsid w:val="00FF79B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FD7245E-E6AC-4B00-983B-10E7961AE2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qFormat="1"/>
    <w:lsdException w:name="heading 2" w:semiHidden="1" w:unhideWhenUsed="1" w:qFormat="1"/>
    <w:lsdException w:name="heading 3" w:semiHidden="1" w:unhideWhenUsed="1" w:qFormat="1"/>
    <w:lsdException w:name="heading 4" w:semiHidden="1" w:uiPriority="0" w:unhideWhenUsed="1" w:qFormat="1"/>
    <w:lsdException w:name="heading 5" w:semiHidden="1" w:unhideWhenUsed="1"/>
    <w:lsdException w:name="heading 6" w:semiHidden="1" w:unhideWhenUsed="1"/>
    <w:lsdException w:name="heading 7" w:semiHidden="1" w:unhideWhenUsed="1"/>
    <w:lsdException w:name="heading 8" w:semiHidden="1" w:uiPriority="0" w:unhideWhenUsed="1"/>
    <w:lsdException w:name="heading 9" w:semiHidden="1" w:uiPriority="0"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iPriority="0"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168E6"/>
    <w:pPr>
      <w:spacing w:after="120"/>
      <w:jc w:val="both"/>
    </w:pPr>
    <w:rPr>
      <w:rFonts w:ascii="Verdana" w:eastAsiaTheme="minorEastAsia" w:hAnsi="Verdana"/>
      <w:sz w:val="20"/>
      <w:szCs w:val="20"/>
      <w:lang w:val="es-CL" w:eastAsia="es-CL"/>
    </w:rPr>
  </w:style>
  <w:style w:type="paragraph" w:styleId="Ttulo1">
    <w:name w:val="heading 1"/>
    <w:basedOn w:val="Normal"/>
    <w:next w:val="Normal"/>
    <w:link w:val="Ttulo1Car"/>
    <w:uiPriority w:val="99"/>
    <w:qFormat/>
    <w:rsid w:val="00CE31C3"/>
    <w:pPr>
      <w:keepNext/>
      <w:pageBreakBefore/>
      <w:numPr>
        <w:numId w:val="15"/>
      </w:numPr>
      <w:spacing w:before="240" w:after="240"/>
      <w:outlineLvl w:val="0"/>
    </w:pPr>
    <w:rPr>
      <w:rFonts w:eastAsia="Times New Roman" w:cs="Univers"/>
      <w:b/>
      <w:caps/>
      <w:szCs w:val="22"/>
      <w:lang w:val="es-ES_tradnl" w:eastAsia="es-ES"/>
    </w:rPr>
  </w:style>
  <w:style w:type="paragraph" w:styleId="Ttulo2">
    <w:name w:val="heading 2"/>
    <w:basedOn w:val="Normal"/>
    <w:next w:val="Normal"/>
    <w:link w:val="Ttulo2Car"/>
    <w:uiPriority w:val="99"/>
    <w:qFormat/>
    <w:rsid w:val="0038291B"/>
    <w:pPr>
      <w:keepNext/>
      <w:numPr>
        <w:ilvl w:val="1"/>
        <w:numId w:val="15"/>
      </w:numPr>
      <w:spacing w:before="240" w:after="240"/>
      <w:outlineLvl w:val="1"/>
    </w:pPr>
    <w:rPr>
      <w:rFonts w:eastAsia="Times New Roman" w:cs="Univers"/>
      <w:b/>
      <w:szCs w:val="22"/>
      <w:lang w:val="es-ES_tradnl" w:eastAsia="es-ES"/>
    </w:rPr>
  </w:style>
  <w:style w:type="paragraph" w:styleId="Ttulo3">
    <w:name w:val="heading 3"/>
    <w:basedOn w:val="Normal"/>
    <w:next w:val="Normal"/>
    <w:link w:val="Ttulo3Car"/>
    <w:uiPriority w:val="99"/>
    <w:qFormat/>
    <w:rsid w:val="008A649C"/>
    <w:pPr>
      <w:keepNext/>
      <w:numPr>
        <w:ilvl w:val="2"/>
        <w:numId w:val="15"/>
      </w:numPr>
      <w:spacing w:before="240" w:after="240"/>
      <w:outlineLvl w:val="2"/>
    </w:pPr>
    <w:rPr>
      <w:rFonts w:eastAsia="Times New Roman" w:cs="Arial"/>
      <w:b/>
      <w:bCs/>
      <w:snapToGrid w:val="0"/>
      <w:szCs w:val="22"/>
      <w:lang w:val="es-ES_tradnl" w:eastAsia="es-ES"/>
    </w:rPr>
  </w:style>
  <w:style w:type="paragraph" w:styleId="Ttulo4">
    <w:name w:val="heading 4"/>
    <w:basedOn w:val="Ttulo3"/>
    <w:next w:val="Normal"/>
    <w:link w:val="Ttulo4Car"/>
    <w:qFormat/>
    <w:rsid w:val="00372A8B"/>
    <w:pPr>
      <w:numPr>
        <w:ilvl w:val="3"/>
      </w:numPr>
      <w:outlineLvl w:val="3"/>
    </w:pPr>
    <w:rPr>
      <w:bCs w:val="0"/>
      <w:szCs w:val="28"/>
    </w:rPr>
  </w:style>
  <w:style w:type="paragraph" w:styleId="Ttulo5">
    <w:name w:val="heading 5"/>
    <w:basedOn w:val="Normal"/>
    <w:next w:val="Normal"/>
    <w:link w:val="Ttulo5Car"/>
    <w:uiPriority w:val="99"/>
    <w:unhideWhenUsed/>
    <w:rsid w:val="001C2868"/>
    <w:pPr>
      <w:numPr>
        <w:ilvl w:val="4"/>
        <w:numId w:val="11"/>
      </w:numPr>
      <w:jc w:val="left"/>
      <w:outlineLvl w:val="4"/>
    </w:pPr>
    <w:rPr>
      <w:b/>
      <w:color w:val="7F7F7F" w:themeColor="text1" w:themeTint="80"/>
      <w:spacing w:val="10"/>
      <w:szCs w:val="26"/>
    </w:rPr>
  </w:style>
  <w:style w:type="paragraph" w:styleId="Ttulo6">
    <w:name w:val="heading 6"/>
    <w:basedOn w:val="Normal"/>
    <w:next w:val="Normal"/>
    <w:link w:val="Ttulo6Car"/>
    <w:uiPriority w:val="99"/>
    <w:unhideWhenUsed/>
    <w:rsid w:val="0027484F"/>
    <w:pPr>
      <w:numPr>
        <w:ilvl w:val="5"/>
        <w:numId w:val="11"/>
      </w:numPr>
      <w:spacing w:after="0"/>
      <w:jc w:val="left"/>
      <w:outlineLvl w:val="5"/>
    </w:pPr>
    <w:rPr>
      <w:smallCaps/>
      <w:color w:val="C0504D" w:themeColor="accent2"/>
      <w:spacing w:val="5"/>
    </w:rPr>
  </w:style>
  <w:style w:type="paragraph" w:styleId="Ttulo7">
    <w:name w:val="heading 7"/>
    <w:basedOn w:val="Normal"/>
    <w:next w:val="Normal"/>
    <w:link w:val="Ttulo7Car"/>
    <w:uiPriority w:val="99"/>
    <w:unhideWhenUsed/>
    <w:rsid w:val="0027484F"/>
    <w:pPr>
      <w:numPr>
        <w:ilvl w:val="6"/>
        <w:numId w:val="11"/>
      </w:numPr>
      <w:spacing w:after="0"/>
      <w:jc w:val="left"/>
      <w:outlineLvl w:val="6"/>
    </w:pPr>
    <w:rPr>
      <w:b/>
      <w:smallCaps/>
      <w:color w:val="C0504D" w:themeColor="accent2"/>
      <w:spacing w:val="10"/>
    </w:rPr>
  </w:style>
  <w:style w:type="paragraph" w:styleId="Ttulo8">
    <w:name w:val="heading 8"/>
    <w:basedOn w:val="Normal"/>
    <w:next w:val="Normal"/>
    <w:link w:val="Ttulo8Car"/>
    <w:unhideWhenUsed/>
    <w:rsid w:val="0027484F"/>
    <w:pPr>
      <w:numPr>
        <w:ilvl w:val="7"/>
        <w:numId w:val="11"/>
      </w:numPr>
      <w:spacing w:after="0"/>
      <w:jc w:val="left"/>
      <w:outlineLvl w:val="7"/>
    </w:pPr>
    <w:rPr>
      <w:b/>
      <w:i/>
      <w:smallCaps/>
      <w:color w:val="943634" w:themeColor="accent2" w:themeShade="BF"/>
    </w:rPr>
  </w:style>
  <w:style w:type="paragraph" w:styleId="Ttulo9">
    <w:name w:val="heading 9"/>
    <w:basedOn w:val="Normal"/>
    <w:next w:val="Normal"/>
    <w:link w:val="Ttulo9Car"/>
    <w:unhideWhenUsed/>
    <w:rsid w:val="0027484F"/>
    <w:pPr>
      <w:numPr>
        <w:ilvl w:val="8"/>
        <w:numId w:val="11"/>
      </w:numPr>
      <w:spacing w:after="0"/>
      <w:jc w:val="left"/>
      <w:outlineLvl w:val="8"/>
    </w:pPr>
    <w:rPr>
      <w:b/>
      <w:i/>
      <w:smallCaps/>
      <w:color w:val="622423" w:themeColor="accent2"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99"/>
    <w:rsid w:val="0027484F"/>
    <w:pPr>
      <w:jc w:val="both"/>
    </w:pPr>
    <w:rPr>
      <w:rFonts w:eastAsiaTheme="minorEastAsia"/>
      <w:sz w:val="20"/>
      <w:szCs w:val="20"/>
      <w:lang w:val="es-CL" w:eastAsia="es-CL"/>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extodeglobo">
    <w:name w:val="Balloon Text"/>
    <w:basedOn w:val="Normal"/>
    <w:link w:val="TextodegloboCar"/>
    <w:semiHidden/>
    <w:unhideWhenUsed/>
    <w:rsid w:val="0027484F"/>
    <w:pPr>
      <w:spacing w:after="0"/>
    </w:pPr>
    <w:rPr>
      <w:rFonts w:ascii="Tahoma" w:hAnsi="Tahoma" w:cs="Tahoma"/>
      <w:sz w:val="16"/>
      <w:szCs w:val="16"/>
    </w:rPr>
  </w:style>
  <w:style w:type="character" w:customStyle="1" w:styleId="TextodegloboCar">
    <w:name w:val="Texto de globo Car"/>
    <w:basedOn w:val="Fuentedeprrafopredeter"/>
    <w:link w:val="Textodeglobo"/>
    <w:semiHidden/>
    <w:rsid w:val="0027484F"/>
    <w:rPr>
      <w:rFonts w:ascii="Tahoma" w:eastAsiaTheme="minorEastAsia" w:hAnsi="Tahoma" w:cs="Tahoma"/>
      <w:sz w:val="16"/>
      <w:szCs w:val="16"/>
      <w:lang w:val="es-CL" w:eastAsia="es-CL"/>
    </w:rPr>
  </w:style>
  <w:style w:type="paragraph" w:styleId="Sinespaciado">
    <w:name w:val="No Spacing"/>
    <w:basedOn w:val="Normal"/>
    <w:link w:val="SinespaciadoCar"/>
    <w:uiPriority w:val="1"/>
    <w:qFormat/>
    <w:rsid w:val="0027484F"/>
    <w:pPr>
      <w:spacing w:after="0"/>
    </w:pPr>
  </w:style>
  <w:style w:type="character" w:customStyle="1" w:styleId="SinespaciadoCar">
    <w:name w:val="Sin espaciado Car"/>
    <w:basedOn w:val="Fuentedeprrafopredeter"/>
    <w:link w:val="Sinespaciado"/>
    <w:uiPriority w:val="1"/>
    <w:rsid w:val="0027484F"/>
    <w:rPr>
      <w:rFonts w:eastAsiaTheme="minorEastAsia"/>
      <w:sz w:val="20"/>
      <w:szCs w:val="20"/>
      <w:lang w:val="es-CL" w:eastAsia="es-CL"/>
    </w:rPr>
  </w:style>
  <w:style w:type="character" w:customStyle="1" w:styleId="Ttulo1Car">
    <w:name w:val="Título 1 Car"/>
    <w:link w:val="Ttulo1"/>
    <w:uiPriority w:val="99"/>
    <w:rsid w:val="00CE31C3"/>
    <w:rPr>
      <w:rFonts w:ascii="Verdana" w:eastAsia="Times New Roman" w:hAnsi="Verdana" w:cs="Univers"/>
      <w:b/>
      <w:caps/>
      <w:sz w:val="20"/>
      <w:lang w:val="es-ES_tradnl" w:eastAsia="es-ES"/>
    </w:rPr>
  </w:style>
  <w:style w:type="character" w:customStyle="1" w:styleId="Ttulo2Car">
    <w:name w:val="Título 2 Car"/>
    <w:link w:val="Ttulo2"/>
    <w:uiPriority w:val="99"/>
    <w:rsid w:val="0038291B"/>
    <w:rPr>
      <w:rFonts w:ascii="Verdana" w:eastAsia="Times New Roman" w:hAnsi="Verdana" w:cs="Univers"/>
      <w:b/>
      <w:sz w:val="20"/>
      <w:lang w:val="es-ES_tradnl" w:eastAsia="es-ES"/>
    </w:rPr>
  </w:style>
  <w:style w:type="character" w:customStyle="1" w:styleId="Ttulo3Car">
    <w:name w:val="Título 3 Car"/>
    <w:link w:val="Ttulo3"/>
    <w:uiPriority w:val="99"/>
    <w:rsid w:val="008A649C"/>
    <w:rPr>
      <w:rFonts w:ascii="Verdana" w:eastAsia="Times New Roman" w:hAnsi="Verdana" w:cs="Arial"/>
      <w:b/>
      <w:bCs/>
      <w:snapToGrid w:val="0"/>
      <w:sz w:val="20"/>
      <w:lang w:val="es-ES_tradnl" w:eastAsia="es-ES"/>
    </w:rPr>
  </w:style>
  <w:style w:type="character" w:customStyle="1" w:styleId="Ttulo4Car">
    <w:name w:val="Título 4 Car"/>
    <w:link w:val="Ttulo4"/>
    <w:rsid w:val="00372A8B"/>
    <w:rPr>
      <w:rFonts w:ascii="Verdana" w:eastAsia="Times New Roman" w:hAnsi="Verdana" w:cs="Arial"/>
      <w:b/>
      <w:snapToGrid w:val="0"/>
      <w:sz w:val="20"/>
      <w:szCs w:val="28"/>
      <w:lang w:val="es-ES_tradnl" w:eastAsia="es-ES"/>
    </w:rPr>
  </w:style>
  <w:style w:type="character" w:customStyle="1" w:styleId="Ttulo5Car">
    <w:name w:val="Título 5 Car"/>
    <w:basedOn w:val="Fuentedeprrafopredeter"/>
    <w:link w:val="Ttulo5"/>
    <w:uiPriority w:val="99"/>
    <w:rsid w:val="001C2868"/>
    <w:rPr>
      <w:rFonts w:ascii="Verdana" w:eastAsiaTheme="minorEastAsia" w:hAnsi="Verdana"/>
      <w:b/>
      <w:color w:val="7F7F7F" w:themeColor="text1" w:themeTint="80"/>
      <w:spacing w:val="10"/>
      <w:sz w:val="20"/>
      <w:szCs w:val="26"/>
      <w:lang w:val="es-CL" w:eastAsia="es-CL"/>
    </w:rPr>
  </w:style>
  <w:style w:type="character" w:customStyle="1" w:styleId="Ttulo6Car">
    <w:name w:val="Título 6 Car"/>
    <w:basedOn w:val="Fuentedeprrafopredeter"/>
    <w:link w:val="Ttulo6"/>
    <w:uiPriority w:val="99"/>
    <w:rsid w:val="0027484F"/>
    <w:rPr>
      <w:rFonts w:ascii="Verdana" w:eastAsiaTheme="minorEastAsia" w:hAnsi="Verdana"/>
      <w:smallCaps/>
      <w:color w:val="C0504D" w:themeColor="accent2"/>
      <w:spacing w:val="5"/>
      <w:sz w:val="20"/>
      <w:szCs w:val="20"/>
      <w:lang w:val="es-CL" w:eastAsia="es-CL"/>
    </w:rPr>
  </w:style>
  <w:style w:type="character" w:customStyle="1" w:styleId="Ttulo7Car">
    <w:name w:val="Título 7 Car"/>
    <w:basedOn w:val="Fuentedeprrafopredeter"/>
    <w:link w:val="Ttulo7"/>
    <w:uiPriority w:val="99"/>
    <w:rsid w:val="0027484F"/>
    <w:rPr>
      <w:rFonts w:ascii="Verdana" w:eastAsiaTheme="minorEastAsia" w:hAnsi="Verdana"/>
      <w:b/>
      <w:smallCaps/>
      <w:color w:val="C0504D" w:themeColor="accent2"/>
      <w:spacing w:val="10"/>
      <w:sz w:val="20"/>
      <w:szCs w:val="20"/>
      <w:lang w:val="es-CL" w:eastAsia="es-CL"/>
    </w:rPr>
  </w:style>
  <w:style w:type="character" w:customStyle="1" w:styleId="Ttulo8Car">
    <w:name w:val="Título 8 Car"/>
    <w:basedOn w:val="Fuentedeprrafopredeter"/>
    <w:link w:val="Ttulo8"/>
    <w:rsid w:val="0027484F"/>
    <w:rPr>
      <w:rFonts w:ascii="Verdana" w:eastAsiaTheme="minorEastAsia" w:hAnsi="Verdana"/>
      <w:b/>
      <w:i/>
      <w:smallCaps/>
      <w:color w:val="943634" w:themeColor="accent2" w:themeShade="BF"/>
      <w:sz w:val="20"/>
      <w:szCs w:val="20"/>
      <w:lang w:val="es-CL" w:eastAsia="es-CL"/>
    </w:rPr>
  </w:style>
  <w:style w:type="character" w:customStyle="1" w:styleId="Ttulo9Car">
    <w:name w:val="Título 9 Car"/>
    <w:basedOn w:val="Fuentedeprrafopredeter"/>
    <w:link w:val="Ttulo9"/>
    <w:rsid w:val="0027484F"/>
    <w:rPr>
      <w:rFonts w:ascii="Verdana" w:eastAsiaTheme="minorEastAsia" w:hAnsi="Verdana"/>
      <w:b/>
      <w:i/>
      <w:smallCaps/>
      <w:color w:val="622423" w:themeColor="accent2" w:themeShade="7F"/>
      <w:sz w:val="20"/>
      <w:szCs w:val="20"/>
      <w:lang w:val="es-CL" w:eastAsia="es-CL"/>
    </w:rPr>
  </w:style>
  <w:style w:type="paragraph" w:styleId="Prrafodelista">
    <w:name w:val="List Paragraph"/>
    <w:basedOn w:val="Normal"/>
    <w:link w:val="PrrafodelistaCar"/>
    <w:uiPriority w:val="34"/>
    <w:qFormat/>
    <w:rsid w:val="0027484F"/>
    <w:pPr>
      <w:ind w:left="720"/>
      <w:contextualSpacing/>
    </w:pPr>
  </w:style>
  <w:style w:type="paragraph" w:styleId="Textonotapie">
    <w:name w:val="footnote text"/>
    <w:aliases w:val=" Car"/>
    <w:basedOn w:val="Normal"/>
    <w:link w:val="TextonotapieCar"/>
    <w:unhideWhenUsed/>
    <w:rsid w:val="0027484F"/>
    <w:pPr>
      <w:spacing w:after="0"/>
    </w:pPr>
  </w:style>
  <w:style w:type="character" w:customStyle="1" w:styleId="TextonotapieCar">
    <w:name w:val="Texto nota pie Car"/>
    <w:aliases w:val=" Car Car"/>
    <w:basedOn w:val="Fuentedeprrafopredeter"/>
    <w:link w:val="Textonotapie"/>
    <w:rsid w:val="0027484F"/>
    <w:rPr>
      <w:rFonts w:ascii="Arial" w:eastAsiaTheme="minorEastAsia" w:hAnsi="Arial"/>
      <w:sz w:val="20"/>
      <w:szCs w:val="20"/>
      <w:lang w:val="es-CL" w:eastAsia="es-CL"/>
    </w:rPr>
  </w:style>
  <w:style w:type="paragraph" w:customStyle="1" w:styleId="Cuadro">
    <w:name w:val="Cuadro"/>
    <w:basedOn w:val="Normal"/>
    <w:qFormat/>
    <w:rsid w:val="00372A8B"/>
    <w:pPr>
      <w:spacing w:after="0"/>
      <w:jc w:val="center"/>
    </w:pPr>
    <w:rPr>
      <w:rFonts w:eastAsia="Times New Roman" w:cs="U"/>
      <w:b/>
      <w:szCs w:val="22"/>
      <w:lang w:val="es-ES_tradnl" w:eastAsia="es-ES"/>
    </w:rPr>
  </w:style>
  <w:style w:type="paragraph" w:customStyle="1" w:styleId="TablaseIlustraciones">
    <w:name w:val="Tablas e Ilustraciones"/>
    <w:basedOn w:val="Normal"/>
    <w:link w:val="TablaseIlustracionesCar"/>
    <w:qFormat/>
    <w:rsid w:val="00372A8B"/>
    <w:pPr>
      <w:keepNext/>
      <w:spacing w:after="200"/>
      <w:jc w:val="center"/>
    </w:pPr>
    <w:rPr>
      <w:bCs/>
      <w:sz w:val="22"/>
      <w:szCs w:val="22"/>
    </w:rPr>
  </w:style>
  <w:style w:type="paragraph" w:styleId="Encabezado">
    <w:name w:val="header"/>
    <w:aliases w:val="Membrete Sup.,encabezado"/>
    <w:basedOn w:val="Normal"/>
    <w:link w:val="EncabezadoCar"/>
    <w:uiPriority w:val="99"/>
    <w:unhideWhenUsed/>
    <w:rsid w:val="001C2868"/>
    <w:pPr>
      <w:tabs>
        <w:tab w:val="center" w:pos="4252"/>
        <w:tab w:val="right" w:pos="8504"/>
      </w:tabs>
      <w:spacing w:after="0"/>
    </w:pPr>
  </w:style>
  <w:style w:type="paragraph" w:customStyle="1" w:styleId="Piedefoto">
    <w:name w:val="Pie de foto"/>
    <w:basedOn w:val="Normal"/>
    <w:autoRedefine/>
    <w:qFormat/>
    <w:rsid w:val="00372A8B"/>
    <w:pPr>
      <w:widowControl w:val="0"/>
      <w:spacing w:after="0" w:line="240" w:lineRule="auto"/>
      <w:jc w:val="center"/>
    </w:pPr>
    <w:rPr>
      <w:rFonts w:eastAsia="HiddenHorzOCR" w:cs="Arial"/>
      <w:i/>
      <w:sz w:val="18"/>
      <w:szCs w:val="18"/>
      <w:lang w:val="es-ES_tradnl" w:eastAsia="es-ES"/>
    </w:rPr>
  </w:style>
  <w:style w:type="character" w:customStyle="1" w:styleId="TablaseIlustracionesCar">
    <w:name w:val="Tablas e Ilustraciones Car"/>
    <w:basedOn w:val="Fuentedeprrafopredeter"/>
    <w:link w:val="TablaseIlustraciones"/>
    <w:rsid w:val="00372A8B"/>
    <w:rPr>
      <w:rFonts w:ascii="Arial" w:eastAsiaTheme="minorEastAsia" w:hAnsi="Arial"/>
      <w:b/>
      <w:bCs/>
      <w:color w:val="4F81BD" w:themeColor="accent1"/>
      <w:sz w:val="18"/>
      <w:szCs w:val="18"/>
      <w:lang w:val="es-CL" w:eastAsia="es-CL"/>
    </w:rPr>
  </w:style>
  <w:style w:type="character" w:customStyle="1" w:styleId="EncabezadoCar">
    <w:name w:val="Encabezado Car"/>
    <w:aliases w:val="Membrete Sup. Car,encabezado Car"/>
    <w:basedOn w:val="Fuentedeprrafopredeter"/>
    <w:link w:val="Encabezado"/>
    <w:uiPriority w:val="99"/>
    <w:rsid w:val="001C2868"/>
    <w:rPr>
      <w:rFonts w:ascii="Arial" w:eastAsiaTheme="minorEastAsia" w:hAnsi="Arial"/>
      <w:szCs w:val="20"/>
      <w:lang w:val="es-CL" w:eastAsia="es-CL"/>
    </w:rPr>
  </w:style>
  <w:style w:type="paragraph" w:styleId="Piedepgina">
    <w:name w:val="footer"/>
    <w:aliases w:val="Membrete Inferior"/>
    <w:basedOn w:val="Normal"/>
    <w:link w:val="PiedepginaCar"/>
    <w:uiPriority w:val="99"/>
    <w:unhideWhenUsed/>
    <w:rsid w:val="001C2868"/>
    <w:pPr>
      <w:tabs>
        <w:tab w:val="center" w:pos="4252"/>
        <w:tab w:val="right" w:pos="8504"/>
      </w:tabs>
      <w:spacing w:after="0"/>
    </w:pPr>
  </w:style>
  <w:style w:type="character" w:customStyle="1" w:styleId="PiedepginaCar">
    <w:name w:val="Pie de página Car"/>
    <w:aliases w:val="Membrete Inferior Car"/>
    <w:basedOn w:val="Fuentedeprrafopredeter"/>
    <w:link w:val="Piedepgina"/>
    <w:uiPriority w:val="99"/>
    <w:rsid w:val="001C2868"/>
    <w:rPr>
      <w:rFonts w:ascii="Arial" w:eastAsiaTheme="minorEastAsia" w:hAnsi="Arial"/>
      <w:szCs w:val="20"/>
      <w:lang w:val="es-CL" w:eastAsia="es-CL"/>
    </w:rPr>
  </w:style>
  <w:style w:type="character" w:styleId="Nmerodepgina">
    <w:name w:val="page number"/>
    <w:basedOn w:val="Fuentedeprrafopredeter"/>
    <w:rsid w:val="007E498F"/>
  </w:style>
  <w:style w:type="paragraph" w:styleId="Lista">
    <w:name w:val="List"/>
    <w:aliases w:val="Lista par"/>
    <w:basedOn w:val="Normal"/>
    <w:rsid w:val="007E498F"/>
    <w:pPr>
      <w:numPr>
        <w:numId w:val="1"/>
      </w:numPr>
      <w:suppressAutoHyphens/>
      <w:spacing w:before="60" w:after="60" w:line="360" w:lineRule="auto"/>
      <w:contextualSpacing/>
    </w:pPr>
    <w:rPr>
      <w:rFonts w:eastAsia="Times New Roman" w:cs="Times New Roman"/>
      <w:sz w:val="24"/>
      <w:lang w:eastAsia="es-ES" w:bidi="he-IL"/>
    </w:rPr>
  </w:style>
  <w:style w:type="paragraph" w:customStyle="1" w:styleId="Vietadepunto">
    <w:name w:val="Viñeta de punto"/>
    <w:basedOn w:val="Normal"/>
    <w:rsid w:val="00EE6C6B"/>
    <w:pPr>
      <w:numPr>
        <w:numId w:val="2"/>
      </w:numPr>
      <w:tabs>
        <w:tab w:val="left" w:pos="709"/>
      </w:tabs>
      <w:spacing w:after="0"/>
    </w:pPr>
    <w:rPr>
      <w:rFonts w:eastAsia="Times New Roman" w:cs="Times New Roman"/>
      <w:sz w:val="24"/>
      <w:lang w:eastAsia="es-ES" w:bidi="he-IL"/>
    </w:rPr>
  </w:style>
  <w:style w:type="paragraph" w:customStyle="1" w:styleId="Guiones">
    <w:name w:val="Guiones"/>
    <w:basedOn w:val="Normal"/>
    <w:link w:val="GuionesCar"/>
    <w:qFormat/>
    <w:rsid w:val="00281591"/>
    <w:pPr>
      <w:numPr>
        <w:numId w:val="13"/>
      </w:numPr>
      <w:ind w:left="284" w:hanging="142"/>
    </w:pPr>
    <w:rPr>
      <w:rFonts w:eastAsia="HiddenHorzOCR" w:cs="Arial"/>
      <w:szCs w:val="22"/>
      <w:lang w:val="es-ES_tradnl" w:eastAsia="es-ES"/>
    </w:rPr>
  </w:style>
  <w:style w:type="character" w:customStyle="1" w:styleId="GuionesCar">
    <w:name w:val="Guiones Car"/>
    <w:link w:val="Guiones"/>
    <w:rsid w:val="00281591"/>
    <w:rPr>
      <w:rFonts w:ascii="Verdana" w:eastAsia="HiddenHorzOCR" w:hAnsi="Verdana" w:cs="Arial"/>
      <w:sz w:val="20"/>
      <w:lang w:val="es-ES_tradnl" w:eastAsia="es-ES"/>
    </w:rPr>
  </w:style>
  <w:style w:type="paragraph" w:styleId="Mapadeldocumento">
    <w:name w:val="Document Map"/>
    <w:basedOn w:val="Normal"/>
    <w:link w:val="MapadeldocumentoCar"/>
    <w:semiHidden/>
    <w:unhideWhenUsed/>
    <w:rsid w:val="00EE6C6B"/>
    <w:pPr>
      <w:spacing w:after="0"/>
    </w:pPr>
    <w:rPr>
      <w:rFonts w:ascii="Tahoma" w:hAnsi="Tahoma" w:cs="Tahoma"/>
      <w:sz w:val="16"/>
      <w:szCs w:val="16"/>
    </w:rPr>
  </w:style>
  <w:style w:type="character" w:customStyle="1" w:styleId="MapadeldocumentoCar">
    <w:name w:val="Mapa del documento Car"/>
    <w:basedOn w:val="Fuentedeprrafopredeter"/>
    <w:link w:val="Mapadeldocumento"/>
    <w:semiHidden/>
    <w:rsid w:val="00EE6C6B"/>
    <w:rPr>
      <w:rFonts w:ascii="Tahoma" w:eastAsiaTheme="minorEastAsia" w:hAnsi="Tahoma" w:cs="Tahoma"/>
      <w:sz w:val="16"/>
      <w:szCs w:val="16"/>
      <w:lang w:val="es-CL" w:eastAsia="es-CL"/>
    </w:rPr>
  </w:style>
  <w:style w:type="paragraph" w:styleId="TDC1">
    <w:name w:val="toc 1"/>
    <w:basedOn w:val="Normal"/>
    <w:next w:val="Normal"/>
    <w:uiPriority w:val="39"/>
    <w:qFormat/>
    <w:rsid w:val="00372A8B"/>
    <w:pPr>
      <w:spacing w:after="0"/>
      <w:jc w:val="left"/>
    </w:pPr>
    <w:rPr>
      <w:rFonts w:eastAsia="Times New Roman" w:cs="Univers"/>
      <w:b/>
      <w:caps/>
      <w:szCs w:val="22"/>
      <w:u w:val="single"/>
      <w:lang w:val="es-ES_tradnl" w:eastAsia="es-ES"/>
    </w:rPr>
  </w:style>
  <w:style w:type="paragraph" w:styleId="TDC2">
    <w:name w:val="toc 2"/>
    <w:basedOn w:val="Normal"/>
    <w:next w:val="Normal"/>
    <w:uiPriority w:val="39"/>
    <w:qFormat/>
    <w:rsid w:val="00372A8B"/>
    <w:pPr>
      <w:spacing w:after="0"/>
      <w:ind w:left="142"/>
      <w:jc w:val="left"/>
    </w:pPr>
    <w:rPr>
      <w:rFonts w:eastAsia="Times New Roman" w:cs="Univers"/>
      <w:b/>
      <w:szCs w:val="22"/>
      <w:lang w:val="es-ES_tradnl" w:eastAsia="es-ES"/>
    </w:rPr>
  </w:style>
  <w:style w:type="character" w:styleId="Hipervnculo">
    <w:name w:val="Hyperlink"/>
    <w:basedOn w:val="Fuentedeprrafopredeter"/>
    <w:uiPriority w:val="99"/>
    <w:unhideWhenUsed/>
    <w:rsid w:val="00EE6C6B"/>
    <w:rPr>
      <w:color w:val="0000FF" w:themeColor="hyperlink"/>
      <w:u w:val="single"/>
    </w:rPr>
  </w:style>
  <w:style w:type="paragraph" w:styleId="Tabladeilustraciones">
    <w:name w:val="table of figures"/>
    <w:basedOn w:val="Normal"/>
    <w:next w:val="Normal"/>
    <w:uiPriority w:val="99"/>
    <w:unhideWhenUsed/>
    <w:rsid w:val="00C738AA"/>
    <w:pPr>
      <w:spacing w:after="0"/>
    </w:pPr>
  </w:style>
  <w:style w:type="paragraph" w:customStyle="1" w:styleId="Portada1">
    <w:name w:val="Portada1"/>
    <w:basedOn w:val="Normal"/>
    <w:link w:val="Portada1Car"/>
    <w:qFormat/>
    <w:rsid w:val="00E059EC"/>
    <w:pPr>
      <w:jc w:val="center"/>
    </w:pPr>
    <w:rPr>
      <w:rFonts w:ascii="gobCL" w:hAnsi="gobCL" w:cs="Arial"/>
      <w:b/>
      <w:color w:val="1F497D" w:themeColor="text2"/>
      <w:sz w:val="40"/>
      <w:szCs w:val="40"/>
    </w:rPr>
  </w:style>
  <w:style w:type="paragraph" w:customStyle="1" w:styleId="Portada2">
    <w:name w:val="Portada2"/>
    <w:basedOn w:val="Normal"/>
    <w:link w:val="Portada2Car"/>
    <w:qFormat/>
    <w:rsid w:val="00E059EC"/>
    <w:pPr>
      <w:spacing w:after="0"/>
      <w:jc w:val="center"/>
    </w:pPr>
    <w:rPr>
      <w:rFonts w:ascii="gobCL" w:hAnsi="gobCL" w:cs="Arial"/>
      <w:b/>
      <w:color w:val="1F497D" w:themeColor="text2"/>
      <w:sz w:val="36"/>
      <w:szCs w:val="36"/>
    </w:rPr>
  </w:style>
  <w:style w:type="character" w:customStyle="1" w:styleId="Portada1Car">
    <w:name w:val="Portada1 Car"/>
    <w:basedOn w:val="Fuentedeprrafopredeter"/>
    <w:link w:val="Portada1"/>
    <w:rsid w:val="00E059EC"/>
    <w:rPr>
      <w:rFonts w:ascii="gobCL" w:eastAsiaTheme="minorEastAsia" w:hAnsi="gobCL" w:cs="Arial"/>
      <w:b/>
      <w:color w:val="1F497D" w:themeColor="text2"/>
      <w:sz w:val="40"/>
      <w:szCs w:val="40"/>
      <w:lang w:val="es-CL" w:eastAsia="es-CL"/>
    </w:rPr>
  </w:style>
  <w:style w:type="paragraph" w:customStyle="1" w:styleId="Portada3">
    <w:name w:val="Portada3"/>
    <w:basedOn w:val="Normal"/>
    <w:link w:val="Portada3Car"/>
    <w:qFormat/>
    <w:rsid w:val="00E059EC"/>
    <w:pPr>
      <w:tabs>
        <w:tab w:val="left" w:pos="142"/>
      </w:tabs>
      <w:jc w:val="center"/>
    </w:pPr>
    <w:rPr>
      <w:rFonts w:ascii="gobCL" w:hAnsi="gobCL" w:cs="Arial"/>
      <w:b/>
      <w:bCs/>
      <w:color w:val="1F497D" w:themeColor="text2"/>
      <w:sz w:val="28"/>
      <w:szCs w:val="28"/>
      <w:lang w:val="pt-BR"/>
    </w:rPr>
  </w:style>
  <w:style w:type="character" w:customStyle="1" w:styleId="Portada2Car">
    <w:name w:val="Portada2 Car"/>
    <w:basedOn w:val="Fuentedeprrafopredeter"/>
    <w:link w:val="Portada2"/>
    <w:rsid w:val="00E059EC"/>
    <w:rPr>
      <w:rFonts w:ascii="gobCL" w:eastAsiaTheme="minorEastAsia" w:hAnsi="gobCL" w:cs="Arial"/>
      <w:b/>
      <w:color w:val="1F497D" w:themeColor="text2"/>
      <w:sz w:val="36"/>
      <w:szCs w:val="36"/>
      <w:lang w:val="es-CL" w:eastAsia="es-CL"/>
    </w:rPr>
  </w:style>
  <w:style w:type="character" w:customStyle="1" w:styleId="Portada3Car">
    <w:name w:val="Portada3 Car"/>
    <w:basedOn w:val="Fuentedeprrafopredeter"/>
    <w:link w:val="Portada3"/>
    <w:rsid w:val="00E059EC"/>
    <w:rPr>
      <w:rFonts w:ascii="gobCL" w:eastAsiaTheme="minorEastAsia" w:hAnsi="gobCL" w:cs="Arial"/>
      <w:b/>
      <w:bCs/>
      <w:color w:val="1F497D" w:themeColor="text2"/>
      <w:sz w:val="28"/>
      <w:szCs w:val="28"/>
      <w:lang w:val="pt-BR" w:eastAsia="es-CL"/>
    </w:rPr>
  </w:style>
  <w:style w:type="paragraph" w:customStyle="1" w:styleId="EncabezadoPie">
    <w:name w:val="EncabezadoPie"/>
    <w:basedOn w:val="Normal"/>
    <w:link w:val="EncabezadoPieCar"/>
    <w:qFormat/>
    <w:rsid w:val="00C47A64"/>
    <w:pPr>
      <w:spacing w:after="0"/>
      <w:jc w:val="left"/>
    </w:pPr>
    <w:rPr>
      <w:rFonts w:eastAsia="Times New Roman"/>
      <w:b/>
      <w:color w:val="1F497D" w:themeColor="text2"/>
      <w:sz w:val="16"/>
      <w:szCs w:val="16"/>
    </w:rPr>
  </w:style>
  <w:style w:type="character" w:customStyle="1" w:styleId="EncabezadoPieCar">
    <w:name w:val="EncabezadoPie Car"/>
    <w:basedOn w:val="Fuentedeprrafopredeter"/>
    <w:link w:val="EncabezadoPie"/>
    <w:rsid w:val="00C47A64"/>
    <w:rPr>
      <w:rFonts w:ascii="Verdana" w:eastAsia="Times New Roman" w:hAnsi="Verdana"/>
      <w:b/>
      <w:color w:val="1F497D" w:themeColor="text2"/>
      <w:sz w:val="16"/>
      <w:szCs w:val="16"/>
      <w:lang w:eastAsia="es-CL"/>
    </w:rPr>
  </w:style>
  <w:style w:type="paragraph" w:styleId="TtulodeTDC">
    <w:name w:val="TOC Heading"/>
    <w:basedOn w:val="Ttulo1"/>
    <w:next w:val="Normal"/>
    <w:uiPriority w:val="39"/>
    <w:unhideWhenUsed/>
    <w:qFormat/>
    <w:rsid w:val="003A3459"/>
    <w:pPr>
      <w:keepLines/>
      <w:numPr>
        <w:numId w:val="0"/>
      </w:numPr>
      <w:spacing w:before="480" w:after="0"/>
      <w:jc w:val="center"/>
      <w:outlineLvl w:val="9"/>
    </w:pPr>
    <w:rPr>
      <w:rFonts w:eastAsiaTheme="majorEastAsia" w:cstheme="majorBidi"/>
      <w:bCs/>
      <w:smallCaps/>
      <w:color w:val="365F91" w:themeColor="accent1" w:themeShade="BF"/>
      <w:sz w:val="28"/>
      <w:szCs w:val="28"/>
    </w:rPr>
  </w:style>
  <w:style w:type="paragraph" w:customStyle="1" w:styleId="Nmeros">
    <w:name w:val="Números"/>
    <w:basedOn w:val="Normal"/>
    <w:qFormat/>
    <w:rsid w:val="00CA14A4"/>
    <w:pPr>
      <w:numPr>
        <w:numId w:val="3"/>
      </w:numPr>
      <w:spacing w:after="0"/>
    </w:pPr>
    <w:rPr>
      <w:rFonts w:ascii="Calibri" w:eastAsia="Times New Roman" w:hAnsi="Calibri" w:cs="Times New Roman"/>
      <w:sz w:val="24"/>
      <w:lang w:val="es-ES_tradnl" w:eastAsia="es-ES"/>
    </w:rPr>
  </w:style>
  <w:style w:type="paragraph" w:customStyle="1" w:styleId="Figura">
    <w:name w:val="Figura"/>
    <w:basedOn w:val="Grfico"/>
    <w:uiPriority w:val="99"/>
    <w:qFormat/>
    <w:rsid w:val="00455281"/>
    <w:rPr>
      <w:sz w:val="18"/>
      <w:szCs w:val="20"/>
    </w:rPr>
  </w:style>
  <w:style w:type="paragraph" w:customStyle="1" w:styleId="Vietas">
    <w:name w:val="Viñetas"/>
    <w:basedOn w:val="Normal"/>
    <w:qFormat/>
    <w:rsid w:val="00281591"/>
    <w:pPr>
      <w:numPr>
        <w:numId w:val="16"/>
      </w:numPr>
    </w:pPr>
    <w:rPr>
      <w:rFonts w:eastAsia="Arial Unicode MS" w:cs="Univers"/>
      <w:szCs w:val="22"/>
      <w:lang w:val="es-ES_tradnl" w:eastAsia="es-ES"/>
    </w:rPr>
  </w:style>
  <w:style w:type="character" w:customStyle="1" w:styleId="PrrafodelistaCar">
    <w:name w:val="Párrafo de lista Car"/>
    <w:link w:val="Prrafodelista"/>
    <w:uiPriority w:val="34"/>
    <w:locked/>
    <w:rsid w:val="00CA14A4"/>
    <w:rPr>
      <w:rFonts w:ascii="Verdana" w:eastAsiaTheme="minorEastAsia" w:hAnsi="Verdana"/>
      <w:sz w:val="20"/>
      <w:szCs w:val="20"/>
      <w:lang w:val="es-CL" w:eastAsia="es-CL"/>
    </w:rPr>
  </w:style>
  <w:style w:type="paragraph" w:styleId="Textosinformato">
    <w:name w:val="Plain Text"/>
    <w:basedOn w:val="Normal"/>
    <w:link w:val="TextosinformatoCar"/>
    <w:uiPriority w:val="99"/>
    <w:unhideWhenUsed/>
    <w:rsid w:val="00253428"/>
    <w:pPr>
      <w:spacing w:before="100" w:beforeAutospacing="1" w:after="100" w:afterAutospacing="1"/>
      <w:jc w:val="left"/>
    </w:pPr>
    <w:rPr>
      <w:rFonts w:ascii="Times New Roman" w:eastAsia="Times New Roman" w:hAnsi="Times New Roman" w:cs="Times New Roman"/>
      <w:sz w:val="24"/>
      <w:szCs w:val="24"/>
    </w:rPr>
  </w:style>
  <w:style w:type="character" w:customStyle="1" w:styleId="TextosinformatoCar">
    <w:name w:val="Texto sin formato Car"/>
    <w:basedOn w:val="Fuentedeprrafopredeter"/>
    <w:link w:val="Textosinformato"/>
    <w:uiPriority w:val="99"/>
    <w:rsid w:val="00253428"/>
    <w:rPr>
      <w:rFonts w:ascii="Times New Roman" w:eastAsia="Times New Roman" w:hAnsi="Times New Roman" w:cs="Times New Roman"/>
      <w:sz w:val="24"/>
      <w:szCs w:val="24"/>
      <w:lang w:val="es-CL" w:eastAsia="es-CL"/>
    </w:rPr>
  </w:style>
  <w:style w:type="paragraph" w:styleId="TDC3">
    <w:name w:val="toc 3"/>
    <w:basedOn w:val="Normal"/>
    <w:next w:val="Normal"/>
    <w:uiPriority w:val="39"/>
    <w:qFormat/>
    <w:rsid w:val="00372A8B"/>
    <w:pPr>
      <w:spacing w:after="0"/>
      <w:ind w:left="567"/>
    </w:pPr>
    <w:rPr>
      <w:rFonts w:eastAsia="Times New Roman" w:cs="Univers"/>
      <w:szCs w:val="22"/>
      <w:lang w:val="es-ES_tradnl" w:eastAsia="es-ES_tradnl"/>
    </w:rPr>
  </w:style>
  <w:style w:type="character" w:customStyle="1" w:styleId="txtinfogris1">
    <w:name w:val="txt_info_gris1"/>
    <w:basedOn w:val="Fuentedeprrafopredeter"/>
    <w:rsid w:val="007F154A"/>
    <w:rPr>
      <w:rFonts w:ascii="FrutigerLTStd-LightCn" w:hAnsi="FrutigerLTStd-LightCn" w:hint="default"/>
      <w:b w:val="0"/>
      <w:bCs w:val="0"/>
      <w:color w:val="7C7C7C"/>
      <w:sz w:val="23"/>
      <w:szCs w:val="23"/>
    </w:rPr>
  </w:style>
  <w:style w:type="numbering" w:customStyle="1" w:styleId="Sinlista1">
    <w:name w:val="Sin lista1"/>
    <w:next w:val="Sinlista"/>
    <w:uiPriority w:val="99"/>
    <w:semiHidden/>
    <w:unhideWhenUsed/>
    <w:rsid w:val="00CA7229"/>
  </w:style>
  <w:style w:type="table" w:customStyle="1" w:styleId="Tablaconcuadrcula1">
    <w:name w:val="Tabla con cuadrícula1"/>
    <w:basedOn w:val="Tablanormal"/>
    <w:next w:val="Tablaconcuadrcula"/>
    <w:uiPriority w:val="39"/>
    <w:rsid w:val="00CA7229"/>
    <w:pPr>
      <w:jc w:val="both"/>
    </w:pPr>
    <w:rPr>
      <w:rFonts w:eastAsiaTheme="minorEastAsia"/>
      <w:sz w:val="20"/>
      <w:szCs w:val="20"/>
      <w:lang w:val="es-CL" w:eastAsia="es-CL"/>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Refdecomentario">
    <w:name w:val="annotation reference"/>
    <w:basedOn w:val="Fuentedeprrafopredeter"/>
    <w:uiPriority w:val="99"/>
    <w:semiHidden/>
    <w:unhideWhenUsed/>
    <w:rsid w:val="00CA7229"/>
    <w:rPr>
      <w:sz w:val="16"/>
      <w:szCs w:val="16"/>
    </w:rPr>
  </w:style>
  <w:style w:type="paragraph" w:styleId="Textocomentario">
    <w:name w:val="annotation text"/>
    <w:basedOn w:val="Normal"/>
    <w:link w:val="TextocomentarioCar"/>
    <w:uiPriority w:val="99"/>
    <w:semiHidden/>
    <w:unhideWhenUsed/>
    <w:rsid w:val="00CA7229"/>
  </w:style>
  <w:style w:type="character" w:customStyle="1" w:styleId="TextocomentarioCar">
    <w:name w:val="Texto comentario Car"/>
    <w:basedOn w:val="Fuentedeprrafopredeter"/>
    <w:link w:val="Textocomentario"/>
    <w:uiPriority w:val="99"/>
    <w:semiHidden/>
    <w:rsid w:val="00CA7229"/>
    <w:rPr>
      <w:rFonts w:ascii="Verdana" w:eastAsiaTheme="minorEastAsia" w:hAnsi="Verdana"/>
      <w:sz w:val="20"/>
      <w:szCs w:val="20"/>
      <w:lang w:val="es-CL" w:eastAsia="es-CL"/>
    </w:rPr>
  </w:style>
  <w:style w:type="paragraph" w:styleId="Revisin">
    <w:name w:val="Revision"/>
    <w:hidden/>
    <w:uiPriority w:val="99"/>
    <w:semiHidden/>
    <w:rsid w:val="00CA7229"/>
    <w:pPr>
      <w:spacing w:after="0" w:line="240" w:lineRule="auto"/>
    </w:pPr>
    <w:rPr>
      <w:rFonts w:ascii="Verdana" w:eastAsiaTheme="minorEastAsia" w:hAnsi="Verdana"/>
      <w:sz w:val="20"/>
      <w:szCs w:val="20"/>
      <w:lang w:val="es-CL" w:eastAsia="es-CL"/>
    </w:rPr>
  </w:style>
  <w:style w:type="paragraph" w:customStyle="1" w:styleId="descripcion">
    <w:name w:val="descripcion"/>
    <w:basedOn w:val="Normal"/>
    <w:rsid w:val="00B01621"/>
    <w:pPr>
      <w:spacing w:before="100" w:beforeAutospacing="1" w:after="100" w:afterAutospacing="1"/>
      <w:jc w:val="left"/>
    </w:pPr>
    <w:rPr>
      <w:rFonts w:ascii="Times New Roman" w:eastAsia="Times New Roman" w:hAnsi="Times New Roman" w:cs="Times New Roman"/>
      <w:sz w:val="24"/>
      <w:szCs w:val="24"/>
      <w:lang w:eastAsia="es-ES"/>
    </w:rPr>
  </w:style>
  <w:style w:type="paragraph" w:styleId="TDC4">
    <w:name w:val="toc 4"/>
    <w:basedOn w:val="Normal"/>
    <w:next w:val="Normal"/>
    <w:autoRedefine/>
    <w:uiPriority w:val="39"/>
    <w:unhideWhenUsed/>
    <w:qFormat/>
    <w:rsid w:val="005919CA"/>
    <w:pPr>
      <w:tabs>
        <w:tab w:val="right" w:pos="9111"/>
      </w:tabs>
      <w:spacing w:after="0"/>
      <w:jc w:val="left"/>
    </w:pPr>
    <w:rPr>
      <w:szCs w:val="22"/>
      <w:lang w:eastAsia="es-ES"/>
    </w:rPr>
  </w:style>
  <w:style w:type="paragraph" w:styleId="TDC5">
    <w:name w:val="toc 5"/>
    <w:basedOn w:val="Normal"/>
    <w:next w:val="Normal"/>
    <w:autoRedefine/>
    <w:uiPriority w:val="39"/>
    <w:unhideWhenUsed/>
    <w:rsid w:val="00A54847"/>
    <w:pPr>
      <w:spacing w:after="100"/>
      <w:ind w:left="880"/>
      <w:jc w:val="left"/>
    </w:pPr>
    <w:rPr>
      <w:rFonts w:asciiTheme="minorHAnsi" w:hAnsiTheme="minorHAnsi"/>
      <w:sz w:val="22"/>
      <w:szCs w:val="22"/>
      <w:lang w:eastAsia="es-ES"/>
    </w:rPr>
  </w:style>
  <w:style w:type="paragraph" w:styleId="TDC6">
    <w:name w:val="toc 6"/>
    <w:basedOn w:val="Normal"/>
    <w:next w:val="Normal"/>
    <w:autoRedefine/>
    <w:uiPriority w:val="39"/>
    <w:unhideWhenUsed/>
    <w:rsid w:val="00A54847"/>
    <w:pPr>
      <w:spacing w:after="100"/>
      <w:ind w:left="1100"/>
      <w:jc w:val="left"/>
    </w:pPr>
    <w:rPr>
      <w:rFonts w:asciiTheme="minorHAnsi" w:hAnsiTheme="minorHAnsi"/>
      <w:sz w:val="22"/>
      <w:szCs w:val="22"/>
      <w:lang w:eastAsia="es-ES"/>
    </w:rPr>
  </w:style>
  <w:style w:type="paragraph" w:styleId="TDC7">
    <w:name w:val="toc 7"/>
    <w:basedOn w:val="Normal"/>
    <w:next w:val="Normal"/>
    <w:autoRedefine/>
    <w:uiPriority w:val="39"/>
    <w:unhideWhenUsed/>
    <w:rsid w:val="00A54847"/>
    <w:pPr>
      <w:spacing w:after="100"/>
      <w:ind w:left="1320"/>
      <w:jc w:val="left"/>
    </w:pPr>
    <w:rPr>
      <w:rFonts w:asciiTheme="minorHAnsi" w:hAnsiTheme="minorHAnsi"/>
      <w:sz w:val="22"/>
      <w:szCs w:val="22"/>
      <w:lang w:eastAsia="es-ES"/>
    </w:rPr>
  </w:style>
  <w:style w:type="paragraph" w:styleId="TDC8">
    <w:name w:val="toc 8"/>
    <w:basedOn w:val="Normal"/>
    <w:next w:val="Normal"/>
    <w:autoRedefine/>
    <w:uiPriority w:val="39"/>
    <w:unhideWhenUsed/>
    <w:rsid w:val="00A54847"/>
    <w:pPr>
      <w:spacing w:after="100"/>
      <w:ind w:left="1540"/>
      <w:jc w:val="left"/>
    </w:pPr>
    <w:rPr>
      <w:rFonts w:asciiTheme="minorHAnsi" w:hAnsiTheme="minorHAnsi"/>
      <w:sz w:val="22"/>
      <w:szCs w:val="22"/>
      <w:lang w:eastAsia="es-ES"/>
    </w:rPr>
  </w:style>
  <w:style w:type="paragraph" w:styleId="TDC9">
    <w:name w:val="toc 9"/>
    <w:basedOn w:val="Normal"/>
    <w:next w:val="Normal"/>
    <w:autoRedefine/>
    <w:uiPriority w:val="39"/>
    <w:unhideWhenUsed/>
    <w:rsid w:val="00A54847"/>
    <w:pPr>
      <w:spacing w:after="100"/>
      <w:ind w:left="1760"/>
      <w:jc w:val="left"/>
    </w:pPr>
    <w:rPr>
      <w:rFonts w:asciiTheme="minorHAnsi" w:hAnsiTheme="minorHAnsi"/>
      <w:sz w:val="22"/>
      <w:szCs w:val="22"/>
      <w:lang w:eastAsia="es-ES"/>
    </w:rPr>
  </w:style>
  <w:style w:type="table" w:customStyle="1" w:styleId="Tablaconcuadrcula2">
    <w:name w:val="Tabla con cuadrícula2"/>
    <w:basedOn w:val="Tablanormal"/>
    <w:next w:val="Tablaconcuadrcula"/>
    <w:uiPriority w:val="59"/>
    <w:rsid w:val="0042020F"/>
    <w:pPr>
      <w:jc w:val="both"/>
    </w:pPr>
    <w:rPr>
      <w:rFonts w:eastAsiaTheme="minorEastAsia"/>
      <w:sz w:val="20"/>
      <w:szCs w:val="20"/>
      <w:lang w:val="es-CL" w:eastAsia="es-CL"/>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Hipervnculovisitado">
    <w:name w:val="FollowedHyperlink"/>
    <w:basedOn w:val="Fuentedeprrafopredeter"/>
    <w:uiPriority w:val="99"/>
    <w:semiHidden/>
    <w:unhideWhenUsed/>
    <w:rsid w:val="003209EB"/>
    <w:rPr>
      <w:color w:val="800080" w:themeColor="followedHyperlink"/>
      <w:u w:val="single"/>
    </w:rPr>
  </w:style>
  <w:style w:type="character" w:customStyle="1" w:styleId="Ttulo4Car1">
    <w:name w:val="Título 4 Car1"/>
    <w:aliases w:val="Título 4amb Car1"/>
    <w:basedOn w:val="Fuentedeprrafopredeter"/>
    <w:semiHidden/>
    <w:rsid w:val="003209EB"/>
    <w:rPr>
      <w:rFonts w:asciiTheme="majorHAnsi" w:eastAsiaTheme="majorEastAsia" w:hAnsiTheme="majorHAnsi" w:cstheme="majorBidi"/>
      <w:b/>
      <w:bCs/>
      <w:i/>
      <w:iCs/>
      <w:color w:val="4F81BD" w:themeColor="accent1"/>
      <w:lang w:val="es-CL" w:eastAsia="es-CL"/>
    </w:rPr>
  </w:style>
  <w:style w:type="character" w:customStyle="1" w:styleId="il">
    <w:name w:val="il"/>
    <w:basedOn w:val="Fuentedeprrafopredeter"/>
    <w:rsid w:val="003209EB"/>
  </w:style>
  <w:style w:type="table" w:customStyle="1" w:styleId="Tablaconcuadrcula11">
    <w:name w:val="Tabla con cuadrícula11"/>
    <w:basedOn w:val="Tablanormal"/>
    <w:rsid w:val="003209EB"/>
    <w:pPr>
      <w:spacing w:after="0" w:line="240" w:lineRule="auto"/>
      <w:jc w:val="both"/>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decuadrcula5oscura-nfasis51">
    <w:name w:val="Tabla de cuadrícula 5 oscura - Énfasis 51"/>
    <w:basedOn w:val="Tablanormal"/>
    <w:uiPriority w:val="50"/>
    <w:rsid w:val="003209E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customStyle="1" w:styleId="Tabladecuadrcula5oscura-nfasis11">
    <w:name w:val="Tabla de cuadrícula 5 oscura - Énfasis 11"/>
    <w:basedOn w:val="Tablanormal"/>
    <w:uiPriority w:val="50"/>
    <w:rsid w:val="003209E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customStyle="1" w:styleId="Tabladecuadrcula4-nfasis11">
    <w:name w:val="Tabla de cuadrícula 4 - Énfasis 11"/>
    <w:basedOn w:val="Tablanormal"/>
    <w:uiPriority w:val="49"/>
    <w:rsid w:val="003209EB"/>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Tablaconcuadrcula12">
    <w:name w:val="Tabla con cuadrícula12"/>
    <w:basedOn w:val="Tablanormal"/>
    <w:uiPriority w:val="39"/>
    <w:rsid w:val="003209EB"/>
    <w:pPr>
      <w:suppressAutoHyphens/>
      <w:spacing w:after="120" w:line="240" w:lineRule="auto"/>
      <w:jc w:val="both"/>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decuadrcula6concolores-nfasis51">
    <w:name w:val="Tabla de cuadrícula 6 con colores - Énfasis 51"/>
    <w:basedOn w:val="Tablanormal"/>
    <w:uiPriority w:val="51"/>
    <w:rsid w:val="003209EB"/>
    <w:pPr>
      <w:spacing w:after="0" w:line="240" w:lineRule="auto"/>
    </w:pPr>
    <w:rPr>
      <w:color w:val="31849B" w:themeColor="accent5" w:themeShade="BF"/>
      <w:lang w:val="es-CL"/>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Tablaconcuadrcula21">
    <w:name w:val="Tabla con cuadrícula21"/>
    <w:basedOn w:val="Tablanormal"/>
    <w:uiPriority w:val="59"/>
    <w:rsid w:val="00972DE5"/>
    <w:pPr>
      <w:jc w:val="both"/>
    </w:pPr>
    <w:rPr>
      <w:rFonts w:ascii="Calibri" w:eastAsia="Times New Roman" w:hAnsi="Calibri" w:cs="Times New Roman"/>
      <w:sz w:val="20"/>
      <w:szCs w:val="20"/>
      <w:lang w:val="es-CL" w:eastAsia="es-CL"/>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aconcuadrcula3">
    <w:name w:val="Tabla con cuadrícula3"/>
    <w:basedOn w:val="Tablanormal"/>
    <w:next w:val="Tablaconcuadrcula"/>
    <w:uiPriority w:val="59"/>
    <w:rsid w:val="0072718B"/>
    <w:pPr>
      <w:jc w:val="both"/>
    </w:pPr>
    <w:rPr>
      <w:rFonts w:eastAsiaTheme="minorEastAsia"/>
      <w:sz w:val="20"/>
      <w:szCs w:val="20"/>
      <w:lang w:val="es-CL" w:eastAsia="es-CL"/>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Sinlista2">
    <w:name w:val="Sin lista2"/>
    <w:next w:val="Sinlista"/>
    <w:uiPriority w:val="99"/>
    <w:semiHidden/>
    <w:unhideWhenUsed/>
    <w:rsid w:val="002C3FCC"/>
  </w:style>
  <w:style w:type="table" w:customStyle="1" w:styleId="Tablaconcuadrcula4">
    <w:name w:val="Tabla con cuadrícula4"/>
    <w:basedOn w:val="Tablanormal"/>
    <w:next w:val="Tablaconcuadrcula"/>
    <w:uiPriority w:val="59"/>
    <w:rsid w:val="002C3FCC"/>
    <w:pPr>
      <w:jc w:val="both"/>
    </w:pPr>
    <w:rPr>
      <w:rFonts w:eastAsiaTheme="minorEastAsia"/>
      <w:sz w:val="20"/>
      <w:szCs w:val="20"/>
      <w:lang w:val="es-CL" w:eastAsia="es-CL"/>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Sinlista11">
    <w:name w:val="Sin lista11"/>
    <w:next w:val="Sinlista"/>
    <w:uiPriority w:val="99"/>
    <w:semiHidden/>
    <w:unhideWhenUsed/>
    <w:rsid w:val="002C3FCC"/>
  </w:style>
  <w:style w:type="table" w:customStyle="1" w:styleId="Tablaconcuadrcula13">
    <w:name w:val="Tabla con cuadrícula13"/>
    <w:basedOn w:val="Tablanormal"/>
    <w:next w:val="Tablaconcuadrcula"/>
    <w:uiPriority w:val="39"/>
    <w:rsid w:val="002C3FCC"/>
    <w:pPr>
      <w:jc w:val="both"/>
    </w:pPr>
    <w:rPr>
      <w:rFonts w:eastAsiaTheme="minorEastAsia"/>
      <w:sz w:val="20"/>
      <w:szCs w:val="20"/>
      <w:lang w:val="es-CL" w:eastAsia="es-CL"/>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aconcuadrcula22">
    <w:name w:val="Tabla con cuadrícula22"/>
    <w:basedOn w:val="Tablanormal"/>
    <w:next w:val="Tablaconcuadrcula"/>
    <w:uiPriority w:val="59"/>
    <w:rsid w:val="002C3FCC"/>
    <w:pPr>
      <w:jc w:val="both"/>
    </w:pPr>
    <w:rPr>
      <w:rFonts w:eastAsiaTheme="minorEastAsia"/>
      <w:sz w:val="20"/>
      <w:szCs w:val="20"/>
      <w:lang w:val="es-CL" w:eastAsia="es-CL"/>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aconcuadrcula111">
    <w:name w:val="Tabla con cuadrícula111"/>
    <w:basedOn w:val="Tablanormal"/>
    <w:rsid w:val="002C3FCC"/>
    <w:pPr>
      <w:spacing w:after="0" w:line="240" w:lineRule="auto"/>
      <w:jc w:val="both"/>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5DarkAccent51">
    <w:name w:val="Grid Table 5 Dark Accent 51"/>
    <w:basedOn w:val="Tablanormal"/>
    <w:uiPriority w:val="50"/>
    <w:rsid w:val="002C3FC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customStyle="1" w:styleId="GridTable5DarkAccent11">
    <w:name w:val="Grid Table 5 Dark Accent 11"/>
    <w:basedOn w:val="Tablanormal"/>
    <w:uiPriority w:val="50"/>
    <w:rsid w:val="002C3FC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customStyle="1" w:styleId="GridTable4Accent11">
    <w:name w:val="Grid Table 4 Accent 11"/>
    <w:basedOn w:val="Tablanormal"/>
    <w:uiPriority w:val="49"/>
    <w:rsid w:val="002C3FCC"/>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Tablaconcuadrcula121">
    <w:name w:val="Tabla con cuadrícula121"/>
    <w:basedOn w:val="Tablanormal"/>
    <w:uiPriority w:val="39"/>
    <w:rsid w:val="002C3FCC"/>
    <w:pPr>
      <w:suppressAutoHyphens/>
      <w:spacing w:after="120" w:line="240" w:lineRule="auto"/>
      <w:jc w:val="both"/>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decuadrcula6concolores-nfasis511">
    <w:name w:val="Tabla de cuadrícula 6 con colores - Énfasis 511"/>
    <w:basedOn w:val="Tablanormal"/>
    <w:uiPriority w:val="51"/>
    <w:rsid w:val="002C3FCC"/>
    <w:pPr>
      <w:spacing w:after="0" w:line="240" w:lineRule="auto"/>
    </w:pPr>
    <w:rPr>
      <w:color w:val="31849B" w:themeColor="accent5" w:themeShade="BF"/>
      <w:lang w:val="es-CL"/>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Tablaconcuadrcula211">
    <w:name w:val="Tabla con cuadrícula211"/>
    <w:basedOn w:val="Tablanormal"/>
    <w:uiPriority w:val="59"/>
    <w:rsid w:val="002C3FCC"/>
    <w:pPr>
      <w:jc w:val="both"/>
    </w:pPr>
    <w:rPr>
      <w:rFonts w:ascii="Calibri" w:eastAsia="Times New Roman" w:hAnsi="Calibri" w:cs="Times New Roman"/>
      <w:sz w:val="20"/>
      <w:szCs w:val="20"/>
      <w:lang w:val="es-CL" w:eastAsia="es-CL"/>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Body">
    <w:name w:val="Body"/>
    <w:basedOn w:val="Normal"/>
    <w:uiPriority w:val="1"/>
    <w:qFormat/>
    <w:rsid w:val="002C3FCC"/>
    <w:pPr>
      <w:widowControl w:val="0"/>
      <w:autoSpaceDE w:val="0"/>
      <w:autoSpaceDN w:val="0"/>
      <w:adjustRightInd w:val="0"/>
      <w:spacing w:after="0"/>
      <w:jc w:val="left"/>
    </w:pPr>
    <w:rPr>
      <w:rFonts w:ascii="Arial" w:eastAsia="Times New Roman" w:hAnsi="Arial" w:cs="Arial"/>
      <w:sz w:val="16"/>
      <w:szCs w:val="16"/>
    </w:rPr>
  </w:style>
  <w:style w:type="paragraph" w:customStyle="1" w:styleId="TableParagraph">
    <w:name w:val="Table Paragraph"/>
    <w:basedOn w:val="Normal"/>
    <w:uiPriority w:val="1"/>
    <w:qFormat/>
    <w:rsid w:val="002C3FCC"/>
    <w:pPr>
      <w:widowControl w:val="0"/>
      <w:autoSpaceDE w:val="0"/>
      <w:autoSpaceDN w:val="0"/>
      <w:adjustRightInd w:val="0"/>
      <w:spacing w:after="0"/>
      <w:jc w:val="left"/>
    </w:pPr>
    <w:rPr>
      <w:rFonts w:ascii="Times New Roman" w:eastAsia="Times New Roman" w:hAnsi="Times New Roman" w:cs="Times New Roman"/>
      <w:sz w:val="24"/>
      <w:szCs w:val="24"/>
    </w:rPr>
  </w:style>
  <w:style w:type="paragraph" w:styleId="Sangradetextonormal">
    <w:name w:val="Body Text Indent"/>
    <w:basedOn w:val="Normal"/>
    <w:link w:val="SangradetextonormalCar"/>
    <w:rsid w:val="002C3FCC"/>
    <w:pPr>
      <w:spacing w:after="0"/>
      <w:ind w:left="426"/>
    </w:pPr>
    <w:rPr>
      <w:rFonts w:ascii="Arial" w:eastAsia="Times New Roman" w:hAnsi="Arial" w:cs="Times New Roman"/>
      <w:sz w:val="22"/>
      <w:lang w:val="es-ES_tradnl" w:eastAsia="es-ES"/>
    </w:rPr>
  </w:style>
  <w:style w:type="character" w:customStyle="1" w:styleId="SangradetextonormalCar">
    <w:name w:val="Sangría de texto normal Car"/>
    <w:basedOn w:val="Fuentedeprrafopredeter"/>
    <w:link w:val="Sangradetextonormal"/>
    <w:rsid w:val="002C3FCC"/>
    <w:rPr>
      <w:rFonts w:ascii="Arial" w:eastAsia="Times New Roman" w:hAnsi="Arial" w:cs="Times New Roman"/>
      <w:szCs w:val="20"/>
      <w:lang w:val="es-ES_tradnl" w:eastAsia="es-ES"/>
    </w:rPr>
  </w:style>
  <w:style w:type="paragraph" w:customStyle="1" w:styleId="Prrafodelista1">
    <w:name w:val="Párrafo de lista1"/>
    <w:basedOn w:val="Normal"/>
    <w:qFormat/>
    <w:rsid w:val="002C3FCC"/>
    <w:pPr>
      <w:spacing w:after="0"/>
      <w:ind w:left="720"/>
      <w:jc w:val="left"/>
    </w:pPr>
    <w:rPr>
      <w:rFonts w:ascii="Calibri" w:eastAsia="Calibri" w:hAnsi="Calibri" w:cs="Calibri"/>
      <w:sz w:val="22"/>
      <w:szCs w:val="22"/>
      <w:lang w:eastAsia="en-US"/>
    </w:rPr>
  </w:style>
  <w:style w:type="paragraph" w:customStyle="1" w:styleId="Revisin1">
    <w:name w:val="Revisión1"/>
    <w:hidden/>
    <w:semiHidden/>
    <w:rsid w:val="002C3FCC"/>
    <w:pPr>
      <w:spacing w:after="0" w:line="240" w:lineRule="auto"/>
    </w:pPr>
    <w:rPr>
      <w:rFonts w:ascii="Times New Roman" w:eastAsia="Calibri" w:hAnsi="Times New Roman" w:cs="Times New Roman"/>
      <w:sz w:val="24"/>
      <w:szCs w:val="24"/>
      <w:lang w:eastAsia="es-ES"/>
    </w:rPr>
  </w:style>
  <w:style w:type="paragraph" w:customStyle="1" w:styleId="Textodenotaalpie">
    <w:name w:val="Texto de nota al pie"/>
    <w:basedOn w:val="Normal"/>
    <w:next w:val="Normal"/>
    <w:qFormat/>
    <w:rsid w:val="00372A8B"/>
    <w:pPr>
      <w:spacing w:after="0" w:line="240" w:lineRule="auto"/>
      <w:ind w:left="142" w:hanging="142"/>
    </w:pPr>
    <w:rPr>
      <w:rFonts w:eastAsia="Times New Roman" w:cs="Univers"/>
      <w:sz w:val="18"/>
      <w:szCs w:val="18"/>
      <w:lang w:val="es-ES_tradnl" w:eastAsia="es-ES"/>
    </w:rPr>
  </w:style>
  <w:style w:type="table" w:customStyle="1" w:styleId="Tablaconcuadrcula5">
    <w:name w:val="Tabla con cuadrícula5"/>
    <w:basedOn w:val="Tablanormal"/>
    <w:next w:val="Tablaconcuadrcula"/>
    <w:uiPriority w:val="59"/>
    <w:rsid w:val="00A71BA1"/>
    <w:pPr>
      <w:spacing w:after="0" w:line="240" w:lineRule="auto"/>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6">
    <w:name w:val="Tabla con cuadrícula6"/>
    <w:basedOn w:val="Tablanormal"/>
    <w:next w:val="Tablaconcuadrcula"/>
    <w:uiPriority w:val="59"/>
    <w:rsid w:val="00FE3FAE"/>
    <w:pPr>
      <w:spacing w:after="0" w:line="240" w:lineRule="auto"/>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7">
    <w:name w:val="Tabla con cuadrícula7"/>
    <w:basedOn w:val="Tablanormal"/>
    <w:next w:val="Tablaconcuadrcula"/>
    <w:uiPriority w:val="59"/>
    <w:rsid w:val="003A73CE"/>
    <w:pPr>
      <w:spacing w:after="0" w:line="240" w:lineRule="auto"/>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8">
    <w:name w:val="Tabla con cuadrícula8"/>
    <w:basedOn w:val="Tablanormal"/>
    <w:next w:val="Tablaconcuadrcula"/>
    <w:uiPriority w:val="59"/>
    <w:rsid w:val="00E203FA"/>
    <w:pPr>
      <w:spacing w:after="0" w:line="240" w:lineRule="auto"/>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independiente2">
    <w:name w:val="Body Text 2"/>
    <w:basedOn w:val="Normal"/>
    <w:link w:val="Textoindependiente2Car"/>
    <w:rsid w:val="000C61B1"/>
    <w:pPr>
      <w:numPr>
        <w:numId w:val="4"/>
      </w:numPr>
      <w:tabs>
        <w:tab w:val="left" w:pos="1234"/>
      </w:tabs>
      <w:spacing w:after="0"/>
      <w:ind w:right="61" w:firstLine="0"/>
    </w:pPr>
    <w:rPr>
      <w:rFonts w:ascii="Times New Roman" w:eastAsia="Arial" w:hAnsi="Times New Roman" w:cs="Arial"/>
      <w:color w:val="000000"/>
      <w:lang w:val="es-MX" w:eastAsia="es-ES"/>
    </w:rPr>
  </w:style>
  <w:style w:type="character" w:customStyle="1" w:styleId="Textoindependiente2Car">
    <w:name w:val="Texto independiente 2 Car"/>
    <w:basedOn w:val="Fuentedeprrafopredeter"/>
    <w:link w:val="Textoindependiente2"/>
    <w:rsid w:val="000C61B1"/>
    <w:rPr>
      <w:rFonts w:ascii="Times New Roman" w:eastAsia="Arial" w:hAnsi="Times New Roman" w:cs="Arial"/>
      <w:color w:val="000000"/>
      <w:sz w:val="20"/>
      <w:szCs w:val="20"/>
      <w:lang w:val="es-MX" w:eastAsia="es-ES"/>
    </w:rPr>
  </w:style>
  <w:style w:type="character" w:styleId="Textoennegrita">
    <w:name w:val="Strong"/>
    <w:basedOn w:val="Fuentedeprrafopredeter"/>
    <w:uiPriority w:val="22"/>
    <w:qFormat/>
    <w:rsid w:val="000C61B1"/>
    <w:rPr>
      <w:b/>
      <w:bCs/>
    </w:rPr>
  </w:style>
  <w:style w:type="paragraph" w:styleId="Asuntodelcomentario">
    <w:name w:val="annotation subject"/>
    <w:basedOn w:val="Textocomentario"/>
    <w:next w:val="Textocomentario"/>
    <w:link w:val="AsuntodelcomentarioCar"/>
    <w:uiPriority w:val="99"/>
    <w:semiHidden/>
    <w:unhideWhenUsed/>
    <w:rsid w:val="002F5C3C"/>
    <w:rPr>
      <w:b/>
      <w:bCs/>
    </w:rPr>
  </w:style>
  <w:style w:type="character" w:customStyle="1" w:styleId="AsuntodelcomentarioCar">
    <w:name w:val="Asunto del comentario Car"/>
    <w:basedOn w:val="TextocomentarioCar"/>
    <w:link w:val="Asuntodelcomentario"/>
    <w:uiPriority w:val="99"/>
    <w:semiHidden/>
    <w:rsid w:val="002F5C3C"/>
    <w:rPr>
      <w:rFonts w:ascii="Verdana" w:eastAsiaTheme="minorEastAsia" w:hAnsi="Verdana"/>
      <w:b/>
      <w:bCs/>
      <w:sz w:val="20"/>
      <w:szCs w:val="20"/>
      <w:lang w:val="es-CL" w:eastAsia="es-CL"/>
    </w:rPr>
  </w:style>
  <w:style w:type="paragraph" w:styleId="Puesto">
    <w:name w:val="Title"/>
    <w:basedOn w:val="Prrafodelista"/>
    <w:next w:val="Normal"/>
    <w:link w:val="PuestoCar"/>
    <w:uiPriority w:val="99"/>
    <w:qFormat/>
    <w:rsid w:val="002F5C3C"/>
    <w:pPr>
      <w:numPr>
        <w:numId w:val="5"/>
      </w:numPr>
      <w:spacing w:after="200"/>
    </w:pPr>
    <w:rPr>
      <w:rFonts w:asciiTheme="minorHAnsi" w:eastAsiaTheme="minorHAnsi" w:hAnsiTheme="minorHAnsi"/>
      <w:sz w:val="22"/>
      <w:szCs w:val="22"/>
      <w:lang w:eastAsia="en-US"/>
    </w:rPr>
  </w:style>
  <w:style w:type="character" w:customStyle="1" w:styleId="PuestoCar">
    <w:name w:val="Puesto Car"/>
    <w:basedOn w:val="Fuentedeprrafopredeter"/>
    <w:link w:val="Puesto"/>
    <w:uiPriority w:val="99"/>
    <w:rsid w:val="002F5C3C"/>
    <w:rPr>
      <w:lang w:val="es-CL"/>
    </w:rPr>
  </w:style>
  <w:style w:type="table" w:customStyle="1" w:styleId="Tablaconcuadrcula9">
    <w:name w:val="Tabla con cuadrícula9"/>
    <w:basedOn w:val="Tablanormal"/>
    <w:next w:val="Tablaconcuadrcula"/>
    <w:uiPriority w:val="59"/>
    <w:rsid w:val="00991357"/>
    <w:pPr>
      <w:jc w:val="both"/>
    </w:pPr>
    <w:rPr>
      <w:rFonts w:eastAsiaTheme="minorEastAsia"/>
      <w:sz w:val="20"/>
      <w:szCs w:val="20"/>
      <w:lang w:val="es-CL" w:eastAsia="es-CL"/>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aconcuadrcula10">
    <w:name w:val="Tabla con cuadrícula10"/>
    <w:basedOn w:val="Tablanormal"/>
    <w:next w:val="Tablaconcuadrcula"/>
    <w:uiPriority w:val="59"/>
    <w:rsid w:val="00D24D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14">
    <w:name w:val="Tabla con cuadrícula14"/>
    <w:basedOn w:val="Tablanormal"/>
    <w:next w:val="Tablaconcuadrcula"/>
    <w:uiPriority w:val="59"/>
    <w:rsid w:val="00EB5A3F"/>
    <w:pPr>
      <w:jc w:val="both"/>
    </w:pPr>
    <w:rPr>
      <w:rFonts w:eastAsia="Times New Roman"/>
      <w:sz w:val="20"/>
      <w:szCs w:val="20"/>
      <w:lang w:val="es-CL" w:eastAsia="es-CL"/>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NormalWeb">
    <w:name w:val="Normal (Web)"/>
    <w:basedOn w:val="Normal"/>
    <w:uiPriority w:val="99"/>
    <w:unhideWhenUsed/>
    <w:rsid w:val="007B15D1"/>
    <w:pPr>
      <w:spacing w:before="100" w:beforeAutospacing="1" w:after="100" w:afterAutospacing="1"/>
      <w:jc w:val="left"/>
    </w:pPr>
    <w:rPr>
      <w:rFonts w:ascii="Times New Roman" w:eastAsiaTheme="minorHAnsi" w:hAnsi="Times New Roman" w:cs="Times New Roman"/>
      <w:sz w:val="24"/>
      <w:szCs w:val="24"/>
      <w:lang w:val="es-ES_tradnl" w:eastAsia="es-ES_tradnl"/>
    </w:rPr>
  </w:style>
  <w:style w:type="table" w:customStyle="1" w:styleId="TABLADGA2">
    <w:name w:val="TABLA DGA 2"/>
    <w:basedOn w:val="Tablanormal"/>
    <w:uiPriority w:val="99"/>
    <w:rsid w:val="00183840"/>
    <w:pPr>
      <w:spacing w:after="0" w:line="240" w:lineRule="auto"/>
      <w:jc w:val="center"/>
    </w:pPr>
    <w:rPr>
      <w:rFonts w:ascii="Verdana" w:eastAsia="Times New Roman" w:hAnsi="Verdana" w:cs="Times New Roman"/>
      <w:sz w:val="18"/>
      <w:szCs w:val="20"/>
      <w:lang w:val="en-US"/>
    </w:rPr>
    <w:tblPr>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rPr>
      <w:cantSplit/>
      <w:jc w:val="center"/>
    </w:trPr>
    <w:tcPr>
      <w:shd w:val="clear" w:color="auto" w:fill="FFFFFF" w:themeFill="background1"/>
      <w:vAlign w:val="center"/>
    </w:tcPr>
    <w:tblStylePr w:type="firstRow">
      <w:rPr>
        <w:rFonts w:ascii="Verdana" w:hAnsi="Verdana"/>
        <w:b/>
        <w:color w:val="auto"/>
        <w:sz w:val="18"/>
      </w:rPr>
      <w:tblPr/>
      <w:tcPr>
        <w:shd w:val="clear" w:color="auto" w:fill="D9D9D9" w:themeFill="background1" w:themeFillShade="D9"/>
      </w:tcPr>
    </w:tblStylePr>
    <w:tblStylePr w:type="firstCol">
      <w:pPr>
        <w:wordWrap/>
        <w:jc w:val="center"/>
      </w:pPr>
      <w:rPr>
        <w:b w:val="0"/>
        <w:color w:val="auto"/>
      </w:rPr>
      <w:tblPr/>
      <w:tcPr>
        <w:shd w:val="clear" w:color="auto" w:fill="FFFFFF" w:themeFill="background1"/>
      </w:tcPr>
    </w:tblStylePr>
    <w:tblStylePr w:type="lastCol">
      <w:tblPr/>
      <w:tcPr>
        <w:shd w:val="clear" w:color="auto" w:fill="FFFFFF" w:themeFill="background1"/>
      </w:tcPr>
    </w:tblStylePr>
  </w:style>
  <w:style w:type="table" w:customStyle="1" w:styleId="Tablanormal11">
    <w:name w:val="Tabla normal 11"/>
    <w:basedOn w:val="Tablanormal"/>
    <w:uiPriority w:val="41"/>
    <w:rsid w:val="007B15D1"/>
    <w:pPr>
      <w:spacing w:after="0" w:line="240" w:lineRule="auto"/>
    </w:pPr>
    <w:rPr>
      <w:sz w:val="24"/>
      <w:szCs w:val="24"/>
      <w:lang w:val="es-ES_tradnl"/>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Tablanormal31">
    <w:name w:val="Tabla normal 31"/>
    <w:basedOn w:val="Tablanormal"/>
    <w:uiPriority w:val="43"/>
    <w:rsid w:val="007B15D1"/>
    <w:pPr>
      <w:spacing w:after="0" w:line="240" w:lineRule="auto"/>
    </w:pPr>
    <w:rPr>
      <w:sz w:val="24"/>
      <w:szCs w:val="24"/>
      <w:lang w:val="es-ES_tradnl"/>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Cuadrculadetablaclara1">
    <w:name w:val="Cuadrícula de tabla clara1"/>
    <w:basedOn w:val="Tablanormal"/>
    <w:uiPriority w:val="40"/>
    <w:rsid w:val="007B15D1"/>
    <w:pPr>
      <w:spacing w:after="0" w:line="240" w:lineRule="auto"/>
    </w:pPr>
    <w:rPr>
      <w:sz w:val="24"/>
      <w:szCs w:val="24"/>
      <w:lang w:val="es-ES_tradnl"/>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Textoindependiente">
    <w:name w:val="Body Text"/>
    <w:basedOn w:val="Normal"/>
    <w:link w:val="TextoindependienteCar"/>
    <w:qFormat/>
    <w:rsid w:val="007B15D1"/>
    <w:pPr>
      <w:widowControl w:val="0"/>
      <w:spacing w:after="0"/>
      <w:jc w:val="left"/>
    </w:pPr>
    <w:rPr>
      <w:rFonts w:eastAsia="Verdana" w:cs="Verdana"/>
      <w:sz w:val="19"/>
      <w:szCs w:val="19"/>
      <w:lang w:val="en-US" w:eastAsia="en-US"/>
    </w:rPr>
  </w:style>
  <w:style w:type="character" w:customStyle="1" w:styleId="TextoindependienteCar">
    <w:name w:val="Texto independiente Car"/>
    <w:basedOn w:val="Fuentedeprrafopredeter"/>
    <w:link w:val="Textoindependiente"/>
    <w:rsid w:val="007B15D1"/>
    <w:rPr>
      <w:rFonts w:ascii="Verdana" w:eastAsia="Verdana" w:hAnsi="Verdana" w:cs="Verdana"/>
      <w:sz w:val="19"/>
      <w:szCs w:val="19"/>
      <w:lang w:val="en-US"/>
    </w:rPr>
  </w:style>
  <w:style w:type="paragraph" w:customStyle="1" w:styleId="Sangra2detindependiente1">
    <w:name w:val="Sangría 2 de t. independiente1"/>
    <w:basedOn w:val="Normal"/>
    <w:rsid w:val="007B15D1"/>
    <w:pPr>
      <w:spacing w:line="288" w:lineRule="auto"/>
      <w:ind w:left="709" w:firstLine="1418"/>
    </w:pPr>
    <w:rPr>
      <w:rFonts w:ascii="Calibri" w:eastAsia="Times New Roman" w:hAnsi="Calibri" w:cs="Times New Roman"/>
      <w:snapToGrid w:val="0"/>
      <w:color w:val="000000"/>
      <w:sz w:val="24"/>
      <w:lang w:eastAsia="es-ES"/>
    </w:rPr>
  </w:style>
  <w:style w:type="paragraph" w:styleId="Textoindependiente3">
    <w:name w:val="Body Text 3"/>
    <w:basedOn w:val="Normal"/>
    <w:link w:val="Textoindependiente3Car"/>
    <w:rsid w:val="007B15D1"/>
    <w:pPr>
      <w:spacing w:line="360" w:lineRule="auto"/>
      <w:ind w:firstLine="1418"/>
    </w:pPr>
    <w:rPr>
      <w:rFonts w:ascii="Calibri" w:eastAsia="Times New Roman" w:hAnsi="Calibri" w:cs="Times New Roman"/>
      <w:snapToGrid w:val="0"/>
      <w:color w:val="000000"/>
      <w:sz w:val="24"/>
      <w:lang w:eastAsia="es-ES"/>
    </w:rPr>
  </w:style>
  <w:style w:type="character" w:customStyle="1" w:styleId="Textoindependiente3Car">
    <w:name w:val="Texto independiente 3 Car"/>
    <w:basedOn w:val="Fuentedeprrafopredeter"/>
    <w:link w:val="Textoindependiente3"/>
    <w:rsid w:val="007B15D1"/>
    <w:rPr>
      <w:rFonts w:ascii="Calibri" w:eastAsia="Times New Roman" w:hAnsi="Calibri" w:cs="Times New Roman"/>
      <w:snapToGrid w:val="0"/>
      <w:color w:val="000000"/>
      <w:sz w:val="24"/>
      <w:szCs w:val="20"/>
      <w:lang w:eastAsia="es-ES"/>
    </w:rPr>
  </w:style>
  <w:style w:type="paragraph" w:customStyle="1" w:styleId="p0">
    <w:name w:val="p0"/>
    <w:basedOn w:val="Normal"/>
    <w:rsid w:val="007B15D1"/>
    <w:pPr>
      <w:widowControl w:val="0"/>
      <w:tabs>
        <w:tab w:val="left" w:pos="720"/>
      </w:tabs>
      <w:spacing w:line="240" w:lineRule="atLeast"/>
      <w:ind w:firstLine="1418"/>
    </w:pPr>
    <w:rPr>
      <w:rFonts w:ascii="Calibri" w:eastAsia="Times New Roman" w:hAnsi="Calibri" w:cs="Times New Roman"/>
      <w:snapToGrid w:val="0"/>
      <w:color w:val="000000"/>
      <w:sz w:val="24"/>
      <w:lang w:eastAsia="es-ES"/>
    </w:rPr>
  </w:style>
  <w:style w:type="character" w:customStyle="1" w:styleId="Estiloderedaccinpersonalizado">
    <w:name w:val="Estilo de redacción personalizado"/>
    <w:rsid w:val="007B15D1"/>
    <w:rPr>
      <w:rFonts w:ascii="Arial" w:hAnsi="Arial" w:cs="Arial"/>
      <w:color w:val="auto"/>
      <w:sz w:val="20"/>
    </w:rPr>
  </w:style>
  <w:style w:type="character" w:customStyle="1" w:styleId="Estiloderespuestapersonalizado">
    <w:name w:val="Estilo de respuesta personalizado"/>
    <w:rsid w:val="007B15D1"/>
    <w:rPr>
      <w:rFonts w:ascii="Arial" w:hAnsi="Arial" w:cs="Arial"/>
      <w:color w:val="auto"/>
      <w:sz w:val="20"/>
    </w:rPr>
  </w:style>
  <w:style w:type="paragraph" w:customStyle="1" w:styleId="Normal1">
    <w:name w:val="Normal1"/>
    <w:basedOn w:val="Normal"/>
    <w:rsid w:val="007B15D1"/>
    <w:pPr>
      <w:spacing w:line="288" w:lineRule="auto"/>
    </w:pPr>
    <w:rPr>
      <w:rFonts w:ascii="Calibri" w:eastAsia="Times New Roman" w:hAnsi="Calibri" w:cs="Times New Roman"/>
      <w:snapToGrid w:val="0"/>
      <w:color w:val="000000"/>
      <w:sz w:val="24"/>
      <w:lang w:eastAsia="es-ES"/>
    </w:rPr>
  </w:style>
  <w:style w:type="paragraph" w:customStyle="1" w:styleId="Normal2">
    <w:name w:val="Normal2"/>
    <w:basedOn w:val="Normal1"/>
    <w:rsid w:val="007B15D1"/>
    <w:pPr>
      <w:spacing w:after="0"/>
    </w:pPr>
  </w:style>
  <w:style w:type="paragraph" w:styleId="Sangra2detindependiente">
    <w:name w:val="Body Text Indent 2"/>
    <w:basedOn w:val="Normal"/>
    <w:link w:val="Sangra2detindependienteCar"/>
    <w:rsid w:val="007B15D1"/>
    <w:pPr>
      <w:tabs>
        <w:tab w:val="left" w:pos="426"/>
        <w:tab w:val="left" w:pos="709"/>
      </w:tabs>
      <w:spacing w:line="288" w:lineRule="auto"/>
      <w:ind w:left="709" w:hanging="709"/>
    </w:pPr>
    <w:rPr>
      <w:rFonts w:ascii="Calibri" w:eastAsia="Times New Roman" w:hAnsi="Calibri" w:cs="Times New Roman"/>
      <w:snapToGrid w:val="0"/>
      <w:color w:val="000000"/>
      <w:sz w:val="18"/>
      <w:lang w:eastAsia="es-ES"/>
    </w:rPr>
  </w:style>
  <w:style w:type="character" w:customStyle="1" w:styleId="Sangra2detindependienteCar">
    <w:name w:val="Sangría 2 de t. independiente Car"/>
    <w:basedOn w:val="Fuentedeprrafopredeter"/>
    <w:link w:val="Sangra2detindependiente"/>
    <w:rsid w:val="007B15D1"/>
    <w:rPr>
      <w:rFonts w:ascii="Calibri" w:eastAsia="Times New Roman" w:hAnsi="Calibri" w:cs="Times New Roman"/>
      <w:snapToGrid w:val="0"/>
      <w:color w:val="000000"/>
      <w:sz w:val="18"/>
      <w:szCs w:val="20"/>
      <w:lang w:val="es-CL" w:eastAsia="es-ES"/>
    </w:rPr>
  </w:style>
  <w:style w:type="paragraph" w:styleId="Remitedesobre">
    <w:name w:val="envelope return"/>
    <w:basedOn w:val="Normal"/>
    <w:rsid w:val="007B15D1"/>
    <w:pPr>
      <w:keepLines/>
      <w:framePr w:w="2160" w:h="1202" w:wrap="notBeside" w:vAnchor="page" w:hAnchor="page" w:x="9243" w:y="676" w:anchorLock="1"/>
      <w:spacing w:after="0" w:line="220" w:lineRule="atLeast"/>
      <w:jc w:val="left"/>
    </w:pPr>
    <w:rPr>
      <w:rFonts w:ascii="Times New Roman" w:eastAsia="Times New Roman" w:hAnsi="Times New Roman" w:cs="Times New Roman"/>
      <w:sz w:val="16"/>
      <w:lang w:eastAsia="es-ES"/>
    </w:rPr>
  </w:style>
  <w:style w:type="paragraph" w:styleId="Sangra3detindependiente">
    <w:name w:val="Body Text Indent 3"/>
    <w:basedOn w:val="Normal"/>
    <w:link w:val="Sangra3detindependienteCar"/>
    <w:rsid w:val="007B15D1"/>
    <w:pPr>
      <w:spacing w:after="0"/>
      <w:ind w:left="709"/>
    </w:pPr>
    <w:rPr>
      <w:rFonts w:ascii="Times New Roman" w:eastAsia="Times New Roman" w:hAnsi="Times New Roman" w:cs="Times New Roman"/>
      <w:sz w:val="24"/>
      <w:lang w:eastAsia="es-ES"/>
    </w:rPr>
  </w:style>
  <w:style w:type="character" w:customStyle="1" w:styleId="Sangra3detindependienteCar">
    <w:name w:val="Sangría 3 de t. independiente Car"/>
    <w:basedOn w:val="Fuentedeprrafopredeter"/>
    <w:link w:val="Sangra3detindependiente"/>
    <w:rsid w:val="007B15D1"/>
    <w:rPr>
      <w:rFonts w:ascii="Times New Roman" w:eastAsia="Times New Roman" w:hAnsi="Times New Roman" w:cs="Times New Roman"/>
      <w:sz w:val="24"/>
      <w:szCs w:val="20"/>
      <w:lang w:val="es-CL" w:eastAsia="es-ES"/>
    </w:rPr>
  </w:style>
  <w:style w:type="paragraph" w:customStyle="1" w:styleId="Organizacin">
    <w:name w:val="Organización"/>
    <w:basedOn w:val="Normal"/>
    <w:rsid w:val="007B15D1"/>
    <w:pPr>
      <w:keepNext/>
      <w:keepLines/>
      <w:spacing w:after="0" w:line="220" w:lineRule="atLeast"/>
      <w:ind w:left="1080"/>
      <w:jc w:val="left"/>
    </w:pPr>
    <w:rPr>
      <w:rFonts w:ascii="Times New Roman" w:eastAsia="Times New Roman" w:hAnsi="Times New Roman" w:cs="Times New Roman"/>
      <w:spacing w:val="-30"/>
      <w:kern w:val="28"/>
      <w:sz w:val="60"/>
      <w:lang w:eastAsia="es-ES"/>
    </w:rPr>
  </w:style>
  <w:style w:type="paragraph" w:customStyle="1" w:styleId="Subttulodecubierta">
    <w:name w:val="Subtítulo de cubierta"/>
    <w:basedOn w:val="Normal"/>
    <w:next w:val="Textoindependiente"/>
    <w:rsid w:val="007B15D1"/>
    <w:pPr>
      <w:keepNext/>
      <w:keepLines/>
      <w:spacing w:before="1520" w:after="0" w:line="240" w:lineRule="atLeast"/>
      <w:ind w:left="1080" w:right="1680"/>
      <w:jc w:val="left"/>
    </w:pPr>
    <w:rPr>
      <w:rFonts w:ascii="Times New Roman" w:eastAsia="Times New Roman" w:hAnsi="Times New Roman" w:cs="Times New Roman"/>
      <w:i/>
      <w:spacing w:val="-20"/>
      <w:kern w:val="28"/>
      <w:sz w:val="40"/>
      <w:lang w:eastAsia="es-ES"/>
    </w:rPr>
  </w:style>
  <w:style w:type="paragraph" w:customStyle="1" w:styleId="Textodenotaalfinal">
    <w:name w:val="Texto de nota al final"/>
    <w:basedOn w:val="Normal"/>
    <w:rsid w:val="007B15D1"/>
    <w:pPr>
      <w:widowControl w:val="0"/>
      <w:spacing w:after="0"/>
    </w:pPr>
    <w:rPr>
      <w:rFonts w:ascii="CG Times" w:eastAsia="Times New Roman" w:hAnsi="CG Times" w:cs="Times New Roman"/>
      <w:sz w:val="24"/>
      <w:lang w:eastAsia="es-ES"/>
    </w:rPr>
  </w:style>
  <w:style w:type="paragraph" w:customStyle="1" w:styleId="Ttuloanx">
    <w:name w:val="Título anx"/>
    <w:basedOn w:val="Ttulo1"/>
    <w:rsid w:val="007B15D1"/>
    <w:pPr>
      <w:widowControl w:val="0"/>
      <w:numPr>
        <w:numId w:val="6"/>
      </w:numPr>
      <w:spacing w:line="288" w:lineRule="auto"/>
      <w:jc w:val="center"/>
    </w:pPr>
    <w:rPr>
      <w:rFonts w:ascii="Calibri" w:hAnsi="Calibri" w:cs="Times New Roman"/>
      <w:b w:val="0"/>
      <w:bCs/>
      <w:sz w:val="40"/>
      <w:szCs w:val="20"/>
    </w:rPr>
  </w:style>
  <w:style w:type="character" w:customStyle="1" w:styleId="msoins0">
    <w:name w:val="msoins"/>
    <w:basedOn w:val="Fuentedeprrafopredeter"/>
    <w:rsid w:val="007B15D1"/>
  </w:style>
  <w:style w:type="paragraph" w:styleId="Listaconvietas2">
    <w:name w:val="List Bullet 2"/>
    <w:basedOn w:val="Normal"/>
    <w:autoRedefine/>
    <w:rsid w:val="007B15D1"/>
    <w:pPr>
      <w:numPr>
        <w:numId w:val="7"/>
      </w:numPr>
      <w:tabs>
        <w:tab w:val="clear" w:pos="720"/>
        <w:tab w:val="num" w:pos="643"/>
      </w:tabs>
      <w:spacing w:line="288" w:lineRule="auto"/>
      <w:ind w:left="643"/>
    </w:pPr>
    <w:rPr>
      <w:rFonts w:ascii="Calibri" w:eastAsia="Times New Roman" w:hAnsi="Calibri" w:cs="Times New Roman"/>
      <w:snapToGrid w:val="0"/>
      <w:color w:val="000000"/>
      <w:sz w:val="24"/>
      <w:lang w:eastAsia="es-ES"/>
    </w:rPr>
  </w:style>
  <w:style w:type="paragraph" w:styleId="Listaconvietas3">
    <w:name w:val="List Bullet 3"/>
    <w:basedOn w:val="Normal"/>
    <w:autoRedefine/>
    <w:rsid w:val="007B15D1"/>
    <w:pPr>
      <w:numPr>
        <w:numId w:val="8"/>
      </w:numPr>
      <w:tabs>
        <w:tab w:val="clear" w:pos="1080"/>
        <w:tab w:val="num" w:pos="926"/>
      </w:tabs>
      <w:spacing w:line="288" w:lineRule="auto"/>
      <w:ind w:left="926"/>
    </w:pPr>
    <w:rPr>
      <w:rFonts w:ascii="Calibri" w:eastAsia="Times New Roman" w:hAnsi="Calibri" w:cs="Times New Roman"/>
      <w:snapToGrid w:val="0"/>
      <w:color w:val="000000"/>
      <w:sz w:val="24"/>
      <w:lang w:eastAsia="es-ES"/>
    </w:rPr>
  </w:style>
  <w:style w:type="paragraph" w:customStyle="1" w:styleId="Fuente">
    <w:name w:val="Fuente"/>
    <w:basedOn w:val="Normal"/>
    <w:link w:val="FuenteCar"/>
    <w:qFormat/>
    <w:rsid w:val="003E2A9C"/>
    <w:pPr>
      <w:jc w:val="center"/>
    </w:pPr>
    <w:rPr>
      <w:i/>
      <w:sz w:val="18"/>
      <w:szCs w:val="18"/>
    </w:rPr>
  </w:style>
  <w:style w:type="character" w:customStyle="1" w:styleId="FuenteCar">
    <w:name w:val="Fuente Car"/>
    <w:basedOn w:val="Fuentedeprrafopredeter"/>
    <w:link w:val="Fuente"/>
    <w:rsid w:val="003E2A9C"/>
    <w:rPr>
      <w:rFonts w:ascii="Verdana" w:eastAsiaTheme="minorEastAsia" w:hAnsi="Verdana"/>
      <w:i/>
      <w:sz w:val="18"/>
      <w:szCs w:val="18"/>
      <w:lang w:eastAsia="es-CL"/>
    </w:rPr>
  </w:style>
  <w:style w:type="numbering" w:customStyle="1" w:styleId="Estilo1">
    <w:name w:val="Estilo1"/>
    <w:uiPriority w:val="99"/>
    <w:rsid w:val="00CF759C"/>
    <w:pPr>
      <w:numPr>
        <w:numId w:val="9"/>
      </w:numPr>
    </w:pPr>
  </w:style>
  <w:style w:type="numbering" w:customStyle="1" w:styleId="Estilo2">
    <w:name w:val="Estilo2"/>
    <w:uiPriority w:val="99"/>
    <w:rsid w:val="00CF759C"/>
    <w:pPr>
      <w:numPr>
        <w:numId w:val="10"/>
      </w:numPr>
    </w:pPr>
  </w:style>
  <w:style w:type="numbering" w:customStyle="1" w:styleId="EstiloNumerado">
    <w:name w:val="Estilo Numerado"/>
    <w:rsid w:val="004B5857"/>
    <w:pPr>
      <w:numPr>
        <w:numId w:val="12"/>
      </w:numPr>
    </w:pPr>
  </w:style>
  <w:style w:type="paragraph" w:customStyle="1" w:styleId="Mapa">
    <w:name w:val="Mapa"/>
    <w:basedOn w:val="Normal"/>
    <w:next w:val="Normal"/>
    <w:qFormat/>
    <w:rsid w:val="001C3E1C"/>
    <w:pPr>
      <w:keepNext/>
      <w:spacing w:after="0" w:line="240" w:lineRule="auto"/>
      <w:jc w:val="center"/>
    </w:pPr>
    <w:rPr>
      <w:rFonts w:eastAsia="Times New Roman" w:cs="Times New Roman"/>
      <w:b/>
      <w:i/>
      <w:color w:val="000000" w:themeColor="text1"/>
      <w:szCs w:val="22"/>
      <w:lang w:val="es-ES_tradnl" w:eastAsia="es-ES"/>
    </w:rPr>
  </w:style>
  <w:style w:type="paragraph" w:customStyle="1" w:styleId="Grfico">
    <w:name w:val="Gráfico"/>
    <w:basedOn w:val="Normal"/>
    <w:next w:val="Normal"/>
    <w:link w:val="GrficoCar"/>
    <w:qFormat/>
    <w:rsid w:val="00FF705F"/>
    <w:pPr>
      <w:keepNext/>
      <w:spacing w:after="0"/>
      <w:jc w:val="center"/>
    </w:pPr>
    <w:rPr>
      <w:rFonts w:eastAsia="Times New Roman" w:cs="Univers"/>
      <w:i/>
      <w:szCs w:val="22"/>
      <w:lang w:val="es-ES_tradnl" w:eastAsia="es-ES"/>
    </w:rPr>
  </w:style>
  <w:style w:type="character" w:customStyle="1" w:styleId="GrficoCar">
    <w:name w:val="Gráfico Car"/>
    <w:link w:val="Grfico"/>
    <w:rsid w:val="00FF705F"/>
    <w:rPr>
      <w:rFonts w:ascii="Verdana" w:eastAsia="Times New Roman" w:hAnsi="Verdana" w:cs="Univers"/>
      <w:i/>
      <w:sz w:val="20"/>
      <w:lang w:val="es-ES_tradnl" w:eastAsia="es-ES"/>
    </w:rPr>
  </w:style>
  <w:style w:type="paragraph" w:customStyle="1" w:styleId="Lmina">
    <w:name w:val="Lámina"/>
    <w:basedOn w:val="Normal"/>
    <w:qFormat/>
    <w:rsid w:val="00372A8B"/>
    <w:pPr>
      <w:spacing w:after="0" w:line="300" w:lineRule="auto"/>
      <w:jc w:val="center"/>
    </w:pPr>
    <w:rPr>
      <w:rFonts w:ascii="Univers" w:eastAsia="Times New Roman" w:hAnsi="Univers" w:cs="Univers"/>
      <w:i/>
      <w:szCs w:val="22"/>
      <w:lang w:val="es-ES_tradnl" w:eastAsia="es-ES"/>
    </w:rPr>
  </w:style>
  <w:style w:type="paragraph" w:customStyle="1" w:styleId="Letras">
    <w:name w:val="Letras"/>
    <w:basedOn w:val="Vietas"/>
    <w:qFormat/>
    <w:rsid w:val="008F4BF2"/>
    <w:pPr>
      <w:numPr>
        <w:numId w:val="14"/>
      </w:numPr>
      <w:spacing w:after="0"/>
    </w:pPr>
  </w:style>
  <w:style w:type="paragraph" w:customStyle="1" w:styleId="Vietatabla">
    <w:name w:val="Viñeta tabla"/>
    <w:basedOn w:val="Vietas"/>
    <w:uiPriority w:val="99"/>
    <w:qFormat/>
    <w:rsid w:val="00372A8B"/>
    <w:pPr>
      <w:spacing w:line="240" w:lineRule="auto"/>
      <w:jc w:val="left"/>
    </w:pPr>
    <w:rPr>
      <w:sz w:val="18"/>
      <w:szCs w:val="18"/>
    </w:rPr>
  </w:style>
  <w:style w:type="paragraph" w:customStyle="1" w:styleId="Tabla">
    <w:name w:val="Tabla"/>
    <w:basedOn w:val="Cuadro"/>
    <w:qFormat/>
    <w:rsid w:val="00454210"/>
    <w:pPr>
      <w:keepNext/>
    </w:pPr>
    <w:rPr>
      <w:sz w:val="18"/>
    </w:rPr>
  </w:style>
  <w:style w:type="paragraph" w:customStyle="1" w:styleId="TtuloN1">
    <w:name w:val="Título N1"/>
    <w:basedOn w:val="TituloN"/>
    <w:next w:val="Normal"/>
    <w:qFormat/>
    <w:rsid w:val="002A195B"/>
    <w:pPr>
      <w:spacing w:after="240"/>
    </w:pPr>
    <w:rPr>
      <w:sz w:val="22"/>
      <w:szCs w:val="22"/>
      <w:lang w:val="es-ES"/>
    </w:rPr>
  </w:style>
  <w:style w:type="paragraph" w:customStyle="1" w:styleId="TituloN">
    <w:name w:val="Titulo N"/>
    <w:basedOn w:val="Normal"/>
    <w:next w:val="Normal"/>
    <w:qFormat/>
    <w:rsid w:val="002A195B"/>
    <w:pPr>
      <w:keepNext/>
      <w:autoSpaceDE w:val="0"/>
      <w:autoSpaceDN w:val="0"/>
      <w:adjustRightInd w:val="0"/>
      <w:spacing w:after="0"/>
      <w:jc w:val="center"/>
      <w:outlineLvl w:val="0"/>
    </w:pPr>
    <w:rPr>
      <w:rFonts w:eastAsia="Times New Roman" w:cs="Arial"/>
      <w:b/>
      <w:caps/>
      <w:sz w:val="24"/>
      <w:szCs w:val="24"/>
      <w:lang w:val="es-ES_tradnl" w:eastAsia="es-ES"/>
    </w:rPr>
  </w:style>
  <w:style w:type="paragraph" w:customStyle="1" w:styleId="TituloN2">
    <w:name w:val="Titulo N2"/>
    <w:basedOn w:val="TituloN"/>
    <w:next w:val="Normal"/>
    <w:qFormat/>
    <w:rsid w:val="002A195B"/>
    <w:pPr>
      <w:spacing w:after="240"/>
      <w:jc w:val="both"/>
    </w:pPr>
    <w:rPr>
      <w:iCs/>
      <w:caps w:val="0"/>
      <w:sz w:val="22"/>
      <w:szCs w:val="22"/>
    </w:rPr>
  </w:style>
  <w:style w:type="character" w:styleId="Refdenotaalpie">
    <w:name w:val="footnote reference"/>
    <w:uiPriority w:val="99"/>
    <w:rsid w:val="002A195B"/>
    <w:rPr>
      <w:vertAlign w:val="superscript"/>
    </w:rPr>
  </w:style>
  <w:style w:type="paragraph" w:styleId="Descripcin">
    <w:name w:val="caption"/>
    <w:basedOn w:val="Normal"/>
    <w:next w:val="Normal"/>
    <w:unhideWhenUsed/>
    <w:qFormat/>
    <w:rsid w:val="006B5E60"/>
    <w:pPr>
      <w:keepNext/>
      <w:spacing w:after="200" w:line="240" w:lineRule="auto"/>
      <w:jc w:val="center"/>
    </w:pPr>
    <w:rPr>
      <w:b/>
      <w:iCs/>
      <w:sz w:val="18"/>
      <w:szCs w:val="18"/>
    </w:rPr>
  </w:style>
  <w:style w:type="paragraph" w:customStyle="1" w:styleId="Tabla4-">
    <w:name w:val="Tabla 4-"/>
    <w:basedOn w:val="Tabla"/>
    <w:rsid w:val="00BC31CD"/>
  </w:style>
  <w:style w:type="character" w:customStyle="1" w:styleId="FontStyle50">
    <w:name w:val="Font Style50"/>
    <w:uiPriority w:val="99"/>
    <w:rsid w:val="000B08F3"/>
    <w:rPr>
      <w:rFonts w:ascii="Verdana" w:hAnsi="Verdana" w:cs="Verdana"/>
      <w:b/>
      <w:bCs/>
      <w:sz w:val="18"/>
      <w:szCs w:val="18"/>
    </w:rPr>
  </w:style>
  <w:style w:type="table" w:customStyle="1" w:styleId="Tablaconcuadrcula81">
    <w:name w:val="Tabla con cuadrícula81"/>
    <w:basedOn w:val="Tablanormal"/>
    <w:next w:val="Tablaconcuadrcula"/>
    <w:uiPriority w:val="59"/>
    <w:rsid w:val="009B54A2"/>
    <w:pPr>
      <w:spacing w:after="0" w:line="240" w:lineRule="auto"/>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F772A0"/>
    <w:pPr>
      <w:autoSpaceDE w:val="0"/>
      <w:autoSpaceDN w:val="0"/>
      <w:adjustRightInd w:val="0"/>
      <w:spacing w:after="0" w:line="240" w:lineRule="auto"/>
    </w:pPr>
    <w:rPr>
      <w:rFonts w:ascii="Arial" w:hAnsi="Arial" w:cs="Arial"/>
      <w:color w:val="000000"/>
      <w:sz w:val="24"/>
      <w:szCs w:val="24"/>
      <w:lang w:val="es-CL"/>
    </w:rPr>
  </w:style>
  <w:style w:type="paragraph" w:customStyle="1" w:styleId="brechas">
    <w:name w:val="brechas"/>
    <w:basedOn w:val="Prrafodelista"/>
    <w:link w:val="brechasCar"/>
    <w:qFormat/>
    <w:rsid w:val="00C20DC9"/>
    <w:pPr>
      <w:numPr>
        <w:numId w:val="30"/>
      </w:numPr>
    </w:pPr>
    <w:rPr>
      <w:b/>
      <w:lang w:val="es-ES_tradnl" w:eastAsia="es-ES"/>
    </w:rPr>
  </w:style>
  <w:style w:type="character" w:customStyle="1" w:styleId="brechasCar">
    <w:name w:val="brechas Car"/>
    <w:basedOn w:val="PrrafodelistaCar"/>
    <w:link w:val="brechas"/>
    <w:rsid w:val="00C20DC9"/>
    <w:rPr>
      <w:rFonts w:ascii="Verdana" w:eastAsiaTheme="minorEastAsia" w:hAnsi="Verdana"/>
      <w:b/>
      <w:sz w:val="20"/>
      <w:szCs w:val="20"/>
      <w:lang w:val="es-ES_tradnl" w:eastAsia="es-ES"/>
    </w:rPr>
  </w:style>
  <w:style w:type="paragraph" w:customStyle="1" w:styleId="Objetivo">
    <w:name w:val="Objetivo"/>
    <w:basedOn w:val="Normal"/>
    <w:link w:val="ObjetivoCar"/>
    <w:qFormat/>
    <w:rsid w:val="006E6159"/>
    <w:rPr>
      <w:b/>
      <w:u w:val="single"/>
      <w:lang w:val="es-ES_tradnl"/>
    </w:rPr>
  </w:style>
  <w:style w:type="character" w:customStyle="1" w:styleId="ObjetivoCar">
    <w:name w:val="Objetivo Car"/>
    <w:basedOn w:val="Fuentedeprrafopredeter"/>
    <w:link w:val="Objetivo"/>
    <w:rsid w:val="006E6159"/>
    <w:rPr>
      <w:rFonts w:ascii="Verdana" w:eastAsiaTheme="minorEastAsia" w:hAnsi="Verdana"/>
      <w:b/>
      <w:sz w:val="20"/>
      <w:szCs w:val="20"/>
      <w:u w:val="single"/>
      <w:lang w:val="es-ES_tradnl" w:eastAsia="es-C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302381">
      <w:bodyDiv w:val="1"/>
      <w:marLeft w:val="0"/>
      <w:marRight w:val="0"/>
      <w:marTop w:val="0"/>
      <w:marBottom w:val="0"/>
      <w:divBdr>
        <w:top w:val="none" w:sz="0" w:space="0" w:color="auto"/>
        <w:left w:val="none" w:sz="0" w:space="0" w:color="auto"/>
        <w:bottom w:val="none" w:sz="0" w:space="0" w:color="auto"/>
        <w:right w:val="none" w:sz="0" w:space="0" w:color="auto"/>
      </w:divBdr>
    </w:div>
    <w:div w:id="16663002">
      <w:bodyDiv w:val="1"/>
      <w:marLeft w:val="0"/>
      <w:marRight w:val="0"/>
      <w:marTop w:val="0"/>
      <w:marBottom w:val="0"/>
      <w:divBdr>
        <w:top w:val="none" w:sz="0" w:space="0" w:color="auto"/>
        <w:left w:val="none" w:sz="0" w:space="0" w:color="auto"/>
        <w:bottom w:val="none" w:sz="0" w:space="0" w:color="auto"/>
        <w:right w:val="none" w:sz="0" w:space="0" w:color="auto"/>
      </w:divBdr>
    </w:div>
    <w:div w:id="17778764">
      <w:bodyDiv w:val="1"/>
      <w:marLeft w:val="0"/>
      <w:marRight w:val="0"/>
      <w:marTop w:val="0"/>
      <w:marBottom w:val="0"/>
      <w:divBdr>
        <w:top w:val="none" w:sz="0" w:space="0" w:color="auto"/>
        <w:left w:val="none" w:sz="0" w:space="0" w:color="auto"/>
        <w:bottom w:val="none" w:sz="0" w:space="0" w:color="auto"/>
        <w:right w:val="none" w:sz="0" w:space="0" w:color="auto"/>
      </w:divBdr>
    </w:div>
    <w:div w:id="23750736">
      <w:bodyDiv w:val="1"/>
      <w:marLeft w:val="0"/>
      <w:marRight w:val="0"/>
      <w:marTop w:val="0"/>
      <w:marBottom w:val="0"/>
      <w:divBdr>
        <w:top w:val="none" w:sz="0" w:space="0" w:color="auto"/>
        <w:left w:val="none" w:sz="0" w:space="0" w:color="auto"/>
        <w:bottom w:val="none" w:sz="0" w:space="0" w:color="auto"/>
        <w:right w:val="none" w:sz="0" w:space="0" w:color="auto"/>
      </w:divBdr>
      <w:divsChild>
        <w:div w:id="319433357">
          <w:marLeft w:val="0"/>
          <w:marRight w:val="0"/>
          <w:marTop w:val="0"/>
          <w:marBottom w:val="0"/>
          <w:divBdr>
            <w:top w:val="none" w:sz="0" w:space="0" w:color="auto"/>
            <w:left w:val="none" w:sz="0" w:space="0" w:color="auto"/>
            <w:bottom w:val="none" w:sz="0" w:space="0" w:color="auto"/>
            <w:right w:val="none" w:sz="0" w:space="0" w:color="auto"/>
          </w:divBdr>
          <w:divsChild>
            <w:div w:id="1114252915">
              <w:marLeft w:val="0"/>
              <w:marRight w:val="0"/>
              <w:marTop w:val="0"/>
              <w:marBottom w:val="0"/>
              <w:divBdr>
                <w:top w:val="none" w:sz="0" w:space="0" w:color="auto"/>
                <w:left w:val="none" w:sz="0" w:space="0" w:color="auto"/>
                <w:bottom w:val="none" w:sz="0" w:space="0" w:color="auto"/>
                <w:right w:val="none" w:sz="0" w:space="0" w:color="auto"/>
              </w:divBdr>
              <w:divsChild>
                <w:div w:id="1341279222">
                  <w:marLeft w:val="0"/>
                  <w:marRight w:val="0"/>
                  <w:marTop w:val="0"/>
                  <w:marBottom w:val="0"/>
                  <w:divBdr>
                    <w:top w:val="none" w:sz="0" w:space="0" w:color="auto"/>
                    <w:left w:val="none" w:sz="0" w:space="0" w:color="auto"/>
                    <w:bottom w:val="none" w:sz="0" w:space="0" w:color="auto"/>
                    <w:right w:val="none" w:sz="0" w:space="0" w:color="auto"/>
                  </w:divBdr>
                  <w:divsChild>
                    <w:div w:id="992216043">
                      <w:marLeft w:val="0"/>
                      <w:marRight w:val="0"/>
                      <w:marTop w:val="0"/>
                      <w:marBottom w:val="0"/>
                      <w:divBdr>
                        <w:top w:val="none" w:sz="0" w:space="0" w:color="auto"/>
                        <w:left w:val="none" w:sz="0" w:space="0" w:color="auto"/>
                        <w:bottom w:val="none" w:sz="0" w:space="0" w:color="auto"/>
                        <w:right w:val="none" w:sz="0" w:space="0" w:color="auto"/>
                      </w:divBdr>
                      <w:divsChild>
                        <w:div w:id="1581477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668946">
      <w:bodyDiv w:val="1"/>
      <w:marLeft w:val="0"/>
      <w:marRight w:val="0"/>
      <w:marTop w:val="0"/>
      <w:marBottom w:val="0"/>
      <w:divBdr>
        <w:top w:val="none" w:sz="0" w:space="0" w:color="auto"/>
        <w:left w:val="none" w:sz="0" w:space="0" w:color="auto"/>
        <w:bottom w:val="none" w:sz="0" w:space="0" w:color="auto"/>
        <w:right w:val="none" w:sz="0" w:space="0" w:color="auto"/>
      </w:divBdr>
    </w:div>
    <w:div w:id="44716512">
      <w:bodyDiv w:val="1"/>
      <w:marLeft w:val="0"/>
      <w:marRight w:val="0"/>
      <w:marTop w:val="0"/>
      <w:marBottom w:val="0"/>
      <w:divBdr>
        <w:top w:val="none" w:sz="0" w:space="0" w:color="auto"/>
        <w:left w:val="none" w:sz="0" w:space="0" w:color="auto"/>
        <w:bottom w:val="none" w:sz="0" w:space="0" w:color="auto"/>
        <w:right w:val="none" w:sz="0" w:space="0" w:color="auto"/>
      </w:divBdr>
    </w:div>
    <w:div w:id="67310159">
      <w:bodyDiv w:val="1"/>
      <w:marLeft w:val="0"/>
      <w:marRight w:val="0"/>
      <w:marTop w:val="0"/>
      <w:marBottom w:val="0"/>
      <w:divBdr>
        <w:top w:val="none" w:sz="0" w:space="0" w:color="auto"/>
        <w:left w:val="none" w:sz="0" w:space="0" w:color="auto"/>
        <w:bottom w:val="none" w:sz="0" w:space="0" w:color="auto"/>
        <w:right w:val="none" w:sz="0" w:space="0" w:color="auto"/>
      </w:divBdr>
    </w:div>
    <w:div w:id="74985615">
      <w:bodyDiv w:val="1"/>
      <w:marLeft w:val="0"/>
      <w:marRight w:val="0"/>
      <w:marTop w:val="0"/>
      <w:marBottom w:val="0"/>
      <w:divBdr>
        <w:top w:val="none" w:sz="0" w:space="0" w:color="auto"/>
        <w:left w:val="none" w:sz="0" w:space="0" w:color="auto"/>
        <w:bottom w:val="none" w:sz="0" w:space="0" w:color="auto"/>
        <w:right w:val="none" w:sz="0" w:space="0" w:color="auto"/>
      </w:divBdr>
    </w:div>
    <w:div w:id="75640124">
      <w:bodyDiv w:val="1"/>
      <w:marLeft w:val="0"/>
      <w:marRight w:val="0"/>
      <w:marTop w:val="0"/>
      <w:marBottom w:val="0"/>
      <w:divBdr>
        <w:top w:val="none" w:sz="0" w:space="0" w:color="auto"/>
        <w:left w:val="none" w:sz="0" w:space="0" w:color="auto"/>
        <w:bottom w:val="none" w:sz="0" w:space="0" w:color="auto"/>
        <w:right w:val="none" w:sz="0" w:space="0" w:color="auto"/>
      </w:divBdr>
    </w:div>
    <w:div w:id="112286985">
      <w:bodyDiv w:val="1"/>
      <w:marLeft w:val="0"/>
      <w:marRight w:val="0"/>
      <w:marTop w:val="0"/>
      <w:marBottom w:val="0"/>
      <w:divBdr>
        <w:top w:val="none" w:sz="0" w:space="0" w:color="auto"/>
        <w:left w:val="none" w:sz="0" w:space="0" w:color="auto"/>
        <w:bottom w:val="none" w:sz="0" w:space="0" w:color="auto"/>
        <w:right w:val="none" w:sz="0" w:space="0" w:color="auto"/>
      </w:divBdr>
    </w:div>
    <w:div w:id="123348716">
      <w:bodyDiv w:val="1"/>
      <w:marLeft w:val="0"/>
      <w:marRight w:val="0"/>
      <w:marTop w:val="0"/>
      <w:marBottom w:val="0"/>
      <w:divBdr>
        <w:top w:val="none" w:sz="0" w:space="0" w:color="auto"/>
        <w:left w:val="none" w:sz="0" w:space="0" w:color="auto"/>
        <w:bottom w:val="none" w:sz="0" w:space="0" w:color="auto"/>
        <w:right w:val="none" w:sz="0" w:space="0" w:color="auto"/>
      </w:divBdr>
    </w:div>
    <w:div w:id="135220944">
      <w:bodyDiv w:val="1"/>
      <w:marLeft w:val="0"/>
      <w:marRight w:val="0"/>
      <w:marTop w:val="0"/>
      <w:marBottom w:val="0"/>
      <w:divBdr>
        <w:top w:val="none" w:sz="0" w:space="0" w:color="auto"/>
        <w:left w:val="none" w:sz="0" w:space="0" w:color="auto"/>
        <w:bottom w:val="none" w:sz="0" w:space="0" w:color="auto"/>
        <w:right w:val="none" w:sz="0" w:space="0" w:color="auto"/>
      </w:divBdr>
    </w:div>
    <w:div w:id="177500870">
      <w:bodyDiv w:val="1"/>
      <w:marLeft w:val="0"/>
      <w:marRight w:val="0"/>
      <w:marTop w:val="0"/>
      <w:marBottom w:val="0"/>
      <w:divBdr>
        <w:top w:val="none" w:sz="0" w:space="0" w:color="auto"/>
        <w:left w:val="none" w:sz="0" w:space="0" w:color="auto"/>
        <w:bottom w:val="none" w:sz="0" w:space="0" w:color="auto"/>
        <w:right w:val="none" w:sz="0" w:space="0" w:color="auto"/>
      </w:divBdr>
    </w:div>
    <w:div w:id="184487728">
      <w:bodyDiv w:val="1"/>
      <w:marLeft w:val="0"/>
      <w:marRight w:val="0"/>
      <w:marTop w:val="0"/>
      <w:marBottom w:val="0"/>
      <w:divBdr>
        <w:top w:val="none" w:sz="0" w:space="0" w:color="auto"/>
        <w:left w:val="none" w:sz="0" w:space="0" w:color="auto"/>
        <w:bottom w:val="none" w:sz="0" w:space="0" w:color="auto"/>
        <w:right w:val="none" w:sz="0" w:space="0" w:color="auto"/>
      </w:divBdr>
    </w:div>
    <w:div w:id="190803993">
      <w:bodyDiv w:val="1"/>
      <w:marLeft w:val="0"/>
      <w:marRight w:val="0"/>
      <w:marTop w:val="0"/>
      <w:marBottom w:val="0"/>
      <w:divBdr>
        <w:top w:val="none" w:sz="0" w:space="0" w:color="auto"/>
        <w:left w:val="none" w:sz="0" w:space="0" w:color="auto"/>
        <w:bottom w:val="none" w:sz="0" w:space="0" w:color="auto"/>
        <w:right w:val="none" w:sz="0" w:space="0" w:color="auto"/>
      </w:divBdr>
    </w:div>
    <w:div w:id="205870171">
      <w:bodyDiv w:val="1"/>
      <w:marLeft w:val="0"/>
      <w:marRight w:val="0"/>
      <w:marTop w:val="0"/>
      <w:marBottom w:val="0"/>
      <w:divBdr>
        <w:top w:val="none" w:sz="0" w:space="0" w:color="auto"/>
        <w:left w:val="none" w:sz="0" w:space="0" w:color="auto"/>
        <w:bottom w:val="none" w:sz="0" w:space="0" w:color="auto"/>
        <w:right w:val="none" w:sz="0" w:space="0" w:color="auto"/>
      </w:divBdr>
    </w:div>
    <w:div w:id="216866832">
      <w:bodyDiv w:val="1"/>
      <w:marLeft w:val="0"/>
      <w:marRight w:val="0"/>
      <w:marTop w:val="0"/>
      <w:marBottom w:val="0"/>
      <w:divBdr>
        <w:top w:val="none" w:sz="0" w:space="0" w:color="auto"/>
        <w:left w:val="none" w:sz="0" w:space="0" w:color="auto"/>
        <w:bottom w:val="none" w:sz="0" w:space="0" w:color="auto"/>
        <w:right w:val="none" w:sz="0" w:space="0" w:color="auto"/>
      </w:divBdr>
    </w:div>
    <w:div w:id="221455054">
      <w:bodyDiv w:val="1"/>
      <w:marLeft w:val="0"/>
      <w:marRight w:val="0"/>
      <w:marTop w:val="0"/>
      <w:marBottom w:val="0"/>
      <w:divBdr>
        <w:top w:val="none" w:sz="0" w:space="0" w:color="auto"/>
        <w:left w:val="none" w:sz="0" w:space="0" w:color="auto"/>
        <w:bottom w:val="none" w:sz="0" w:space="0" w:color="auto"/>
        <w:right w:val="none" w:sz="0" w:space="0" w:color="auto"/>
      </w:divBdr>
    </w:div>
    <w:div w:id="228853675">
      <w:bodyDiv w:val="1"/>
      <w:marLeft w:val="0"/>
      <w:marRight w:val="0"/>
      <w:marTop w:val="150"/>
      <w:marBottom w:val="0"/>
      <w:divBdr>
        <w:top w:val="none" w:sz="0" w:space="0" w:color="auto"/>
        <w:left w:val="none" w:sz="0" w:space="0" w:color="auto"/>
        <w:bottom w:val="none" w:sz="0" w:space="0" w:color="auto"/>
        <w:right w:val="none" w:sz="0" w:space="0" w:color="auto"/>
      </w:divBdr>
      <w:divsChild>
        <w:div w:id="1197230516">
          <w:marLeft w:val="120"/>
          <w:marRight w:val="0"/>
          <w:marTop w:val="0"/>
          <w:marBottom w:val="0"/>
          <w:divBdr>
            <w:top w:val="none" w:sz="0" w:space="0" w:color="auto"/>
            <w:left w:val="none" w:sz="0" w:space="0" w:color="auto"/>
            <w:bottom w:val="none" w:sz="0" w:space="0" w:color="auto"/>
            <w:right w:val="none" w:sz="0" w:space="0" w:color="auto"/>
          </w:divBdr>
          <w:divsChild>
            <w:div w:id="1210725301">
              <w:marLeft w:val="0"/>
              <w:marRight w:val="300"/>
              <w:marTop w:val="0"/>
              <w:marBottom w:val="0"/>
              <w:divBdr>
                <w:top w:val="none" w:sz="0" w:space="0" w:color="auto"/>
                <w:left w:val="none" w:sz="0" w:space="0" w:color="auto"/>
                <w:bottom w:val="none" w:sz="0" w:space="0" w:color="auto"/>
                <w:right w:val="none" w:sz="0" w:space="0" w:color="auto"/>
              </w:divBdr>
              <w:divsChild>
                <w:div w:id="728261848">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 w:id="242299770">
      <w:bodyDiv w:val="1"/>
      <w:marLeft w:val="0"/>
      <w:marRight w:val="0"/>
      <w:marTop w:val="0"/>
      <w:marBottom w:val="0"/>
      <w:divBdr>
        <w:top w:val="none" w:sz="0" w:space="0" w:color="auto"/>
        <w:left w:val="none" w:sz="0" w:space="0" w:color="auto"/>
        <w:bottom w:val="none" w:sz="0" w:space="0" w:color="auto"/>
        <w:right w:val="none" w:sz="0" w:space="0" w:color="auto"/>
      </w:divBdr>
      <w:divsChild>
        <w:div w:id="390035164">
          <w:marLeft w:val="0"/>
          <w:marRight w:val="0"/>
          <w:marTop w:val="0"/>
          <w:marBottom w:val="0"/>
          <w:divBdr>
            <w:top w:val="none" w:sz="0" w:space="0" w:color="auto"/>
            <w:left w:val="none" w:sz="0" w:space="0" w:color="auto"/>
            <w:bottom w:val="none" w:sz="0" w:space="0" w:color="auto"/>
            <w:right w:val="none" w:sz="0" w:space="0" w:color="auto"/>
          </w:divBdr>
          <w:divsChild>
            <w:div w:id="1196237937">
              <w:marLeft w:val="0"/>
              <w:marRight w:val="0"/>
              <w:marTop w:val="0"/>
              <w:marBottom w:val="0"/>
              <w:divBdr>
                <w:top w:val="none" w:sz="0" w:space="0" w:color="auto"/>
                <w:left w:val="none" w:sz="0" w:space="0" w:color="auto"/>
                <w:bottom w:val="none" w:sz="0" w:space="0" w:color="auto"/>
                <w:right w:val="none" w:sz="0" w:space="0" w:color="auto"/>
              </w:divBdr>
              <w:divsChild>
                <w:div w:id="1732535562">
                  <w:marLeft w:val="0"/>
                  <w:marRight w:val="0"/>
                  <w:marTop w:val="100"/>
                  <w:marBottom w:val="100"/>
                  <w:divBdr>
                    <w:top w:val="none" w:sz="0" w:space="0" w:color="auto"/>
                    <w:left w:val="none" w:sz="0" w:space="0" w:color="auto"/>
                    <w:bottom w:val="none" w:sz="0" w:space="0" w:color="auto"/>
                    <w:right w:val="none" w:sz="0" w:space="0" w:color="auto"/>
                  </w:divBdr>
                  <w:divsChild>
                    <w:div w:id="313605434">
                      <w:marLeft w:val="0"/>
                      <w:marRight w:val="0"/>
                      <w:marTop w:val="0"/>
                      <w:marBottom w:val="0"/>
                      <w:divBdr>
                        <w:top w:val="none" w:sz="0" w:space="0" w:color="auto"/>
                        <w:left w:val="none" w:sz="0" w:space="0" w:color="auto"/>
                        <w:bottom w:val="none" w:sz="0" w:space="0" w:color="auto"/>
                        <w:right w:val="none" w:sz="0" w:space="0" w:color="auto"/>
                      </w:divBdr>
                      <w:divsChild>
                        <w:div w:id="5131330">
                          <w:marLeft w:val="0"/>
                          <w:marRight w:val="0"/>
                          <w:marTop w:val="0"/>
                          <w:marBottom w:val="0"/>
                          <w:divBdr>
                            <w:top w:val="single" w:sz="2" w:space="0" w:color="CCCCCC"/>
                            <w:left w:val="single" w:sz="6" w:space="11" w:color="CCCCCC"/>
                            <w:bottom w:val="single" w:sz="2" w:space="0" w:color="CCCCCC"/>
                            <w:right w:val="single" w:sz="6" w:space="11" w:color="CCCCCC"/>
                          </w:divBdr>
                          <w:divsChild>
                            <w:div w:id="1523930214">
                              <w:marLeft w:val="0"/>
                              <w:marRight w:val="0"/>
                              <w:marTop w:val="0"/>
                              <w:marBottom w:val="0"/>
                              <w:divBdr>
                                <w:top w:val="none" w:sz="0" w:space="0" w:color="auto"/>
                                <w:left w:val="none" w:sz="0" w:space="0" w:color="auto"/>
                                <w:bottom w:val="none" w:sz="0" w:space="0" w:color="auto"/>
                                <w:right w:val="none" w:sz="0" w:space="0" w:color="auto"/>
                              </w:divBdr>
                              <w:divsChild>
                                <w:div w:id="553779305">
                                  <w:marLeft w:val="0"/>
                                  <w:marRight w:val="0"/>
                                  <w:marTop w:val="0"/>
                                  <w:marBottom w:val="0"/>
                                  <w:divBdr>
                                    <w:top w:val="none" w:sz="0" w:space="0" w:color="auto"/>
                                    <w:left w:val="none" w:sz="0" w:space="0" w:color="auto"/>
                                    <w:bottom w:val="none" w:sz="0" w:space="0" w:color="auto"/>
                                    <w:right w:val="none" w:sz="0" w:space="0" w:color="auto"/>
                                  </w:divBdr>
                                  <w:divsChild>
                                    <w:div w:id="102114564">
                                      <w:marLeft w:val="0"/>
                                      <w:marRight w:val="0"/>
                                      <w:marTop w:val="0"/>
                                      <w:marBottom w:val="0"/>
                                      <w:divBdr>
                                        <w:top w:val="none" w:sz="0" w:space="0" w:color="auto"/>
                                        <w:left w:val="none" w:sz="0" w:space="0" w:color="auto"/>
                                        <w:bottom w:val="none" w:sz="0" w:space="0" w:color="auto"/>
                                        <w:right w:val="none" w:sz="0" w:space="0" w:color="auto"/>
                                      </w:divBdr>
                                      <w:divsChild>
                                        <w:div w:id="653409638">
                                          <w:marLeft w:val="0"/>
                                          <w:marRight w:val="0"/>
                                          <w:marTop w:val="0"/>
                                          <w:marBottom w:val="0"/>
                                          <w:divBdr>
                                            <w:top w:val="none" w:sz="0" w:space="0" w:color="auto"/>
                                            <w:left w:val="none" w:sz="0" w:space="0" w:color="auto"/>
                                            <w:bottom w:val="none" w:sz="0" w:space="0" w:color="auto"/>
                                            <w:right w:val="none" w:sz="0" w:space="0" w:color="auto"/>
                                          </w:divBdr>
                                          <w:divsChild>
                                            <w:div w:id="247079632">
                                              <w:marLeft w:val="0"/>
                                              <w:marRight w:val="0"/>
                                              <w:marTop w:val="0"/>
                                              <w:marBottom w:val="0"/>
                                              <w:divBdr>
                                                <w:top w:val="none" w:sz="0" w:space="0" w:color="auto"/>
                                                <w:left w:val="none" w:sz="0" w:space="0" w:color="auto"/>
                                                <w:bottom w:val="none" w:sz="0" w:space="0" w:color="auto"/>
                                                <w:right w:val="none" w:sz="0" w:space="0" w:color="auto"/>
                                              </w:divBdr>
                                              <w:divsChild>
                                                <w:div w:id="22948156">
                                                  <w:marLeft w:val="0"/>
                                                  <w:marRight w:val="0"/>
                                                  <w:marTop w:val="0"/>
                                                  <w:marBottom w:val="0"/>
                                                  <w:divBdr>
                                                    <w:top w:val="none" w:sz="0" w:space="0" w:color="auto"/>
                                                    <w:left w:val="none" w:sz="0" w:space="0" w:color="auto"/>
                                                    <w:bottom w:val="none" w:sz="0" w:space="0" w:color="auto"/>
                                                    <w:right w:val="none" w:sz="0" w:space="0" w:color="auto"/>
                                                  </w:divBdr>
                                                </w:div>
                                                <w:div w:id="1843161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63002023">
      <w:bodyDiv w:val="1"/>
      <w:marLeft w:val="0"/>
      <w:marRight w:val="0"/>
      <w:marTop w:val="0"/>
      <w:marBottom w:val="0"/>
      <w:divBdr>
        <w:top w:val="none" w:sz="0" w:space="0" w:color="auto"/>
        <w:left w:val="none" w:sz="0" w:space="0" w:color="auto"/>
        <w:bottom w:val="none" w:sz="0" w:space="0" w:color="auto"/>
        <w:right w:val="none" w:sz="0" w:space="0" w:color="auto"/>
      </w:divBdr>
    </w:div>
    <w:div w:id="277299193">
      <w:bodyDiv w:val="1"/>
      <w:marLeft w:val="0"/>
      <w:marRight w:val="0"/>
      <w:marTop w:val="0"/>
      <w:marBottom w:val="0"/>
      <w:divBdr>
        <w:top w:val="none" w:sz="0" w:space="0" w:color="auto"/>
        <w:left w:val="none" w:sz="0" w:space="0" w:color="auto"/>
        <w:bottom w:val="none" w:sz="0" w:space="0" w:color="auto"/>
        <w:right w:val="none" w:sz="0" w:space="0" w:color="auto"/>
      </w:divBdr>
    </w:div>
    <w:div w:id="317418241">
      <w:bodyDiv w:val="1"/>
      <w:marLeft w:val="0"/>
      <w:marRight w:val="0"/>
      <w:marTop w:val="0"/>
      <w:marBottom w:val="0"/>
      <w:divBdr>
        <w:top w:val="none" w:sz="0" w:space="0" w:color="auto"/>
        <w:left w:val="none" w:sz="0" w:space="0" w:color="auto"/>
        <w:bottom w:val="none" w:sz="0" w:space="0" w:color="auto"/>
        <w:right w:val="none" w:sz="0" w:space="0" w:color="auto"/>
      </w:divBdr>
    </w:div>
    <w:div w:id="338510154">
      <w:bodyDiv w:val="1"/>
      <w:marLeft w:val="0"/>
      <w:marRight w:val="0"/>
      <w:marTop w:val="0"/>
      <w:marBottom w:val="0"/>
      <w:divBdr>
        <w:top w:val="none" w:sz="0" w:space="0" w:color="auto"/>
        <w:left w:val="none" w:sz="0" w:space="0" w:color="auto"/>
        <w:bottom w:val="none" w:sz="0" w:space="0" w:color="auto"/>
        <w:right w:val="none" w:sz="0" w:space="0" w:color="auto"/>
      </w:divBdr>
    </w:div>
    <w:div w:id="362099247">
      <w:bodyDiv w:val="1"/>
      <w:marLeft w:val="0"/>
      <w:marRight w:val="0"/>
      <w:marTop w:val="0"/>
      <w:marBottom w:val="0"/>
      <w:divBdr>
        <w:top w:val="none" w:sz="0" w:space="0" w:color="auto"/>
        <w:left w:val="none" w:sz="0" w:space="0" w:color="auto"/>
        <w:bottom w:val="none" w:sz="0" w:space="0" w:color="auto"/>
        <w:right w:val="none" w:sz="0" w:space="0" w:color="auto"/>
      </w:divBdr>
    </w:div>
    <w:div w:id="385376803">
      <w:bodyDiv w:val="1"/>
      <w:marLeft w:val="0"/>
      <w:marRight w:val="0"/>
      <w:marTop w:val="0"/>
      <w:marBottom w:val="0"/>
      <w:divBdr>
        <w:top w:val="none" w:sz="0" w:space="0" w:color="auto"/>
        <w:left w:val="none" w:sz="0" w:space="0" w:color="auto"/>
        <w:bottom w:val="none" w:sz="0" w:space="0" w:color="auto"/>
        <w:right w:val="none" w:sz="0" w:space="0" w:color="auto"/>
      </w:divBdr>
    </w:div>
    <w:div w:id="388965829">
      <w:bodyDiv w:val="1"/>
      <w:marLeft w:val="0"/>
      <w:marRight w:val="0"/>
      <w:marTop w:val="0"/>
      <w:marBottom w:val="0"/>
      <w:divBdr>
        <w:top w:val="none" w:sz="0" w:space="0" w:color="auto"/>
        <w:left w:val="none" w:sz="0" w:space="0" w:color="auto"/>
        <w:bottom w:val="none" w:sz="0" w:space="0" w:color="auto"/>
        <w:right w:val="none" w:sz="0" w:space="0" w:color="auto"/>
      </w:divBdr>
    </w:div>
    <w:div w:id="479615482">
      <w:bodyDiv w:val="1"/>
      <w:marLeft w:val="0"/>
      <w:marRight w:val="0"/>
      <w:marTop w:val="0"/>
      <w:marBottom w:val="0"/>
      <w:divBdr>
        <w:top w:val="none" w:sz="0" w:space="0" w:color="auto"/>
        <w:left w:val="none" w:sz="0" w:space="0" w:color="auto"/>
        <w:bottom w:val="none" w:sz="0" w:space="0" w:color="auto"/>
        <w:right w:val="none" w:sz="0" w:space="0" w:color="auto"/>
      </w:divBdr>
    </w:div>
    <w:div w:id="487940563">
      <w:bodyDiv w:val="1"/>
      <w:marLeft w:val="0"/>
      <w:marRight w:val="0"/>
      <w:marTop w:val="0"/>
      <w:marBottom w:val="0"/>
      <w:divBdr>
        <w:top w:val="none" w:sz="0" w:space="0" w:color="auto"/>
        <w:left w:val="none" w:sz="0" w:space="0" w:color="auto"/>
        <w:bottom w:val="none" w:sz="0" w:space="0" w:color="auto"/>
        <w:right w:val="none" w:sz="0" w:space="0" w:color="auto"/>
      </w:divBdr>
    </w:div>
    <w:div w:id="511721885">
      <w:bodyDiv w:val="1"/>
      <w:marLeft w:val="0"/>
      <w:marRight w:val="0"/>
      <w:marTop w:val="0"/>
      <w:marBottom w:val="0"/>
      <w:divBdr>
        <w:top w:val="none" w:sz="0" w:space="0" w:color="auto"/>
        <w:left w:val="none" w:sz="0" w:space="0" w:color="auto"/>
        <w:bottom w:val="none" w:sz="0" w:space="0" w:color="auto"/>
        <w:right w:val="none" w:sz="0" w:space="0" w:color="auto"/>
      </w:divBdr>
    </w:div>
    <w:div w:id="527184356">
      <w:bodyDiv w:val="1"/>
      <w:marLeft w:val="0"/>
      <w:marRight w:val="0"/>
      <w:marTop w:val="0"/>
      <w:marBottom w:val="0"/>
      <w:divBdr>
        <w:top w:val="none" w:sz="0" w:space="0" w:color="auto"/>
        <w:left w:val="none" w:sz="0" w:space="0" w:color="auto"/>
        <w:bottom w:val="none" w:sz="0" w:space="0" w:color="auto"/>
        <w:right w:val="none" w:sz="0" w:space="0" w:color="auto"/>
      </w:divBdr>
    </w:div>
    <w:div w:id="537789019">
      <w:bodyDiv w:val="1"/>
      <w:marLeft w:val="0"/>
      <w:marRight w:val="0"/>
      <w:marTop w:val="0"/>
      <w:marBottom w:val="0"/>
      <w:divBdr>
        <w:top w:val="none" w:sz="0" w:space="0" w:color="auto"/>
        <w:left w:val="none" w:sz="0" w:space="0" w:color="auto"/>
        <w:bottom w:val="none" w:sz="0" w:space="0" w:color="auto"/>
        <w:right w:val="none" w:sz="0" w:space="0" w:color="auto"/>
      </w:divBdr>
    </w:div>
    <w:div w:id="544761520">
      <w:bodyDiv w:val="1"/>
      <w:marLeft w:val="0"/>
      <w:marRight w:val="0"/>
      <w:marTop w:val="0"/>
      <w:marBottom w:val="0"/>
      <w:divBdr>
        <w:top w:val="none" w:sz="0" w:space="0" w:color="auto"/>
        <w:left w:val="none" w:sz="0" w:space="0" w:color="auto"/>
        <w:bottom w:val="none" w:sz="0" w:space="0" w:color="auto"/>
        <w:right w:val="none" w:sz="0" w:space="0" w:color="auto"/>
      </w:divBdr>
    </w:div>
    <w:div w:id="547452366">
      <w:bodyDiv w:val="1"/>
      <w:marLeft w:val="0"/>
      <w:marRight w:val="0"/>
      <w:marTop w:val="0"/>
      <w:marBottom w:val="0"/>
      <w:divBdr>
        <w:top w:val="none" w:sz="0" w:space="0" w:color="auto"/>
        <w:left w:val="none" w:sz="0" w:space="0" w:color="auto"/>
        <w:bottom w:val="none" w:sz="0" w:space="0" w:color="auto"/>
        <w:right w:val="none" w:sz="0" w:space="0" w:color="auto"/>
      </w:divBdr>
    </w:div>
    <w:div w:id="553466807">
      <w:bodyDiv w:val="1"/>
      <w:marLeft w:val="0"/>
      <w:marRight w:val="0"/>
      <w:marTop w:val="0"/>
      <w:marBottom w:val="0"/>
      <w:divBdr>
        <w:top w:val="none" w:sz="0" w:space="0" w:color="auto"/>
        <w:left w:val="none" w:sz="0" w:space="0" w:color="auto"/>
        <w:bottom w:val="none" w:sz="0" w:space="0" w:color="auto"/>
        <w:right w:val="none" w:sz="0" w:space="0" w:color="auto"/>
      </w:divBdr>
    </w:div>
    <w:div w:id="605424521">
      <w:bodyDiv w:val="1"/>
      <w:marLeft w:val="0"/>
      <w:marRight w:val="0"/>
      <w:marTop w:val="0"/>
      <w:marBottom w:val="0"/>
      <w:divBdr>
        <w:top w:val="none" w:sz="0" w:space="0" w:color="auto"/>
        <w:left w:val="none" w:sz="0" w:space="0" w:color="auto"/>
        <w:bottom w:val="none" w:sz="0" w:space="0" w:color="auto"/>
        <w:right w:val="none" w:sz="0" w:space="0" w:color="auto"/>
      </w:divBdr>
    </w:div>
    <w:div w:id="621810808">
      <w:bodyDiv w:val="1"/>
      <w:marLeft w:val="0"/>
      <w:marRight w:val="0"/>
      <w:marTop w:val="0"/>
      <w:marBottom w:val="0"/>
      <w:divBdr>
        <w:top w:val="none" w:sz="0" w:space="0" w:color="auto"/>
        <w:left w:val="none" w:sz="0" w:space="0" w:color="auto"/>
        <w:bottom w:val="none" w:sz="0" w:space="0" w:color="auto"/>
        <w:right w:val="none" w:sz="0" w:space="0" w:color="auto"/>
      </w:divBdr>
    </w:div>
    <w:div w:id="639575376">
      <w:bodyDiv w:val="1"/>
      <w:marLeft w:val="0"/>
      <w:marRight w:val="0"/>
      <w:marTop w:val="0"/>
      <w:marBottom w:val="0"/>
      <w:divBdr>
        <w:top w:val="none" w:sz="0" w:space="0" w:color="auto"/>
        <w:left w:val="none" w:sz="0" w:space="0" w:color="auto"/>
        <w:bottom w:val="none" w:sz="0" w:space="0" w:color="auto"/>
        <w:right w:val="none" w:sz="0" w:space="0" w:color="auto"/>
      </w:divBdr>
    </w:div>
    <w:div w:id="669791313">
      <w:bodyDiv w:val="1"/>
      <w:marLeft w:val="0"/>
      <w:marRight w:val="0"/>
      <w:marTop w:val="0"/>
      <w:marBottom w:val="0"/>
      <w:divBdr>
        <w:top w:val="none" w:sz="0" w:space="0" w:color="auto"/>
        <w:left w:val="none" w:sz="0" w:space="0" w:color="auto"/>
        <w:bottom w:val="none" w:sz="0" w:space="0" w:color="auto"/>
        <w:right w:val="none" w:sz="0" w:space="0" w:color="auto"/>
      </w:divBdr>
    </w:div>
    <w:div w:id="704988134">
      <w:bodyDiv w:val="1"/>
      <w:marLeft w:val="0"/>
      <w:marRight w:val="0"/>
      <w:marTop w:val="0"/>
      <w:marBottom w:val="0"/>
      <w:divBdr>
        <w:top w:val="none" w:sz="0" w:space="0" w:color="auto"/>
        <w:left w:val="none" w:sz="0" w:space="0" w:color="auto"/>
        <w:bottom w:val="none" w:sz="0" w:space="0" w:color="auto"/>
        <w:right w:val="none" w:sz="0" w:space="0" w:color="auto"/>
      </w:divBdr>
    </w:div>
    <w:div w:id="732700321">
      <w:bodyDiv w:val="1"/>
      <w:marLeft w:val="0"/>
      <w:marRight w:val="0"/>
      <w:marTop w:val="0"/>
      <w:marBottom w:val="0"/>
      <w:divBdr>
        <w:top w:val="none" w:sz="0" w:space="0" w:color="auto"/>
        <w:left w:val="none" w:sz="0" w:space="0" w:color="auto"/>
        <w:bottom w:val="none" w:sz="0" w:space="0" w:color="auto"/>
        <w:right w:val="none" w:sz="0" w:space="0" w:color="auto"/>
      </w:divBdr>
    </w:div>
    <w:div w:id="733507536">
      <w:bodyDiv w:val="1"/>
      <w:marLeft w:val="0"/>
      <w:marRight w:val="0"/>
      <w:marTop w:val="0"/>
      <w:marBottom w:val="0"/>
      <w:divBdr>
        <w:top w:val="none" w:sz="0" w:space="0" w:color="auto"/>
        <w:left w:val="none" w:sz="0" w:space="0" w:color="auto"/>
        <w:bottom w:val="none" w:sz="0" w:space="0" w:color="auto"/>
        <w:right w:val="none" w:sz="0" w:space="0" w:color="auto"/>
      </w:divBdr>
    </w:div>
    <w:div w:id="746802845">
      <w:bodyDiv w:val="1"/>
      <w:marLeft w:val="0"/>
      <w:marRight w:val="0"/>
      <w:marTop w:val="0"/>
      <w:marBottom w:val="0"/>
      <w:divBdr>
        <w:top w:val="none" w:sz="0" w:space="0" w:color="auto"/>
        <w:left w:val="none" w:sz="0" w:space="0" w:color="auto"/>
        <w:bottom w:val="none" w:sz="0" w:space="0" w:color="auto"/>
        <w:right w:val="none" w:sz="0" w:space="0" w:color="auto"/>
      </w:divBdr>
    </w:div>
    <w:div w:id="754517068">
      <w:bodyDiv w:val="1"/>
      <w:marLeft w:val="0"/>
      <w:marRight w:val="0"/>
      <w:marTop w:val="0"/>
      <w:marBottom w:val="0"/>
      <w:divBdr>
        <w:top w:val="none" w:sz="0" w:space="0" w:color="auto"/>
        <w:left w:val="none" w:sz="0" w:space="0" w:color="auto"/>
        <w:bottom w:val="none" w:sz="0" w:space="0" w:color="auto"/>
        <w:right w:val="none" w:sz="0" w:space="0" w:color="auto"/>
      </w:divBdr>
    </w:div>
    <w:div w:id="755980275">
      <w:bodyDiv w:val="1"/>
      <w:marLeft w:val="0"/>
      <w:marRight w:val="0"/>
      <w:marTop w:val="0"/>
      <w:marBottom w:val="0"/>
      <w:divBdr>
        <w:top w:val="none" w:sz="0" w:space="0" w:color="auto"/>
        <w:left w:val="none" w:sz="0" w:space="0" w:color="auto"/>
        <w:bottom w:val="none" w:sz="0" w:space="0" w:color="auto"/>
        <w:right w:val="none" w:sz="0" w:space="0" w:color="auto"/>
      </w:divBdr>
    </w:div>
    <w:div w:id="757748449">
      <w:bodyDiv w:val="1"/>
      <w:marLeft w:val="0"/>
      <w:marRight w:val="0"/>
      <w:marTop w:val="0"/>
      <w:marBottom w:val="0"/>
      <w:divBdr>
        <w:top w:val="none" w:sz="0" w:space="0" w:color="auto"/>
        <w:left w:val="none" w:sz="0" w:space="0" w:color="auto"/>
        <w:bottom w:val="none" w:sz="0" w:space="0" w:color="auto"/>
        <w:right w:val="none" w:sz="0" w:space="0" w:color="auto"/>
      </w:divBdr>
    </w:div>
    <w:div w:id="766268838">
      <w:bodyDiv w:val="1"/>
      <w:marLeft w:val="0"/>
      <w:marRight w:val="0"/>
      <w:marTop w:val="0"/>
      <w:marBottom w:val="0"/>
      <w:divBdr>
        <w:top w:val="none" w:sz="0" w:space="0" w:color="auto"/>
        <w:left w:val="none" w:sz="0" w:space="0" w:color="auto"/>
        <w:bottom w:val="none" w:sz="0" w:space="0" w:color="auto"/>
        <w:right w:val="none" w:sz="0" w:space="0" w:color="auto"/>
      </w:divBdr>
    </w:div>
    <w:div w:id="780687134">
      <w:bodyDiv w:val="1"/>
      <w:marLeft w:val="0"/>
      <w:marRight w:val="0"/>
      <w:marTop w:val="0"/>
      <w:marBottom w:val="0"/>
      <w:divBdr>
        <w:top w:val="none" w:sz="0" w:space="0" w:color="auto"/>
        <w:left w:val="none" w:sz="0" w:space="0" w:color="auto"/>
        <w:bottom w:val="none" w:sz="0" w:space="0" w:color="auto"/>
        <w:right w:val="none" w:sz="0" w:space="0" w:color="auto"/>
      </w:divBdr>
    </w:div>
    <w:div w:id="782505998">
      <w:bodyDiv w:val="1"/>
      <w:marLeft w:val="0"/>
      <w:marRight w:val="0"/>
      <w:marTop w:val="0"/>
      <w:marBottom w:val="0"/>
      <w:divBdr>
        <w:top w:val="none" w:sz="0" w:space="0" w:color="auto"/>
        <w:left w:val="none" w:sz="0" w:space="0" w:color="auto"/>
        <w:bottom w:val="none" w:sz="0" w:space="0" w:color="auto"/>
        <w:right w:val="none" w:sz="0" w:space="0" w:color="auto"/>
      </w:divBdr>
    </w:div>
    <w:div w:id="795561868">
      <w:bodyDiv w:val="1"/>
      <w:marLeft w:val="0"/>
      <w:marRight w:val="0"/>
      <w:marTop w:val="0"/>
      <w:marBottom w:val="0"/>
      <w:divBdr>
        <w:top w:val="none" w:sz="0" w:space="0" w:color="auto"/>
        <w:left w:val="none" w:sz="0" w:space="0" w:color="auto"/>
        <w:bottom w:val="none" w:sz="0" w:space="0" w:color="auto"/>
        <w:right w:val="none" w:sz="0" w:space="0" w:color="auto"/>
      </w:divBdr>
    </w:div>
    <w:div w:id="808936668">
      <w:bodyDiv w:val="1"/>
      <w:marLeft w:val="0"/>
      <w:marRight w:val="0"/>
      <w:marTop w:val="0"/>
      <w:marBottom w:val="0"/>
      <w:divBdr>
        <w:top w:val="none" w:sz="0" w:space="0" w:color="auto"/>
        <w:left w:val="none" w:sz="0" w:space="0" w:color="auto"/>
        <w:bottom w:val="none" w:sz="0" w:space="0" w:color="auto"/>
        <w:right w:val="none" w:sz="0" w:space="0" w:color="auto"/>
      </w:divBdr>
    </w:div>
    <w:div w:id="899246987">
      <w:bodyDiv w:val="1"/>
      <w:marLeft w:val="0"/>
      <w:marRight w:val="0"/>
      <w:marTop w:val="0"/>
      <w:marBottom w:val="0"/>
      <w:divBdr>
        <w:top w:val="none" w:sz="0" w:space="0" w:color="auto"/>
        <w:left w:val="none" w:sz="0" w:space="0" w:color="auto"/>
        <w:bottom w:val="none" w:sz="0" w:space="0" w:color="auto"/>
        <w:right w:val="none" w:sz="0" w:space="0" w:color="auto"/>
      </w:divBdr>
    </w:div>
    <w:div w:id="916012399">
      <w:bodyDiv w:val="1"/>
      <w:marLeft w:val="0"/>
      <w:marRight w:val="0"/>
      <w:marTop w:val="0"/>
      <w:marBottom w:val="0"/>
      <w:divBdr>
        <w:top w:val="none" w:sz="0" w:space="0" w:color="auto"/>
        <w:left w:val="none" w:sz="0" w:space="0" w:color="auto"/>
        <w:bottom w:val="none" w:sz="0" w:space="0" w:color="auto"/>
        <w:right w:val="none" w:sz="0" w:space="0" w:color="auto"/>
      </w:divBdr>
    </w:div>
    <w:div w:id="942804445">
      <w:bodyDiv w:val="1"/>
      <w:marLeft w:val="0"/>
      <w:marRight w:val="0"/>
      <w:marTop w:val="0"/>
      <w:marBottom w:val="0"/>
      <w:divBdr>
        <w:top w:val="none" w:sz="0" w:space="0" w:color="auto"/>
        <w:left w:val="none" w:sz="0" w:space="0" w:color="auto"/>
        <w:bottom w:val="none" w:sz="0" w:space="0" w:color="auto"/>
        <w:right w:val="none" w:sz="0" w:space="0" w:color="auto"/>
      </w:divBdr>
    </w:div>
    <w:div w:id="945311826">
      <w:bodyDiv w:val="1"/>
      <w:marLeft w:val="0"/>
      <w:marRight w:val="0"/>
      <w:marTop w:val="0"/>
      <w:marBottom w:val="0"/>
      <w:divBdr>
        <w:top w:val="none" w:sz="0" w:space="0" w:color="auto"/>
        <w:left w:val="none" w:sz="0" w:space="0" w:color="auto"/>
        <w:bottom w:val="none" w:sz="0" w:space="0" w:color="auto"/>
        <w:right w:val="none" w:sz="0" w:space="0" w:color="auto"/>
      </w:divBdr>
      <w:divsChild>
        <w:div w:id="1712345509">
          <w:marLeft w:val="0"/>
          <w:marRight w:val="0"/>
          <w:marTop w:val="0"/>
          <w:marBottom w:val="0"/>
          <w:divBdr>
            <w:top w:val="none" w:sz="0" w:space="0" w:color="auto"/>
            <w:left w:val="none" w:sz="0" w:space="0" w:color="auto"/>
            <w:bottom w:val="none" w:sz="0" w:space="0" w:color="auto"/>
            <w:right w:val="none" w:sz="0" w:space="0" w:color="auto"/>
          </w:divBdr>
          <w:divsChild>
            <w:div w:id="1471945639">
              <w:marLeft w:val="0"/>
              <w:marRight w:val="0"/>
              <w:marTop w:val="0"/>
              <w:marBottom w:val="0"/>
              <w:divBdr>
                <w:top w:val="none" w:sz="0" w:space="0" w:color="auto"/>
                <w:left w:val="none" w:sz="0" w:space="0" w:color="auto"/>
                <w:bottom w:val="none" w:sz="0" w:space="0" w:color="auto"/>
                <w:right w:val="none" w:sz="0" w:space="0" w:color="auto"/>
              </w:divBdr>
              <w:divsChild>
                <w:div w:id="583147981">
                  <w:marLeft w:val="0"/>
                  <w:marRight w:val="0"/>
                  <w:marTop w:val="0"/>
                  <w:marBottom w:val="0"/>
                  <w:divBdr>
                    <w:top w:val="none" w:sz="0" w:space="0" w:color="auto"/>
                    <w:left w:val="none" w:sz="0" w:space="0" w:color="auto"/>
                    <w:bottom w:val="none" w:sz="0" w:space="0" w:color="auto"/>
                    <w:right w:val="none" w:sz="0" w:space="0" w:color="auto"/>
                  </w:divBdr>
                  <w:divsChild>
                    <w:div w:id="1290477828">
                      <w:marLeft w:val="0"/>
                      <w:marRight w:val="0"/>
                      <w:marTop w:val="0"/>
                      <w:marBottom w:val="0"/>
                      <w:divBdr>
                        <w:top w:val="none" w:sz="0" w:space="0" w:color="auto"/>
                        <w:left w:val="none" w:sz="0" w:space="0" w:color="auto"/>
                        <w:bottom w:val="none" w:sz="0" w:space="0" w:color="auto"/>
                        <w:right w:val="none" w:sz="0" w:space="0" w:color="auto"/>
                      </w:divBdr>
                      <w:divsChild>
                        <w:div w:id="60956579">
                          <w:marLeft w:val="0"/>
                          <w:marRight w:val="0"/>
                          <w:marTop w:val="0"/>
                          <w:marBottom w:val="0"/>
                          <w:divBdr>
                            <w:top w:val="none" w:sz="0" w:space="0" w:color="auto"/>
                            <w:left w:val="none" w:sz="0" w:space="0" w:color="auto"/>
                            <w:bottom w:val="none" w:sz="0" w:space="0" w:color="auto"/>
                            <w:right w:val="none" w:sz="0" w:space="0" w:color="auto"/>
                          </w:divBdr>
                          <w:divsChild>
                            <w:div w:id="173686391">
                              <w:marLeft w:val="0"/>
                              <w:marRight w:val="0"/>
                              <w:marTop w:val="0"/>
                              <w:marBottom w:val="0"/>
                              <w:divBdr>
                                <w:top w:val="none" w:sz="0" w:space="0" w:color="auto"/>
                                <w:left w:val="none" w:sz="0" w:space="0" w:color="auto"/>
                                <w:bottom w:val="none" w:sz="0" w:space="0" w:color="auto"/>
                                <w:right w:val="none" w:sz="0" w:space="0" w:color="auto"/>
                              </w:divBdr>
                              <w:divsChild>
                                <w:div w:id="107117984">
                                  <w:marLeft w:val="0"/>
                                  <w:marRight w:val="0"/>
                                  <w:marTop w:val="0"/>
                                  <w:marBottom w:val="0"/>
                                  <w:divBdr>
                                    <w:top w:val="none" w:sz="0" w:space="0" w:color="auto"/>
                                    <w:left w:val="none" w:sz="0" w:space="0" w:color="auto"/>
                                    <w:bottom w:val="none" w:sz="0" w:space="0" w:color="auto"/>
                                    <w:right w:val="none" w:sz="0" w:space="0" w:color="auto"/>
                                  </w:divBdr>
                                  <w:divsChild>
                                    <w:div w:id="1187981789">
                                      <w:marLeft w:val="0"/>
                                      <w:marRight w:val="0"/>
                                      <w:marTop w:val="0"/>
                                      <w:marBottom w:val="0"/>
                                      <w:divBdr>
                                        <w:top w:val="none" w:sz="0" w:space="0" w:color="auto"/>
                                        <w:left w:val="none" w:sz="0" w:space="0" w:color="auto"/>
                                        <w:bottom w:val="none" w:sz="0" w:space="0" w:color="auto"/>
                                        <w:right w:val="none" w:sz="0" w:space="0" w:color="auto"/>
                                      </w:divBdr>
                                      <w:divsChild>
                                        <w:div w:id="377514010">
                                          <w:marLeft w:val="0"/>
                                          <w:marRight w:val="0"/>
                                          <w:marTop w:val="0"/>
                                          <w:marBottom w:val="0"/>
                                          <w:divBdr>
                                            <w:top w:val="none" w:sz="0" w:space="0" w:color="auto"/>
                                            <w:left w:val="none" w:sz="0" w:space="0" w:color="auto"/>
                                            <w:bottom w:val="none" w:sz="0" w:space="0" w:color="auto"/>
                                            <w:right w:val="none" w:sz="0" w:space="0" w:color="auto"/>
                                          </w:divBdr>
                                          <w:divsChild>
                                            <w:div w:id="656762130">
                                              <w:marLeft w:val="0"/>
                                              <w:marRight w:val="0"/>
                                              <w:marTop w:val="0"/>
                                              <w:marBottom w:val="0"/>
                                              <w:divBdr>
                                                <w:top w:val="single" w:sz="12" w:space="2" w:color="FFFFCC"/>
                                                <w:left w:val="single" w:sz="12" w:space="2" w:color="FFFFCC"/>
                                                <w:bottom w:val="single" w:sz="12" w:space="2" w:color="FFFFCC"/>
                                                <w:right w:val="single" w:sz="12" w:space="0" w:color="FFFFCC"/>
                                              </w:divBdr>
                                              <w:divsChild>
                                                <w:div w:id="804853752">
                                                  <w:marLeft w:val="0"/>
                                                  <w:marRight w:val="0"/>
                                                  <w:marTop w:val="0"/>
                                                  <w:marBottom w:val="0"/>
                                                  <w:divBdr>
                                                    <w:top w:val="none" w:sz="0" w:space="0" w:color="auto"/>
                                                    <w:left w:val="none" w:sz="0" w:space="0" w:color="auto"/>
                                                    <w:bottom w:val="none" w:sz="0" w:space="0" w:color="auto"/>
                                                    <w:right w:val="none" w:sz="0" w:space="0" w:color="auto"/>
                                                  </w:divBdr>
                                                  <w:divsChild>
                                                    <w:div w:id="867648104">
                                                      <w:marLeft w:val="0"/>
                                                      <w:marRight w:val="0"/>
                                                      <w:marTop w:val="0"/>
                                                      <w:marBottom w:val="0"/>
                                                      <w:divBdr>
                                                        <w:top w:val="none" w:sz="0" w:space="0" w:color="auto"/>
                                                        <w:left w:val="none" w:sz="0" w:space="0" w:color="auto"/>
                                                        <w:bottom w:val="none" w:sz="0" w:space="0" w:color="auto"/>
                                                        <w:right w:val="none" w:sz="0" w:space="0" w:color="auto"/>
                                                      </w:divBdr>
                                                      <w:divsChild>
                                                        <w:div w:id="740638005">
                                                          <w:marLeft w:val="0"/>
                                                          <w:marRight w:val="0"/>
                                                          <w:marTop w:val="0"/>
                                                          <w:marBottom w:val="0"/>
                                                          <w:divBdr>
                                                            <w:top w:val="none" w:sz="0" w:space="0" w:color="auto"/>
                                                            <w:left w:val="none" w:sz="0" w:space="0" w:color="auto"/>
                                                            <w:bottom w:val="none" w:sz="0" w:space="0" w:color="auto"/>
                                                            <w:right w:val="none" w:sz="0" w:space="0" w:color="auto"/>
                                                          </w:divBdr>
                                                          <w:divsChild>
                                                            <w:div w:id="1745177383">
                                                              <w:marLeft w:val="0"/>
                                                              <w:marRight w:val="0"/>
                                                              <w:marTop w:val="0"/>
                                                              <w:marBottom w:val="0"/>
                                                              <w:divBdr>
                                                                <w:top w:val="none" w:sz="0" w:space="0" w:color="auto"/>
                                                                <w:left w:val="none" w:sz="0" w:space="0" w:color="auto"/>
                                                                <w:bottom w:val="none" w:sz="0" w:space="0" w:color="auto"/>
                                                                <w:right w:val="none" w:sz="0" w:space="0" w:color="auto"/>
                                                              </w:divBdr>
                                                              <w:divsChild>
                                                                <w:div w:id="853231207">
                                                                  <w:marLeft w:val="0"/>
                                                                  <w:marRight w:val="0"/>
                                                                  <w:marTop w:val="0"/>
                                                                  <w:marBottom w:val="0"/>
                                                                  <w:divBdr>
                                                                    <w:top w:val="none" w:sz="0" w:space="0" w:color="auto"/>
                                                                    <w:left w:val="none" w:sz="0" w:space="0" w:color="auto"/>
                                                                    <w:bottom w:val="none" w:sz="0" w:space="0" w:color="auto"/>
                                                                    <w:right w:val="none" w:sz="0" w:space="0" w:color="auto"/>
                                                                  </w:divBdr>
                                                                  <w:divsChild>
                                                                    <w:div w:id="392851954">
                                                                      <w:marLeft w:val="0"/>
                                                                      <w:marRight w:val="0"/>
                                                                      <w:marTop w:val="0"/>
                                                                      <w:marBottom w:val="0"/>
                                                                      <w:divBdr>
                                                                        <w:top w:val="none" w:sz="0" w:space="0" w:color="auto"/>
                                                                        <w:left w:val="none" w:sz="0" w:space="0" w:color="auto"/>
                                                                        <w:bottom w:val="none" w:sz="0" w:space="0" w:color="auto"/>
                                                                        <w:right w:val="none" w:sz="0" w:space="0" w:color="auto"/>
                                                                      </w:divBdr>
                                                                      <w:divsChild>
                                                                        <w:div w:id="1930239229">
                                                                          <w:marLeft w:val="0"/>
                                                                          <w:marRight w:val="0"/>
                                                                          <w:marTop w:val="0"/>
                                                                          <w:marBottom w:val="0"/>
                                                                          <w:divBdr>
                                                                            <w:top w:val="none" w:sz="0" w:space="0" w:color="auto"/>
                                                                            <w:left w:val="none" w:sz="0" w:space="0" w:color="auto"/>
                                                                            <w:bottom w:val="none" w:sz="0" w:space="0" w:color="auto"/>
                                                                            <w:right w:val="none" w:sz="0" w:space="0" w:color="auto"/>
                                                                          </w:divBdr>
                                                                          <w:divsChild>
                                                                            <w:div w:id="544803013">
                                                                              <w:marLeft w:val="0"/>
                                                                              <w:marRight w:val="0"/>
                                                                              <w:marTop w:val="0"/>
                                                                              <w:marBottom w:val="0"/>
                                                                              <w:divBdr>
                                                                                <w:top w:val="none" w:sz="0" w:space="0" w:color="auto"/>
                                                                                <w:left w:val="none" w:sz="0" w:space="0" w:color="auto"/>
                                                                                <w:bottom w:val="none" w:sz="0" w:space="0" w:color="auto"/>
                                                                                <w:right w:val="none" w:sz="0" w:space="0" w:color="auto"/>
                                                                              </w:divBdr>
                                                                              <w:divsChild>
                                                                                <w:div w:id="425613929">
                                                                                  <w:marLeft w:val="0"/>
                                                                                  <w:marRight w:val="0"/>
                                                                                  <w:marTop w:val="0"/>
                                                                                  <w:marBottom w:val="0"/>
                                                                                  <w:divBdr>
                                                                                    <w:top w:val="none" w:sz="0" w:space="0" w:color="auto"/>
                                                                                    <w:left w:val="none" w:sz="0" w:space="0" w:color="auto"/>
                                                                                    <w:bottom w:val="none" w:sz="0" w:space="0" w:color="auto"/>
                                                                                    <w:right w:val="none" w:sz="0" w:space="0" w:color="auto"/>
                                                                                  </w:divBdr>
                                                                                  <w:divsChild>
                                                                                    <w:div w:id="51202968">
                                                                                      <w:marLeft w:val="0"/>
                                                                                      <w:marRight w:val="0"/>
                                                                                      <w:marTop w:val="0"/>
                                                                                      <w:marBottom w:val="0"/>
                                                                                      <w:divBdr>
                                                                                        <w:top w:val="none" w:sz="0" w:space="0" w:color="auto"/>
                                                                                        <w:left w:val="none" w:sz="0" w:space="0" w:color="auto"/>
                                                                                        <w:bottom w:val="none" w:sz="0" w:space="0" w:color="auto"/>
                                                                                        <w:right w:val="none" w:sz="0" w:space="0" w:color="auto"/>
                                                                                      </w:divBdr>
                                                                                      <w:divsChild>
                                                                                        <w:div w:id="989019117">
                                                                                          <w:marLeft w:val="0"/>
                                                                                          <w:marRight w:val="120"/>
                                                                                          <w:marTop w:val="0"/>
                                                                                          <w:marBottom w:val="150"/>
                                                                                          <w:divBdr>
                                                                                            <w:top w:val="single" w:sz="2" w:space="0" w:color="EFEFEF"/>
                                                                                            <w:left w:val="single" w:sz="6" w:space="0" w:color="EFEFEF"/>
                                                                                            <w:bottom w:val="single" w:sz="6" w:space="0" w:color="E2E2E2"/>
                                                                                            <w:right w:val="single" w:sz="6" w:space="0" w:color="EFEFEF"/>
                                                                                          </w:divBdr>
                                                                                          <w:divsChild>
                                                                                            <w:div w:id="478115643">
                                                                                              <w:marLeft w:val="0"/>
                                                                                              <w:marRight w:val="0"/>
                                                                                              <w:marTop w:val="0"/>
                                                                                              <w:marBottom w:val="0"/>
                                                                                              <w:divBdr>
                                                                                                <w:top w:val="none" w:sz="0" w:space="0" w:color="auto"/>
                                                                                                <w:left w:val="none" w:sz="0" w:space="0" w:color="auto"/>
                                                                                                <w:bottom w:val="none" w:sz="0" w:space="0" w:color="auto"/>
                                                                                                <w:right w:val="none" w:sz="0" w:space="0" w:color="auto"/>
                                                                                              </w:divBdr>
                                                                                              <w:divsChild>
                                                                                                <w:div w:id="2108572347">
                                                                                                  <w:marLeft w:val="0"/>
                                                                                                  <w:marRight w:val="0"/>
                                                                                                  <w:marTop w:val="0"/>
                                                                                                  <w:marBottom w:val="0"/>
                                                                                                  <w:divBdr>
                                                                                                    <w:top w:val="none" w:sz="0" w:space="0" w:color="auto"/>
                                                                                                    <w:left w:val="none" w:sz="0" w:space="0" w:color="auto"/>
                                                                                                    <w:bottom w:val="none" w:sz="0" w:space="0" w:color="auto"/>
                                                                                                    <w:right w:val="none" w:sz="0" w:space="0" w:color="auto"/>
                                                                                                  </w:divBdr>
                                                                                                  <w:divsChild>
                                                                                                    <w:div w:id="1871255687">
                                                                                                      <w:marLeft w:val="0"/>
                                                                                                      <w:marRight w:val="0"/>
                                                                                                      <w:marTop w:val="0"/>
                                                                                                      <w:marBottom w:val="0"/>
                                                                                                      <w:divBdr>
                                                                                                        <w:top w:val="none" w:sz="0" w:space="0" w:color="auto"/>
                                                                                                        <w:left w:val="none" w:sz="0" w:space="0" w:color="auto"/>
                                                                                                        <w:bottom w:val="none" w:sz="0" w:space="0" w:color="auto"/>
                                                                                                        <w:right w:val="none" w:sz="0" w:space="0" w:color="auto"/>
                                                                                                      </w:divBdr>
                                                                                                      <w:divsChild>
                                                                                                        <w:div w:id="180437793">
                                                                                                          <w:marLeft w:val="0"/>
                                                                                                          <w:marRight w:val="0"/>
                                                                                                          <w:marTop w:val="0"/>
                                                                                                          <w:marBottom w:val="0"/>
                                                                                                          <w:divBdr>
                                                                                                            <w:top w:val="none" w:sz="0" w:space="0" w:color="auto"/>
                                                                                                            <w:left w:val="none" w:sz="0" w:space="0" w:color="auto"/>
                                                                                                            <w:bottom w:val="none" w:sz="0" w:space="0" w:color="auto"/>
                                                                                                            <w:right w:val="none" w:sz="0" w:space="0" w:color="auto"/>
                                                                                                          </w:divBdr>
                                                                                                          <w:divsChild>
                                                                                                            <w:div w:id="710573889">
                                                                                                              <w:marLeft w:val="0"/>
                                                                                                              <w:marRight w:val="0"/>
                                                                                                              <w:marTop w:val="0"/>
                                                                                                              <w:marBottom w:val="0"/>
                                                                                                              <w:divBdr>
                                                                                                                <w:top w:val="single" w:sz="2" w:space="4" w:color="D8D8D8"/>
                                                                                                                <w:left w:val="single" w:sz="2" w:space="0" w:color="D8D8D8"/>
                                                                                                                <w:bottom w:val="single" w:sz="2" w:space="4" w:color="D8D8D8"/>
                                                                                                                <w:right w:val="single" w:sz="2" w:space="0" w:color="D8D8D8"/>
                                                                                                              </w:divBdr>
                                                                                                              <w:divsChild>
                                                                                                                <w:div w:id="540169963">
                                                                                                                  <w:marLeft w:val="225"/>
                                                                                                                  <w:marRight w:val="225"/>
                                                                                                                  <w:marTop w:val="75"/>
                                                                                                                  <w:marBottom w:val="75"/>
                                                                                                                  <w:divBdr>
                                                                                                                    <w:top w:val="none" w:sz="0" w:space="0" w:color="auto"/>
                                                                                                                    <w:left w:val="none" w:sz="0" w:space="0" w:color="auto"/>
                                                                                                                    <w:bottom w:val="none" w:sz="0" w:space="0" w:color="auto"/>
                                                                                                                    <w:right w:val="none" w:sz="0" w:space="0" w:color="auto"/>
                                                                                                                  </w:divBdr>
                                                                                                                  <w:divsChild>
                                                                                                                    <w:div w:id="1601837379">
                                                                                                                      <w:marLeft w:val="0"/>
                                                                                                                      <w:marRight w:val="0"/>
                                                                                                                      <w:marTop w:val="0"/>
                                                                                                                      <w:marBottom w:val="0"/>
                                                                                                                      <w:divBdr>
                                                                                                                        <w:top w:val="single" w:sz="6" w:space="0" w:color="auto"/>
                                                                                                                        <w:left w:val="single" w:sz="6" w:space="0" w:color="auto"/>
                                                                                                                        <w:bottom w:val="single" w:sz="6" w:space="0" w:color="auto"/>
                                                                                                                        <w:right w:val="single" w:sz="6" w:space="0" w:color="auto"/>
                                                                                                                      </w:divBdr>
                                                                                                                      <w:divsChild>
                                                                                                                        <w:div w:id="825823612">
                                                                                                                          <w:marLeft w:val="0"/>
                                                                                                                          <w:marRight w:val="0"/>
                                                                                                                          <w:marTop w:val="0"/>
                                                                                                                          <w:marBottom w:val="0"/>
                                                                                                                          <w:divBdr>
                                                                                                                            <w:top w:val="none" w:sz="0" w:space="0" w:color="auto"/>
                                                                                                                            <w:left w:val="none" w:sz="0" w:space="0" w:color="auto"/>
                                                                                                                            <w:bottom w:val="none" w:sz="0" w:space="0" w:color="auto"/>
                                                                                                                            <w:right w:val="none" w:sz="0" w:space="0" w:color="auto"/>
                                                                                                                          </w:divBdr>
                                                                                                                          <w:divsChild>
                                                                                                                            <w:div w:id="393046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12294838">
      <w:bodyDiv w:val="1"/>
      <w:marLeft w:val="0"/>
      <w:marRight w:val="0"/>
      <w:marTop w:val="0"/>
      <w:marBottom w:val="0"/>
      <w:divBdr>
        <w:top w:val="none" w:sz="0" w:space="0" w:color="auto"/>
        <w:left w:val="none" w:sz="0" w:space="0" w:color="auto"/>
        <w:bottom w:val="none" w:sz="0" w:space="0" w:color="auto"/>
        <w:right w:val="none" w:sz="0" w:space="0" w:color="auto"/>
      </w:divBdr>
    </w:div>
    <w:div w:id="1024937900">
      <w:bodyDiv w:val="1"/>
      <w:marLeft w:val="0"/>
      <w:marRight w:val="0"/>
      <w:marTop w:val="0"/>
      <w:marBottom w:val="0"/>
      <w:divBdr>
        <w:top w:val="none" w:sz="0" w:space="0" w:color="auto"/>
        <w:left w:val="none" w:sz="0" w:space="0" w:color="auto"/>
        <w:bottom w:val="none" w:sz="0" w:space="0" w:color="auto"/>
        <w:right w:val="none" w:sz="0" w:space="0" w:color="auto"/>
      </w:divBdr>
    </w:div>
    <w:div w:id="1031034908">
      <w:bodyDiv w:val="1"/>
      <w:marLeft w:val="0"/>
      <w:marRight w:val="0"/>
      <w:marTop w:val="0"/>
      <w:marBottom w:val="0"/>
      <w:divBdr>
        <w:top w:val="none" w:sz="0" w:space="0" w:color="auto"/>
        <w:left w:val="none" w:sz="0" w:space="0" w:color="auto"/>
        <w:bottom w:val="none" w:sz="0" w:space="0" w:color="auto"/>
        <w:right w:val="none" w:sz="0" w:space="0" w:color="auto"/>
      </w:divBdr>
    </w:div>
    <w:div w:id="1035697024">
      <w:bodyDiv w:val="1"/>
      <w:marLeft w:val="0"/>
      <w:marRight w:val="0"/>
      <w:marTop w:val="0"/>
      <w:marBottom w:val="0"/>
      <w:divBdr>
        <w:top w:val="none" w:sz="0" w:space="0" w:color="auto"/>
        <w:left w:val="none" w:sz="0" w:space="0" w:color="auto"/>
        <w:bottom w:val="none" w:sz="0" w:space="0" w:color="auto"/>
        <w:right w:val="none" w:sz="0" w:space="0" w:color="auto"/>
      </w:divBdr>
    </w:div>
    <w:div w:id="1047951403">
      <w:bodyDiv w:val="1"/>
      <w:marLeft w:val="0"/>
      <w:marRight w:val="0"/>
      <w:marTop w:val="0"/>
      <w:marBottom w:val="0"/>
      <w:divBdr>
        <w:top w:val="none" w:sz="0" w:space="0" w:color="auto"/>
        <w:left w:val="none" w:sz="0" w:space="0" w:color="auto"/>
        <w:bottom w:val="none" w:sz="0" w:space="0" w:color="auto"/>
        <w:right w:val="none" w:sz="0" w:space="0" w:color="auto"/>
      </w:divBdr>
    </w:div>
    <w:div w:id="1060134050">
      <w:bodyDiv w:val="1"/>
      <w:marLeft w:val="0"/>
      <w:marRight w:val="0"/>
      <w:marTop w:val="0"/>
      <w:marBottom w:val="0"/>
      <w:divBdr>
        <w:top w:val="none" w:sz="0" w:space="0" w:color="auto"/>
        <w:left w:val="none" w:sz="0" w:space="0" w:color="auto"/>
        <w:bottom w:val="none" w:sz="0" w:space="0" w:color="auto"/>
        <w:right w:val="none" w:sz="0" w:space="0" w:color="auto"/>
      </w:divBdr>
    </w:div>
    <w:div w:id="1078669258">
      <w:bodyDiv w:val="1"/>
      <w:marLeft w:val="0"/>
      <w:marRight w:val="0"/>
      <w:marTop w:val="0"/>
      <w:marBottom w:val="0"/>
      <w:divBdr>
        <w:top w:val="none" w:sz="0" w:space="0" w:color="auto"/>
        <w:left w:val="none" w:sz="0" w:space="0" w:color="auto"/>
        <w:bottom w:val="none" w:sz="0" w:space="0" w:color="auto"/>
        <w:right w:val="none" w:sz="0" w:space="0" w:color="auto"/>
      </w:divBdr>
    </w:div>
    <w:div w:id="1158037993">
      <w:bodyDiv w:val="1"/>
      <w:marLeft w:val="0"/>
      <w:marRight w:val="0"/>
      <w:marTop w:val="0"/>
      <w:marBottom w:val="0"/>
      <w:divBdr>
        <w:top w:val="none" w:sz="0" w:space="0" w:color="auto"/>
        <w:left w:val="none" w:sz="0" w:space="0" w:color="auto"/>
        <w:bottom w:val="none" w:sz="0" w:space="0" w:color="auto"/>
        <w:right w:val="none" w:sz="0" w:space="0" w:color="auto"/>
      </w:divBdr>
    </w:div>
    <w:div w:id="1240866710">
      <w:bodyDiv w:val="1"/>
      <w:marLeft w:val="0"/>
      <w:marRight w:val="0"/>
      <w:marTop w:val="0"/>
      <w:marBottom w:val="0"/>
      <w:divBdr>
        <w:top w:val="none" w:sz="0" w:space="0" w:color="auto"/>
        <w:left w:val="none" w:sz="0" w:space="0" w:color="auto"/>
        <w:bottom w:val="none" w:sz="0" w:space="0" w:color="auto"/>
        <w:right w:val="none" w:sz="0" w:space="0" w:color="auto"/>
      </w:divBdr>
    </w:div>
    <w:div w:id="1245602015">
      <w:bodyDiv w:val="1"/>
      <w:marLeft w:val="0"/>
      <w:marRight w:val="0"/>
      <w:marTop w:val="0"/>
      <w:marBottom w:val="0"/>
      <w:divBdr>
        <w:top w:val="none" w:sz="0" w:space="0" w:color="auto"/>
        <w:left w:val="none" w:sz="0" w:space="0" w:color="auto"/>
        <w:bottom w:val="none" w:sz="0" w:space="0" w:color="auto"/>
        <w:right w:val="none" w:sz="0" w:space="0" w:color="auto"/>
      </w:divBdr>
    </w:div>
    <w:div w:id="1249189761">
      <w:bodyDiv w:val="1"/>
      <w:marLeft w:val="0"/>
      <w:marRight w:val="0"/>
      <w:marTop w:val="0"/>
      <w:marBottom w:val="0"/>
      <w:divBdr>
        <w:top w:val="none" w:sz="0" w:space="0" w:color="auto"/>
        <w:left w:val="none" w:sz="0" w:space="0" w:color="auto"/>
        <w:bottom w:val="none" w:sz="0" w:space="0" w:color="auto"/>
        <w:right w:val="none" w:sz="0" w:space="0" w:color="auto"/>
      </w:divBdr>
    </w:div>
    <w:div w:id="1261253065">
      <w:bodyDiv w:val="1"/>
      <w:marLeft w:val="0"/>
      <w:marRight w:val="0"/>
      <w:marTop w:val="0"/>
      <w:marBottom w:val="0"/>
      <w:divBdr>
        <w:top w:val="none" w:sz="0" w:space="0" w:color="auto"/>
        <w:left w:val="none" w:sz="0" w:space="0" w:color="auto"/>
        <w:bottom w:val="none" w:sz="0" w:space="0" w:color="auto"/>
        <w:right w:val="none" w:sz="0" w:space="0" w:color="auto"/>
      </w:divBdr>
    </w:div>
    <w:div w:id="1288928656">
      <w:bodyDiv w:val="1"/>
      <w:marLeft w:val="0"/>
      <w:marRight w:val="0"/>
      <w:marTop w:val="0"/>
      <w:marBottom w:val="0"/>
      <w:divBdr>
        <w:top w:val="none" w:sz="0" w:space="0" w:color="auto"/>
        <w:left w:val="none" w:sz="0" w:space="0" w:color="auto"/>
        <w:bottom w:val="none" w:sz="0" w:space="0" w:color="auto"/>
        <w:right w:val="none" w:sz="0" w:space="0" w:color="auto"/>
      </w:divBdr>
    </w:div>
    <w:div w:id="1291206430">
      <w:bodyDiv w:val="1"/>
      <w:marLeft w:val="0"/>
      <w:marRight w:val="0"/>
      <w:marTop w:val="0"/>
      <w:marBottom w:val="0"/>
      <w:divBdr>
        <w:top w:val="none" w:sz="0" w:space="0" w:color="auto"/>
        <w:left w:val="none" w:sz="0" w:space="0" w:color="auto"/>
        <w:bottom w:val="none" w:sz="0" w:space="0" w:color="auto"/>
        <w:right w:val="none" w:sz="0" w:space="0" w:color="auto"/>
      </w:divBdr>
    </w:div>
    <w:div w:id="1314522583">
      <w:bodyDiv w:val="1"/>
      <w:marLeft w:val="0"/>
      <w:marRight w:val="0"/>
      <w:marTop w:val="0"/>
      <w:marBottom w:val="0"/>
      <w:divBdr>
        <w:top w:val="none" w:sz="0" w:space="0" w:color="auto"/>
        <w:left w:val="none" w:sz="0" w:space="0" w:color="auto"/>
        <w:bottom w:val="none" w:sz="0" w:space="0" w:color="auto"/>
        <w:right w:val="none" w:sz="0" w:space="0" w:color="auto"/>
      </w:divBdr>
    </w:div>
    <w:div w:id="1314531076">
      <w:bodyDiv w:val="1"/>
      <w:marLeft w:val="0"/>
      <w:marRight w:val="0"/>
      <w:marTop w:val="0"/>
      <w:marBottom w:val="0"/>
      <w:divBdr>
        <w:top w:val="none" w:sz="0" w:space="0" w:color="auto"/>
        <w:left w:val="none" w:sz="0" w:space="0" w:color="auto"/>
        <w:bottom w:val="none" w:sz="0" w:space="0" w:color="auto"/>
        <w:right w:val="none" w:sz="0" w:space="0" w:color="auto"/>
      </w:divBdr>
    </w:div>
    <w:div w:id="1324356099">
      <w:bodyDiv w:val="1"/>
      <w:marLeft w:val="0"/>
      <w:marRight w:val="0"/>
      <w:marTop w:val="0"/>
      <w:marBottom w:val="0"/>
      <w:divBdr>
        <w:top w:val="none" w:sz="0" w:space="0" w:color="auto"/>
        <w:left w:val="none" w:sz="0" w:space="0" w:color="auto"/>
        <w:bottom w:val="none" w:sz="0" w:space="0" w:color="auto"/>
        <w:right w:val="none" w:sz="0" w:space="0" w:color="auto"/>
      </w:divBdr>
    </w:div>
    <w:div w:id="1331442061">
      <w:bodyDiv w:val="1"/>
      <w:marLeft w:val="0"/>
      <w:marRight w:val="0"/>
      <w:marTop w:val="0"/>
      <w:marBottom w:val="0"/>
      <w:divBdr>
        <w:top w:val="none" w:sz="0" w:space="0" w:color="auto"/>
        <w:left w:val="none" w:sz="0" w:space="0" w:color="auto"/>
        <w:bottom w:val="none" w:sz="0" w:space="0" w:color="auto"/>
        <w:right w:val="none" w:sz="0" w:space="0" w:color="auto"/>
      </w:divBdr>
    </w:div>
    <w:div w:id="1376806584">
      <w:bodyDiv w:val="1"/>
      <w:marLeft w:val="0"/>
      <w:marRight w:val="0"/>
      <w:marTop w:val="0"/>
      <w:marBottom w:val="0"/>
      <w:divBdr>
        <w:top w:val="none" w:sz="0" w:space="0" w:color="auto"/>
        <w:left w:val="none" w:sz="0" w:space="0" w:color="auto"/>
        <w:bottom w:val="none" w:sz="0" w:space="0" w:color="auto"/>
        <w:right w:val="none" w:sz="0" w:space="0" w:color="auto"/>
      </w:divBdr>
    </w:div>
    <w:div w:id="1402870894">
      <w:bodyDiv w:val="1"/>
      <w:marLeft w:val="0"/>
      <w:marRight w:val="0"/>
      <w:marTop w:val="0"/>
      <w:marBottom w:val="0"/>
      <w:divBdr>
        <w:top w:val="none" w:sz="0" w:space="0" w:color="auto"/>
        <w:left w:val="none" w:sz="0" w:space="0" w:color="auto"/>
        <w:bottom w:val="none" w:sz="0" w:space="0" w:color="auto"/>
        <w:right w:val="none" w:sz="0" w:space="0" w:color="auto"/>
      </w:divBdr>
    </w:div>
    <w:div w:id="1426850474">
      <w:bodyDiv w:val="1"/>
      <w:marLeft w:val="0"/>
      <w:marRight w:val="0"/>
      <w:marTop w:val="0"/>
      <w:marBottom w:val="0"/>
      <w:divBdr>
        <w:top w:val="none" w:sz="0" w:space="0" w:color="auto"/>
        <w:left w:val="none" w:sz="0" w:space="0" w:color="auto"/>
        <w:bottom w:val="none" w:sz="0" w:space="0" w:color="auto"/>
        <w:right w:val="none" w:sz="0" w:space="0" w:color="auto"/>
      </w:divBdr>
    </w:div>
    <w:div w:id="1429497941">
      <w:bodyDiv w:val="1"/>
      <w:marLeft w:val="0"/>
      <w:marRight w:val="0"/>
      <w:marTop w:val="0"/>
      <w:marBottom w:val="0"/>
      <w:divBdr>
        <w:top w:val="none" w:sz="0" w:space="0" w:color="auto"/>
        <w:left w:val="none" w:sz="0" w:space="0" w:color="auto"/>
        <w:bottom w:val="none" w:sz="0" w:space="0" w:color="auto"/>
        <w:right w:val="none" w:sz="0" w:space="0" w:color="auto"/>
      </w:divBdr>
    </w:div>
    <w:div w:id="1453280993">
      <w:bodyDiv w:val="1"/>
      <w:marLeft w:val="0"/>
      <w:marRight w:val="0"/>
      <w:marTop w:val="0"/>
      <w:marBottom w:val="0"/>
      <w:divBdr>
        <w:top w:val="none" w:sz="0" w:space="0" w:color="auto"/>
        <w:left w:val="none" w:sz="0" w:space="0" w:color="auto"/>
        <w:bottom w:val="none" w:sz="0" w:space="0" w:color="auto"/>
        <w:right w:val="none" w:sz="0" w:space="0" w:color="auto"/>
      </w:divBdr>
    </w:div>
    <w:div w:id="1497108554">
      <w:bodyDiv w:val="1"/>
      <w:marLeft w:val="0"/>
      <w:marRight w:val="0"/>
      <w:marTop w:val="0"/>
      <w:marBottom w:val="0"/>
      <w:divBdr>
        <w:top w:val="none" w:sz="0" w:space="0" w:color="auto"/>
        <w:left w:val="none" w:sz="0" w:space="0" w:color="auto"/>
        <w:bottom w:val="none" w:sz="0" w:space="0" w:color="auto"/>
        <w:right w:val="none" w:sz="0" w:space="0" w:color="auto"/>
      </w:divBdr>
    </w:div>
    <w:div w:id="1510408593">
      <w:bodyDiv w:val="1"/>
      <w:marLeft w:val="0"/>
      <w:marRight w:val="0"/>
      <w:marTop w:val="0"/>
      <w:marBottom w:val="0"/>
      <w:divBdr>
        <w:top w:val="none" w:sz="0" w:space="0" w:color="auto"/>
        <w:left w:val="none" w:sz="0" w:space="0" w:color="auto"/>
        <w:bottom w:val="none" w:sz="0" w:space="0" w:color="auto"/>
        <w:right w:val="none" w:sz="0" w:space="0" w:color="auto"/>
      </w:divBdr>
    </w:div>
    <w:div w:id="1510874960">
      <w:bodyDiv w:val="1"/>
      <w:marLeft w:val="0"/>
      <w:marRight w:val="0"/>
      <w:marTop w:val="0"/>
      <w:marBottom w:val="0"/>
      <w:divBdr>
        <w:top w:val="none" w:sz="0" w:space="0" w:color="auto"/>
        <w:left w:val="none" w:sz="0" w:space="0" w:color="auto"/>
        <w:bottom w:val="none" w:sz="0" w:space="0" w:color="auto"/>
        <w:right w:val="none" w:sz="0" w:space="0" w:color="auto"/>
      </w:divBdr>
    </w:div>
    <w:div w:id="1516455295">
      <w:bodyDiv w:val="1"/>
      <w:marLeft w:val="0"/>
      <w:marRight w:val="0"/>
      <w:marTop w:val="0"/>
      <w:marBottom w:val="0"/>
      <w:divBdr>
        <w:top w:val="none" w:sz="0" w:space="0" w:color="auto"/>
        <w:left w:val="none" w:sz="0" w:space="0" w:color="auto"/>
        <w:bottom w:val="none" w:sz="0" w:space="0" w:color="auto"/>
        <w:right w:val="none" w:sz="0" w:space="0" w:color="auto"/>
      </w:divBdr>
    </w:div>
    <w:div w:id="1533033443">
      <w:bodyDiv w:val="1"/>
      <w:marLeft w:val="0"/>
      <w:marRight w:val="0"/>
      <w:marTop w:val="0"/>
      <w:marBottom w:val="0"/>
      <w:divBdr>
        <w:top w:val="none" w:sz="0" w:space="0" w:color="auto"/>
        <w:left w:val="none" w:sz="0" w:space="0" w:color="auto"/>
        <w:bottom w:val="none" w:sz="0" w:space="0" w:color="auto"/>
        <w:right w:val="none" w:sz="0" w:space="0" w:color="auto"/>
      </w:divBdr>
    </w:div>
    <w:div w:id="1536429744">
      <w:bodyDiv w:val="1"/>
      <w:marLeft w:val="0"/>
      <w:marRight w:val="0"/>
      <w:marTop w:val="0"/>
      <w:marBottom w:val="0"/>
      <w:divBdr>
        <w:top w:val="none" w:sz="0" w:space="0" w:color="auto"/>
        <w:left w:val="none" w:sz="0" w:space="0" w:color="auto"/>
        <w:bottom w:val="none" w:sz="0" w:space="0" w:color="auto"/>
        <w:right w:val="none" w:sz="0" w:space="0" w:color="auto"/>
      </w:divBdr>
    </w:div>
    <w:div w:id="1580360846">
      <w:bodyDiv w:val="1"/>
      <w:marLeft w:val="0"/>
      <w:marRight w:val="0"/>
      <w:marTop w:val="0"/>
      <w:marBottom w:val="0"/>
      <w:divBdr>
        <w:top w:val="none" w:sz="0" w:space="0" w:color="auto"/>
        <w:left w:val="none" w:sz="0" w:space="0" w:color="auto"/>
        <w:bottom w:val="none" w:sz="0" w:space="0" w:color="auto"/>
        <w:right w:val="none" w:sz="0" w:space="0" w:color="auto"/>
      </w:divBdr>
    </w:div>
    <w:div w:id="1643728827">
      <w:bodyDiv w:val="1"/>
      <w:marLeft w:val="0"/>
      <w:marRight w:val="0"/>
      <w:marTop w:val="0"/>
      <w:marBottom w:val="0"/>
      <w:divBdr>
        <w:top w:val="none" w:sz="0" w:space="0" w:color="auto"/>
        <w:left w:val="none" w:sz="0" w:space="0" w:color="auto"/>
        <w:bottom w:val="none" w:sz="0" w:space="0" w:color="auto"/>
        <w:right w:val="none" w:sz="0" w:space="0" w:color="auto"/>
      </w:divBdr>
    </w:div>
    <w:div w:id="1652098758">
      <w:bodyDiv w:val="1"/>
      <w:marLeft w:val="0"/>
      <w:marRight w:val="0"/>
      <w:marTop w:val="0"/>
      <w:marBottom w:val="0"/>
      <w:divBdr>
        <w:top w:val="none" w:sz="0" w:space="0" w:color="auto"/>
        <w:left w:val="none" w:sz="0" w:space="0" w:color="auto"/>
        <w:bottom w:val="none" w:sz="0" w:space="0" w:color="auto"/>
        <w:right w:val="none" w:sz="0" w:space="0" w:color="auto"/>
      </w:divBdr>
    </w:div>
    <w:div w:id="1670252622">
      <w:bodyDiv w:val="1"/>
      <w:marLeft w:val="0"/>
      <w:marRight w:val="0"/>
      <w:marTop w:val="0"/>
      <w:marBottom w:val="0"/>
      <w:divBdr>
        <w:top w:val="none" w:sz="0" w:space="0" w:color="auto"/>
        <w:left w:val="none" w:sz="0" w:space="0" w:color="auto"/>
        <w:bottom w:val="none" w:sz="0" w:space="0" w:color="auto"/>
        <w:right w:val="none" w:sz="0" w:space="0" w:color="auto"/>
      </w:divBdr>
    </w:div>
    <w:div w:id="1678728128">
      <w:bodyDiv w:val="1"/>
      <w:marLeft w:val="0"/>
      <w:marRight w:val="0"/>
      <w:marTop w:val="0"/>
      <w:marBottom w:val="0"/>
      <w:divBdr>
        <w:top w:val="none" w:sz="0" w:space="0" w:color="auto"/>
        <w:left w:val="none" w:sz="0" w:space="0" w:color="auto"/>
        <w:bottom w:val="none" w:sz="0" w:space="0" w:color="auto"/>
        <w:right w:val="none" w:sz="0" w:space="0" w:color="auto"/>
      </w:divBdr>
    </w:div>
    <w:div w:id="1720783502">
      <w:bodyDiv w:val="1"/>
      <w:marLeft w:val="0"/>
      <w:marRight w:val="0"/>
      <w:marTop w:val="0"/>
      <w:marBottom w:val="0"/>
      <w:divBdr>
        <w:top w:val="none" w:sz="0" w:space="0" w:color="auto"/>
        <w:left w:val="none" w:sz="0" w:space="0" w:color="auto"/>
        <w:bottom w:val="none" w:sz="0" w:space="0" w:color="auto"/>
        <w:right w:val="none" w:sz="0" w:space="0" w:color="auto"/>
      </w:divBdr>
    </w:div>
    <w:div w:id="1721512687">
      <w:bodyDiv w:val="1"/>
      <w:marLeft w:val="0"/>
      <w:marRight w:val="0"/>
      <w:marTop w:val="0"/>
      <w:marBottom w:val="0"/>
      <w:divBdr>
        <w:top w:val="none" w:sz="0" w:space="0" w:color="auto"/>
        <w:left w:val="none" w:sz="0" w:space="0" w:color="auto"/>
        <w:bottom w:val="none" w:sz="0" w:space="0" w:color="auto"/>
        <w:right w:val="none" w:sz="0" w:space="0" w:color="auto"/>
      </w:divBdr>
    </w:div>
    <w:div w:id="1723367145">
      <w:bodyDiv w:val="1"/>
      <w:marLeft w:val="0"/>
      <w:marRight w:val="0"/>
      <w:marTop w:val="0"/>
      <w:marBottom w:val="0"/>
      <w:divBdr>
        <w:top w:val="none" w:sz="0" w:space="0" w:color="auto"/>
        <w:left w:val="none" w:sz="0" w:space="0" w:color="auto"/>
        <w:bottom w:val="none" w:sz="0" w:space="0" w:color="auto"/>
        <w:right w:val="none" w:sz="0" w:space="0" w:color="auto"/>
      </w:divBdr>
    </w:div>
    <w:div w:id="1771003906">
      <w:bodyDiv w:val="1"/>
      <w:marLeft w:val="0"/>
      <w:marRight w:val="0"/>
      <w:marTop w:val="0"/>
      <w:marBottom w:val="0"/>
      <w:divBdr>
        <w:top w:val="none" w:sz="0" w:space="0" w:color="auto"/>
        <w:left w:val="none" w:sz="0" w:space="0" w:color="auto"/>
        <w:bottom w:val="none" w:sz="0" w:space="0" w:color="auto"/>
        <w:right w:val="none" w:sz="0" w:space="0" w:color="auto"/>
      </w:divBdr>
    </w:div>
    <w:div w:id="1774202396">
      <w:bodyDiv w:val="1"/>
      <w:marLeft w:val="0"/>
      <w:marRight w:val="0"/>
      <w:marTop w:val="0"/>
      <w:marBottom w:val="0"/>
      <w:divBdr>
        <w:top w:val="none" w:sz="0" w:space="0" w:color="auto"/>
        <w:left w:val="none" w:sz="0" w:space="0" w:color="auto"/>
        <w:bottom w:val="none" w:sz="0" w:space="0" w:color="auto"/>
        <w:right w:val="none" w:sz="0" w:space="0" w:color="auto"/>
      </w:divBdr>
    </w:div>
    <w:div w:id="1802311070">
      <w:bodyDiv w:val="1"/>
      <w:marLeft w:val="0"/>
      <w:marRight w:val="0"/>
      <w:marTop w:val="0"/>
      <w:marBottom w:val="0"/>
      <w:divBdr>
        <w:top w:val="none" w:sz="0" w:space="0" w:color="auto"/>
        <w:left w:val="none" w:sz="0" w:space="0" w:color="auto"/>
        <w:bottom w:val="none" w:sz="0" w:space="0" w:color="auto"/>
        <w:right w:val="none" w:sz="0" w:space="0" w:color="auto"/>
      </w:divBdr>
    </w:div>
    <w:div w:id="1827435596">
      <w:bodyDiv w:val="1"/>
      <w:marLeft w:val="0"/>
      <w:marRight w:val="0"/>
      <w:marTop w:val="0"/>
      <w:marBottom w:val="0"/>
      <w:divBdr>
        <w:top w:val="none" w:sz="0" w:space="0" w:color="auto"/>
        <w:left w:val="none" w:sz="0" w:space="0" w:color="auto"/>
        <w:bottom w:val="none" w:sz="0" w:space="0" w:color="auto"/>
        <w:right w:val="none" w:sz="0" w:space="0" w:color="auto"/>
      </w:divBdr>
    </w:div>
    <w:div w:id="1835561601">
      <w:bodyDiv w:val="1"/>
      <w:marLeft w:val="0"/>
      <w:marRight w:val="0"/>
      <w:marTop w:val="0"/>
      <w:marBottom w:val="0"/>
      <w:divBdr>
        <w:top w:val="none" w:sz="0" w:space="0" w:color="auto"/>
        <w:left w:val="none" w:sz="0" w:space="0" w:color="auto"/>
        <w:bottom w:val="none" w:sz="0" w:space="0" w:color="auto"/>
        <w:right w:val="none" w:sz="0" w:space="0" w:color="auto"/>
      </w:divBdr>
    </w:div>
    <w:div w:id="1839344206">
      <w:bodyDiv w:val="1"/>
      <w:marLeft w:val="0"/>
      <w:marRight w:val="0"/>
      <w:marTop w:val="0"/>
      <w:marBottom w:val="0"/>
      <w:divBdr>
        <w:top w:val="none" w:sz="0" w:space="0" w:color="auto"/>
        <w:left w:val="none" w:sz="0" w:space="0" w:color="auto"/>
        <w:bottom w:val="none" w:sz="0" w:space="0" w:color="auto"/>
        <w:right w:val="none" w:sz="0" w:space="0" w:color="auto"/>
      </w:divBdr>
    </w:div>
    <w:div w:id="1861356976">
      <w:bodyDiv w:val="1"/>
      <w:marLeft w:val="0"/>
      <w:marRight w:val="0"/>
      <w:marTop w:val="0"/>
      <w:marBottom w:val="0"/>
      <w:divBdr>
        <w:top w:val="none" w:sz="0" w:space="0" w:color="auto"/>
        <w:left w:val="none" w:sz="0" w:space="0" w:color="auto"/>
        <w:bottom w:val="none" w:sz="0" w:space="0" w:color="auto"/>
        <w:right w:val="none" w:sz="0" w:space="0" w:color="auto"/>
      </w:divBdr>
    </w:div>
    <w:div w:id="1919099161">
      <w:bodyDiv w:val="1"/>
      <w:marLeft w:val="0"/>
      <w:marRight w:val="0"/>
      <w:marTop w:val="0"/>
      <w:marBottom w:val="0"/>
      <w:divBdr>
        <w:top w:val="none" w:sz="0" w:space="0" w:color="auto"/>
        <w:left w:val="none" w:sz="0" w:space="0" w:color="auto"/>
        <w:bottom w:val="none" w:sz="0" w:space="0" w:color="auto"/>
        <w:right w:val="none" w:sz="0" w:space="0" w:color="auto"/>
      </w:divBdr>
    </w:div>
    <w:div w:id="1930114017">
      <w:bodyDiv w:val="1"/>
      <w:marLeft w:val="0"/>
      <w:marRight w:val="0"/>
      <w:marTop w:val="0"/>
      <w:marBottom w:val="0"/>
      <w:divBdr>
        <w:top w:val="none" w:sz="0" w:space="0" w:color="auto"/>
        <w:left w:val="none" w:sz="0" w:space="0" w:color="auto"/>
        <w:bottom w:val="none" w:sz="0" w:space="0" w:color="auto"/>
        <w:right w:val="none" w:sz="0" w:space="0" w:color="auto"/>
      </w:divBdr>
    </w:div>
    <w:div w:id="1959603918">
      <w:bodyDiv w:val="1"/>
      <w:marLeft w:val="0"/>
      <w:marRight w:val="0"/>
      <w:marTop w:val="0"/>
      <w:marBottom w:val="0"/>
      <w:divBdr>
        <w:top w:val="none" w:sz="0" w:space="0" w:color="auto"/>
        <w:left w:val="none" w:sz="0" w:space="0" w:color="auto"/>
        <w:bottom w:val="none" w:sz="0" w:space="0" w:color="auto"/>
        <w:right w:val="none" w:sz="0" w:space="0" w:color="auto"/>
      </w:divBdr>
    </w:div>
    <w:div w:id="2002999916">
      <w:bodyDiv w:val="1"/>
      <w:marLeft w:val="0"/>
      <w:marRight w:val="0"/>
      <w:marTop w:val="0"/>
      <w:marBottom w:val="0"/>
      <w:divBdr>
        <w:top w:val="none" w:sz="0" w:space="0" w:color="auto"/>
        <w:left w:val="none" w:sz="0" w:space="0" w:color="auto"/>
        <w:bottom w:val="none" w:sz="0" w:space="0" w:color="auto"/>
        <w:right w:val="none" w:sz="0" w:space="0" w:color="auto"/>
      </w:divBdr>
    </w:div>
    <w:div w:id="2010597758">
      <w:bodyDiv w:val="1"/>
      <w:marLeft w:val="0"/>
      <w:marRight w:val="0"/>
      <w:marTop w:val="0"/>
      <w:marBottom w:val="0"/>
      <w:divBdr>
        <w:top w:val="none" w:sz="0" w:space="0" w:color="auto"/>
        <w:left w:val="none" w:sz="0" w:space="0" w:color="auto"/>
        <w:bottom w:val="none" w:sz="0" w:space="0" w:color="auto"/>
        <w:right w:val="none" w:sz="0" w:space="0" w:color="auto"/>
      </w:divBdr>
    </w:div>
    <w:div w:id="2010979512">
      <w:bodyDiv w:val="1"/>
      <w:marLeft w:val="0"/>
      <w:marRight w:val="0"/>
      <w:marTop w:val="0"/>
      <w:marBottom w:val="0"/>
      <w:divBdr>
        <w:top w:val="none" w:sz="0" w:space="0" w:color="auto"/>
        <w:left w:val="none" w:sz="0" w:space="0" w:color="auto"/>
        <w:bottom w:val="none" w:sz="0" w:space="0" w:color="auto"/>
        <w:right w:val="none" w:sz="0" w:space="0" w:color="auto"/>
      </w:divBdr>
    </w:div>
    <w:div w:id="2018195540">
      <w:bodyDiv w:val="1"/>
      <w:marLeft w:val="0"/>
      <w:marRight w:val="0"/>
      <w:marTop w:val="0"/>
      <w:marBottom w:val="0"/>
      <w:divBdr>
        <w:top w:val="none" w:sz="0" w:space="0" w:color="auto"/>
        <w:left w:val="none" w:sz="0" w:space="0" w:color="auto"/>
        <w:bottom w:val="none" w:sz="0" w:space="0" w:color="auto"/>
        <w:right w:val="none" w:sz="0" w:space="0" w:color="auto"/>
      </w:divBdr>
    </w:div>
    <w:div w:id="2110737250">
      <w:bodyDiv w:val="1"/>
      <w:marLeft w:val="0"/>
      <w:marRight w:val="0"/>
      <w:marTop w:val="0"/>
      <w:marBottom w:val="0"/>
      <w:divBdr>
        <w:top w:val="none" w:sz="0" w:space="0" w:color="auto"/>
        <w:left w:val="none" w:sz="0" w:space="0" w:color="auto"/>
        <w:bottom w:val="none" w:sz="0" w:space="0" w:color="auto"/>
        <w:right w:val="none" w:sz="0" w:space="0" w:color="auto"/>
      </w:divBdr>
    </w:div>
    <w:div w:id="2115245044">
      <w:bodyDiv w:val="1"/>
      <w:marLeft w:val="0"/>
      <w:marRight w:val="0"/>
      <w:marTop w:val="0"/>
      <w:marBottom w:val="0"/>
      <w:divBdr>
        <w:top w:val="none" w:sz="0" w:space="0" w:color="auto"/>
        <w:left w:val="none" w:sz="0" w:space="0" w:color="auto"/>
        <w:bottom w:val="none" w:sz="0" w:space="0" w:color="auto"/>
        <w:right w:val="none" w:sz="0" w:space="0" w:color="auto"/>
      </w:divBdr>
    </w:div>
    <w:div w:id="2137484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302539B-7436-4B56-8EA4-5FEB04D37B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4</Pages>
  <Words>808</Words>
  <Characters>4449</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everis</Company>
  <LinksUpToDate>false</LinksUpToDate>
  <CharactersWithSpaces>5247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Claudio Reyes</dc:creator>
  <cp:keywords/>
  <dc:description/>
  <cp:lastModifiedBy>Claudio Fabian Reyes Hurtado</cp:lastModifiedBy>
  <cp:revision>4</cp:revision>
  <cp:lastPrinted>2017-09-22T12:45:00Z</cp:lastPrinted>
  <dcterms:created xsi:type="dcterms:W3CDTF">2017-11-17T18:37:00Z</dcterms:created>
  <dcterms:modified xsi:type="dcterms:W3CDTF">2018-12-14T21:48:00Z</dcterms:modified>
</cp:coreProperties>
</file>