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87"/>
        <w:gridCol w:w="3832"/>
        <w:gridCol w:w="2869"/>
      </w:tblGrid>
      <w:tr w:rsidR="003E25EB" w:rsidRPr="00914C06" w:rsidTr="00BA61A8">
        <w:trPr>
          <w:trHeight w:val="330"/>
          <w:tblHeader/>
        </w:trPr>
        <w:tc>
          <w:tcPr>
            <w:tcW w:w="2387" w:type="dxa"/>
            <w:vMerge w:val="restart"/>
            <w:shd w:val="clear" w:color="auto" w:fill="8DB3E2" w:themeFill="text2" w:themeFillTint="66"/>
            <w:noWrap/>
          </w:tcPr>
          <w:p w:rsidR="003E25EB" w:rsidRPr="00914C06" w:rsidRDefault="00AE7D54" w:rsidP="004B6CD7">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 xml:space="preserve">Eventos </w:t>
            </w:r>
            <w:r w:rsidR="003E25EB" w:rsidRPr="00914C06">
              <w:rPr>
                <w:rFonts w:eastAsia="Times New Roman" w:cs="Times New Roman"/>
                <w:b/>
                <w:bCs/>
                <w:color w:val="000000"/>
                <w:sz w:val="18"/>
                <w:szCs w:val="18"/>
                <w:lang w:val="es-ES" w:eastAsia="es-ES"/>
              </w:rPr>
              <w:t>Extremos y Cambio Climático</w:t>
            </w:r>
          </w:p>
        </w:tc>
        <w:tc>
          <w:tcPr>
            <w:tcW w:w="6701" w:type="dxa"/>
            <w:gridSpan w:val="2"/>
            <w:shd w:val="clear" w:color="auto" w:fill="8DB3E2" w:themeFill="text2" w:themeFillTint="66"/>
            <w:vAlign w:val="center"/>
          </w:tcPr>
          <w:p w:rsidR="003E25EB" w:rsidRPr="00914C06" w:rsidRDefault="003E25EB" w:rsidP="004B6CD7">
            <w:pPr>
              <w:spacing w:after="0"/>
              <w:jc w:val="left"/>
              <w:rPr>
                <w:rFonts w:eastAsia="Times New Roman"/>
                <w:color w:val="000000"/>
                <w:sz w:val="16"/>
                <w:szCs w:val="16"/>
              </w:rPr>
            </w:pPr>
            <w:proofErr w:type="spellStart"/>
            <w:r w:rsidRPr="00914C06">
              <w:rPr>
                <w:rFonts w:eastAsia="Times New Roman"/>
                <w:color w:val="000000"/>
                <w:sz w:val="16"/>
                <w:szCs w:val="16"/>
              </w:rPr>
              <w:t>Obj</w:t>
            </w:r>
            <w:proofErr w:type="spellEnd"/>
            <w:r w:rsidRPr="00914C06">
              <w:rPr>
                <w:rFonts w:eastAsia="Times New Roman"/>
                <w:color w:val="000000"/>
                <w:sz w:val="16"/>
                <w:szCs w:val="16"/>
              </w:rPr>
              <w:t xml:space="preserve"> 11. “Mejorar la resiliencia de los usos del agua y ecosistemas de la región ante eventos extremos y a su variación en el tiempo producto del cambio climático”.</w:t>
            </w:r>
          </w:p>
        </w:tc>
      </w:tr>
      <w:tr w:rsidR="003E25EB" w:rsidRPr="00914C06" w:rsidTr="00BA61A8">
        <w:trPr>
          <w:trHeight w:val="330"/>
          <w:tblHeader/>
        </w:trPr>
        <w:tc>
          <w:tcPr>
            <w:tcW w:w="2387" w:type="dxa"/>
            <w:vMerge/>
            <w:shd w:val="clear" w:color="auto" w:fill="8DB3E2" w:themeFill="text2" w:themeFillTint="66"/>
            <w:noWrap/>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3E25EB" w:rsidRPr="00914C06" w:rsidRDefault="003E25EB" w:rsidP="004B6CD7">
            <w:pPr>
              <w:rPr>
                <w:color w:val="000000"/>
                <w:sz w:val="16"/>
                <w:szCs w:val="16"/>
              </w:rPr>
            </w:pPr>
            <w:r w:rsidRPr="00914C06">
              <w:rPr>
                <w:color w:val="000000"/>
                <w:sz w:val="16"/>
                <w:szCs w:val="16"/>
              </w:rPr>
              <w:t>L21. Desarrollar estrategias locales de adaptación al cambio climático</w:t>
            </w:r>
          </w:p>
        </w:tc>
      </w:tr>
      <w:tr w:rsidR="003E25EB" w:rsidRPr="00914C06" w:rsidTr="00BA61A8">
        <w:trPr>
          <w:trHeight w:val="688"/>
          <w:tblHeader/>
        </w:trPr>
        <w:tc>
          <w:tcPr>
            <w:tcW w:w="6219" w:type="dxa"/>
            <w:gridSpan w:val="2"/>
            <w:shd w:val="clear" w:color="auto" w:fill="F2F2F2" w:themeFill="background1" w:themeFillShade="F2"/>
            <w:noWrap/>
          </w:tcPr>
          <w:p w:rsidR="003E25EB" w:rsidRPr="00914C06" w:rsidRDefault="003E25EB" w:rsidP="004B6CD7">
            <w:pPr>
              <w:spacing w:after="0" w:line="240" w:lineRule="auto"/>
              <w:jc w:val="left"/>
              <w:rPr>
                <w:rFonts w:eastAsia="Times New Roman" w:cs="Times New Roman"/>
                <w:b/>
                <w:color w:val="000000"/>
                <w:sz w:val="22"/>
                <w:szCs w:val="18"/>
                <w:lang w:val="es-ES" w:eastAsia="es-ES"/>
              </w:rPr>
            </w:pPr>
            <w:r w:rsidRPr="00914C06">
              <w:rPr>
                <w:rFonts w:eastAsia="Times New Roman" w:cs="Times New Roman"/>
                <w:b/>
                <w:color w:val="000000"/>
                <w:sz w:val="22"/>
                <w:szCs w:val="18"/>
                <w:lang w:val="es-ES" w:eastAsia="es-ES"/>
              </w:rPr>
              <w:t>Implementación de un Consejo Regional de Cambio Climático</w:t>
            </w:r>
          </w:p>
        </w:tc>
        <w:tc>
          <w:tcPr>
            <w:tcW w:w="2869" w:type="dxa"/>
            <w:shd w:val="clear" w:color="auto" w:fill="F2F2F2" w:themeFill="background1" w:themeFillShade="F2"/>
          </w:tcPr>
          <w:p w:rsidR="003E25EB" w:rsidRPr="00914C06" w:rsidRDefault="003E25EB" w:rsidP="004B6CD7">
            <w:pPr>
              <w:spacing w:after="0" w:line="240" w:lineRule="auto"/>
              <w:jc w:val="center"/>
              <w:rPr>
                <w:rFonts w:eastAsia="Times New Roman" w:cs="Times New Roman"/>
                <w:b/>
                <w:color w:val="000000"/>
                <w:sz w:val="22"/>
                <w:szCs w:val="18"/>
                <w:lang w:val="es-ES" w:eastAsia="es-ES"/>
              </w:rPr>
            </w:pPr>
            <w:r w:rsidRPr="00914C06">
              <w:rPr>
                <w:rFonts w:eastAsia="Times New Roman" w:cs="Times New Roman"/>
                <w:b/>
                <w:color w:val="000000"/>
                <w:sz w:val="52"/>
                <w:szCs w:val="18"/>
                <w:lang w:val="es-ES" w:eastAsia="es-ES"/>
              </w:rPr>
              <w:t>SL-40</w:t>
            </w:r>
          </w:p>
        </w:tc>
      </w:tr>
      <w:tr w:rsidR="003E25EB" w:rsidRPr="00914C06" w:rsidTr="00BA61A8">
        <w:trPr>
          <w:trHeight w:val="128"/>
          <w:tblHeader/>
        </w:trPr>
        <w:tc>
          <w:tcPr>
            <w:tcW w:w="9088" w:type="dxa"/>
            <w:gridSpan w:val="3"/>
            <w:shd w:val="clear" w:color="auto" w:fill="auto"/>
            <w:noWrap/>
          </w:tcPr>
          <w:p w:rsidR="003E25EB" w:rsidRPr="00914C06" w:rsidRDefault="003E25EB" w:rsidP="004B6CD7">
            <w:pPr>
              <w:spacing w:after="0" w:line="240" w:lineRule="auto"/>
              <w:jc w:val="left"/>
              <w:rPr>
                <w:rFonts w:eastAsia="Times New Roman" w:cs="Times New Roman"/>
                <w:b/>
                <w:color w:val="000000"/>
                <w:sz w:val="4"/>
                <w:szCs w:val="4"/>
                <w:lang w:val="es-ES" w:eastAsia="es-ES"/>
              </w:rPr>
            </w:pPr>
          </w:p>
        </w:tc>
      </w:tr>
      <w:tr w:rsidR="003E25EB" w:rsidRPr="00914C06" w:rsidTr="00BA61A8">
        <w:trPr>
          <w:trHeight w:val="300"/>
        </w:trPr>
        <w:tc>
          <w:tcPr>
            <w:tcW w:w="9088" w:type="dxa"/>
            <w:gridSpan w:val="3"/>
            <w:shd w:val="clear" w:color="auto" w:fill="F2F2F2" w:themeFill="background1" w:themeFillShade="F2"/>
            <w:noWrap/>
            <w:hideMark/>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t>Antecedentes Generales de La Sub Línea de Acción</w:t>
            </w:r>
          </w:p>
        </w:tc>
      </w:tr>
      <w:tr w:rsidR="003E25EB" w:rsidRPr="00914C06" w:rsidTr="00BA61A8">
        <w:trPr>
          <w:trHeight w:val="1724"/>
        </w:trPr>
        <w:tc>
          <w:tcPr>
            <w:tcW w:w="9088" w:type="dxa"/>
            <w:gridSpan w:val="3"/>
            <w:shd w:val="clear" w:color="auto" w:fill="auto"/>
            <w:noWrap/>
          </w:tcPr>
          <w:p w:rsidR="005108B4" w:rsidRPr="00914C06" w:rsidRDefault="005108B4" w:rsidP="005108B4">
            <w:pPr>
              <w:rPr>
                <w:lang w:val="es-ES" w:eastAsia="es-ES"/>
              </w:rPr>
            </w:pPr>
            <w:r w:rsidRPr="00914C06">
              <w:rPr>
                <w:lang w:val="es-ES" w:eastAsia="es-ES"/>
              </w:rPr>
              <w:t>En la actualidad no se dispone de niveles de estrategia, gestión y conocimiento del cambio climático a nivel regional o local. El Plan de Acción Nacional de Cambio Climático 2017-2022 desarrollado a nivel nacional pretende fortalecer la institucionalidad de cambio climático a nivel regional y comunal.</w:t>
            </w:r>
          </w:p>
          <w:p w:rsidR="005108B4" w:rsidRPr="00914C06" w:rsidRDefault="005108B4" w:rsidP="005108B4">
            <w:pPr>
              <w:rPr>
                <w:lang w:val="es-ES_tradnl" w:eastAsia="es-ES"/>
              </w:rPr>
            </w:pPr>
            <w:r w:rsidRPr="00914C06">
              <w:rPr>
                <w:lang w:val="es-ES_tradnl" w:eastAsia="es-ES"/>
              </w:rPr>
              <w:t>En el Plan Nacional de Adaptación al cambio climático, aprobado por el CMS en Diciembre de 2014, se planteó la necesidad de fortalecer la institucionalidad de cambio climático, proponiéndose una estructura operativa para la implementación del plan, que posee un enfoque intersectorial y territorial, encabezado por el CMS, incorporando al ETICC, y a los Comités Regionales de Cambio Climático (CORECC), de acuerdo al esquema indicado en la figura siguiente</w:t>
            </w:r>
          </w:p>
          <w:p w:rsidR="005108B4" w:rsidRPr="00914C06" w:rsidRDefault="005108B4" w:rsidP="005108B4">
            <w:pPr>
              <w:spacing w:after="200"/>
              <w:jc w:val="left"/>
              <w:rPr>
                <w:lang w:val="es-ES_tradnl" w:eastAsia="es-ES"/>
              </w:rPr>
            </w:pPr>
            <w:r w:rsidRPr="00914C06">
              <w:rPr>
                <w:lang w:val="es-ES_tradnl" w:eastAsia="es-ES"/>
              </w:rPr>
              <w:br w:type="page"/>
            </w:r>
          </w:p>
          <w:p w:rsidR="005108B4" w:rsidRPr="00914C06" w:rsidRDefault="005108B4" w:rsidP="005108B4">
            <w:pPr>
              <w:rPr>
                <w:lang w:val="es-ES_tradnl" w:eastAsia="es-ES"/>
              </w:rPr>
            </w:pPr>
          </w:p>
          <w:p w:rsidR="005108B4" w:rsidRPr="00914C06" w:rsidRDefault="005108B4" w:rsidP="005108B4">
            <w:pPr>
              <w:jc w:val="center"/>
              <w:rPr>
                <w:lang w:val="es-ES_tradnl" w:eastAsia="es-ES"/>
              </w:rPr>
            </w:pPr>
            <w:r w:rsidRPr="00914C06">
              <w:rPr>
                <w:noProof/>
              </w:rPr>
              <w:lastRenderedPageBreak/>
              <w:drawing>
                <wp:inline distT="0" distB="0" distL="0" distR="0" wp14:anchorId="7B27DDE4" wp14:editId="43786592">
                  <wp:extent cx="3848100" cy="4029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473" cy="4029466"/>
                          </a:xfrm>
                          <a:prstGeom prst="rect">
                            <a:avLst/>
                          </a:prstGeom>
                        </pic:spPr>
                      </pic:pic>
                    </a:graphicData>
                  </a:graphic>
                </wp:inline>
              </w:drawing>
            </w:r>
          </w:p>
          <w:p w:rsidR="005108B4" w:rsidRPr="00914C06" w:rsidRDefault="005108B4" w:rsidP="005108B4">
            <w:pPr>
              <w:pStyle w:val="Fuente"/>
            </w:pPr>
            <w:r w:rsidRPr="00914C06">
              <w:t>Fuente: Plan Nacional de Adaptación al cambio climático 2017-2022</w:t>
            </w:r>
          </w:p>
          <w:p w:rsidR="003E25EB" w:rsidRPr="00914C06" w:rsidRDefault="003E25EB" w:rsidP="005108B4">
            <w:pPr>
              <w:rPr>
                <w:rFonts w:eastAsia="Times New Roman"/>
                <w:sz w:val="18"/>
                <w:lang w:eastAsia="es-ES"/>
              </w:rPr>
            </w:pPr>
          </w:p>
        </w:tc>
      </w:tr>
      <w:tr w:rsidR="003E25EB" w:rsidRPr="00914C06" w:rsidTr="00BA61A8">
        <w:trPr>
          <w:trHeight w:val="300"/>
        </w:trPr>
        <w:tc>
          <w:tcPr>
            <w:tcW w:w="9088" w:type="dxa"/>
            <w:gridSpan w:val="3"/>
            <w:shd w:val="clear" w:color="auto" w:fill="F2F2F2" w:themeFill="background1" w:themeFillShade="F2"/>
            <w:noWrap/>
            <w:hideMark/>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lastRenderedPageBreak/>
              <w:t xml:space="preserve">Objetivo General de las Iniciativas dentro de la Sub Línea de Acción  </w:t>
            </w:r>
          </w:p>
        </w:tc>
      </w:tr>
      <w:tr w:rsidR="003E25EB" w:rsidRPr="00914C06" w:rsidTr="00BA61A8">
        <w:trPr>
          <w:trHeight w:val="607"/>
        </w:trPr>
        <w:tc>
          <w:tcPr>
            <w:tcW w:w="9088" w:type="dxa"/>
            <w:gridSpan w:val="3"/>
            <w:shd w:val="clear" w:color="auto" w:fill="auto"/>
            <w:noWrap/>
          </w:tcPr>
          <w:p w:rsidR="003E25EB" w:rsidRPr="00914C06" w:rsidRDefault="005108B4" w:rsidP="004B6CD7">
            <w:pPr>
              <w:spacing w:after="0" w:line="240" w:lineRule="auto"/>
              <w:jc w:val="left"/>
              <w:rPr>
                <w:rFonts w:eastAsia="Times New Roman" w:cs="Times New Roman"/>
                <w:bCs/>
                <w:color w:val="000000"/>
                <w:sz w:val="18"/>
                <w:szCs w:val="18"/>
                <w:lang w:val="es-ES" w:eastAsia="es-ES"/>
              </w:rPr>
            </w:pPr>
            <w:r w:rsidRPr="00914C06">
              <w:rPr>
                <w:rFonts w:eastAsia="Times New Roman" w:cs="Times New Roman"/>
                <w:bCs/>
                <w:color w:val="000000"/>
                <w:sz w:val="18"/>
                <w:szCs w:val="18"/>
                <w:lang w:val="es-ES" w:eastAsia="es-ES"/>
              </w:rPr>
              <w:t>Sentar las bases institucionales y operativas, y las capacidades necesarias para avanzar en la gestión del cambio climático en el gobierno regional y comunal e incorporando a todos los actores sociales.</w:t>
            </w:r>
          </w:p>
        </w:tc>
      </w:tr>
      <w:tr w:rsidR="003E25EB" w:rsidRPr="00914C06" w:rsidTr="00BA61A8">
        <w:trPr>
          <w:trHeight w:val="596"/>
        </w:trPr>
        <w:tc>
          <w:tcPr>
            <w:tcW w:w="9088" w:type="dxa"/>
            <w:gridSpan w:val="3"/>
            <w:shd w:val="clear" w:color="auto" w:fill="F2F2F2" w:themeFill="background1" w:themeFillShade="F2"/>
            <w:noWrap/>
            <w:hideMark/>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t xml:space="preserve">Descripción General de las Iniciativas dentro de la Sub Línea de Acción  </w:t>
            </w:r>
          </w:p>
        </w:tc>
      </w:tr>
      <w:tr w:rsidR="003E25EB" w:rsidRPr="00914C06" w:rsidTr="00BA61A8">
        <w:trPr>
          <w:trHeight w:val="589"/>
        </w:trPr>
        <w:tc>
          <w:tcPr>
            <w:tcW w:w="9088" w:type="dxa"/>
            <w:gridSpan w:val="3"/>
            <w:shd w:val="clear" w:color="auto" w:fill="auto"/>
            <w:noWrap/>
          </w:tcPr>
          <w:p w:rsidR="003E25EB" w:rsidRPr="00914C06" w:rsidRDefault="00AE7D54" w:rsidP="004B6CD7">
            <w:pPr>
              <w:spacing w:after="0" w:line="240" w:lineRule="auto"/>
              <w:jc w:val="left"/>
              <w:rPr>
                <w:rFonts w:eastAsia="Times New Roman"/>
                <w:sz w:val="18"/>
                <w:lang w:val="es-ES" w:eastAsia="es-ES"/>
              </w:rPr>
            </w:pPr>
            <w:r>
              <w:rPr>
                <w:rFonts w:eastAsia="Times New Roman" w:cs="Times New Roman"/>
                <w:bCs/>
                <w:color w:val="000000"/>
                <w:sz w:val="18"/>
                <w:szCs w:val="18"/>
                <w:lang w:val="es-ES" w:eastAsia="es-ES"/>
              </w:rPr>
              <w:t>Conformar una instancia regional, de carácter público, que coordine las acciones institucionales para la prevención y adaptación del cambio climático.</w:t>
            </w:r>
          </w:p>
        </w:tc>
      </w:tr>
    </w:tbl>
    <w:p w:rsidR="00AE7D54" w:rsidRDefault="00AE7D54" w:rsidP="003E25EB">
      <w:pPr>
        <w:rPr>
          <w:highlight w:val="cyan"/>
          <w:lang w:eastAsia="es-ES"/>
        </w:rPr>
      </w:pPr>
    </w:p>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3E25EB" w:rsidRPr="00914C06" w:rsidTr="00BA61A8">
        <w:trPr>
          <w:gridBefore w:val="1"/>
          <w:wBefore w:w="10" w:type="dxa"/>
          <w:trHeight w:val="300"/>
        </w:trPr>
        <w:tc>
          <w:tcPr>
            <w:tcW w:w="6786" w:type="dxa"/>
            <w:gridSpan w:val="6"/>
            <w:shd w:val="clear" w:color="auto" w:fill="D9D9D9" w:themeFill="background1" w:themeFillShade="D9"/>
            <w:noWrap/>
          </w:tcPr>
          <w:p w:rsidR="003E25EB" w:rsidRPr="00914C06" w:rsidRDefault="005108B4"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color w:val="000000"/>
                <w:sz w:val="22"/>
                <w:szCs w:val="18"/>
                <w:lang w:val="es-ES" w:eastAsia="es-ES"/>
              </w:rPr>
              <w:lastRenderedPageBreak/>
              <w:t>Implementación de un Consejo Regional de Cambio Climático</w:t>
            </w:r>
          </w:p>
        </w:tc>
        <w:tc>
          <w:tcPr>
            <w:tcW w:w="2302" w:type="dxa"/>
            <w:shd w:val="clear" w:color="auto" w:fill="D9D9D9" w:themeFill="background1" w:themeFillShade="D9"/>
          </w:tcPr>
          <w:p w:rsidR="003E25EB" w:rsidRPr="00914C06" w:rsidRDefault="003E25EB" w:rsidP="00BA61A8">
            <w:pPr>
              <w:spacing w:after="0" w:line="240" w:lineRule="auto"/>
              <w:jc w:val="right"/>
              <w:rPr>
                <w:rFonts w:eastAsia="Times New Roman" w:cs="Times New Roman"/>
                <w:b/>
                <w:bCs/>
                <w:color w:val="000000"/>
                <w:sz w:val="18"/>
                <w:szCs w:val="18"/>
                <w:lang w:val="es-ES" w:eastAsia="es-ES"/>
              </w:rPr>
            </w:pPr>
            <w:r w:rsidRPr="00914C06">
              <w:rPr>
                <w:rFonts w:eastAsia="Times New Roman" w:cs="Times New Roman"/>
                <w:b/>
                <w:bCs/>
                <w:color w:val="000000"/>
                <w:sz w:val="36"/>
                <w:szCs w:val="18"/>
                <w:lang w:val="es-ES" w:eastAsia="es-ES"/>
              </w:rPr>
              <w:t>IN</w:t>
            </w:r>
            <w:r w:rsidR="005108B4" w:rsidRPr="00914C06">
              <w:rPr>
                <w:rFonts w:eastAsia="Times New Roman" w:cs="Times New Roman"/>
                <w:b/>
                <w:bCs/>
                <w:color w:val="000000"/>
                <w:sz w:val="36"/>
                <w:szCs w:val="18"/>
                <w:lang w:val="es-ES" w:eastAsia="es-ES"/>
              </w:rPr>
              <w:t>5</w:t>
            </w:r>
            <w:r w:rsidR="00BA61A8">
              <w:rPr>
                <w:rFonts w:eastAsia="Times New Roman" w:cs="Times New Roman"/>
                <w:b/>
                <w:bCs/>
                <w:color w:val="000000"/>
                <w:sz w:val="36"/>
                <w:szCs w:val="18"/>
                <w:lang w:val="es-ES" w:eastAsia="es-ES"/>
              </w:rPr>
              <w:t>5</w:t>
            </w:r>
          </w:p>
        </w:tc>
      </w:tr>
      <w:tr w:rsidR="003E25EB" w:rsidRPr="00914C06" w:rsidTr="00BA61A8">
        <w:trPr>
          <w:gridBefore w:val="1"/>
          <w:wBefore w:w="10" w:type="dxa"/>
          <w:trHeight w:val="300"/>
        </w:trPr>
        <w:tc>
          <w:tcPr>
            <w:tcW w:w="2387" w:type="dxa"/>
            <w:gridSpan w:val="2"/>
            <w:shd w:val="clear" w:color="auto" w:fill="auto"/>
            <w:noWrap/>
            <w:hideMark/>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3E25EB" w:rsidRPr="00914C06" w:rsidRDefault="003E25EB" w:rsidP="004B6CD7">
            <w:pPr>
              <w:spacing w:after="0" w:line="240" w:lineRule="auto"/>
              <w:jc w:val="left"/>
              <w:rPr>
                <w:rFonts w:eastAsia="Times New Roman" w:cs="Times New Roman"/>
                <w:bCs/>
                <w:color w:val="000000"/>
                <w:sz w:val="18"/>
                <w:szCs w:val="18"/>
                <w:lang w:val="es-ES" w:eastAsia="es-ES"/>
              </w:rPr>
            </w:pPr>
            <w:r w:rsidRPr="00914C06">
              <w:rPr>
                <w:rFonts w:eastAsia="Times New Roman" w:cs="Times New Roman"/>
                <w:bCs/>
                <w:color w:val="000000"/>
                <w:sz w:val="18"/>
                <w:szCs w:val="18"/>
                <w:lang w:val="es-ES" w:eastAsia="es-ES"/>
              </w:rPr>
              <w:t>No Estructural</w:t>
            </w:r>
          </w:p>
        </w:tc>
        <w:tc>
          <w:tcPr>
            <w:tcW w:w="2166" w:type="dxa"/>
            <w:gridSpan w:val="2"/>
            <w:shd w:val="clear" w:color="auto" w:fill="auto"/>
          </w:tcPr>
          <w:p w:rsidR="003E25EB" w:rsidRPr="00914C06" w:rsidRDefault="003E25EB" w:rsidP="004B6CD7">
            <w:pPr>
              <w:spacing w:after="0" w:line="240" w:lineRule="auto"/>
              <w:jc w:val="left"/>
              <w:rPr>
                <w:rFonts w:eastAsia="Times New Roman" w:cs="Times New Roman"/>
                <w:bCs/>
                <w:color w:val="000000"/>
                <w:sz w:val="18"/>
                <w:szCs w:val="18"/>
                <w:lang w:val="es-ES" w:eastAsia="es-ES"/>
              </w:rPr>
            </w:pPr>
            <w:r w:rsidRPr="00914C06">
              <w:rPr>
                <w:rFonts w:eastAsia="Times New Roman" w:cs="Times New Roman"/>
                <w:b/>
                <w:bCs/>
                <w:color w:val="000000"/>
                <w:sz w:val="18"/>
                <w:szCs w:val="18"/>
                <w:lang w:val="es-ES" w:eastAsia="es-ES"/>
              </w:rPr>
              <w:t>Tipología de Inversión</w:t>
            </w:r>
          </w:p>
        </w:tc>
        <w:tc>
          <w:tcPr>
            <w:tcW w:w="2302" w:type="dxa"/>
            <w:shd w:val="clear" w:color="auto" w:fill="auto"/>
          </w:tcPr>
          <w:p w:rsidR="003E25EB" w:rsidRPr="00914C06" w:rsidRDefault="003E25EB" w:rsidP="004B6CD7">
            <w:pPr>
              <w:spacing w:after="0" w:line="240" w:lineRule="auto"/>
              <w:jc w:val="left"/>
              <w:rPr>
                <w:rFonts w:eastAsia="Times New Roman" w:cs="Times New Roman"/>
                <w:bCs/>
                <w:color w:val="000000"/>
                <w:sz w:val="18"/>
                <w:szCs w:val="18"/>
                <w:lang w:val="es-ES" w:eastAsia="es-ES"/>
              </w:rPr>
            </w:pPr>
            <w:r w:rsidRPr="00914C06">
              <w:rPr>
                <w:rFonts w:eastAsia="Times New Roman" w:cs="Times New Roman"/>
                <w:bCs/>
                <w:color w:val="000000"/>
                <w:sz w:val="18"/>
                <w:szCs w:val="18"/>
                <w:lang w:val="es-ES" w:eastAsia="es-ES"/>
              </w:rPr>
              <w:t>Estudio Básico</w:t>
            </w:r>
          </w:p>
        </w:tc>
      </w:tr>
      <w:tr w:rsidR="003E25EB" w:rsidRPr="00914C06" w:rsidTr="00BA61A8">
        <w:trPr>
          <w:gridBefore w:val="1"/>
          <w:wBefore w:w="10" w:type="dxa"/>
          <w:trHeight w:val="300"/>
        </w:trPr>
        <w:tc>
          <w:tcPr>
            <w:tcW w:w="2387" w:type="dxa"/>
            <w:gridSpan w:val="2"/>
            <w:shd w:val="clear" w:color="auto" w:fill="auto"/>
            <w:noWrap/>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t>Cartera Sectorial</w:t>
            </w:r>
          </w:p>
        </w:tc>
        <w:tc>
          <w:tcPr>
            <w:tcW w:w="2233" w:type="dxa"/>
            <w:gridSpan w:val="2"/>
            <w:shd w:val="clear" w:color="auto" w:fill="auto"/>
          </w:tcPr>
          <w:p w:rsidR="003E25EB" w:rsidRPr="00914C06" w:rsidRDefault="003E25EB" w:rsidP="004B6CD7">
            <w:pPr>
              <w:spacing w:after="0" w:line="240" w:lineRule="auto"/>
              <w:jc w:val="left"/>
              <w:rPr>
                <w:rFonts w:eastAsia="Times New Roman" w:cs="Times New Roman"/>
                <w:bCs/>
                <w:color w:val="000000"/>
                <w:sz w:val="18"/>
                <w:szCs w:val="18"/>
                <w:lang w:val="es-ES" w:eastAsia="es-ES"/>
              </w:rPr>
            </w:pPr>
            <w:r w:rsidRPr="00914C06">
              <w:rPr>
                <w:rFonts w:eastAsia="Times New Roman" w:cs="Times New Roman"/>
                <w:bCs/>
                <w:color w:val="000000"/>
                <w:sz w:val="18"/>
                <w:szCs w:val="18"/>
                <w:lang w:val="es-ES" w:eastAsia="es-ES"/>
              </w:rPr>
              <w:t>Recursos Naturales y Medio Ambiente</w:t>
            </w:r>
          </w:p>
        </w:tc>
        <w:tc>
          <w:tcPr>
            <w:tcW w:w="2166" w:type="dxa"/>
            <w:gridSpan w:val="2"/>
            <w:shd w:val="clear" w:color="auto" w:fill="auto"/>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t xml:space="preserve">Entidad Responsable </w:t>
            </w:r>
          </w:p>
        </w:tc>
        <w:tc>
          <w:tcPr>
            <w:tcW w:w="2302" w:type="dxa"/>
            <w:shd w:val="clear" w:color="auto" w:fill="auto"/>
          </w:tcPr>
          <w:p w:rsidR="003E25EB" w:rsidRPr="00914C06" w:rsidRDefault="003E25EB" w:rsidP="004B6CD7">
            <w:pPr>
              <w:spacing w:after="0" w:line="240" w:lineRule="auto"/>
              <w:jc w:val="left"/>
              <w:rPr>
                <w:rFonts w:eastAsia="Times New Roman" w:cs="Times New Roman"/>
                <w:bCs/>
                <w:color w:val="000000"/>
                <w:sz w:val="18"/>
                <w:szCs w:val="18"/>
                <w:lang w:val="es-ES" w:eastAsia="es-ES"/>
              </w:rPr>
            </w:pPr>
            <w:r w:rsidRPr="00914C06">
              <w:rPr>
                <w:rFonts w:eastAsia="Times New Roman" w:cs="Times New Roman"/>
                <w:bCs/>
                <w:color w:val="000000"/>
                <w:sz w:val="18"/>
                <w:szCs w:val="18"/>
                <w:lang w:val="es-ES" w:eastAsia="es-ES"/>
              </w:rPr>
              <w:t>GORE</w:t>
            </w:r>
          </w:p>
        </w:tc>
      </w:tr>
      <w:tr w:rsidR="003E25EB" w:rsidRPr="00914C06" w:rsidTr="00BA61A8">
        <w:trPr>
          <w:gridBefore w:val="1"/>
          <w:wBefore w:w="10" w:type="dxa"/>
          <w:trHeight w:val="300"/>
        </w:trPr>
        <w:tc>
          <w:tcPr>
            <w:tcW w:w="2387" w:type="dxa"/>
            <w:gridSpan w:val="2"/>
            <w:shd w:val="clear" w:color="auto" w:fill="auto"/>
            <w:noWrap/>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t>Situación</w:t>
            </w:r>
          </w:p>
        </w:tc>
        <w:tc>
          <w:tcPr>
            <w:tcW w:w="2233" w:type="dxa"/>
            <w:gridSpan w:val="2"/>
            <w:shd w:val="clear" w:color="auto" w:fill="auto"/>
          </w:tcPr>
          <w:p w:rsidR="003E25EB" w:rsidRPr="00914C06" w:rsidRDefault="003E25EB" w:rsidP="004B6CD7">
            <w:pPr>
              <w:spacing w:after="0" w:line="240" w:lineRule="auto"/>
              <w:jc w:val="left"/>
              <w:rPr>
                <w:rFonts w:eastAsia="Times New Roman" w:cs="Times New Roman"/>
                <w:bCs/>
                <w:color w:val="000000"/>
                <w:sz w:val="18"/>
                <w:szCs w:val="18"/>
                <w:lang w:val="es-ES" w:eastAsia="es-ES"/>
              </w:rPr>
            </w:pPr>
            <w:r w:rsidRPr="00914C06">
              <w:rPr>
                <w:rFonts w:eastAsia="Times New Roman" w:cs="Times New Roman"/>
                <w:bCs/>
                <w:color w:val="000000"/>
                <w:sz w:val="18"/>
                <w:szCs w:val="18"/>
                <w:lang w:val="es-ES" w:eastAsia="es-ES"/>
              </w:rPr>
              <w:t>Idea</w:t>
            </w:r>
          </w:p>
        </w:tc>
        <w:tc>
          <w:tcPr>
            <w:tcW w:w="2166" w:type="dxa"/>
            <w:gridSpan w:val="2"/>
            <w:shd w:val="clear" w:color="auto" w:fill="auto"/>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t>Fuente de Financiamiento</w:t>
            </w:r>
          </w:p>
        </w:tc>
        <w:tc>
          <w:tcPr>
            <w:tcW w:w="2302" w:type="dxa"/>
            <w:shd w:val="clear" w:color="auto" w:fill="auto"/>
          </w:tcPr>
          <w:p w:rsidR="003E25EB" w:rsidRPr="00914C06" w:rsidRDefault="003E25EB" w:rsidP="004B6CD7">
            <w:pPr>
              <w:spacing w:after="0" w:line="240" w:lineRule="auto"/>
              <w:jc w:val="left"/>
              <w:rPr>
                <w:rFonts w:eastAsia="Times New Roman" w:cs="Times New Roman"/>
                <w:bCs/>
                <w:color w:val="000000"/>
                <w:sz w:val="18"/>
                <w:szCs w:val="18"/>
                <w:lang w:val="es-ES" w:eastAsia="es-ES"/>
              </w:rPr>
            </w:pPr>
            <w:r w:rsidRPr="00914C06">
              <w:rPr>
                <w:rFonts w:eastAsia="Times New Roman" w:cs="Times New Roman"/>
                <w:bCs/>
                <w:color w:val="000000"/>
                <w:sz w:val="18"/>
                <w:szCs w:val="18"/>
                <w:lang w:val="es-ES" w:eastAsia="es-ES"/>
              </w:rPr>
              <w:t>FNDR</w:t>
            </w:r>
          </w:p>
        </w:tc>
      </w:tr>
      <w:tr w:rsidR="003E25EB" w:rsidRPr="00914C06" w:rsidTr="00BA61A8">
        <w:trPr>
          <w:gridBefore w:val="1"/>
          <w:wBefore w:w="10" w:type="dxa"/>
          <w:trHeight w:val="177"/>
        </w:trPr>
        <w:tc>
          <w:tcPr>
            <w:tcW w:w="2387" w:type="dxa"/>
            <w:gridSpan w:val="2"/>
            <w:shd w:val="clear" w:color="auto" w:fill="auto"/>
            <w:noWrap/>
            <w:hideMark/>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3E25EB" w:rsidRPr="00914C06" w:rsidRDefault="00AE7D54"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Conformar una instancia regional, de carácter público, que coordine las acciones institucionales para la prevención y adaptación del cambio climático. </w:t>
            </w:r>
          </w:p>
        </w:tc>
      </w:tr>
      <w:tr w:rsidR="003E25EB" w:rsidRPr="00914C06" w:rsidTr="00BA61A8">
        <w:trPr>
          <w:gridBefore w:val="1"/>
          <w:wBefore w:w="10" w:type="dxa"/>
          <w:trHeight w:val="300"/>
        </w:trPr>
        <w:tc>
          <w:tcPr>
            <w:tcW w:w="2387" w:type="dxa"/>
            <w:gridSpan w:val="2"/>
            <w:shd w:val="clear" w:color="auto" w:fill="auto"/>
            <w:noWrap/>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3E25EB" w:rsidRPr="00914C06" w:rsidRDefault="00AE7D54"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Todos los habitantes de la región.</w:t>
            </w:r>
          </w:p>
        </w:tc>
      </w:tr>
      <w:tr w:rsidR="003E25EB" w:rsidRPr="00914C06" w:rsidTr="00BA61A8">
        <w:trPr>
          <w:gridBefore w:val="1"/>
          <w:wBefore w:w="10" w:type="dxa"/>
          <w:trHeight w:val="300"/>
        </w:trPr>
        <w:tc>
          <w:tcPr>
            <w:tcW w:w="2387" w:type="dxa"/>
            <w:gridSpan w:val="2"/>
            <w:shd w:val="clear" w:color="auto" w:fill="auto"/>
            <w:noWrap/>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3E25EB" w:rsidRPr="00914C06" w:rsidRDefault="003E25EB" w:rsidP="004B6CD7">
            <w:pPr>
              <w:spacing w:after="0" w:line="240" w:lineRule="auto"/>
              <w:jc w:val="left"/>
              <w:rPr>
                <w:rFonts w:eastAsia="Times New Roman" w:cs="Times New Roman"/>
                <w:bCs/>
                <w:color w:val="000000"/>
                <w:sz w:val="18"/>
                <w:szCs w:val="18"/>
                <w:lang w:val="es-ES" w:eastAsia="es-ES"/>
              </w:rPr>
            </w:pPr>
            <w:r w:rsidRPr="00914C06">
              <w:rPr>
                <w:rFonts w:eastAsia="Times New Roman" w:cs="Times New Roman"/>
                <w:bCs/>
                <w:color w:val="000000"/>
                <w:sz w:val="18"/>
                <w:szCs w:val="18"/>
                <w:lang w:val="es-ES" w:eastAsia="es-ES"/>
              </w:rPr>
              <w:t>Regional</w:t>
            </w:r>
          </w:p>
        </w:tc>
      </w:tr>
      <w:tr w:rsidR="003E25EB" w:rsidRPr="00914C06" w:rsidTr="00BA61A8">
        <w:trPr>
          <w:gridBefore w:val="1"/>
          <w:wBefore w:w="10" w:type="dxa"/>
          <w:trHeight w:val="300"/>
        </w:trPr>
        <w:tc>
          <w:tcPr>
            <w:tcW w:w="2387" w:type="dxa"/>
            <w:gridSpan w:val="2"/>
            <w:shd w:val="clear" w:color="auto" w:fill="auto"/>
            <w:noWrap/>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3E25EB" w:rsidRPr="00914C06" w:rsidRDefault="00AE7D54" w:rsidP="004B6CD7">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12 meses (constitución)</w:t>
            </w:r>
          </w:p>
        </w:tc>
      </w:tr>
      <w:tr w:rsidR="003E25EB" w:rsidRPr="00914C06" w:rsidTr="00BA61A8">
        <w:trPr>
          <w:gridBefore w:val="1"/>
          <w:wBefore w:w="10" w:type="dxa"/>
          <w:trHeight w:val="300"/>
        </w:trPr>
        <w:tc>
          <w:tcPr>
            <w:tcW w:w="2387" w:type="dxa"/>
            <w:gridSpan w:val="2"/>
            <w:shd w:val="clear" w:color="auto" w:fill="auto"/>
            <w:noWrap/>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t xml:space="preserve">Monto Total de Inversión </w:t>
            </w:r>
            <w:r w:rsidRPr="00914C06">
              <w:rPr>
                <w:rFonts w:eastAsia="Times New Roman" w:cs="Times New Roman"/>
                <w:bCs/>
                <w:color w:val="000000"/>
                <w:sz w:val="14"/>
                <w:szCs w:val="18"/>
                <w:lang w:val="es-ES" w:eastAsia="es-ES"/>
              </w:rPr>
              <w:t>Millones de $</w:t>
            </w:r>
          </w:p>
        </w:tc>
        <w:tc>
          <w:tcPr>
            <w:tcW w:w="6701" w:type="dxa"/>
            <w:gridSpan w:val="5"/>
            <w:shd w:val="clear" w:color="auto" w:fill="auto"/>
            <w:noWrap/>
          </w:tcPr>
          <w:p w:rsidR="003E25EB" w:rsidRPr="00AE7D54" w:rsidRDefault="00AE7D54" w:rsidP="00AE7D54">
            <w:pPr>
              <w:spacing w:after="0" w:line="240" w:lineRule="auto"/>
              <w:jc w:val="left"/>
              <w:rPr>
                <w:rFonts w:eastAsia="Times New Roman" w:cs="Times New Roman"/>
                <w:bCs/>
                <w:color w:val="000000"/>
                <w:sz w:val="18"/>
                <w:szCs w:val="18"/>
                <w:lang w:val="es-ES" w:eastAsia="es-ES"/>
              </w:rPr>
            </w:pPr>
            <w:r w:rsidRPr="00AE7D54">
              <w:rPr>
                <w:rFonts w:eastAsia="Times New Roman" w:cs="Times New Roman"/>
                <w:bCs/>
                <w:color w:val="000000"/>
                <w:sz w:val="18"/>
                <w:szCs w:val="18"/>
                <w:lang w:val="es-ES" w:eastAsia="es-ES"/>
              </w:rPr>
              <w:t xml:space="preserve">$ 0 (sin </w:t>
            </w:r>
            <w:r>
              <w:rPr>
                <w:rFonts w:eastAsia="Times New Roman" w:cs="Times New Roman"/>
                <w:bCs/>
                <w:color w:val="000000"/>
                <w:sz w:val="18"/>
                <w:szCs w:val="18"/>
                <w:lang w:val="es-ES" w:eastAsia="es-ES"/>
              </w:rPr>
              <w:t>costos asociados</w:t>
            </w:r>
            <w:r w:rsidRPr="00AE7D54">
              <w:rPr>
                <w:rFonts w:eastAsia="Times New Roman" w:cs="Times New Roman"/>
                <w:bCs/>
                <w:color w:val="000000"/>
                <w:sz w:val="18"/>
                <w:szCs w:val="18"/>
                <w:lang w:val="es-ES" w:eastAsia="es-ES"/>
              </w:rPr>
              <w:t>)</w:t>
            </w:r>
          </w:p>
        </w:tc>
      </w:tr>
      <w:tr w:rsidR="003E25EB" w:rsidRPr="00914C06" w:rsidTr="00BA61A8">
        <w:trPr>
          <w:gridBefore w:val="1"/>
          <w:wBefore w:w="10" w:type="dxa"/>
          <w:trHeight w:val="300"/>
        </w:trPr>
        <w:tc>
          <w:tcPr>
            <w:tcW w:w="9088" w:type="dxa"/>
            <w:gridSpan w:val="7"/>
            <w:shd w:val="clear" w:color="auto" w:fill="auto"/>
            <w:noWrap/>
            <w:vAlign w:val="center"/>
            <w:hideMark/>
          </w:tcPr>
          <w:p w:rsidR="003E25EB" w:rsidRPr="00914C06" w:rsidRDefault="003E25EB" w:rsidP="004B6CD7">
            <w:pPr>
              <w:spacing w:after="0" w:line="240" w:lineRule="auto"/>
              <w:jc w:val="left"/>
              <w:rPr>
                <w:rFonts w:eastAsia="Times New Roman" w:cs="Times New Roman"/>
                <w:b/>
                <w:bCs/>
                <w:color w:val="000000"/>
                <w:sz w:val="18"/>
                <w:szCs w:val="18"/>
                <w:lang w:val="es-ES" w:eastAsia="es-ES"/>
              </w:rPr>
            </w:pPr>
            <w:r w:rsidRPr="00914C06">
              <w:rPr>
                <w:rFonts w:eastAsia="Times New Roman" w:cs="Times New Roman"/>
                <w:b/>
                <w:bCs/>
                <w:color w:val="000000"/>
                <w:sz w:val="18"/>
                <w:szCs w:val="18"/>
                <w:lang w:val="es-ES" w:eastAsia="es-ES"/>
              </w:rPr>
              <w:t>Descripción</w:t>
            </w:r>
          </w:p>
        </w:tc>
      </w:tr>
      <w:tr w:rsidR="003E25EB" w:rsidRPr="00914C06" w:rsidTr="00BA61A8">
        <w:trPr>
          <w:gridBefore w:val="1"/>
          <w:wBefore w:w="10" w:type="dxa"/>
          <w:trHeight w:val="586"/>
        </w:trPr>
        <w:tc>
          <w:tcPr>
            <w:tcW w:w="9088" w:type="dxa"/>
            <w:gridSpan w:val="7"/>
            <w:shd w:val="clear" w:color="auto" w:fill="auto"/>
            <w:vAlign w:val="center"/>
          </w:tcPr>
          <w:p w:rsidR="003E25EB" w:rsidRDefault="00AE7D54"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Conformar una instancia regional, de carácter público, que coordine las acciones institucionales para la prevención y adaptación del cambio climático.</w:t>
            </w:r>
          </w:p>
          <w:p w:rsidR="00BA61A8" w:rsidRDefault="00BA61A8" w:rsidP="004B6CD7">
            <w:pPr>
              <w:spacing w:after="0" w:line="240" w:lineRule="auto"/>
              <w:jc w:val="left"/>
              <w:rPr>
                <w:rFonts w:eastAsia="Times New Roman" w:cs="Times New Roman"/>
                <w:bCs/>
                <w:color w:val="000000"/>
                <w:sz w:val="18"/>
                <w:szCs w:val="18"/>
                <w:lang w:val="es-ES" w:eastAsia="es-ES"/>
              </w:rPr>
            </w:pPr>
          </w:p>
          <w:p w:rsidR="00BA61A8" w:rsidRDefault="00BA61A8" w:rsidP="00BA61A8">
            <w:pPr>
              <w:spacing w:after="0" w:line="240" w:lineRule="auto"/>
              <w:jc w:val="center"/>
              <w:rPr>
                <w:rFonts w:eastAsia="Times New Roman" w:cs="Times New Roman"/>
                <w:bCs/>
                <w:color w:val="000000"/>
                <w:sz w:val="18"/>
                <w:szCs w:val="18"/>
                <w:lang w:val="es-ES" w:eastAsia="es-ES"/>
              </w:rPr>
            </w:pPr>
            <w:r w:rsidRPr="00914C06">
              <w:rPr>
                <w:noProof/>
              </w:rPr>
              <w:drawing>
                <wp:inline distT="0" distB="0" distL="0" distR="0" wp14:anchorId="111AD935" wp14:editId="4E0B88CA">
                  <wp:extent cx="3848100" cy="4029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473" cy="4029466"/>
                          </a:xfrm>
                          <a:prstGeom prst="rect">
                            <a:avLst/>
                          </a:prstGeom>
                        </pic:spPr>
                      </pic:pic>
                    </a:graphicData>
                  </a:graphic>
                </wp:inline>
              </w:drawing>
            </w:r>
            <w:bookmarkStart w:id="0" w:name="_GoBack"/>
            <w:bookmarkEnd w:id="0"/>
          </w:p>
          <w:p w:rsidR="00BA61A8" w:rsidRPr="00914C06" w:rsidRDefault="00BA61A8" w:rsidP="004B6CD7">
            <w:pPr>
              <w:spacing w:after="0" w:line="240" w:lineRule="auto"/>
              <w:jc w:val="left"/>
              <w:rPr>
                <w:rFonts w:eastAsia="Times New Roman" w:cs="Times New Roman"/>
                <w:sz w:val="18"/>
                <w:szCs w:val="18"/>
                <w:lang w:val="es-ES" w:eastAsia="es-ES"/>
              </w:rPr>
            </w:pPr>
          </w:p>
          <w:p w:rsidR="003E25EB" w:rsidRPr="00914C06" w:rsidRDefault="003E25EB" w:rsidP="004B6CD7">
            <w:pPr>
              <w:spacing w:after="0" w:line="240" w:lineRule="auto"/>
              <w:rPr>
                <w:rFonts w:eastAsia="Times New Roman" w:cs="Times New Roman"/>
                <w:color w:val="000000"/>
                <w:sz w:val="18"/>
                <w:szCs w:val="18"/>
                <w:lang w:val="es-ES" w:eastAsia="es-ES"/>
              </w:rPr>
            </w:pPr>
          </w:p>
        </w:tc>
      </w:tr>
      <w:tr w:rsidR="003E25EB" w:rsidRPr="00914C06" w:rsidTr="00BA61A8">
        <w:trPr>
          <w:gridBefore w:val="1"/>
          <w:wBefore w:w="10" w:type="dxa"/>
          <w:trHeight w:val="586"/>
        </w:trPr>
        <w:tc>
          <w:tcPr>
            <w:tcW w:w="9088" w:type="dxa"/>
            <w:gridSpan w:val="7"/>
            <w:shd w:val="clear" w:color="auto" w:fill="auto"/>
            <w:vAlign w:val="center"/>
          </w:tcPr>
          <w:p w:rsidR="003E25EB" w:rsidRPr="00914C06" w:rsidRDefault="003E25EB" w:rsidP="004B6CD7">
            <w:pPr>
              <w:spacing w:after="0" w:line="240" w:lineRule="auto"/>
              <w:jc w:val="left"/>
              <w:rPr>
                <w:rFonts w:eastAsia="Times New Roman" w:cs="Times New Roman"/>
                <w:b/>
                <w:color w:val="000000"/>
                <w:sz w:val="18"/>
                <w:szCs w:val="18"/>
                <w:lang w:val="es-ES" w:eastAsia="es-ES"/>
              </w:rPr>
            </w:pPr>
            <w:r w:rsidRPr="00914C06">
              <w:rPr>
                <w:rFonts w:eastAsia="Times New Roman" w:cs="Times New Roman"/>
                <w:b/>
                <w:color w:val="000000"/>
                <w:sz w:val="18"/>
                <w:szCs w:val="18"/>
                <w:lang w:val="es-ES" w:eastAsia="es-ES"/>
              </w:rPr>
              <w:lastRenderedPageBreak/>
              <w:t>Presupuesto</w:t>
            </w:r>
          </w:p>
        </w:tc>
      </w:tr>
      <w:tr w:rsidR="003E25EB" w:rsidRPr="00914C06" w:rsidTr="00BA61A8">
        <w:trPr>
          <w:gridBefore w:val="1"/>
          <w:wBefore w:w="10" w:type="dxa"/>
          <w:trHeight w:val="586"/>
        </w:trPr>
        <w:tc>
          <w:tcPr>
            <w:tcW w:w="9088" w:type="dxa"/>
            <w:gridSpan w:val="7"/>
            <w:shd w:val="clear" w:color="auto" w:fill="auto"/>
            <w:vAlign w:val="center"/>
          </w:tcPr>
          <w:p w:rsidR="003E25EB" w:rsidRPr="00914C06" w:rsidRDefault="00AE7D54" w:rsidP="004B6CD7">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No tiene cosos asociados </w:t>
            </w:r>
          </w:p>
        </w:tc>
      </w:tr>
      <w:tr w:rsidR="00AE7D54" w:rsidRPr="009F2FC1" w:rsidTr="00BA61A8">
        <w:trPr>
          <w:trHeight w:val="586"/>
        </w:trPr>
        <w:tc>
          <w:tcPr>
            <w:tcW w:w="2317" w:type="dxa"/>
            <w:gridSpan w:val="2"/>
            <w:shd w:val="clear" w:color="auto" w:fill="auto"/>
            <w:vAlign w:val="center"/>
          </w:tcPr>
          <w:p w:rsidR="00AE7D54" w:rsidRPr="009F2FC1" w:rsidRDefault="00AE7D5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AE7D54" w:rsidRPr="009F2FC1" w:rsidRDefault="00AE7D54" w:rsidP="00AE7D54">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0 millones de pesos </w:t>
            </w:r>
          </w:p>
        </w:tc>
        <w:tc>
          <w:tcPr>
            <w:tcW w:w="1794" w:type="dxa"/>
            <w:gridSpan w:val="2"/>
            <w:shd w:val="clear" w:color="auto" w:fill="auto"/>
            <w:vAlign w:val="center"/>
          </w:tcPr>
          <w:p w:rsidR="00AE7D54" w:rsidRPr="009F2FC1" w:rsidRDefault="00AE7D5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AE7D54" w:rsidRDefault="00AE7D5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AE7D54" w:rsidRPr="009F2FC1" w:rsidRDefault="00AE7D54"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3E25EB" w:rsidRPr="00914C06" w:rsidRDefault="003E25EB" w:rsidP="003E25EB">
      <w:pPr>
        <w:rPr>
          <w:highlight w:val="cyan"/>
          <w:lang w:eastAsia="es-ES"/>
        </w:rPr>
      </w:pPr>
    </w:p>
    <w:p w:rsidR="001D529D" w:rsidRPr="00914C06" w:rsidRDefault="001D529D" w:rsidP="00FB2027">
      <w:pPr>
        <w:rPr>
          <w:highlight w:val="cyan"/>
          <w:lang w:val="es-ES_tradnl" w:eastAsia="es-ES"/>
        </w:rPr>
      </w:pPr>
    </w:p>
    <w:sectPr w:rsidR="001D529D" w:rsidRPr="00914C06" w:rsidSect="00FA1E3E">
      <w:headerReference w:type="default" r:id="rId9"/>
      <w:footerReference w:type="default" r:id="rId10"/>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484" w:rsidRDefault="008B2484" w:rsidP="00C47A64">
      <w:r>
        <w:separator/>
      </w:r>
    </w:p>
    <w:p w:rsidR="008B2484" w:rsidRDefault="008B2484" w:rsidP="00C47A64"/>
  </w:endnote>
  <w:endnote w:type="continuationSeparator" w:id="0">
    <w:p w:rsidR="008B2484" w:rsidRDefault="008B2484" w:rsidP="00C47A64">
      <w:r>
        <w:continuationSeparator/>
      </w:r>
    </w:p>
    <w:p w:rsidR="008B2484" w:rsidRDefault="008B2484"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06" w:rsidRPr="00BE37F7" w:rsidRDefault="00914C06" w:rsidP="00914C06">
    <w:pPr>
      <w:pStyle w:val="EncabezadoPie"/>
      <w:pBdr>
        <w:top w:val="single" w:sz="4" w:space="11" w:color="auto"/>
      </w:pBdr>
    </w:pPr>
    <w:r w:rsidRPr="00BE37F7">
      <w:t xml:space="preserve">PLAN MAESTRO DE RECURSOS HÍDRICOS REGIÓN DEL MAULE   </w:t>
    </w:r>
  </w:p>
  <w:p w:rsidR="00914C06" w:rsidRPr="00BE37F7" w:rsidRDefault="00914C06" w:rsidP="00914C06">
    <w:pPr>
      <w:pStyle w:val="EncabezadoPie"/>
    </w:pPr>
    <w:r w:rsidRPr="00BE37F7">
      <w:t>Etapa 4. Propuesta del Plan Regional</w:t>
    </w:r>
    <w:r w:rsidRPr="00BE37F7">
      <w:rPr>
        <w:rFonts w:ascii="Arial Narrow" w:hAnsi="Arial Narrow"/>
        <w:sz w:val="18"/>
        <w:szCs w:val="18"/>
      </w:rPr>
      <w:tab/>
    </w:r>
  </w:p>
  <w:p w:rsidR="00914C06" w:rsidRDefault="00914C06" w:rsidP="00914C06">
    <w:pPr>
      <w:pStyle w:val="EncabezadoPie"/>
      <w:tabs>
        <w:tab w:val="right" w:pos="9072"/>
      </w:tabs>
    </w:pPr>
    <w:r>
      <w:t>FICHAS DE INICIATIVAS</w:t>
    </w:r>
  </w:p>
  <w:p w:rsidR="00172077" w:rsidRPr="00914C06" w:rsidRDefault="00914C06" w:rsidP="00914C06">
    <w:pPr>
      <w:pStyle w:val="EncabezadoPie"/>
      <w:tabs>
        <w:tab w:val="right" w:pos="9072"/>
      </w:tabs>
      <w:jc w:val="right"/>
    </w:pPr>
    <w:r>
      <w:t xml:space="preserve">Página </w:t>
    </w:r>
    <w:r>
      <w:fldChar w:fldCharType="begin"/>
    </w:r>
    <w:r>
      <w:instrText>PAGE   \* MERGEFORMAT</w:instrText>
    </w:r>
    <w:r>
      <w:fldChar w:fldCharType="separate"/>
    </w:r>
    <w:r w:rsidR="00BA61A8" w:rsidRPr="00BA61A8">
      <w:rPr>
        <w:noProof/>
        <w:lang w:val="es-ES"/>
      </w:rPr>
      <w:t>3</w:t>
    </w:r>
    <w:r>
      <w:fldChar w:fldCharType="end"/>
    </w:r>
    <w:r>
      <w:t>/</w:t>
    </w:r>
    <w:fldSimple w:instr=" NUMPAGES   \* MERGEFORMAT ">
      <w:r w:rsidR="00BA61A8">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484" w:rsidRDefault="008B2484" w:rsidP="00C47A64">
      <w:r>
        <w:separator/>
      </w:r>
    </w:p>
    <w:p w:rsidR="008B2484" w:rsidRDefault="008B2484" w:rsidP="00C47A64"/>
  </w:footnote>
  <w:footnote w:type="continuationSeparator" w:id="0">
    <w:p w:rsidR="008B2484" w:rsidRDefault="008B2484" w:rsidP="00C47A64">
      <w:r>
        <w:continuationSeparator/>
      </w:r>
    </w:p>
    <w:p w:rsidR="008B2484" w:rsidRDefault="008B2484"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914C06" w:rsidTr="00FB48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914C06" w:rsidRDefault="00914C06"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8773" r:id="rId2"/>
            </w:object>
          </w:r>
        </w:p>
      </w:tc>
      <w:tc>
        <w:tcPr>
          <w:tcW w:w="7126" w:type="dxa"/>
          <w:shd w:val="clear" w:color="auto" w:fill="auto"/>
        </w:tcPr>
        <w:p w:rsidR="00914C06" w:rsidRPr="00B31517" w:rsidRDefault="00914C06"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914C06" w:rsidRPr="00B31517" w:rsidRDefault="00914C06"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914C06" w:rsidRDefault="00914C06"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914C06" w:rsidRPr="00B31517" w:rsidRDefault="00914C06" w:rsidP="00A54186">
          <w:pPr>
            <w:pStyle w:val="EncabezadoPie"/>
            <w:cnfStyle w:val="100000000000" w:firstRow="1" w:lastRow="0" w:firstColumn="0" w:lastColumn="0" w:oddVBand="0" w:evenVBand="0" w:oddHBand="0" w:evenHBand="0" w:firstRowFirstColumn="0" w:firstRowLastColumn="0" w:lastRowFirstColumn="0" w:lastRowLastColumn="0"/>
          </w:pPr>
        </w:p>
        <w:p w:rsidR="00914C06" w:rsidRPr="00B31517" w:rsidRDefault="00914C06"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914C06" w:rsidRDefault="00914C06"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2"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3"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4"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2"/>
  </w:num>
  <w:num w:numId="4">
    <w:abstractNumId w:val="9"/>
  </w:num>
  <w:num w:numId="5">
    <w:abstractNumId w:val="23"/>
  </w:num>
  <w:num w:numId="6">
    <w:abstractNumId w:val="21"/>
  </w:num>
  <w:num w:numId="7">
    <w:abstractNumId w:val="1"/>
  </w:num>
  <w:num w:numId="8">
    <w:abstractNumId w:val="0"/>
  </w:num>
  <w:num w:numId="9">
    <w:abstractNumId w:val="11"/>
  </w:num>
  <w:num w:numId="10">
    <w:abstractNumId w:val="18"/>
  </w:num>
  <w:num w:numId="11">
    <w:abstractNumId w:val="6"/>
  </w:num>
  <w:num w:numId="12">
    <w:abstractNumId w:val="16"/>
  </w:num>
  <w:num w:numId="13">
    <w:abstractNumId w:val="25"/>
  </w:num>
  <w:num w:numId="14">
    <w:abstractNumId w:val="12"/>
  </w:num>
  <w:num w:numId="15">
    <w:abstractNumId w:val="8"/>
  </w:num>
  <w:num w:numId="16">
    <w:abstractNumId w:val="27"/>
  </w:num>
  <w:num w:numId="17">
    <w:abstractNumId w:val="5"/>
  </w:num>
  <w:num w:numId="18">
    <w:abstractNumId w:val="28"/>
  </w:num>
  <w:num w:numId="19">
    <w:abstractNumId w:val="19"/>
  </w:num>
  <w:num w:numId="20">
    <w:abstractNumId w:val="24"/>
  </w:num>
  <w:num w:numId="21">
    <w:abstractNumId w:val="15"/>
  </w:num>
  <w:num w:numId="22">
    <w:abstractNumId w:val="15"/>
    <w:lvlOverride w:ilvl="0">
      <w:startOverride w:val="1"/>
    </w:lvlOverride>
  </w:num>
  <w:num w:numId="23">
    <w:abstractNumId w:val="13"/>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num>
  <w:num w:numId="31">
    <w:abstractNumId w:val="15"/>
    <w:lvlOverride w:ilvl="0">
      <w:startOverride w:val="1"/>
    </w:lvlOverride>
  </w:num>
  <w:num w:numId="32">
    <w:abstractNumId w:val="10"/>
  </w:num>
  <w:num w:numId="33">
    <w:abstractNumId w:val="14"/>
  </w:num>
  <w:num w:numId="34">
    <w:abstractNumId w:val="2"/>
  </w:num>
  <w:num w:numId="35">
    <w:abstractNumId w:val="17"/>
  </w:num>
  <w:num w:numId="36">
    <w:abstractNumId w:val="26"/>
  </w:num>
  <w:num w:numId="37">
    <w:abstractNumId w:val="7"/>
  </w:num>
  <w:num w:numId="38">
    <w:abstractNumId w:val="20"/>
  </w:num>
  <w:num w:numId="39">
    <w:abstractNumId w:val="15"/>
    <w:lvlOverride w:ilvl="0">
      <w:startOverride w:val="1"/>
    </w:lvlOverride>
  </w:num>
  <w:num w:numId="40">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5EB"/>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8B4"/>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B55"/>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4E7B"/>
    <w:rsid w:val="007E6306"/>
    <w:rsid w:val="007E7824"/>
    <w:rsid w:val="007E7829"/>
    <w:rsid w:val="007E7B86"/>
    <w:rsid w:val="007F154A"/>
    <w:rsid w:val="007F19FC"/>
    <w:rsid w:val="007F251C"/>
    <w:rsid w:val="007F444D"/>
    <w:rsid w:val="007F5281"/>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3FBC"/>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484"/>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4C06"/>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10F"/>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D6AE5"/>
    <w:rsid w:val="009E097E"/>
    <w:rsid w:val="009E1AFA"/>
    <w:rsid w:val="009E1FF6"/>
    <w:rsid w:val="009E4A96"/>
    <w:rsid w:val="009E50AD"/>
    <w:rsid w:val="009E5498"/>
    <w:rsid w:val="009E56C4"/>
    <w:rsid w:val="009E5BD5"/>
    <w:rsid w:val="009E5CAE"/>
    <w:rsid w:val="009E6253"/>
    <w:rsid w:val="009E6D0C"/>
    <w:rsid w:val="009F0666"/>
    <w:rsid w:val="009F6607"/>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E7D54"/>
    <w:rsid w:val="00AF2E88"/>
    <w:rsid w:val="00AF3C76"/>
    <w:rsid w:val="00AF3D81"/>
    <w:rsid w:val="00AF5B97"/>
    <w:rsid w:val="00AF79A3"/>
    <w:rsid w:val="00B002CB"/>
    <w:rsid w:val="00B0124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A61A8"/>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06403"/>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2C2A"/>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54C28A-78C5-4C48-B562-0887F1FA8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409</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6</cp:revision>
  <cp:lastPrinted>2017-09-22T12:45:00Z</cp:lastPrinted>
  <dcterms:created xsi:type="dcterms:W3CDTF">2017-11-17T19:18:00Z</dcterms:created>
  <dcterms:modified xsi:type="dcterms:W3CDTF">2018-12-14T21:52:00Z</dcterms:modified>
</cp:coreProperties>
</file>