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3974"/>
        <w:gridCol w:w="2727"/>
      </w:tblGrid>
      <w:tr w:rsidR="000348C0" w:rsidRPr="004845B8" w:rsidTr="002571D0">
        <w:trPr>
          <w:trHeight w:val="330"/>
          <w:tblHeader/>
        </w:trPr>
        <w:tc>
          <w:tcPr>
            <w:tcW w:w="2387" w:type="dxa"/>
            <w:vMerge w:val="restart"/>
            <w:shd w:val="clear" w:color="auto" w:fill="8DB3E2" w:themeFill="text2" w:themeFillTint="66"/>
            <w:noWrap/>
          </w:tcPr>
          <w:p w:rsidR="000348C0" w:rsidRPr="004845B8" w:rsidRDefault="004845B8" w:rsidP="004845B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G</w:t>
            </w:r>
            <w:r w:rsidR="000348C0" w:rsidRPr="004845B8">
              <w:rPr>
                <w:rFonts w:eastAsia="Times New Roman" w:cs="Times New Roman"/>
                <w:b/>
                <w:bCs/>
                <w:color w:val="000000"/>
                <w:sz w:val="18"/>
                <w:szCs w:val="18"/>
                <w:lang w:val="es-ES" w:eastAsia="es-ES"/>
              </w:rPr>
              <w:t>estión integrada de recursos hídricos</w:t>
            </w:r>
          </w:p>
        </w:tc>
        <w:tc>
          <w:tcPr>
            <w:tcW w:w="6701" w:type="dxa"/>
            <w:gridSpan w:val="2"/>
            <w:shd w:val="clear" w:color="auto" w:fill="8DB3E2" w:themeFill="text2" w:themeFillTint="66"/>
            <w:vAlign w:val="center"/>
          </w:tcPr>
          <w:p w:rsidR="000348C0" w:rsidRPr="004845B8" w:rsidRDefault="000348C0" w:rsidP="000348C0">
            <w:pPr>
              <w:spacing w:after="0"/>
              <w:jc w:val="left"/>
              <w:rPr>
                <w:rFonts w:eastAsia="Times New Roman"/>
                <w:color w:val="000000"/>
                <w:sz w:val="16"/>
                <w:szCs w:val="16"/>
              </w:rPr>
            </w:pPr>
            <w:r w:rsidRPr="004845B8">
              <w:rPr>
                <w:rFonts w:eastAsia="Times New Roman"/>
                <w:color w:val="000000"/>
                <w:sz w:val="16"/>
                <w:szCs w:val="16"/>
              </w:rPr>
              <w:t>OBJ 12. “Implementar una gestión integrada de los recursos hídricos en la región"</w:t>
            </w:r>
          </w:p>
        </w:tc>
      </w:tr>
      <w:tr w:rsidR="000348C0" w:rsidRPr="004845B8" w:rsidTr="002571D0">
        <w:trPr>
          <w:trHeight w:val="330"/>
          <w:tblHeader/>
        </w:trPr>
        <w:tc>
          <w:tcPr>
            <w:tcW w:w="2387" w:type="dxa"/>
            <w:vMerge/>
            <w:shd w:val="clear" w:color="auto" w:fill="8DB3E2" w:themeFill="text2" w:themeFillTint="66"/>
            <w:noWrap/>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0348C0" w:rsidRPr="004845B8" w:rsidRDefault="000348C0" w:rsidP="000348C0">
            <w:pPr>
              <w:rPr>
                <w:color w:val="000000"/>
                <w:sz w:val="16"/>
                <w:szCs w:val="16"/>
              </w:rPr>
            </w:pPr>
            <w:r w:rsidRPr="004845B8">
              <w:rPr>
                <w:color w:val="000000"/>
                <w:sz w:val="16"/>
                <w:szCs w:val="16"/>
              </w:rPr>
              <w:t>L22. Definir e implementar una Gobernanza para la gestión integrada de recursos Hídricos.</w:t>
            </w:r>
          </w:p>
        </w:tc>
      </w:tr>
      <w:tr w:rsidR="000348C0" w:rsidRPr="004845B8" w:rsidTr="002571D0">
        <w:trPr>
          <w:trHeight w:val="688"/>
          <w:tblHeader/>
        </w:trPr>
        <w:tc>
          <w:tcPr>
            <w:tcW w:w="6361" w:type="dxa"/>
            <w:gridSpan w:val="2"/>
            <w:shd w:val="clear" w:color="auto" w:fill="F2F2F2" w:themeFill="background1" w:themeFillShade="F2"/>
            <w:noWrap/>
          </w:tcPr>
          <w:p w:rsidR="000348C0" w:rsidRPr="004845B8" w:rsidRDefault="000348C0" w:rsidP="000348C0">
            <w:pPr>
              <w:spacing w:after="0" w:line="240" w:lineRule="auto"/>
              <w:jc w:val="left"/>
              <w:rPr>
                <w:rFonts w:eastAsia="Times New Roman" w:cs="Times New Roman"/>
                <w:b/>
                <w:color w:val="000000"/>
                <w:sz w:val="22"/>
                <w:szCs w:val="18"/>
                <w:lang w:val="es-ES" w:eastAsia="es-ES"/>
              </w:rPr>
            </w:pPr>
            <w:r w:rsidRPr="004845B8">
              <w:rPr>
                <w:rFonts w:eastAsia="Times New Roman" w:cs="Times New Roman"/>
                <w:b/>
                <w:color w:val="000000"/>
                <w:sz w:val="22"/>
                <w:szCs w:val="18"/>
                <w:lang w:val="es-ES" w:eastAsia="es-ES"/>
              </w:rPr>
              <w:t>Definición de un modelo de Gobernanza para la gestión Integrada y Plan de Implementación (Consejo, Administradora, Usuarios, Ecosistemas, Eventos Extremos)</w:t>
            </w:r>
          </w:p>
        </w:tc>
        <w:tc>
          <w:tcPr>
            <w:tcW w:w="2727" w:type="dxa"/>
            <w:shd w:val="clear" w:color="auto" w:fill="F2F2F2" w:themeFill="background1" w:themeFillShade="F2"/>
          </w:tcPr>
          <w:p w:rsidR="000348C0" w:rsidRPr="004845B8" w:rsidRDefault="000348C0" w:rsidP="004B6CD7">
            <w:pPr>
              <w:spacing w:after="0" w:line="240" w:lineRule="auto"/>
              <w:jc w:val="center"/>
              <w:rPr>
                <w:rFonts w:eastAsia="Times New Roman" w:cs="Times New Roman"/>
                <w:b/>
                <w:color w:val="000000"/>
                <w:sz w:val="22"/>
                <w:szCs w:val="18"/>
                <w:lang w:val="es-ES" w:eastAsia="es-ES"/>
              </w:rPr>
            </w:pPr>
            <w:r w:rsidRPr="004845B8">
              <w:rPr>
                <w:rFonts w:eastAsia="Times New Roman" w:cs="Times New Roman"/>
                <w:b/>
                <w:color w:val="000000"/>
                <w:sz w:val="52"/>
                <w:szCs w:val="18"/>
                <w:lang w:val="es-ES" w:eastAsia="es-ES"/>
              </w:rPr>
              <w:t>SL-41</w:t>
            </w:r>
          </w:p>
        </w:tc>
      </w:tr>
      <w:tr w:rsidR="000348C0" w:rsidRPr="004845B8" w:rsidTr="002571D0">
        <w:trPr>
          <w:trHeight w:val="128"/>
          <w:tblHeader/>
        </w:trPr>
        <w:tc>
          <w:tcPr>
            <w:tcW w:w="9088" w:type="dxa"/>
            <w:gridSpan w:val="3"/>
            <w:shd w:val="clear" w:color="auto" w:fill="auto"/>
            <w:noWrap/>
          </w:tcPr>
          <w:p w:rsidR="000348C0" w:rsidRPr="004845B8" w:rsidRDefault="000348C0" w:rsidP="004B6CD7">
            <w:pPr>
              <w:spacing w:after="0" w:line="240" w:lineRule="auto"/>
              <w:jc w:val="left"/>
              <w:rPr>
                <w:rFonts w:eastAsia="Times New Roman" w:cs="Times New Roman"/>
                <w:b/>
                <w:color w:val="000000"/>
                <w:sz w:val="4"/>
                <w:szCs w:val="4"/>
                <w:lang w:val="es-ES" w:eastAsia="es-ES"/>
              </w:rPr>
            </w:pPr>
          </w:p>
        </w:tc>
      </w:tr>
      <w:tr w:rsidR="000348C0" w:rsidRPr="004845B8" w:rsidTr="002571D0">
        <w:trPr>
          <w:trHeight w:val="300"/>
        </w:trPr>
        <w:tc>
          <w:tcPr>
            <w:tcW w:w="9088" w:type="dxa"/>
            <w:gridSpan w:val="3"/>
            <w:shd w:val="clear" w:color="auto" w:fill="F2F2F2" w:themeFill="background1" w:themeFillShade="F2"/>
            <w:noWrap/>
            <w:hideMark/>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Antecedentes Generales de La Sub Línea de Acción</w:t>
            </w:r>
          </w:p>
        </w:tc>
      </w:tr>
      <w:tr w:rsidR="000348C0" w:rsidRPr="004845B8" w:rsidTr="002571D0">
        <w:trPr>
          <w:trHeight w:val="1724"/>
        </w:trPr>
        <w:tc>
          <w:tcPr>
            <w:tcW w:w="9088" w:type="dxa"/>
            <w:gridSpan w:val="3"/>
            <w:shd w:val="clear" w:color="auto" w:fill="auto"/>
            <w:noWrap/>
          </w:tcPr>
          <w:p w:rsidR="000F01D5" w:rsidRPr="004845B8" w:rsidRDefault="000F01D5" w:rsidP="000F01D5">
            <w:pPr>
              <w:rPr>
                <w:rFonts w:eastAsia="Times New Roman"/>
                <w:sz w:val="18"/>
                <w:lang w:val="es-ES" w:eastAsia="es-ES"/>
              </w:rPr>
            </w:pPr>
            <w:r w:rsidRPr="004845B8">
              <w:rPr>
                <w:rFonts w:eastAsia="Times New Roman"/>
                <w:sz w:val="18"/>
                <w:lang w:val="es-ES" w:eastAsia="es-ES"/>
              </w:rPr>
              <w:t>La Gestión de los recursos hídricos en el territorio involucra a gran cantidad de actores, tanto titulares de derechos de aguas como usuarios que se benefician del recurso en forma directa o indirecta, además de los sujetos pasivos como los cursos de agua en sí y el medio ambiente.</w:t>
            </w:r>
          </w:p>
          <w:p w:rsidR="000348C0" w:rsidRPr="004845B8" w:rsidRDefault="000F01D5" w:rsidP="000F01D5">
            <w:pPr>
              <w:tabs>
                <w:tab w:val="left" w:pos="6345"/>
              </w:tabs>
              <w:rPr>
                <w:rFonts w:eastAsia="Times New Roman"/>
                <w:sz w:val="18"/>
                <w:lang w:val="es-ES" w:eastAsia="es-ES"/>
              </w:rPr>
            </w:pPr>
            <w:r w:rsidRPr="004845B8">
              <w:rPr>
                <w:rFonts w:eastAsia="Times New Roman"/>
                <w:sz w:val="18"/>
                <w:lang w:val="es-ES" w:eastAsia="es-ES"/>
              </w:rPr>
              <w:t>La coordinación de los múltiples objetivos, intereses, instrumentos y actores sobrepasa el ámbito normativo, y requiere la formulación de una estructura u orgánica que permita abordar este desafío en forma integral. Por esta razón, para la implementación cabal del plan propuesto, se requiere de una gobernanza para la gestión integrada de recursos hídricos en la región.</w:t>
            </w:r>
          </w:p>
        </w:tc>
      </w:tr>
      <w:tr w:rsidR="000348C0" w:rsidRPr="004845B8" w:rsidTr="002571D0">
        <w:trPr>
          <w:trHeight w:val="300"/>
        </w:trPr>
        <w:tc>
          <w:tcPr>
            <w:tcW w:w="9088" w:type="dxa"/>
            <w:gridSpan w:val="3"/>
            <w:shd w:val="clear" w:color="auto" w:fill="F2F2F2" w:themeFill="background1" w:themeFillShade="F2"/>
            <w:noWrap/>
            <w:hideMark/>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Objetivo General de las Iniciativas dentro de la Sub Línea de Acción  </w:t>
            </w:r>
          </w:p>
        </w:tc>
      </w:tr>
      <w:tr w:rsidR="000348C0" w:rsidRPr="004845B8" w:rsidTr="002571D0">
        <w:trPr>
          <w:trHeight w:val="607"/>
        </w:trPr>
        <w:tc>
          <w:tcPr>
            <w:tcW w:w="9088" w:type="dxa"/>
            <w:gridSpan w:val="3"/>
            <w:shd w:val="clear" w:color="auto" w:fill="auto"/>
            <w:noWrap/>
          </w:tcPr>
          <w:p w:rsidR="000348C0" w:rsidRPr="004845B8" w:rsidRDefault="000F01D5" w:rsidP="004B6CD7">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Definir e implementar un modelo de gobernanza para cada una de las cuencas principales de la región del Maule</w:t>
            </w:r>
          </w:p>
        </w:tc>
      </w:tr>
      <w:tr w:rsidR="000348C0" w:rsidRPr="004845B8" w:rsidTr="002571D0">
        <w:trPr>
          <w:trHeight w:val="596"/>
        </w:trPr>
        <w:tc>
          <w:tcPr>
            <w:tcW w:w="9088" w:type="dxa"/>
            <w:gridSpan w:val="3"/>
            <w:shd w:val="clear" w:color="auto" w:fill="F2F2F2" w:themeFill="background1" w:themeFillShade="F2"/>
            <w:noWrap/>
            <w:hideMark/>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Descripción General de las Iniciativas dentro de la Sub Línea de Acción  </w:t>
            </w:r>
          </w:p>
        </w:tc>
      </w:tr>
      <w:tr w:rsidR="000348C0" w:rsidRPr="004845B8" w:rsidTr="002571D0">
        <w:trPr>
          <w:trHeight w:val="622"/>
        </w:trPr>
        <w:tc>
          <w:tcPr>
            <w:tcW w:w="9088" w:type="dxa"/>
            <w:gridSpan w:val="3"/>
            <w:shd w:val="clear" w:color="auto" w:fill="auto"/>
            <w:noWrap/>
          </w:tcPr>
          <w:p w:rsidR="000348C0" w:rsidRPr="004845B8" w:rsidRDefault="000348C0" w:rsidP="004B6CD7">
            <w:pPr>
              <w:spacing w:after="0" w:line="240" w:lineRule="auto"/>
              <w:jc w:val="left"/>
              <w:rPr>
                <w:rFonts w:eastAsia="Times New Roman" w:cs="Times New Roman"/>
                <w:sz w:val="18"/>
                <w:szCs w:val="18"/>
                <w:lang w:val="es-ES" w:eastAsia="es-ES"/>
              </w:rPr>
            </w:pPr>
          </w:p>
          <w:p w:rsidR="000F01D5" w:rsidRPr="004845B8" w:rsidRDefault="000F01D5" w:rsidP="000F01D5">
            <w:pPr>
              <w:rPr>
                <w:rFonts w:eastAsia="Times New Roman"/>
                <w:sz w:val="18"/>
                <w:lang w:val="es-ES" w:eastAsia="es-ES"/>
              </w:rPr>
            </w:pPr>
            <w:r w:rsidRPr="004845B8">
              <w:rPr>
                <w:rFonts w:eastAsia="Times New Roman"/>
                <w:sz w:val="18"/>
                <w:lang w:val="es-ES" w:eastAsia="es-ES"/>
              </w:rPr>
              <w:t>Se propone una estructura general de gobernanza, que identifica distintos ámbitos en los cuales se desempeña la gestión de los recursos hídricos. En lo principal, a lo largo de la formulación del plan se identificaron 4 áreas principales:</w:t>
            </w:r>
          </w:p>
          <w:p w:rsidR="000F01D5" w:rsidRPr="004845B8" w:rsidRDefault="000F01D5" w:rsidP="0069249B">
            <w:pPr>
              <w:pStyle w:val="Prrafodelista"/>
              <w:numPr>
                <w:ilvl w:val="0"/>
                <w:numId w:val="18"/>
              </w:numPr>
              <w:rPr>
                <w:rFonts w:eastAsia="Times New Roman"/>
                <w:sz w:val="18"/>
                <w:lang w:val="es-ES" w:eastAsia="es-ES"/>
              </w:rPr>
            </w:pPr>
            <w:r w:rsidRPr="004845B8">
              <w:rPr>
                <w:rFonts w:eastAsia="Times New Roman"/>
                <w:sz w:val="18"/>
                <w:lang w:val="es-ES" w:eastAsia="es-ES"/>
              </w:rPr>
              <w:t>Manejo de recursos hídricos, que incluye las acciones e infraestructura que permite administrar el recurso en sus fuentes naturales, regulando anual o interanualmente las aguas disponibles.</w:t>
            </w:r>
          </w:p>
          <w:p w:rsidR="000F01D5" w:rsidRPr="004845B8" w:rsidRDefault="000F01D5" w:rsidP="0069249B">
            <w:pPr>
              <w:pStyle w:val="Prrafodelista"/>
              <w:numPr>
                <w:ilvl w:val="0"/>
                <w:numId w:val="18"/>
              </w:numPr>
              <w:rPr>
                <w:rFonts w:eastAsia="Times New Roman"/>
                <w:sz w:val="18"/>
                <w:lang w:val="es-ES" w:eastAsia="es-ES"/>
              </w:rPr>
            </w:pPr>
            <w:r w:rsidRPr="004845B8">
              <w:rPr>
                <w:rFonts w:eastAsia="Times New Roman"/>
                <w:sz w:val="18"/>
                <w:lang w:val="es-ES" w:eastAsia="es-ES"/>
              </w:rPr>
              <w:t>Usos del agua, que incluye la totalidad de los usos sectoriales del agua, ya sean de tipo consuntivo, no consuntivo o in situ.</w:t>
            </w:r>
          </w:p>
          <w:p w:rsidR="000F01D5" w:rsidRPr="004845B8" w:rsidRDefault="000F01D5" w:rsidP="0069249B">
            <w:pPr>
              <w:pStyle w:val="Prrafodelista"/>
              <w:numPr>
                <w:ilvl w:val="0"/>
                <w:numId w:val="18"/>
              </w:numPr>
              <w:rPr>
                <w:rFonts w:eastAsia="Times New Roman"/>
                <w:sz w:val="18"/>
                <w:lang w:val="es-ES" w:eastAsia="es-ES"/>
              </w:rPr>
            </w:pPr>
            <w:r w:rsidRPr="004845B8">
              <w:rPr>
                <w:rFonts w:eastAsia="Times New Roman"/>
                <w:sz w:val="18"/>
                <w:lang w:val="es-ES" w:eastAsia="es-ES"/>
              </w:rPr>
              <w:t>Calidad de aguas y medioambiente, que incluye al medioambiente como un sujeto pasivo representado por las instituciones regionales.</w:t>
            </w:r>
          </w:p>
          <w:p w:rsidR="000F01D5" w:rsidRPr="004845B8" w:rsidRDefault="000F01D5" w:rsidP="0069249B">
            <w:pPr>
              <w:pStyle w:val="Prrafodelista"/>
              <w:numPr>
                <w:ilvl w:val="0"/>
                <w:numId w:val="18"/>
              </w:numPr>
              <w:rPr>
                <w:rFonts w:eastAsia="Times New Roman"/>
                <w:sz w:val="18"/>
                <w:lang w:val="es-ES" w:eastAsia="es-ES"/>
              </w:rPr>
            </w:pPr>
            <w:r w:rsidRPr="004845B8">
              <w:rPr>
                <w:rFonts w:eastAsia="Times New Roman"/>
                <w:sz w:val="18"/>
                <w:lang w:val="es-ES" w:eastAsia="es-ES"/>
              </w:rPr>
              <w:t>Adaptación a los eventos extremos y cambio climático, que incluye un conjunto de acciones para aumentar la resiliencia de todos los sectores frente al cambio climático.</w:t>
            </w:r>
          </w:p>
          <w:p w:rsidR="000F01D5" w:rsidRPr="004845B8" w:rsidRDefault="000F01D5" w:rsidP="000F01D5">
            <w:pPr>
              <w:rPr>
                <w:rFonts w:eastAsia="Times New Roman"/>
                <w:sz w:val="18"/>
                <w:lang w:val="es-ES" w:eastAsia="es-ES"/>
              </w:rPr>
            </w:pPr>
          </w:p>
          <w:p w:rsidR="000F01D5" w:rsidRPr="004845B8" w:rsidRDefault="000F01D5" w:rsidP="000F01D5">
            <w:pPr>
              <w:rPr>
                <w:rFonts w:eastAsia="Times New Roman"/>
                <w:sz w:val="18"/>
                <w:lang w:val="es-ES" w:eastAsia="es-ES"/>
              </w:rPr>
            </w:pPr>
            <w:r w:rsidRPr="004845B8">
              <w:rPr>
                <w:rFonts w:eastAsia="Times New Roman"/>
                <w:sz w:val="18"/>
                <w:lang w:val="es-ES" w:eastAsia="es-ES"/>
              </w:rPr>
              <w:t>Estas dimensiones cuentan con una operación actual, con múltiples servicios públicos que funcionan en forma independiente los unos de los otros. Además, los actores privados, como las Juntas de Vigilancia o empresas hidroeléctricas, responden a intereses particulares y no planifican en forma integrada.</w:t>
            </w:r>
          </w:p>
          <w:p w:rsidR="000F01D5" w:rsidRPr="004845B8" w:rsidRDefault="000F01D5" w:rsidP="000F01D5">
            <w:pPr>
              <w:rPr>
                <w:rFonts w:eastAsia="Times New Roman"/>
                <w:sz w:val="18"/>
                <w:lang w:val="es-ES" w:eastAsia="es-ES"/>
              </w:rPr>
            </w:pPr>
            <w:r w:rsidRPr="004845B8">
              <w:rPr>
                <w:rFonts w:eastAsia="Times New Roman"/>
                <w:sz w:val="18"/>
                <w:lang w:val="es-ES" w:eastAsia="es-ES"/>
              </w:rPr>
              <w:t xml:space="preserve">Sin embargo, para poder optar precisamente a una planificación de mediano y largo plazo y a una coordinación para poder lograr los objetivos planteados en cada una de las dimensiones descritas, </w:t>
            </w:r>
            <w:r w:rsidRPr="004845B8">
              <w:rPr>
                <w:rFonts w:eastAsia="Times New Roman"/>
                <w:sz w:val="18"/>
                <w:lang w:val="es-ES" w:eastAsia="es-ES"/>
              </w:rPr>
              <w:lastRenderedPageBreak/>
              <w:t>se requiere de una orgánica de mayor nivel jerárquico, una gobernanza, que defina las entidades, sus responsabilidades, su estructura interna, facultades, recursos, etc.</w:t>
            </w:r>
          </w:p>
          <w:p w:rsidR="000F01D5" w:rsidRPr="004845B8" w:rsidRDefault="000F01D5" w:rsidP="000F01D5">
            <w:pPr>
              <w:rPr>
                <w:rFonts w:eastAsia="Times New Roman"/>
                <w:sz w:val="18"/>
                <w:lang w:val="es-ES" w:eastAsia="es-ES"/>
              </w:rPr>
            </w:pPr>
            <w:r w:rsidRPr="004845B8">
              <w:rPr>
                <w:rFonts w:eastAsia="Times New Roman"/>
                <w:sz w:val="18"/>
                <w:lang w:val="es-ES" w:eastAsia="es-ES"/>
              </w:rPr>
              <w:t xml:space="preserve">Para esta gobernanza se proponen, además de distintos instrumentos, dos entidades principales. </w:t>
            </w:r>
            <w:proofErr w:type="gramStart"/>
            <w:r w:rsidRPr="004845B8">
              <w:rPr>
                <w:rFonts w:eastAsia="Times New Roman"/>
                <w:sz w:val="18"/>
                <w:lang w:val="es-ES" w:eastAsia="es-ES"/>
              </w:rPr>
              <w:t>una</w:t>
            </w:r>
            <w:proofErr w:type="gramEnd"/>
            <w:r w:rsidRPr="004845B8">
              <w:rPr>
                <w:rFonts w:eastAsia="Times New Roman"/>
                <w:sz w:val="18"/>
                <w:lang w:val="es-ES" w:eastAsia="es-ES"/>
              </w:rPr>
              <w:t xml:space="preserve"> ADMINISTRADORA DE CUENCAS y un CONSEJO DE CUENCA.</w:t>
            </w:r>
          </w:p>
          <w:p w:rsidR="000F01D5" w:rsidRPr="004845B8" w:rsidRDefault="000F01D5" w:rsidP="000F01D5">
            <w:pPr>
              <w:rPr>
                <w:rFonts w:eastAsia="Times New Roman"/>
                <w:sz w:val="18"/>
                <w:lang w:val="es-ES" w:eastAsia="es-ES"/>
              </w:rPr>
            </w:pPr>
            <w:r w:rsidRPr="004845B8">
              <w:rPr>
                <w:noProof/>
              </w:rPr>
              <w:drawing>
                <wp:inline distT="0" distB="0" distL="0" distR="0" wp14:anchorId="16BAF417" wp14:editId="1D32E0B0">
                  <wp:extent cx="5400000" cy="304115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97" t="29176" r="35195" b="13918"/>
                          <a:stretch/>
                        </pic:blipFill>
                        <pic:spPr bwMode="auto">
                          <a:xfrm>
                            <a:off x="0" y="0"/>
                            <a:ext cx="5400000" cy="3041156"/>
                          </a:xfrm>
                          <a:prstGeom prst="rect">
                            <a:avLst/>
                          </a:prstGeom>
                          <a:ln>
                            <a:noFill/>
                          </a:ln>
                          <a:extLst>
                            <a:ext uri="{53640926-AAD7-44D8-BBD7-CCE9431645EC}">
                              <a14:shadowObscured xmlns:a14="http://schemas.microsoft.com/office/drawing/2010/main"/>
                            </a:ext>
                          </a:extLst>
                        </pic:spPr>
                      </pic:pic>
                    </a:graphicData>
                  </a:graphic>
                </wp:inline>
              </w:drawing>
            </w:r>
            <w:r w:rsidRPr="004845B8">
              <w:rPr>
                <w:rFonts w:eastAsia="Times New Roman"/>
                <w:sz w:val="18"/>
                <w:lang w:val="es-ES" w:eastAsia="es-ES"/>
              </w:rPr>
              <w:t xml:space="preserve"> </w:t>
            </w:r>
          </w:p>
          <w:p w:rsidR="000F01D5" w:rsidRPr="004845B8" w:rsidRDefault="000F01D5" w:rsidP="000F01D5">
            <w:pPr>
              <w:rPr>
                <w:rFonts w:eastAsia="Times New Roman"/>
                <w:sz w:val="18"/>
                <w:lang w:val="es-ES" w:eastAsia="es-ES"/>
              </w:rPr>
            </w:pPr>
            <w:r w:rsidRPr="004845B8">
              <w:rPr>
                <w:rFonts w:eastAsia="Times New Roman"/>
                <w:sz w:val="18"/>
                <w:lang w:val="es-ES" w:eastAsia="es-ES"/>
              </w:rPr>
              <w:t xml:space="preserve">Si bien la Administradora de Cuencas debe planificar el recurso en el mediano y largo plazo, se requiere una instancia que coordine las otras dimensiones de gestión y establezca objetivos de desarrollo para cada cuenca, al mismo tiempo que ejerce un rol fiscalizador sobre el cumplimiento del plan de manejo presentado por la Administradora. Este rol lo cumpliría un CONSEJO DE CUENCAS, entidad jurídica de composición público – privada donde deben estar representados los servicios públicos con competencia en cada una de las dimensiones de la gestión integrada, junto con los titulares de derechos de aprovechamiento, grandes empresas, organizaciones de la sociedad civil, universidades, entre otros. Este Consejo debe tener una orgánica propia, y estar constituido por representantes en una distribución de cupos que se debe definir en cada caso. El rol de este Consejo es el definir los objetivos de cada cuenca, estableciendo un marco de trabajo para la elaboración del plan de manejo. Además, es el encargado de fiscalizar y coordinar la totalidad de </w:t>
            </w:r>
            <w:r w:rsidRPr="004845B8">
              <w:rPr>
                <w:rFonts w:eastAsia="Times New Roman"/>
                <w:sz w:val="18"/>
                <w:lang w:val="es-ES" w:eastAsia="es-ES"/>
              </w:rPr>
              <w:lastRenderedPageBreak/>
              <w:t>los instrumentos que se complementan para la concreción de la gestión integrada de cuencas. La forma y composición de este Consejo se deben definir en forma específica para cada cuenca</w:t>
            </w:r>
          </w:p>
          <w:p w:rsidR="000348C0" w:rsidRPr="004845B8" w:rsidRDefault="000348C0" w:rsidP="000348C0">
            <w:pPr>
              <w:spacing w:after="0" w:line="240" w:lineRule="auto"/>
              <w:jc w:val="left"/>
              <w:rPr>
                <w:rFonts w:eastAsia="Times New Roman"/>
                <w:sz w:val="18"/>
                <w:lang w:val="es-ES" w:eastAsia="es-ES"/>
              </w:rPr>
            </w:pPr>
          </w:p>
        </w:tc>
      </w:tr>
    </w:tbl>
    <w:p w:rsidR="004845B8" w:rsidRDefault="004845B8" w:rsidP="000348C0">
      <w:pPr>
        <w:rPr>
          <w:highlight w:val="cyan"/>
          <w:lang w:eastAsia="es-ES"/>
        </w:rPr>
      </w:pPr>
    </w:p>
    <w:p w:rsidR="004845B8" w:rsidRDefault="004845B8">
      <w:pPr>
        <w:spacing w:after="200"/>
        <w:jc w:val="left"/>
        <w:rPr>
          <w:highlight w:val="cyan"/>
          <w:lang w:eastAsia="es-ES"/>
        </w:rPr>
      </w:pPr>
      <w:r>
        <w:rPr>
          <w:highlight w:val="cyan"/>
          <w:lang w:eastAsia="es-ES"/>
        </w:rPr>
        <w:br w:type="page"/>
      </w: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0348C0" w:rsidRPr="004845B8" w:rsidTr="002571D0">
        <w:trPr>
          <w:gridBefore w:val="1"/>
          <w:wBefore w:w="10" w:type="dxa"/>
          <w:trHeight w:val="300"/>
        </w:trPr>
        <w:tc>
          <w:tcPr>
            <w:tcW w:w="6786" w:type="dxa"/>
            <w:gridSpan w:val="6"/>
            <w:shd w:val="clear" w:color="auto" w:fill="D9D9D9" w:themeFill="background1" w:themeFillShade="D9"/>
            <w:noWrap/>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lastRenderedPageBreak/>
              <w:t>Definición de un modelo de Gobernanza para la cuenca del Río Mataquito</w:t>
            </w:r>
          </w:p>
        </w:tc>
        <w:tc>
          <w:tcPr>
            <w:tcW w:w="2302" w:type="dxa"/>
            <w:shd w:val="clear" w:color="auto" w:fill="D9D9D9" w:themeFill="background1" w:themeFillShade="D9"/>
          </w:tcPr>
          <w:p w:rsidR="000348C0" w:rsidRPr="004845B8" w:rsidRDefault="000348C0" w:rsidP="000348C0">
            <w:pPr>
              <w:spacing w:after="0" w:line="240" w:lineRule="auto"/>
              <w:jc w:val="right"/>
              <w:rPr>
                <w:rFonts w:eastAsia="Times New Roman" w:cs="Times New Roman"/>
                <w:b/>
                <w:bCs/>
                <w:color w:val="000000"/>
                <w:sz w:val="18"/>
                <w:szCs w:val="18"/>
                <w:lang w:val="es-ES" w:eastAsia="es-ES"/>
              </w:rPr>
            </w:pPr>
            <w:r w:rsidRPr="004845B8">
              <w:rPr>
                <w:rFonts w:eastAsia="Times New Roman" w:cs="Times New Roman"/>
                <w:b/>
                <w:bCs/>
                <w:color w:val="000000"/>
                <w:sz w:val="36"/>
                <w:szCs w:val="18"/>
                <w:lang w:val="es-ES" w:eastAsia="es-ES"/>
              </w:rPr>
              <w:t>IN56</w:t>
            </w:r>
          </w:p>
        </w:tc>
      </w:tr>
      <w:tr w:rsidR="000348C0" w:rsidRPr="004845B8" w:rsidTr="002571D0">
        <w:trPr>
          <w:gridBefore w:val="1"/>
          <w:wBefore w:w="10" w:type="dxa"/>
          <w:trHeight w:val="300"/>
        </w:trPr>
        <w:tc>
          <w:tcPr>
            <w:tcW w:w="2387" w:type="dxa"/>
            <w:gridSpan w:val="2"/>
            <w:shd w:val="clear" w:color="auto" w:fill="auto"/>
            <w:noWrap/>
            <w:hideMark/>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0348C0" w:rsidRPr="004845B8" w:rsidRDefault="000F01D5" w:rsidP="004B6CD7">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No Estructural</w:t>
            </w:r>
          </w:p>
        </w:tc>
        <w:tc>
          <w:tcPr>
            <w:tcW w:w="2166" w:type="dxa"/>
            <w:gridSpan w:val="2"/>
            <w:shd w:val="clear" w:color="auto" w:fill="auto"/>
          </w:tcPr>
          <w:p w:rsidR="000348C0" w:rsidRPr="004845B8" w:rsidRDefault="000348C0" w:rsidP="004B6CD7">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
                <w:bCs/>
                <w:color w:val="000000"/>
                <w:sz w:val="18"/>
                <w:szCs w:val="18"/>
                <w:lang w:val="es-ES" w:eastAsia="es-ES"/>
              </w:rPr>
              <w:t>Tipología de Inversión</w:t>
            </w:r>
          </w:p>
        </w:tc>
        <w:tc>
          <w:tcPr>
            <w:tcW w:w="2302" w:type="dxa"/>
            <w:shd w:val="clear" w:color="auto" w:fill="auto"/>
          </w:tcPr>
          <w:p w:rsidR="000348C0" w:rsidRPr="004845B8" w:rsidRDefault="004845B8"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Programa</w:t>
            </w:r>
          </w:p>
        </w:tc>
      </w:tr>
      <w:tr w:rsidR="000348C0" w:rsidRPr="004845B8" w:rsidTr="002571D0">
        <w:trPr>
          <w:gridBefore w:val="1"/>
          <w:wBefore w:w="10" w:type="dxa"/>
          <w:trHeight w:val="300"/>
        </w:trPr>
        <w:tc>
          <w:tcPr>
            <w:tcW w:w="2387" w:type="dxa"/>
            <w:gridSpan w:val="2"/>
            <w:shd w:val="clear" w:color="auto" w:fill="auto"/>
            <w:noWrap/>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Cartera Sectorial</w:t>
            </w:r>
          </w:p>
        </w:tc>
        <w:tc>
          <w:tcPr>
            <w:tcW w:w="2233" w:type="dxa"/>
            <w:gridSpan w:val="2"/>
            <w:shd w:val="clear" w:color="auto" w:fill="auto"/>
          </w:tcPr>
          <w:p w:rsidR="000348C0" w:rsidRPr="004845B8" w:rsidRDefault="000F01D5" w:rsidP="004B6CD7">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Recursos Hídricos</w:t>
            </w:r>
          </w:p>
        </w:tc>
        <w:tc>
          <w:tcPr>
            <w:tcW w:w="2166" w:type="dxa"/>
            <w:gridSpan w:val="2"/>
            <w:shd w:val="clear" w:color="auto" w:fill="auto"/>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Entidad Responsable </w:t>
            </w:r>
          </w:p>
        </w:tc>
        <w:tc>
          <w:tcPr>
            <w:tcW w:w="2302" w:type="dxa"/>
            <w:shd w:val="clear" w:color="auto" w:fill="auto"/>
          </w:tcPr>
          <w:p w:rsidR="000348C0" w:rsidRPr="004845B8" w:rsidRDefault="004845B8"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DGA</w:t>
            </w:r>
          </w:p>
        </w:tc>
      </w:tr>
      <w:tr w:rsidR="000348C0" w:rsidRPr="004845B8" w:rsidTr="002571D0">
        <w:trPr>
          <w:gridBefore w:val="1"/>
          <w:wBefore w:w="10" w:type="dxa"/>
          <w:trHeight w:val="300"/>
        </w:trPr>
        <w:tc>
          <w:tcPr>
            <w:tcW w:w="2387" w:type="dxa"/>
            <w:gridSpan w:val="2"/>
            <w:shd w:val="clear" w:color="auto" w:fill="auto"/>
            <w:noWrap/>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Situación</w:t>
            </w:r>
          </w:p>
        </w:tc>
        <w:tc>
          <w:tcPr>
            <w:tcW w:w="2233" w:type="dxa"/>
            <w:gridSpan w:val="2"/>
            <w:shd w:val="clear" w:color="auto" w:fill="auto"/>
          </w:tcPr>
          <w:p w:rsidR="000348C0" w:rsidRPr="004845B8" w:rsidRDefault="000348C0" w:rsidP="004B6CD7">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Idea</w:t>
            </w:r>
          </w:p>
        </w:tc>
        <w:tc>
          <w:tcPr>
            <w:tcW w:w="2166" w:type="dxa"/>
            <w:gridSpan w:val="2"/>
            <w:shd w:val="clear" w:color="auto" w:fill="auto"/>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Fuente de Financiamiento</w:t>
            </w:r>
          </w:p>
        </w:tc>
        <w:tc>
          <w:tcPr>
            <w:tcW w:w="2302" w:type="dxa"/>
            <w:shd w:val="clear" w:color="auto" w:fill="auto"/>
          </w:tcPr>
          <w:p w:rsidR="000348C0" w:rsidRPr="004845B8" w:rsidRDefault="004845B8" w:rsidP="004B6CD7">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SECTORIAL MOP / FNDR</w:t>
            </w:r>
          </w:p>
        </w:tc>
      </w:tr>
      <w:tr w:rsidR="000348C0" w:rsidRPr="004845B8" w:rsidTr="002571D0">
        <w:trPr>
          <w:gridBefore w:val="1"/>
          <w:wBefore w:w="10" w:type="dxa"/>
          <w:trHeight w:val="177"/>
        </w:trPr>
        <w:tc>
          <w:tcPr>
            <w:tcW w:w="2387" w:type="dxa"/>
            <w:gridSpan w:val="2"/>
            <w:shd w:val="clear" w:color="auto" w:fill="auto"/>
            <w:noWrap/>
            <w:hideMark/>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0348C0" w:rsidRPr="004845B8" w:rsidRDefault="000F01D5" w:rsidP="000F01D5">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Definir e implementar un modelo de gobernanza para cuenca Rio Mataquito</w:t>
            </w:r>
          </w:p>
        </w:tc>
      </w:tr>
      <w:tr w:rsidR="000348C0" w:rsidRPr="004845B8" w:rsidTr="002571D0">
        <w:trPr>
          <w:gridBefore w:val="1"/>
          <w:wBefore w:w="10" w:type="dxa"/>
          <w:trHeight w:val="300"/>
        </w:trPr>
        <w:tc>
          <w:tcPr>
            <w:tcW w:w="2387" w:type="dxa"/>
            <w:gridSpan w:val="2"/>
            <w:shd w:val="clear" w:color="auto" w:fill="auto"/>
            <w:noWrap/>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0348C0" w:rsidRPr="004845B8" w:rsidRDefault="0007345B"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del agua de la cuenca del río Mataquito</w:t>
            </w:r>
          </w:p>
        </w:tc>
      </w:tr>
      <w:tr w:rsidR="000348C0" w:rsidRPr="004845B8" w:rsidTr="002571D0">
        <w:trPr>
          <w:gridBefore w:val="1"/>
          <w:wBefore w:w="10" w:type="dxa"/>
          <w:trHeight w:val="300"/>
        </w:trPr>
        <w:tc>
          <w:tcPr>
            <w:tcW w:w="2387" w:type="dxa"/>
            <w:gridSpan w:val="2"/>
            <w:shd w:val="clear" w:color="auto" w:fill="auto"/>
            <w:noWrap/>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0348C0" w:rsidRPr="004845B8" w:rsidRDefault="0007345B"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Cuenca del Río Mataquito</w:t>
            </w:r>
          </w:p>
        </w:tc>
      </w:tr>
      <w:tr w:rsidR="000348C0" w:rsidRPr="004845B8" w:rsidTr="002571D0">
        <w:trPr>
          <w:gridBefore w:val="1"/>
          <w:wBefore w:w="10" w:type="dxa"/>
          <w:trHeight w:val="300"/>
        </w:trPr>
        <w:tc>
          <w:tcPr>
            <w:tcW w:w="2387" w:type="dxa"/>
            <w:gridSpan w:val="2"/>
            <w:shd w:val="clear" w:color="auto" w:fill="auto"/>
            <w:noWrap/>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0348C0" w:rsidRPr="004845B8" w:rsidRDefault="0007345B" w:rsidP="004B6CD7">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0348C0" w:rsidRPr="004845B8" w:rsidTr="002571D0">
        <w:trPr>
          <w:gridBefore w:val="1"/>
          <w:wBefore w:w="10" w:type="dxa"/>
          <w:trHeight w:val="300"/>
        </w:trPr>
        <w:tc>
          <w:tcPr>
            <w:tcW w:w="2387" w:type="dxa"/>
            <w:gridSpan w:val="2"/>
            <w:shd w:val="clear" w:color="auto" w:fill="auto"/>
            <w:noWrap/>
          </w:tcPr>
          <w:p w:rsidR="000348C0" w:rsidRPr="004815A2" w:rsidRDefault="000348C0" w:rsidP="004B6CD7">
            <w:pPr>
              <w:spacing w:after="0" w:line="240" w:lineRule="auto"/>
              <w:jc w:val="left"/>
              <w:rPr>
                <w:rFonts w:eastAsia="Times New Roman" w:cs="Times New Roman"/>
                <w:bCs/>
                <w:color w:val="000000"/>
                <w:sz w:val="18"/>
                <w:szCs w:val="18"/>
                <w:lang w:val="es-ES" w:eastAsia="es-ES"/>
              </w:rPr>
            </w:pPr>
            <w:r w:rsidRPr="004815A2">
              <w:rPr>
                <w:rFonts w:eastAsia="Times New Roman" w:cs="Times New Roman"/>
                <w:bCs/>
                <w:color w:val="000000"/>
                <w:sz w:val="18"/>
                <w:szCs w:val="18"/>
                <w:lang w:val="es-ES" w:eastAsia="es-ES"/>
              </w:rPr>
              <w:t xml:space="preserve">Monto Total de Inversión </w:t>
            </w:r>
            <w:r w:rsidRPr="004815A2">
              <w:rPr>
                <w:rFonts w:eastAsia="Times New Roman" w:cs="Times New Roman"/>
                <w:bCs/>
                <w:color w:val="000000"/>
                <w:sz w:val="14"/>
                <w:szCs w:val="18"/>
                <w:lang w:val="es-ES" w:eastAsia="es-ES"/>
              </w:rPr>
              <w:t>Millones de $</w:t>
            </w:r>
          </w:p>
        </w:tc>
        <w:tc>
          <w:tcPr>
            <w:tcW w:w="6701" w:type="dxa"/>
            <w:gridSpan w:val="5"/>
            <w:shd w:val="clear" w:color="auto" w:fill="auto"/>
            <w:noWrap/>
          </w:tcPr>
          <w:p w:rsidR="000348C0" w:rsidRPr="004815A2" w:rsidRDefault="004815A2" w:rsidP="004B6CD7">
            <w:pPr>
              <w:spacing w:after="0" w:line="240" w:lineRule="auto"/>
              <w:jc w:val="left"/>
              <w:rPr>
                <w:rFonts w:eastAsia="Times New Roman" w:cs="Times New Roman"/>
                <w:bCs/>
                <w:color w:val="000000"/>
                <w:sz w:val="18"/>
                <w:szCs w:val="18"/>
                <w:lang w:val="es-ES" w:eastAsia="es-ES"/>
              </w:rPr>
            </w:pPr>
            <w:r w:rsidRPr="004815A2">
              <w:rPr>
                <w:rFonts w:eastAsia="Times New Roman" w:cs="Times New Roman"/>
                <w:bCs/>
                <w:color w:val="000000"/>
                <w:sz w:val="18"/>
                <w:szCs w:val="18"/>
                <w:lang w:val="es-ES" w:eastAsia="es-ES"/>
              </w:rPr>
              <w:t>$245</w:t>
            </w:r>
            <w:r w:rsidR="002571D0">
              <w:rPr>
                <w:rFonts w:eastAsia="Times New Roman" w:cs="Times New Roman"/>
                <w:bCs/>
                <w:color w:val="000000"/>
                <w:sz w:val="18"/>
                <w:szCs w:val="18"/>
                <w:lang w:val="es-ES" w:eastAsia="es-ES"/>
              </w:rPr>
              <w:t>.000.000.- (doscientos cuarenta y cinco</w:t>
            </w:r>
            <w:r w:rsidRPr="004815A2">
              <w:rPr>
                <w:rFonts w:eastAsia="Times New Roman" w:cs="Times New Roman"/>
                <w:bCs/>
                <w:color w:val="000000"/>
                <w:sz w:val="18"/>
                <w:szCs w:val="18"/>
                <w:lang w:val="es-ES" w:eastAsia="es-ES"/>
              </w:rPr>
              <w:t xml:space="preserve"> millones de pesos</w:t>
            </w:r>
            <w:r w:rsidR="002571D0">
              <w:rPr>
                <w:rFonts w:eastAsia="Times New Roman" w:cs="Times New Roman"/>
                <w:bCs/>
                <w:color w:val="000000"/>
                <w:sz w:val="18"/>
                <w:szCs w:val="18"/>
                <w:lang w:val="es-ES" w:eastAsia="es-ES"/>
              </w:rPr>
              <w:t xml:space="preserve">) </w:t>
            </w:r>
            <w:r w:rsidRPr="004815A2">
              <w:rPr>
                <w:rFonts w:eastAsia="Times New Roman" w:cs="Times New Roman"/>
                <w:bCs/>
                <w:color w:val="000000"/>
                <w:sz w:val="18"/>
                <w:szCs w:val="18"/>
                <w:lang w:val="es-ES" w:eastAsia="es-ES"/>
              </w:rPr>
              <w:t xml:space="preserve"> </w:t>
            </w:r>
          </w:p>
        </w:tc>
      </w:tr>
      <w:tr w:rsidR="000348C0" w:rsidRPr="004845B8" w:rsidTr="002571D0">
        <w:trPr>
          <w:gridBefore w:val="1"/>
          <w:wBefore w:w="10" w:type="dxa"/>
          <w:trHeight w:val="300"/>
        </w:trPr>
        <w:tc>
          <w:tcPr>
            <w:tcW w:w="9088" w:type="dxa"/>
            <w:gridSpan w:val="7"/>
            <w:shd w:val="clear" w:color="auto" w:fill="auto"/>
            <w:noWrap/>
            <w:vAlign w:val="center"/>
            <w:hideMark/>
          </w:tcPr>
          <w:p w:rsidR="000348C0" w:rsidRPr="004845B8" w:rsidRDefault="000348C0" w:rsidP="004B6CD7">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Descripción</w:t>
            </w:r>
          </w:p>
        </w:tc>
      </w:tr>
      <w:tr w:rsidR="000348C0" w:rsidRPr="004845B8" w:rsidTr="002571D0">
        <w:trPr>
          <w:gridBefore w:val="1"/>
          <w:wBefore w:w="10" w:type="dxa"/>
          <w:trHeight w:val="586"/>
        </w:trPr>
        <w:tc>
          <w:tcPr>
            <w:tcW w:w="9088" w:type="dxa"/>
            <w:gridSpan w:val="7"/>
            <w:shd w:val="clear" w:color="auto" w:fill="auto"/>
            <w:vAlign w:val="center"/>
          </w:tcPr>
          <w:p w:rsidR="000348C0" w:rsidRDefault="000F01D5" w:rsidP="004B6CD7">
            <w:pPr>
              <w:spacing w:after="0" w:line="240" w:lineRule="auto"/>
              <w:jc w:val="left"/>
              <w:rPr>
                <w:rFonts w:eastAsia="Times New Roman" w:cs="Times New Roman"/>
                <w:color w:val="000000"/>
                <w:sz w:val="18"/>
                <w:szCs w:val="18"/>
                <w:lang w:val="es-ES" w:eastAsia="es-ES"/>
              </w:rPr>
            </w:pPr>
            <w:r w:rsidRPr="004845B8">
              <w:rPr>
                <w:rFonts w:eastAsia="Times New Roman" w:cs="Times New Roman"/>
                <w:color w:val="000000"/>
                <w:sz w:val="18"/>
                <w:szCs w:val="18"/>
                <w:lang w:val="es-ES" w:eastAsia="es-ES"/>
              </w:rPr>
              <w:t>Se propone la constitución de un consejo para la cuenca completa, y tres administradoras de cuenca para las cuencas de los ríos Teno, Lontué y Mataquito</w:t>
            </w:r>
            <w:r w:rsidR="0007345B">
              <w:rPr>
                <w:rFonts w:eastAsia="Times New Roman" w:cs="Times New Roman"/>
                <w:color w:val="000000"/>
                <w:sz w:val="18"/>
                <w:szCs w:val="18"/>
                <w:lang w:val="es-ES" w:eastAsia="es-ES"/>
              </w:rPr>
              <w:t>.</w:t>
            </w:r>
          </w:p>
          <w:p w:rsidR="0007345B" w:rsidRDefault="0007345B" w:rsidP="004B6CD7">
            <w:pPr>
              <w:spacing w:after="0" w:line="240" w:lineRule="auto"/>
              <w:jc w:val="left"/>
              <w:rPr>
                <w:rFonts w:eastAsia="Times New Roman" w:cs="Times New Roman"/>
                <w:color w:val="000000"/>
                <w:sz w:val="18"/>
                <w:szCs w:val="18"/>
                <w:lang w:val="es-ES" w:eastAsia="es-ES"/>
              </w:rPr>
            </w:pPr>
          </w:p>
          <w:p w:rsidR="0007345B" w:rsidRDefault="0007345B" w:rsidP="004B6CD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Para esto, se propone al contratación de una consultoría que realice las siguientes tareas:</w:t>
            </w:r>
          </w:p>
          <w:p w:rsidR="0007345B" w:rsidRDefault="0007345B" w:rsidP="004B6CD7">
            <w:pPr>
              <w:spacing w:after="0" w:line="240" w:lineRule="auto"/>
              <w:jc w:val="left"/>
              <w:rPr>
                <w:rFonts w:eastAsia="Times New Roman" w:cs="Times New Roman"/>
                <w:color w:val="000000"/>
                <w:sz w:val="18"/>
                <w:szCs w:val="18"/>
                <w:lang w:val="es-ES" w:eastAsia="es-ES"/>
              </w:rPr>
            </w:pPr>
          </w:p>
          <w:p w:rsidR="0007345B" w:rsidRDefault="0007345B" w:rsidP="0069249B">
            <w:pPr>
              <w:pStyle w:val="Prrafodelista"/>
              <w:numPr>
                <w:ilvl w:val="0"/>
                <w:numId w:val="19"/>
              </w:numPr>
              <w:spacing w:after="0" w:line="240" w:lineRule="auto"/>
              <w:jc w:val="left"/>
              <w:rPr>
                <w:rFonts w:eastAsia="Times New Roman" w:cs="Times New Roman"/>
                <w:sz w:val="18"/>
                <w:szCs w:val="18"/>
                <w:lang w:val="es-ES" w:eastAsia="es-ES"/>
              </w:rPr>
            </w:pPr>
            <w:proofErr w:type="gramStart"/>
            <w:r>
              <w:rPr>
                <w:rFonts w:eastAsia="Times New Roman" w:cs="Times New Roman"/>
                <w:sz w:val="18"/>
                <w:szCs w:val="18"/>
                <w:lang w:val="es-ES" w:eastAsia="es-ES"/>
              </w:rPr>
              <w:t>Recopilación de antecedentes hidrológicos, de derechos de aprovechamiento de aguas, organizaciones de usuarios de aguas, usuarios industriales, de generación, sanitarios, APR, forestales, turísticos</w:t>
            </w:r>
            <w:proofErr w:type="gramEnd"/>
            <w:r>
              <w:rPr>
                <w:rFonts w:eastAsia="Times New Roman" w:cs="Times New Roman"/>
                <w:sz w:val="18"/>
                <w:szCs w:val="18"/>
                <w:lang w:val="es-ES" w:eastAsia="es-ES"/>
              </w:rPr>
              <w:t xml:space="preserve"> y otros.</w:t>
            </w:r>
          </w:p>
          <w:p w:rsidR="0007345B" w:rsidRDefault="0007345B"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Conformación de una mesa de trabajo</w:t>
            </w:r>
          </w:p>
          <w:p w:rsidR="0007345B" w:rsidRDefault="0007345B"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Coordinación de un proceso de discusión</w:t>
            </w:r>
            <w:r w:rsidR="004815A2">
              <w:rPr>
                <w:rFonts w:eastAsia="Times New Roman" w:cs="Times New Roman"/>
                <w:sz w:val="18"/>
                <w:szCs w:val="18"/>
                <w:lang w:val="es-ES" w:eastAsia="es-ES"/>
              </w:rPr>
              <w:t xml:space="preserve"> para definir modelo de Gobernanza, que implica definir marco legal, participantes, organización, roles, etc.</w:t>
            </w:r>
          </w:p>
          <w:p w:rsidR="00C50749" w:rsidRDefault="00C50749"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Definir estatutos y reglamento interno.</w:t>
            </w:r>
          </w:p>
          <w:p w:rsidR="004815A2" w:rsidRDefault="004815A2"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Definir una hoja de ruta para la implementación de esta gobernanza.</w:t>
            </w:r>
          </w:p>
          <w:p w:rsidR="000348C0" w:rsidRPr="004815A2" w:rsidRDefault="004815A2"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 xml:space="preserve">Elección de primera directiva. </w:t>
            </w:r>
          </w:p>
        </w:tc>
      </w:tr>
      <w:tr w:rsidR="000348C0" w:rsidRPr="004845B8" w:rsidTr="002571D0">
        <w:trPr>
          <w:gridBefore w:val="1"/>
          <w:wBefore w:w="10" w:type="dxa"/>
          <w:trHeight w:val="586"/>
        </w:trPr>
        <w:tc>
          <w:tcPr>
            <w:tcW w:w="9088" w:type="dxa"/>
            <w:gridSpan w:val="7"/>
            <w:shd w:val="clear" w:color="auto" w:fill="auto"/>
            <w:vAlign w:val="center"/>
          </w:tcPr>
          <w:p w:rsidR="000348C0" w:rsidRPr="004845B8" w:rsidRDefault="000348C0" w:rsidP="004B6CD7">
            <w:pPr>
              <w:spacing w:after="0" w:line="240" w:lineRule="auto"/>
              <w:jc w:val="left"/>
              <w:rPr>
                <w:rFonts w:eastAsia="Times New Roman" w:cs="Times New Roman"/>
                <w:b/>
                <w:color w:val="000000"/>
                <w:sz w:val="18"/>
                <w:szCs w:val="18"/>
                <w:lang w:val="es-ES" w:eastAsia="es-ES"/>
              </w:rPr>
            </w:pPr>
            <w:r w:rsidRPr="004845B8">
              <w:rPr>
                <w:rFonts w:eastAsia="Times New Roman" w:cs="Times New Roman"/>
                <w:b/>
                <w:color w:val="000000"/>
                <w:sz w:val="18"/>
                <w:szCs w:val="18"/>
                <w:lang w:val="es-ES" w:eastAsia="es-ES"/>
              </w:rPr>
              <w:t>Presupuesto</w:t>
            </w:r>
          </w:p>
        </w:tc>
      </w:tr>
      <w:tr w:rsidR="000348C0" w:rsidRPr="004845B8" w:rsidTr="002571D0">
        <w:trPr>
          <w:gridBefore w:val="1"/>
          <w:wBefore w:w="10" w:type="dxa"/>
          <w:trHeight w:val="586"/>
        </w:trPr>
        <w:tc>
          <w:tcPr>
            <w:tcW w:w="9088" w:type="dxa"/>
            <w:gridSpan w:val="7"/>
            <w:shd w:val="clear" w:color="auto" w:fill="auto"/>
            <w:vAlign w:val="center"/>
          </w:tcPr>
          <w:p w:rsidR="000348C0" w:rsidRDefault="004815A2" w:rsidP="004B6CD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estimó el presupuesto para esta actividad, en función de los profesionales requeridos y su participación. El costo total estimado es de 245 millones de pesos. </w:t>
            </w:r>
          </w:p>
          <w:p w:rsidR="004815A2" w:rsidRDefault="004815A2" w:rsidP="004B6CD7">
            <w:pPr>
              <w:spacing w:after="0" w:line="240" w:lineRule="auto"/>
              <w:rPr>
                <w:rFonts w:eastAsia="Times New Roman" w:cs="Times New Roman"/>
                <w:color w:val="000000"/>
                <w:sz w:val="18"/>
                <w:szCs w:val="18"/>
                <w:lang w:val="es-ES" w:eastAsia="es-ES"/>
              </w:rPr>
            </w:pPr>
          </w:p>
          <w:tbl>
            <w:tblPr>
              <w:tblW w:w="7507" w:type="dxa"/>
              <w:jc w:val="center"/>
              <w:tblCellMar>
                <w:left w:w="70" w:type="dxa"/>
                <w:right w:w="70" w:type="dxa"/>
              </w:tblCellMar>
              <w:tblLook w:val="04A0" w:firstRow="1" w:lastRow="0" w:firstColumn="1" w:lastColumn="0" w:noHBand="0" w:noVBand="1"/>
            </w:tblPr>
            <w:tblGrid>
              <w:gridCol w:w="2407"/>
              <w:gridCol w:w="1200"/>
              <w:gridCol w:w="1200"/>
              <w:gridCol w:w="1500"/>
              <w:gridCol w:w="1200"/>
            </w:tblGrid>
            <w:tr w:rsidR="004815A2" w:rsidRPr="004815A2" w:rsidTr="004815A2">
              <w:trPr>
                <w:trHeight w:val="465"/>
                <w:jc w:val="center"/>
              </w:trPr>
              <w:tc>
                <w:tcPr>
                  <w:tcW w:w="2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Precio Unitario</w:t>
                  </w:r>
                  <w:r w:rsidRPr="004815A2">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Precio Total</w:t>
                  </w:r>
                  <w:r w:rsidRPr="004815A2">
                    <w:rPr>
                      <w:rFonts w:ascii="Calibri" w:eastAsia="Times New Roman" w:hAnsi="Calibri" w:cs="Times New Roman"/>
                      <w:color w:val="000000"/>
                      <w:sz w:val="16"/>
                      <w:szCs w:val="16"/>
                    </w:rPr>
                    <w:t xml:space="preserve"> (Millones de $)</w:t>
                  </w:r>
                </w:p>
              </w:tc>
            </w:tr>
            <w:tr w:rsidR="004815A2" w:rsidRPr="004815A2" w:rsidTr="004815A2">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38 </w:t>
                  </w:r>
                </w:p>
              </w:tc>
            </w:tr>
            <w:tr w:rsidR="004815A2" w:rsidRPr="004815A2" w:rsidTr="004815A2">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Coordinador</w:t>
                  </w:r>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58 </w:t>
                  </w:r>
                </w:p>
              </w:tc>
            </w:tr>
            <w:tr w:rsidR="004815A2" w:rsidRPr="004815A2" w:rsidTr="004815A2">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Especialista Legal</w:t>
                  </w:r>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38 </w:t>
                  </w:r>
                </w:p>
              </w:tc>
            </w:tr>
            <w:tr w:rsidR="004815A2" w:rsidRPr="004815A2" w:rsidTr="004815A2">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Especialista Recursos Hídricos</w:t>
                  </w:r>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87 </w:t>
                  </w:r>
                </w:p>
              </w:tc>
            </w:tr>
            <w:tr w:rsidR="004815A2" w:rsidRPr="004815A2" w:rsidTr="004815A2">
              <w:trPr>
                <w:trHeight w:val="300"/>
                <w:jc w:val="center"/>
              </w:trPr>
              <w:tc>
                <w:tcPr>
                  <w:tcW w:w="2407" w:type="dxa"/>
                  <w:tcBorders>
                    <w:top w:val="nil"/>
                    <w:left w:val="single" w:sz="4" w:space="0" w:color="auto"/>
                    <w:bottom w:val="nil"/>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Costos operacionales</w:t>
                  </w:r>
                </w:p>
              </w:tc>
              <w:tc>
                <w:tcPr>
                  <w:tcW w:w="1200" w:type="dxa"/>
                  <w:tcBorders>
                    <w:top w:val="nil"/>
                    <w:left w:val="nil"/>
                    <w:bottom w:val="nil"/>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mes</w:t>
                  </w:r>
                </w:p>
              </w:tc>
              <w:tc>
                <w:tcPr>
                  <w:tcW w:w="1200" w:type="dxa"/>
                  <w:tcBorders>
                    <w:top w:val="nil"/>
                    <w:left w:val="nil"/>
                    <w:bottom w:val="nil"/>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12 </w:t>
                  </w:r>
                </w:p>
              </w:tc>
              <w:tc>
                <w:tcPr>
                  <w:tcW w:w="1500" w:type="dxa"/>
                  <w:tcBorders>
                    <w:top w:val="nil"/>
                    <w:left w:val="nil"/>
                    <w:bottom w:val="nil"/>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 </w:t>
                  </w:r>
                </w:p>
              </w:tc>
              <w:tc>
                <w:tcPr>
                  <w:tcW w:w="1200" w:type="dxa"/>
                  <w:tcBorders>
                    <w:top w:val="nil"/>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24 </w:t>
                  </w:r>
                </w:p>
              </w:tc>
            </w:tr>
            <w:tr w:rsidR="004815A2" w:rsidRPr="004815A2" w:rsidTr="004815A2">
              <w:trPr>
                <w:trHeight w:val="300"/>
                <w:jc w:val="center"/>
              </w:trPr>
              <w:tc>
                <w:tcPr>
                  <w:tcW w:w="2407" w:type="dxa"/>
                  <w:tcBorders>
                    <w:top w:val="single" w:sz="4" w:space="0" w:color="auto"/>
                    <w:left w:val="single" w:sz="4" w:space="0" w:color="auto"/>
                    <w:bottom w:val="single" w:sz="4" w:space="0" w:color="auto"/>
                    <w:right w:val="nil"/>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4815A2" w:rsidRPr="004815A2" w:rsidRDefault="004815A2" w:rsidP="004815A2">
                  <w:pPr>
                    <w:spacing w:after="0" w:line="240" w:lineRule="auto"/>
                    <w:jc w:val="left"/>
                    <w:rPr>
                      <w:rFonts w:ascii="Calibri" w:eastAsia="Times New Roman" w:hAnsi="Calibri" w:cs="Times New Roman"/>
                      <w:b/>
                      <w:bCs/>
                      <w:color w:val="000000"/>
                      <w:sz w:val="18"/>
                      <w:szCs w:val="18"/>
                    </w:rPr>
                  </w:pPr>
                  <w:r w:rsidRPr="004815A2">
                    <w:rPr>
                      <w:rFonts w:ascii="Calibri" w:eastAsia="Times New Roman" w:hAnsi="Calibri" w:cs="Times New Roman"/>
                      <w:b/>
                      <w:bCs/>
                      <w:color w:val="000000"/>
                      <w:sz w:val="18"/>
                      <w:szCs w:val="18"/>
                    </w:rPr>
                    <w:t xml:space="preserve">                  245 </w:t>
                  </w:r>
                </w:p>
              </w:tc>
            </w:tr>
          </w:tbl>
          <w:p w:rsidR="004815A2" w:rsidRPr="004845B8" w:rsidRDefault="004815A2" w:rsidP="004B6CD7">
            <w:pPr>
              <w:spacing w:after="0" w:line="240" w:lineRule="auto"/>
              <w:rPr>
                <w:rFonts w:eastAsia="Times New Roman" w:cs="Times New Roman"/>
                <w:color w:val="000000"/>
                <w:sz w:val="18"/>
                <w:szCs w:val="18"/>
                <w:lang w:val="es-ES" w:eastAsia="es-ES"/>
              </w:rPr>
            </w:pPr>
          </w:p>
        </w:tc>
      </w:tr>
      <w:tr w:rsidR="004815A2" w:rsidRPr="009F2FC1" w:rsidTr="002571D0">
        <w:trPr>
          <w:trHeight w:val="586"/>
        </w:trPr>
        <w:tc>
          <w:tcPr>
            <w:tcW w:w="2317" w:type="dxa"/>
            <w:gridSpan w:val="2"/>
            <w:shd w:val="clear" w:color="auto" w:fill="auto"/>
            <w:vAlign w:val="center"/>
          </w:tcPr>
          <w:p w:rsidR="004815A2" w:rsidRPr="009F2FC1"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4815A2" w:rsidRPr="009F2FC1" w:rsidRDefault="004815A2" w:rsidP="004815A2">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225 millones de pesos </w:t>
            </w:r>
          </w:p>
        </w:tc>
        <w:tc>
          <w:tcPr>
            <w:tcW w:w="1794" w:type="dxa"/>
            <w:gridSpan w:val="2"/>
            <w:shd w:val="clear" w:color="auto" w:fill="auto"/>
            <w:vAlign w:val="center"/>
          </w:tcPr>
          <w:p w:rsidR="004815A2" w:rsidRPr="009F2FC1"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4815A2"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4815A2" w:rsidRPr="009F2FC1"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4815A2" w:rsidRDefault="004815A2">
      <w:pPr>
        <w:spacing w:after="200"/>
        <w:jc w:val="left"/>
        <w:rPr>
          <w:highlight w:val="cyan"/>
          <w:lang w:val="es-ES_tradnl" w:eastAsia="es-ES"/>
        </w:rPr>
      </w:pP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4815A2" w:rsidRPr="004845B8" w:rsidTr="002571D0">
        <w:trPr>
          <w:gridBefore w:val="1"/>
          <w:wBefore w:w="10" w:type="dxa"/>
          <w:trHeight w:val="300"/>
        </w:trPr>
        <w:tc>
          <w:tcPr>
            <w:tcW w:w="6786" w:type="dxa"/>
            <w:gridSpan w:val="6"/>
            <w:shd w:val="clear" w:color="auto" w:fill="D9D9D9" w:themeFill="background1" w:themeFillShade="D9"/>
            <w:noWrap/>
          </w:tcPr>
          <w:p w:rsidR="004815A2" w:rsidRPr="004845B8" w:rsidRDefault="004815A2" w:rsidP="004815A2">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lastRenderedPageBreak/>
              <w:t xml:space="preserve">Definición de un modelo de Gobernanza para la cuenca del Río </w:t>
            </w:r>
            <w:r>
              <w:rPr>
                <w:rFonts w:eastAsia="Times New Roman" w:cs="Times New Roman"/>
                <w:b/>
                <w:bCs/>
                <w:color w:val="000000"/>
                <w:sz w:val="18"/>
                <w:szCs w:val="18"/>
                <w:lang w:val="es-ES" w:eastAsia="es-ES"/>
              </w:rPr>
              <w:t>Maule principal</w:t>
            </w:r>
          </w:p>
        </w:tc>
        <w:tc>
          <w:tcPr>
            <w:tcW w:w="2302" w:type="dxa"/>
            <w:shd w:val="clear" w:color="auto" w:fill="D9D9D9" w:themeFill="background1" w:themeFillShade="D9"/>
          </w:tcPr>
          <w:p w:rsidR="004815A2" w:rsidRPr="004845B8" w:rsidRDefault="004815A2" w:rsidP="004815A2">
            <w:pPr>
              <w:spacing w:after="0" w:line="240" w:lineRule="auto"/>
              <w:jc w:val="right"/>
              <w:rPr>
                <w:rFonts w:eastAsia="Times New Roman" w:cs="Times New Roman"/>
                <w:b/>
                <w:bCs/>
                <w:color w:val="000000"/>
                <w:sz w:val="18"/>
                <w:szCs w:val="18"/>
                <w:lang w:val="es-ES" w:eastAsia="es-ES"/>
              </w:rPr>
            </w:pPr>
            <w:r w:rsidRPr="004845B8">
              <w:rPr>
                <w:rFonts w:eastAsia="Times New Roman" w:cs="Times New Roman"/>
                <w:b/>
                <w:bCs/>
                <w:color w:val="000000"/>
                <w:sz w:val="36"/>
                <w:szCs w:val="18"/>
                <w:lang w:val="es-ES" w:eastAsia="es-ES"/>
              </w:rPr>
              <w:t>IN5</w:t>
            </w:r>
            <w:r>
              <w:rPr>
                <w:rFonts w:eastAsia="Times New Roman" w:cs="Times New Roman"/>
                <w:b/>
                <w:bCs/>
                <w:color w:val="000000"/>
                <w:sz w:val="36"/>
                <w:szCs w:val="18"/>
                <w:lang w:val="es-ES" w:eastAsia="es-ES"/>
              </w:rPr>
              <w:t>7</w:t>
            </w:r>
          </w:p>
        </w:tc>
      </w:tr>
      <w:tr w:rsidR="004815A2" w:rsidRPr="004845B8" w:rsidTr="002571D0">
        <w:trPr>
          <w:gridBefore w:val="1"/>
          <w:wBefore w:w="10" w:type="dxa"/>
          <w:trHeight w:val="300"/>
        </w:trPr>
        <w:tc>
          <w:tcPr>
            <w:tcW w:w="2387" w:type="dxa"/>
            <w:gridSpan w:val="2"/>
            <w:shd w:val="clear" w:color="auto" w:fill="auto"/>
            <w:noWrap/>
            <w:hideMark/>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4815A2" w:rsidRPr="004845B8" w:rsidRDefault="004815A2"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No Estructural</w:t>
            </w:r>
          </w:p>
        </w:tc>
        <w:tc>
          <w:tcPr>
            <w:tcW w:w="2166" w:type="dxa"/>
            <w:gridSpan w:val="2"/>
            <w:shd w:val="clear" w:color="auto" w:fill="auto"/>
          </w:tcPr>
          <w:p w:rsidR="004815A2" w:rsidRPr="004845B8" w:rsidRDefault="004815A2"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
                <w:bCs/>
                <w:color w:val="000000"/>
                <w:sz w:val="18"/>
                <w:szCs w:val="18"/>
                <w:lang w:val="es-ES" w:eastAsia="es-ES"/>
              </w:rPr>
              <w:t>Tipología de Inversión</w:t>
            </w:r>
          </w:p>
        </w:tc>
        <w:tc>
          <w:tcPr>
            <w:tcW w:w="2302" w:type="dxa"/>
            <w:shd w:val="clear" w:color="auto" w:fill="auto"/>
          </w:tcPr>
          <w:p w:rsidR="004815A2" w:rsidRPr="004845B8" w:rsidRDefault="004815A2"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Programa</w:t>
            </w:r>
          </w:p>
        </w:tc>
      </w:tr>
      <w:tr w:rsidR="004815A2" w:rsidRPr="004845B8" w:rsidTr="002571D0">
        <w:trPr>
          <w:gridBefore w:val="1"/>
          <w:wBefore w:w="10" w:type="dxa"/>
          <w:trHeight w:val="300"/>
        </w:trPr>
        <w:tc>
          <w:tcPr>
            <w:tcW w:w="2387" w:type="dxa"/>
            <w:gridSpan w:val="2"/>
            <w:shd w:val="clear" w:color="auto" w:fill="auto"/>
            <w:noWrap/>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Cartera Sectorial</w:t>
            </w:r>
          </w:p>
        </w:tc>
        <w:tc>
          <w:tcPr>
            <w:tcW w:w="2233" w:type="dxa"/>
            <w:gridSpan w:val="2"/>
            <w:shd w:val="clear" w:color="auto" w:fill="auto"/>
          </w:tcPr>
          <w:p w:rsidR="004815A2" w:rsidRPr="004845B8" w:rsidRDefault="004815A2"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Recursos Hídricos</w:t>
            </w:r>
          </w:p>
        </w:tc>
        <w:tc>
          <w:tcPr>
            <w:tcW w:w="2166" w:type="dxa"/>
            <w:gridSpan w:val="2"/>
            <w:shd w:val="clear" w:color="auto" w:fill="auto"/>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Entidad Responsable </w:t>
            </w:r>
          </w:p>
        </w:tc>
        <w:tc>
          <w:tcPr>
            <w:tcW w:w="2302" w:type="dxa"/>
            <w:shd w:val="clear" w:color="auto" w:fill="auto"/>
          </w:tcPr>
          <w:p w:rsidR="004815A2" w:rsidRPr="004845B8" w:rsidRDefault="004815A2"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DGA</w:t>
            </w:r>
          </w:p>
        </w:tc>
      </w:tr>
      <w:tr w:rsidR="004815A2" w:rsidRPr="004845B8" w:rsidTr="002571D0">
        <w:trPr>
          <w:gridBefore w:val="1"/>
          <w:wBefore w:w="10" w:type="dxa"/>
          <w:trHeight w:val="300"/>
        </w:trPr>
        <w:tc>
          <w:tcPr>
            <w:tcW w:w="2387" w:type="dxa"/>
            <w:gridSpan w:val="2"/>
            <w:shd w:val="clear" w:color="auto" w:fill="auto"/>
            <w:noWrap/>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Situación</w:t>
            </w:r>
          </w:p>
        </w:tc>
        <w:tc>
          <w:tcPr>
            <w:tcW w:w="2233" w:type="dxa"/>
            <w:gridSpan w:val="2"/>
            <w:shd w:val="clear" w:color="auto" w:fill="auto"/>
          </w:tcPr>
          <w:p w:rsidR="004815A2" w:rsidRPr="004845B8" w:rsidRDefault="004815A2"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Idea</w:t>
            </w:r>
          </w:p>
        </w:tc>
        <w:tc>
          <w:tcPr>
            <w:tcW w:w="2166" w:type="dxa"/>
            <w:gridSpan w:val="2"/>
            <w:shd w:val="clear" w:color="auto" w:fill="auto"/>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Fuente de Financiamiento</w:t>
            </w:r>
          </w:p>
        </w:tc>
        <w:tc>
          <w:tcPr>
            <w:tcW w:w="2302" w:type="dxa"/>
            <w:shd w:val="clear" w:color="auto" w:fill="auto"/>
          </w:tcPr>
          <w:p w:rsidR="004815A2" w:rsidRPr="004845B8" w:rsidRDefault="004815A2"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SECTORIAL MOP / FNDR</w:t>
            </w:r>
          </w:p>
        </w:tc>
      </w:tr>
      <w:tr w:rsidR="004815A2" w:rsidRPr="004845B8" w:rsidTr="002571D0">
        <w:trPr>
          <w:gridBefore w:val="1"/>
          <w:wBefore w:w="10" w:type="dxa"/>
          <w:trHeight w:val="177"/>
        </w:trPr>
        <w:tc>
          <w:tcPr>
            <w:tcW w:w="2387" w:type="dxa"/>
            <w:gridSpan w:val="2"/>
            <w:shd w:val="clear" w:color="auto" w:fill="auto"/>
            <w:noWrap/>
            <w:hideMark/>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4815A2" w:rsidRPr="004845B8" w:rsidRDefault="004815A2" w:rsidP="004815A2">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 xml:space="preserve">Definir e implementar un modelo de gobernanza para cuenca Rio </w:t>
            </w:r>
            <w:r>
              <w:rPr>
                <w:rFonts w:eastAsia="Times New Roman" w:cs="Times New Roman"/>
                <w:bCs/>
                <w:color w:val="000000"/>
                <w:sz w:val="18"/>
                <w:szCs w:val="18"/>
                <w:lang w:val="es-ES" w:eastAsia="es-ES"/>
              </w:rPr>
              <w:t>Maule</w:t>
            </w:r>
          </w:p>
        </w:tc>
      </w:tr>
      <w:tr w:rsidR="004815A2" w:rsidRPr="004845B8" w:rsidTr="002571D0">
        <w:trPr>
          <w:gridBefore w:val="1"/>
          <w:wBefore w:w="10" w:type="dxa"/>
          <w:trHeight w:val="300"/>
        </w:trPr>
        <w:tc>
          <w:tcPr>
            <w:tcW w:w="2387" w:type="dxa"/>
            <w:gridSpan w:val="2"/>
            <w:shd w:val="clear" w:color="auto" w:fill="auto"/>
            <w:noWrap/>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4815A2" w:rsidRPr="004845B8" w:rsidRDefault="004815A2" w:rsidP="004815A2">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del agua de la cuenca del río Maule</w:t>
            </w:r>
          </w:p>
        </w:tc>
      </w:tr>
      <w:tr w:rsidR="004815A2" w:rsidRPr="004845B8" w:rsidTr="002571D0">
        <w:trPr>
          <w:gridBefore w:val="1"/>
          <w:wBefore w:w="10" w:type="dxa"/>
          <w:trHeight w:val="300"/>
        </w:trPr>
        <w:tc>
          <w:tcPr>
            <w:tcW w:w="2387" w:type="dxa"/>
            <w:gridSpan w:val="2"/>
            <w:shd w:val="clear" w:color="auto" w:fill="auto"/>
            <w:noWrap/>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4815A2" w:rsidRPr="004845B8" w:rsidRDefault="004815A2" w:rsidP="004815A2">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Cuenca del Río Maule</w:t>
            </w:r>
          </w:p>
        </w:tc>
      </w:tr>
      <w:tr w:rsidR="004815A2" w:rsidRPr="004845B8" w:rsidTr="002571D0">
        <w:trPr>
          <w:gridBefore w:val="1"/>
          <w:wBefore w:w="10" w:type="dxa"/>
          <w:trHeight w:val="300"/>
        </w:trPr>
        <w:tc>
          <w:tcPr>
            <w:tcW w:w="2387" w:type="dxa"/>
            <w:gridSpan w:val="2"/>
            <w:shd w:val="clear" w:color="auto" w:fill="auto"/>
            <w:noWrap/>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4815A2" w:rsidRPr="004845B8" w:rsidRDefault="004815A2" w:rsidP="00A62558">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4815A2" w:rsidRPr="004845B8" w:rsidTr="002571D0">
        <w:trPr>
          <w:gridBefore w:val="1"/>
          <w:wBefore w:w="10" w:type="dxa"/>
          <w:trHeight w:val="300"/>
        </w:trPr>
        <w:tc>
          <w:tcPr>
            <w:tcW w:w="2387" w:type="dxa"/>
            <w:gridSpan w:val="2"/>
            <w:shd w:val="clear" w:color="auto" w:fill="auto"/>
            <w:noWrap/>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Monto Total de Inversión </w:t>
            </w:r>
            <w:r w:rsidRPr="004845B8">
              <w:rPr>
                <w:rFonts w:eastAsia="Times New Roman" w:cs="Times New Roman"/>
                <w:bCs/>
                <w:color w:val="000000"/>
                <w:sz w:val="14"/>
                <w:szCs w:val="18"/>
                <w:lang w:val="es-ES" w:eastAsia="es-ES"/>
              </w:rPr>
              <w:t>Millones de $</w:t>
            </w:r>
          </w:p>
        </w:tc>
        <w:tc>
          <w:tcPr>
            <w:tcW w:w="6701" w:type="dxa"/>
            <w:gridSpan w:val="5"/>
            <w:shd w:val="clear" w:color="auto" w:fill="auto"/>
            <w:noWrap/>
          </w:tcPr>
          <w:p w:rsidR="004815A2" w:rsidRPr="004815A2" w:rsidRDefault="004815A2" w:rsidP="00A62558">
            <w:pPr>
              <w:spacing w:after="0" w:line="240" w:lineRule="auto"/>
              <w:jc w:val="left"/>
              <w:rPr>
                <w:rFonts w:eastAsia="Times New Roman" w:cs="Times New Roman"/>
                <w:bCs/>
                <w:color w:val="000000"/>
                <w:sz w:val="18"/>
                <w:szCs w:val="18"/>
                <w:lang w:val="es-ES" w:eastAsia="es-ES"/>
              </w:rPr>
            </w:pPr>
            <w:r w:rsidRPr="004815A2">
              <w:rPr>
                <w:rFonts w:eastAsia="Times New Roman" w:cs="Times New Roman"/>
                <w:bCs/>
                <w:color w:val="000000"/>
                <w:sz w:val="18"/>
                <w:szCs w:val="18"/>
                <w:lang w:val="es-ES" w:eastAsia="es-ES"/>
              </w:rPr>
              <w:t>$322</w:t>
            </w:r>
            <w:r w:rsidR="002571D0">
              <w:rPr>
                <w:rFonts w:eastAsia="Times New Roman" w:cs="Times New Roman"/>
                <w:bCs/>
                <w:color w:val="000000"/>
                <w:sz w:val="18"/>
                <w:szCs w:val="18"/>
                <w:lang w:val="es-ES" w:eastAsia="es-ES"/>
              </w:rPr>
              <w:t>.000.000.- (trescientos veintidós</w:t>
            </w:r>
            <w:r w:rsidRPr="004815A2">
              <w:rPr>
                <w:rFonts w:eastAsia="Times New Roman" w:cs="Times New Roman"/>
                <w:bCs/>
                <w:color w:val="000000"/>
                <w:sz w:val="18"/>
                <w:szCs w:val="18"/>
                <w:lang w:val="es-ES" w:eastAsia="es-ES"/>
              </w:rPr>
              <w:t xml:space="preserve"> millones de pesos</w:t>
            </w:r>
            <w:r w:rsidR="002571D0">
              <w:rPr>
                <w:rFonts w:eastAsia="Times New Roman" w:cs="Times New Roman"/>
                <w:bCs/>
                <w:color w:val="000000"/>
                <w:sz w:val="18"/>
                <w:szCs w:val="18"/>
                <w:lang w:val="es-ES" w:eastAsia="es-ES"/>
              </w:rPr>
              <w:t xml:space="preserve">) </w:t>
            </w:r>
            <w:r w:rsidRPr="004815A2">
              <w:rPr>
                <w:rFonts w:eastAsia="Times New Roman" w:cs="Times New Roman"/>
                <w:bCs/>
                <w:color w:val="000000"/>
                <w:sz w:val="18"/>
                <w:szCs w:val="18"/>
                <w:lang w:val="es-ES" w:eastAsia="es-ES"/>
              </w:rPr>
              <w:t xml:space="preserve"> </w:t>
            </w:r>
          </w:p>
        </w:tc>
      </w:tr>
      <w:tr w:rsidR="004815A2" w:rsidRPr="004845B8" w:rsidTr="002571D0">
        <w:trPr>
          <w:gridBefore w:val="1"/>
          <w:wBefore w:w="10" w:type="dxa"/>
          <w:trHeight w:val="300"/>
        </w:trPr>
        <w:tc>
          <w:tcPr>
            <w:tcW w:w="9088" w:type="dxa"/>
            <w:gridSpan w:val="7"/>
            <w:shd w:val="clear" w:color="auto" w:fill="auto"/>
            <w:noWrap/>
            <w:vAlign w:val="center"/>
            <w:hideMark/>
          </w:tcPr>
          <w:p w:rsidR="004815A2" w:rsidRPr="004845B8" w:rsidRDefault="004815A2"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Descripción</w:t>
            </w:r>
          </w:p>
        </w:tc>
      </w:tr>
      <w:tr w:rsidR="004815A2" w:rsidRPr="004845B8" w:rsidTr="002571D0">
        <w:trPr>
          <w:gridBefore w:val="1"/>
          <w:wBefore w:w="10" w:type="dxa"/>
          <w:trHeight w:val="586"/>
        </w:trPr>
        <w:tc>
          <w:tcPr>
            <w:tcW w:w="9088" w:type="dxa"/>
            <w:gridSpan w:val="7"/>
            <w:shd w:val="clear" w:color="auto" w:fill="auto"/>
            <w:vAlign w:val="center"/>
          </w:tcPr>
          <w:p w:rsidR="004815A2" w:rsidRDefault="004815A2" w:rsidP="00A62558">
            <w:pPr>
              <w:spacing w:after="0" w:line="240" w:lineRule="auto"/>
              <w:jc w:val="left"/>
              <w:rPr>
                <w:rFonts w:eastAsia="Times New Roman" w:cs="Times New Roman"/>
                <w:color w:val="000000"/>
                <w:sz w:val="18"/>
                <w:szCs w:val="18"/>
                <w:lang w:val="es-ES" w:eastAsia="es-ES"/>
              </w:rPr>
            </w:pPr>
            <w:r w:rsidRPr="004845B8">
              <w:rPr>
                <w:rFonts w:eastAsia="Times New Roman" w:cs="Times New Roman"/>
                <w:color w:val="000000"/>
                <w:sz w:val="18"/>
                <w:szCs w:val="18"/>
                <w:lang w:val="es-ES" w:eastAsia="es-ES"/>
              </w:rPr>
              <w:t xml:space="preserve">Se propone la constitución de un consejo para la cuenca </w:t>
            </w:r>
            <w:r>
              <w:rPr>
                <w:rFonts w:eastAsia="Times New Roman" w:cs="Times New Roman"/>
                <w:color w:val="000000"/>
                <w:sz w:val="18"/>
                <w:szCs w:val="18"/>
                <w:lang w:val="es-ES" w:eastAsia="es-ES"/>
              </w:rPr>
              <w:t xml:space="preserve">del Río Maule, distinguiendo entre Río Claro y Lircay, y Río Maule principal. Se excluyen las subcuencas de los ríos Loncomilla y Perquilauquén. </w:t>
            </w:r>
          </w:p>
          <w:p w:rsidR="004815A2" w:rsidRDefault="004815A2" w:rsidP="00A62558">
            <w:pPr>
              <w:spacing w:after="0" w:line="240" w:lineRule="auto"/>
              <w:jc w:val="left"/>
              <w:rPr>
                <w:rFonts w:eastAsia="Times New Roman" w:cs="Times New Roman"/>
                <w:color w:val="000000"/>
                <w:sz w:val="18"/>
                <w:szCs w:val="18"/>
                <w:lang w:val="es-ES" w:eastAsia="es-ES"/>
              </w:rPr>
            </w:pPr>
          </w:p>
          <w:p w:rsidR="004815A2"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Para esto, se propone al contratación de una consultoría que realice las siguientes tareas:</w:t>
            </w:r>
          </w:p>
          <w:p w:rsidR="004815A2" w:rsidRDefault="004815A2" w:rsidP="00A62558">
            <w:pPr>
              <w:spacing w:after="0" w:line="240" w:lineRule="auto"/>
              <w:jc w:val="left"/>
              <w:rPr>
                <w:rFonts w:eastAsia="Times New Roman" w:cs="Times New Roman"/>
                <w:color w:val="000000"/>
                <w:sz w:val="18"/>
                <w:szCs w:val="18"/>
                <w:lang w:val="es-ES" w:eastAsia="es-ES"/>
              </w:rPr>
            </w:pPr>
          </w:p>
          <w:p w:rsidR="004815A2" w:rsidRDefault="004815A2" w:rsidP="0069249B">
            <w:pPr>
              <w:pStyle w:val="Prrafodelista"/>
              <w:numPr>
                <w:ilvl w:val="0"/>
                <w:numId w:val="19"/>
              </w:numPr>
              <w:spacing w:after="0" w:line="240" w:lineRule="auto"/>
              <w:jc w:val="left"/>
              <w:rPr>
                <w:rFonts w:eastAsia="Times New Roman" w:cs="Times New Roman"/>
                <w:sz w:val="18"/>
                <w:szCs w:val="18"/>
                <w:lang w:val="es-ES" w:eastAsia="es-ES"/>
              </w:rPr>
            </w:pPr>
            <w:proofErr w:type="gramStart"/>
            <w:r>
              <w:rPr>
                <w:rFonts w:eastAsia="Times New Roman" w:cs="Times New Roman"/>
                <w:sz w:val="18"/>
                <w:szCs w:val="18"/>
                <w:lang w:val="es-ES" w:eastAsia="es-ES"/>
              </w:rPr>
              <w:t>Recopilación de antecedentes hidrológicos, de derechos de aprovechamiento de aguas, organizaciones de usuarios de aguas, usuarios industriales, de generación, sanitarios, APR, forestales, turísticos</w:t>
            </w:r>
            <w:proofErr w:type="gramEnd"/>
            <w:r>
              <w:rPr>
                <w:rFonts w:eastAsia="Times New Roman" w:cs="Times New Roman"/>
                <w:sz w:val="18"/>
                <w:szCs w:val="18"/>
                <w:lang w:val="es-ES" w:eastAsia="es-ES"/>
              </w:rPr>
              <w:t xml:space="preserve"> y otros.</w:t>
            </w:r>
          </w:p>
          <w:p w:rsidR="004815A2" w:rsidRDefault="004815A2"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Conformación de una mesa de trabajo</w:t>
            </w:r>
          </w:p>
          <w:p w:rsidR="004815A2" w:rsidRDefault="004815A2"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Coordinación de un proceso de discusión para definir modelo de Gobernanza, que implica definir marco legal, participantes, organización, roles, etc.</w:t>
            </w:r>
          </w:p>
          <w:p w:rsidR="004815A2" w:rsidRDefault="004815A2"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Definir una hoja de ruta para la implementación de esta gobernanza.</w:t>
            </w:r>
          </w:p>
          <w:p w:rsidR="004815A2" w:rsidRPr="004815A2" w:rsidRDefault="004815A2"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 xml:space="preserve">Elección de primera directiva. </w:t>
            </w:r>
          </w:p>
        </w:tc>
      </w:tr>
      <w:tr w:rsidR="004815A2" w:rsidRPr="004845B8" w:rsidTr="002571D0">
        <w:trPr>
          <w:gridBefore w:val="1"/>
          <w:wBefore w:w="10" w:type="dxa"/>
          <w:trHeight w:val="586"/>
        </w:trPr>
        <w:tc>
          <w:tcPr>
            <w:tcW w:w="9088" w:type="dxa"/>
            <w:gridSpan w:val="7"/>
            <w:shd w:val="clear" w:color="auto" w:fill="auto"/>
            <w:vAlign w:val="center"/>
          </w:tcPr>
          <w:p w:rsidR="004815A2" w:rsidRPr="004845B8" w:rsidRDefault="004815A2" w:rsidP="00A62558">
            <w:pPr>
              <w:spacing w:after="0" w:line="240" w:lineRule="auto"/>
              <w:jc w:val="left"/>
              <w:rPr>
                <w:rFonts w:eastAsia="Times New Roman" w:cs="Times New Roman"/>
                <w:b/>
                <w:color w:val="000000"/>
                <w:sz w:val="18"/>
                <w:szCs w:val="18"/>
                <w:lang w:val="es-ES" w:eastAsia="es-ES"/>
              </w:rPr>
            </w:pPr>
            <w:r w:rsidRPr="004845B8">
              <w:rPr>
                <w:rFonts w:eastAsia="Times New Roman" w:cs="Times New Roman"/>
                <w:b/>
                <w:color w:val="000000"/>
                <w:sz w:val="18"/>
                <w:szCs w:val="18"/>
                <w:lang w:val="es-ES" w:eastAsia="es-ES"/>
              </w:rPr>
              <w:t>Presupuesto</w:t>
            </w:r>
          </w:p>
        </w:tc>
      </w:tr>
      <w:tr w:rsidR="004815A2" w:rsidRPr="004845B8" w:rsidTr="002571D0">
        <w:trPr>
          <w:gridBefore w:val="1"/>
          <w:wBefore w:w="10" w:type="dxa"/>
          <w:trHeight w:val="586"/>
        </w:trPr>
        <w:tc>
          <w:tcPr>
            <w:tcW w:w="9088" w:type="dxa"/>
            <w:gridSpan w:val="7"/>
            <w:shd w:val="clear" w:color="auto" w:fill="auto"/>
            <w:vAlign w:val="center"/>
          </w:tcPr>
          <w:p w:rsidR="004815A2" w:rsidRDefault="004815A2"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estimó el presupuesto para esta actividad, en función de los profesionales requeridos y su participación. El costo total estimado es de 322 millones de pesos. </w:t>
            </w:r>
          </w:p>
          <w:p w:rsidR="004815A2" w:rsidRDefault="004815A2" w:rsidP="00A62558">
            <w:pPr>
              <w:spacing w:after="0" w:line="240" w:lineRule="auto"/>
              <w:rPr>
                <w:rFonts w:eastAsia="Times New Roman" w:cs="Times New Roman"/>
                <w:color w:val="000000"/>
                <w:sz w:val="18"/>
                <w:szCs w:val="18"/>
                <w:lang w:val="es-ES" w:eastAsia="es-ES"/>
              </w:rPr>
            </w:pPr>
          </w:p>
          <w:tbl>
            <w:tblPr>
              <w:tblW w:w="7507"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407"/>
              <w:gridCol w:w="1200"/>
              <w:gridCol w:w="1200"/>
              <w:gridCol w:w="1500"/>
              <w:gridCol w:w="1200"/>
            </w:tblGrid>
            <w:tr w:rsidR="004815A2" w:rsidRPr="004815A2" w:rsidTr="004815A2">
              <w:trPr>
                <w:trHeight w:val="465"/>
                <w:jc w:val="center"/>
              </w:trPr>
              <w:tc>
                <w:tcPr>
                  <w:tcW w:w="2407" w:type="dxa"/>
                  <w:shd w:val="clear" w:color="auto" w:fill="auto"/>
                  <w:noWrap/>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Actividades</w:t>
                  </w:r>
                </w:p>
              </w:tc>
              <w:tc>
                <w:tcPr>
                  <w:tcW w:w="1200" w:type="dxa"/>
                  <w:shd w:val="clear" w:color="auto" w:fill="auto"/>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Unidad</w:t>
                  </w:r>
                </w:p>
              </w:tc>
              <w:tc>
                <w:tcPr>
                  <w:tcW w:w="1200" w:type="dxa"/>
                  <w:shd w:val="clear" w:color="auto" w:fill="auto"/>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Cantidad</w:t>
                  </w:r>
                </w:p>
              </w:tc>
              <w:tc>
                <w:tcPr>
                  <w:tcW w:w="1500" w:type="dxa"/>
                  <w:shd w:val="clear" w:color="auto" w:fill="auto"/>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Precio Unitario</w:t>
                  </w:r>
                  <w:r w:rsidRPr="004815A2">
                    <w:rPr>
                      <w:rFonts w:ascii="Calibri" w:eastAsia="Times New Roman" w:hAnsi="Calibri" w:cs="Times New Roman"/>
                      <w:color w:val="000000"/>
                      <w:sz w:val="16"/>
                      <w:szCs w:val="16"/>
                    </w:rPr>
                    <w:t xml:space="preserve"> (Millones de $)</w:t>
                  </w:r>
                </w:p>
              </w:tc>
              <w:tc>
                <w:tcPr>
                  <w:tcW w:w="1200" w:type="dxa"/>
                  <w:shd w:val="clear" w:color="auto" w:fill="auto"/>
                  <w:vAlign w:val="center"/>
                  <w:hideMark/>
                </w:tcPr>
                <w:p w:rsidR="004815A2" w:rsidRPr="004815A2" w:rsidRDefault="004815A2" w:rsidP="004815A2">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Precio Total</w:t>
                  </w:r>
                  <w:r w:rsidRPr="004815A2">
                    <w:rPr>
                      <w:rFonts w:ascii="Calibri" w:eastAsia="Times New Roman" w:hAnsi="Calibri" w:cs="Times New Roman"/>
                      <w:color w:val="000000"/>
                      <w:sz w:val="16"/>
                      <w:szCs w:val="16"/>
                    </w:rPr>
                    <w:t xml:space="preserve"> (Millones de $)</w:t>
                  </w:r>
                </w:p>
              </w:tc>
            </w:tr>
            <w:tr w:rsidR="004815A2" w:rsidRPr="004815A2" w:rsidTr="004815A2">
              <w:trPr>
                <w:trHeight w:val="300"/>
                <w:jc w:val="center"/>
              </w:trPr>
              <w:tc>
                <w:tcPr>
                  <w:tcW w:w="2407"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Jefe de Proyecto</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2.160 </w:t>
                  </w:r>
                </w:p>
              </w:tc>
              <w:tc>
                <w:tcPr>
                  <w:tcW w:w="15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0,05340 </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115 </w:t>
                  </w:r>
                </w:p>
              </w:tc>
            </w:tr>
            <w:tr w:rsidR="004815A2" w:rsidRPr="004815A2" w:rsidTr="004815A2">
              <w:trPr>
                <w:trHeight w:val="300"/>
                <w:jc w:val="center"/>
              </w:trPr>
              <w:tc>
                <w:tcPr>
                  <w:tcW w:w="2407"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Coordinador</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2.160 </w:t>
                  </w:r>
                </w:p>
              </w:tc>
              <w:tc>
                <w:tcPr>
                  <w:tcW w:w="15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0,02670 </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58 </w:t>
                  </w:r>
                </w:p>
              </w:tc>
            </w:tr>
            <w:tr w:rsidR="004815A2" w:rsidRPr="004815A2" w:rsidTr="004815A2">
              <w:trPr>
                <w:trHeight w:val="300"/>
                <w:jc w:val="center"/>
              </w:trPr>
              <w:tc>
                <w:tcPr>
                  <w:tcW w:w="2407"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Especialista Legal</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720 </w:t>
                  </w:r>
                </w:p>
              </w:tc>
              <w:tc>
                <w:tcPr>
                  <w:tcW w:w="15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0,05340 </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38 </w:t>
                  </w:r>
                </w:p>
              </w:tc>
            </w:tr>
            <w:tr w:rsidR="004815A2" w:rsidRPr="004815A2" w:rsidTr="004815A2">
              <w:trPr>
                <w:trHeight w:val="300"/>
                <w:jc w:val="center"/>
              </w:trPr>
              <w:tc>
                <w:tcPr>
                  <w:tcW w:w="2407"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Especialista Recursos Hídricos</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2.160 </w:t>
                  </w:r>
                </w:p>
              </w:tc>
              <w:tc>
                <w:tcPr>
                  <w:tcW w:w="15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0,04005 </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87 </w:t>
                  </w:r>
                </w:p>
              </w:tc>
            </w:tr>
            <w:tr w:rsidR="004815A2" w:rsidRPr="004815A2" w:rsidTr="004815A2">
              <w:trPr>
                <w:trHeight w:val="300"/>
                <w:jc w:val="center"/>
              </w:trPr>
              <w:tc>
                <w:tcPr>
                  <w:tcW w:w="2407"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Costos operacionales</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mes</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12 </w:t>
                  </w:r>
                </w:p>
              </w:tc>
              <w:tc>
                <w:tcPr>
                  <w:tcW w:w="15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 </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24 </w:t>
                  </w:r>
                </w:p>
              </w:tc>
            </w:tr>
            <w:tr w:rsidR="004815A2" w:rsidRPr="004815A2" w:rsidTr="004815A2">
              <w:trPr>
                <w:trHeight w:val="300"/>
                <w:jc w:val="center"/>
              </w:trPr>
              <w:tc>
                <w:tcPr>
                  <w:tcW w:w="2407"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Total</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2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500" w:type="dxa"/>
                  <w:shd w:val="clear" w:color="auto" w:fill="auto"/>
                  <w:noWrap/>
                  <w:vAlign w:val="bottom"/>
                  <w:hideMark/>
                </w:tcPr>
                <w:p w:rsidR="004815A2" w:rsidRPr="004815A2" w:rsidRDefault="004815A2" w:rsidP="004815A2">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200" w:type="dxa"/>
                  <w:shd w:val="clear" w:color="000000" w:fill="DDEBF7"/>
                  <w:noWrap/>
                  <w:vAlign w:val="bottom"/>
                  <w:hideMark/>
                </w:tcPr>
                <w:p w:rsidR="004815A2" w:rsidRPr="004815A2" w:rsidRDefault="004815A2" w:rsidP="004815A2">
                  <w:pPr>
                    <w:spacing w:after="0" w:line="240" w:lineRule="auto"/>
                    <w:jc w:val="left"/>
                    <w:rPr>
                      <w:rFonts w:ascii="Calibri" w:eastAsia="Times New Roman" w:hAnsi="Calibri" w:cs="Times New Roman"/>
                      <w:b/>
                      <w:bCs/>
                      <w:color w:val="000000"/>
                      <w:sz w:val="18"/>
                      <w:szCs w:val="18"/>
                    </w:rPr>
                  </w:pPr>
                  <w:r w:rsidRPr="004815A2">
                    <w:rPr>
                      <w:rFonts w:ascii="Calibri" w:eastAsia="Times New Roman" w:hAnsi="Calibri" w:cs="Times New Roman"/>
                      <w:b/>
                      <w:bCs/>
                      <w:color w:val="000000"/>
                      <w:sz w:val="18"/>
                      <w:szCs w:val="18"/>
                    </w:rPr>
                    <w:t xml:space="preserve">                  322 </w:t>
                  </w:r>
                </w:p>
              </w:tc>
            </w:tr>
          </w:tbl>
          <w:p w:rsidR="004815A2" w:rsidRDefault="004815A2" w:rsidP="00A62558">
            <w:pPr>
              <w:spacing w:after="0" w:line="240" w:lineRule="auto"/>
              <w:rPr>
                <w:rFonts w:eastAsia="Times New Roman" w:cs="Times New Roman"/>
                <w:color w:val="000000"/>
                <w:sz w:val="18"/>
                <w:szCs w:val="18"/>
                <w:lang w:val="es-ES" w:eastAsia="es-ES"/>
              </w:rPr>
            </w:pPr>
          </w:p>
          <w:p w:rsidR="004815A2" w:rsidRPr="004845B8" w:rsidRDefault="004815A2" w:rsidP="00A62558">
            <w:pPr>
              <w:spacing w:after="0" w:line="240" w:lineRule="auto"/>
              <w:rPr>
                <w:rFonts w:eastAsia="Times New Roman" w:cs="Times New Roman"/>
                <w:color w:val="000000"/>
                <w:sz w:val="18"/>
                <w:szCs w:val="18"/>
                <w:lang w:val="es-ES" w:eastAsia="es-ES"/>
              </w:rPr>
            </w:pPr>
          </w:p>
        </w:tc>
      </w:tr>
      <w:tr w:rsidR="004815A2" w:rsidRPr="009F2FC1" w:rsidTr="002571D0">
        <w:trPr>
          <w:trHeight w:val="586"/>
        </w:trPr>
        <w:tc>
          <w:tcPr>
            <w:tcW w:w="2317" w:type="dxa"/>
            <w:gridSpan w:val="2"/>
            <w:shd w:val="clear" w:color="auto" w:fill="auto"/>
            <w:vAlign w:val="center"/>
          </w:tcPr>
          <w:p w:rsidR="004815A2" w:rsidRPr="009F2FC1"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4815A2" w:rsidRPr="009F2FC1"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295 millones de pesos </w:t>
            </w:r>
          </w:p>
        </w:tc>
        <w:tc>
          <w:tcPr>
            <w:tcW w:w="1794" w:type="dxa"/>
            <w:gridSpan w:val="2"/>
            <w:shd w:val="clear" w:color="auto" w:fill="auto"/>
            <w:vAlign w:val="center"/>
          </w:tcPr>
          <w:p w:rsidR="004815A2" w:rsidRPr="009F2FC1"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4815A2"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4815A2" w:rsidRPr="009F2FC1" w:rsidRDefault="004815A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3E30FD" w:rsidRDefault="003E30FD" w:rsidP="00FB2027">
      <w:pPr>
        <w:rPr>
          <w:highlight w:val="cyan"/>
          <w:lang w:val="es-ES_tradnl" w:eastAsia="es-ES"/>
        </w:rPr>
      </w:pP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3E30FD" w:rsidRPr="004845B8" w:rsidTr="002571D0">
        <w:trPr>
          <w:gridBefore w:val="1"/>
          <w:wBefore w:w="10" w:type="dxa"/>
          <w:trHeight w:val="300"/>
        </w:trPr>
        <w:tc>
          <w:tcPr>
            <w:tcW w:w="6786" w:type="dxa"/>
            <w:gridSpan w:val="6"/>
            <w:shd w:val="clear" w:color="auto" w:fill="D9D9D9" w:themeFill="background1" w:themeFillShade="D9"/>
            <w:noWrap/>
          </w:tcPr>
          <w:p w:rsidR="003E30FD" w:rsidRPr="004845B8" w:rsidRDefault="003E30FD" w:rsidP="003E30FD">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lastRenderedPageBreak/>
              <w:t xml:space="preserve">Definición de un modelo de Gobernanza para la cuenca del Río </w:t>
            </w:r>
            <w:r>
              <w:rPr>
                <w:rFonts w:eastAsia="Times New Roman" w:cs="Times New Roman"/>
                <w:b/>
                <w:bCs/>
                <w:color w:val="000000"/>
                <w:sz w:val="18"/>
                <w:szCs w:val="18"/>
                <w:lang w:val="es-ES" w:eastAsia="es-ES"/>
              </w:rPr>
              <w:t>Loncomilla</w:t>
            </w:r>
          </w:p>
        </w:tc>
        <w:tc>
          <w:tcPr>
            <w:tcW w:w="2302" w:type="dxa"/>
            <w:shd w:val="clear" w:color="auto" w:fill="D9D9D9" w:themeFill="background1" w:themeFillShade="D9"/>
          </w:tcPr>
          <w:p w:rsidR="003E30FD" w:rsidRPr="004845B8" w:rsidRDefault="003E30FD" w:rsidP="003E30FD">
            <w:pPr>
              <w:spacing w:after="0" w:line="240" w:lineRule="auto"/>
              <w:jc w:val="right"/>
              <w:rPr>
                <w:rFonts w:eastAsia="Times New Roman" w:cs="Times New Roman"/>
                <w:b/>
                <w:bCs/>
                <w:color w:val="000000"/>
                <w:sz w:val="18"/>
                <w:szCs w:val="18"/>
                <w:lang w:val="es-ES" w:eastAsia="es-ES"/>
              </w:rPr>
            </w:pPr>
            <w:r w:rsidRPr="004845B8">
              <w:rPr>
                <w:rFonts w:eastAsia="Times New Roman" w:cs="Times New Roman"/>
                <w:b/>
                <w:bCs/>
                <w:color w:val="000000"/>
                <w:sz w:val="36"/>
                <w:szCs w:val="18"/>
                <w:lang w:val="es-ES" w:eastAsia="es-ES"/>
              </w:rPr>
              <w:t>IN5</w:t>
            </w:r>
            <w:r>
              <w:rPr>
                <w:rFonts w:eastAsia="Times New Roman" w:cs="Times New Roman"/>
                <w:b/>
                <w:bCs/>
                <w:color w:val="000000"/>
                <w:sz w:val="36"/>
                <w:szCs w:val="18"/>
                <w:lang w:val="es-ES" w:eastAsia="es-ES"/>
              </w:rPr>
              <w:t>8</w:t>
            </w:r>
          </w:p>
        </w:tc>
      </w:tr>
      <w:tr w:rsidR="003E30FD" w:rsidRPr="004845B8" w:rsidTr="002571D0">
        <w:trPr>
          <w:gridBefore w:val="1"/>
          <w:wBefore w:w="10" w:type="dxa"/>
          <w:trHeight w:val="300"/>
        </w:trPr>
        <w:tc>
          <w:tcPr>
            <w:tcW w:w="2387" w:type="dxa"/>
            <w:gridSpan w:val="2"/>
            <w:shd w:val="clear" w:color="auto" w:fill="auto"/>
            <w:noWrap/>
            <w:hideMark/>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3E30FD" w:rsidRPr="004845B8" w:rsidRDefault="003E30FD"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No Estructural</w:t>
            </w:r>
          </w:p>
        </w:tc>
        <w:tc>
          <w:tcPr>
            <w:tcW w:w="2166" w:type="dxa"/>
            <w:gridSpan w:val="2"/>
            <w:shd w:val="clear" w:color="auto" w:fill="auto"/>
          </w:tcPr>
          <w:p w:rsidR="003E30FD" w:rsidRPr="004845B8" w:rsidRDefault="003E30FD"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
                <w:bCs/>
                <w:color w:val="000000"/>
                <w:sz w:val="18"/>
                <w:szCs w:val="18"/>
                <w:lang w:val="es-ES" w:eastAsia="es-ES"/>
              </w:rPr>
              <w:t>Tipología de Inversión</w:t>
            </w:r>
          </w:p>
        </w:tc>
        <w:tc>
          <w:tcPr>
            <w:tcW w:w="2302" w:type="dxa"/>
            <w:shd w:val="clear" w:color="auto" w:fill="auto"/>
          </w:tcPr>
          <w:p w:rsidR="003E30FD" w:rsidRPr="004845B8" w:rsidRDefault="003E30FD"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Programa</w:t>
            </w:r>
          </w:p>
        </w:tc>
      </w:tr>
      <w:tr w:rsidR="003E30FD" w:rsidRPr="004845B8" w:rsidTr="002571D0">
        <w:trPr>
          <w:gridBefore w:val="1"/>
          <w:wBefore w:w="10" w:type="dxa"/>
          <w:trHeight w:val="300"/>
        </w:trPr>
        <w:tc>
          <w:tcPr>
            <w:tcW w:w="2387" w:type="dxa"/>
            <w:gridSpan w:val="2"/>
            <w:shd w:val="clear" w:color="auto" w:fill="auto"/>
            <w:noWrap/>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Cartera Sectorial</w:t>
            </w:r>
          </w:p>
        </w:tc>
        <w:tc>
          <w:tcPr>
            <w:tcW w:w="2233" w:type="dxa"/>
            <w:gridSpan w:val="2"/>
            <w:shd w:val="clear" w:color="auto" w:fill="auto"/>
          </w:tcPr>
          <w:p w:rsidR="003E30FD" w:rsidRPr="004845B8" w:rsidRDefault="003E30FD"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Recursos Hídricos</w:t>
            </w:r>
          </w:p>
        </w:tc>
        <w:tc>
          <w:tcPr>
            <w:tcW w:w="2166" w:type="dxa"/>
            <w:gridSpan w:val="2"/>
            <w:shd w:val="clear" w:color="auto" w:fill="auto"/>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Entidad Responsable </w:t>
            </w:r>
          </w:p>
        </w:tc>
        <w:tc>
          <w:tcPr>
            <w:tcW w:w="2302" w:type="dxa"/>
            <w:shd w:val="clear" w:color="auto" w:fill="auto"/>
          </w:tcPr>
          <w:p w:rsidR="003E30FD" w:rsidRPr="004845B8" w:rsidRDefault="003E30FD"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DGA</w:t>
            </w:r>
          </w:p>
        </w:tc>
      </w:tr>
      <w:tr w:rsidR="003E30FD" w:rsidRPr="004845B8" w:rsidTr="002571D0">
        <w:trPr>
          <w:gridBefore w:val="1"/>
          <w:wBefore w:w="10" w:type="dxa"/>
          <w:trHeight w:val="300"/>
        </w:trPr>
        <w:tc>
          <w:tcPr>
            <w:tcW w:w="2387" w:type="dxa"/>
            <w:gridSpan w:val="2"/>
            <w:shd w:val="clear" w:color="auto" w:fill="auto"/>
            <w:noWrap/>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Situación</w:t>
            </w:r>
          </w:p>
        </w:tc>
        <w:tc>
          <w:tcPr>
            <w:tcW w:w="2233" w:type="dxa"/>
            <w:gridSpan w:val="2"/>
            <w:shd w:val="clear" w:color="auto" w:fill="auto"/>
          </w:tcPr>
          <w:p w:rsidR="003E30FD" w:rsidRPr="004845B8" w:rsidRDefault="003E30FD"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Idea</w:t>
            </w:r>
          </w:p>
        </w:tc>
        <w:tc>
          <w:tcPr>
            <w:tcW w:w="2166" w:type="dxa"/>
            <w:gridSpan w:val="2"/>
            <w:shd w:val="clear" w:color="auto" w:fill="auto"/>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Fuente de Financiamiento</w:t>
            </w:r>
          </w:p>
        </w:tc>
        <w:tc>
          <w:tcPr>
            <w:tcW w:w="2302" w:type="dxa"/>
            <w:shd w:val="clear" w:color="auto" w:fill="auto"/>
          </w:tcPr>
          <w:p w:rsidR="003E30FD" w:rsidRPr="004845B8" w:rsidRDefault="003E30FD"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SECTORIAL MOP / FNDR</w:t>
            </w:r>
          </w:p>
        </w:tc>
      </w:tr>
      <w:tr w:rsidR="003E30FD" w:rsidRPr="004845B8" w:rsidTr="002571D0">
        <w:trPr>
          <w:gridBefore w:val="1"/>
          <w:wBefore w:w="10" w:type="dxa"/>
          <w:trHeight w:val="177"/>
        </w:trPr>
        <w:tc>
          <w:tcPr>
            <w:tcW w:w="2387" w:type="dxa"/>
            <w:gridSpan w:val="2"/>
            <w:shd w:val="clear" w:color="auto" w:fill="auto"/>
            <w:noWrap/>
            <w:hideMark/>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3E30FD" w:rsidRPr="004845B8" w:rsidRDefault="003E30FD" w:rsidP="003E30FD">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 xml:space="preserve">Definir e implementar un modelo de gobernanza para cuenca Rio </w:t>
            </w:r>
            <w:r>
              <w:rPr>
                <w:rFonts w:eastAsia="Times New Roman" w:cs="Times New Roman"/>
                <w:bCs/>
                <w:color w:val="000000"/>
                <w:sz w:val="18"/>
                <w:szCs w:val="18"/>
                <w:lang w:val="es-ES" w:eastAsia="es-ES"/>
              </w:rPr>
              <w:t>Loncomilla</w:t>
            </w:r>
          </w:p>
        </w:tc>
      </w:tr>
      <w:tr w:rsidR="003E30FD" w:rsidRPr="004845B8" w:rsidTr="002571D0">
        <w:trPr>
          <w:gridBefore w:val="1"/>
          <w:wBefore w:w="10" w:type="dxa"/>
          <w:trHeight w:val="300"/>
        </w:trPr>
        <w:tc>
          <w:tcPr>
            <w:tcW w:w="2387" w:type="dxa"/>
            <w:gridSpan w:val="2"/>
            <w:shd w:val="clear" w:color="auto" w:fill="auto"/>
            <w:noWrap/>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3E30FD" w:rsidRPr="004845B8" w:rsidRDefault="003E30FD"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del agua de la cuenca del río Loncomilla</w:t>
            </w:r>
          </w:p>
        </w:tc>
      </w:tr>
      <w:tr w:rsidR="003E30FD" w:rsidRPr="004845B8" w:rsidTr="002571D0">
        <w:trPr>
          <w:gridBefore w:val="1"/>
          <w:wBefore w:w="10" w:type="dxa"/>
          <w:trHeight w:val="300"/>
        </w:trPr>
        <w:tc>
          <w:tcPr>
            <w:tcW w:w="2387" w:type="dxa"/>
            <w:gridSpan w:val="2"/>
            <w:shd w:val="clear" w:color="auto" w:fill="auto"/>
            <w:noWrap/>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3E30FD" w:rsidRPr="004845B8" w:rsidRDefault="003E30FD"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Cuenca del Río Loncomilla</w:t>
            </w:r>
          </w:p>
        </w:tc>
      </w:tr>
      <w:tr w:rsidR="003E30FD" w:rsidRPr="004845B8" w:rsidTr="002571D0">
        <w:trPr>
          <w:gridBefore w:val="1"/>
          <w:wBefore w:w="10" w:type="dxa"/>
          <w:trHeight w:val="300"/>
        </w:trPr>
        <w:tc>
          <w:tcPr>
            <w:tcW w:w="2387" w:type="dxa"/>
            <w:gridSpan w:val="2"/>
            <w:shd w:val="clear" w:color="auto" w:fill="auto"/>
            <w:noWrap/>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3E30FD" w:rsidRPr="004845B8" w:rsidRDefault="003E30FD" w:rsidP="00A62558">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3E30FD" w:rsidRPr="004845B8" w:rsidTr="002571D0">
        <w:trPr>
          <w:gridBefore w:val="1"/>
          <w:wBefore w:w="10" w:type="dxa"/>
          <w:trHeight w:val="300"/>
        </w:trPr>
        <w:tc>
          <w:tcPr>
            <w:tcW w:w="2387" w:type="dxa"/>
            <w:gridSpan w:val="2"/>
            <w:shd w:val="clear" w:color="auto" w:fill="auto"/>
            <w:noWrap/>
          </w:tcPr>
          <w:p w:rsidR="003E30FD" w:rsidRPr="004815A2" w:rsidRDefault="003E30FD" w:rsidP="00A62558">
            <w:pPr>
              <w:spacing w:after="0" w:line="240" w:lineRule="auto"/>
              <w:jc w:val="left"/>
              <w:rPr>
                <w:rFonts w:eastAsia="Times New Roman" w:cs="Times New Roman"/>
                <w:bCs/>
                <w:color w:val="000000"/>
                <w:sz w:val="18"/>
                <w:szCs w:val="18"/>
                <w:lang w:val="es-ES" w:eastAsia="es-ES"/>
              </w:rPr>
            </w:pPr>
            <w:r w:rsidRPr="004815A2">
              <w:rPr>
                <w:rFonts w:eastAsia="Times New Roman" w:cs="Times New Roman"/>
                <w:bCs/>
                <w:color w:val="000000"/>
                <w:sz w:val="18"/>
                <w:szCs w:val="18"/>
                <w:lang w:val="es-ES" w:eastAsia="es-ES"/>
              </w:rPr>
              <w:t xml:space="preserve">Monto Total de Inversión </w:t>
            </w:r>
            <w:r w:rsidRPr="004815A2">
              <w:rPr>
                <w:rFonts w:eastAsia="Times New Roman" w:cs="Times New Roman"/>
                <w:bCs/>
                <w:color w:val="000000"/>
                <w:sz w:val="14"/>
                <w:szCs w:val="18"/>
                <w:lang w:val="es-ES" w:eastAsia="es-ES"/>
              </w:rPr>
              <w:t>Millones de $</w:t>
            </w:r>
          </w:p>
        </w:tc>
        <w:tc>
          <w:tcPr>
            <w:tcW w:w="6701" w:type="dxa"/>
            <w:gridSpan w:val="5"/>
            <w:shd w:val="clear" w:color="auto" w:fill="auto"/>
            <w:noWrap/>
          </w:tcPr>
          <w:p w:rsidR="003E30FD" w:rsidRPr="004815A2" w:rsidRDefault="003E30FD" w:rsidP="00A62558">
            <w:pPr>
              <w:spacing w:after="0" w:line="240" w:lineRule="auto"/>
              <w:jc w:val="left"/>
              <w:rPr>
                <w:rFonts w:eastAsia="Times New Roman" w:cs="Times New Roman"/>
                <w:bCs/>
                <w:color w:val="000000"/>
                <w:sz w:val="18"/>
                <w:szCs w:val="18"/>
                <w:lang w:val="es-ES" w:eastAsia="es-ES"/>
              </w:rPr>
            </w:pPr>
            <w:r w:rsidRPr="004815A2">
              <w:rPr>
                <w:rFonts w:eastAsia="Times New Roman" w:cs="Times New Roman"/>
                <w:bCs/>
                <w:color w:val="000000"/>
                <w:sz w:val="18"/>
                <w:szCs w:val="18"/>
                <w:lang w:val="es-ES" w:eastAsia="es-ES"/>
              </w:rPr>
              <w:t>$245</w:t>
            </w:r>
            <w:r w:rsidR="002571D0">
              <w:rPr>
                <w:rFonts w:eastAsia="Times New Roman" w:cs="Times New Roman"/>
                <w:bCs/>
                <w:color w:val="000000"/>
                <w:sz w:val="18"/>
                <w:szCs w:val="18"/>
                <w:lang w:val="es-ES" w:eastAsia="es-ES"/>
              </w:rPr>
              <w:t>.000.000.- (doscientos cuarenta y cinco</w:t>
            </w:r>
            <w:r w:rsidRPr="004815A2">
              <w:rPr>
                <w:rFonts w:eastAsia="Times New Roman" w:cs="Times New Roman"/>
                <w:bCs/>
                <w:color w:val="000000"/>
                <w:sz w:val="18"/>
                <w:szCs w:val="18"/>
                <w:lang w:val="es-ES" w:eastAsia="es-ES"/>
              </w:rPr>
              <w:t xml:space="preserve"> millones de pesos</w:t>
            </w:r>
            <w:r w:rsidR="002571D0">
              <w:rPr>
                <w:rFonts w:eastAsia="Times New Roman" w:cs="Times New Roman"/>
                <w:bCs/>
                <w:color w:val="000000"/>
                <w:sz w:val="18"/>
                <w:szCs w:val="18"/>
                <w:lang w:val="es-ES" w:eastAsia="es-ES"/>
              </w:rPr>
              <w:t xml:space="preserve">) </w:t>
            </w:r>
            <w:r w:rsidRPr="004815A2">
              <w:rPr>
                <w:rFonts w:eastAsia="Times New Roman" w:cs="Times New Roman"/>
                <w:bCs/>
                <w:color w:val="000000"/>
                <w:sz w:val="18"/>
                <w:szCs w:val="18"/>
                <w:lang w:val="es-ES" w:eastAsia="es-ES"/>
              </w:rPr>
              <w:t xml:space="preserve"> </w:t>
            </w:r>
          </w:p>
        </w:tc>
      </w:tr>
      <w:tr w:rsidR="003E30FD" w:rsidRPr="004845B8" w:rsidTr="002571D0">
        <w:trPr>
          <w:gridBefore w:val="1"/>
          <w:wBefore w:w="10" w:type="dxa"/>
          <w:trHeight w:val="300"/>
        </w:trPr>
        <w:tc>
          <w:tcPr>
            <w:tcW w:w="9088" w:type="dxa"/>
            <w:gridSpan w:val="7"/>
            <w:shd w:val="clear" w:color="auto" w:fill="auto"/>
            <w:noWrap/>
            <w:vAlign w:val="center"/>
            <w:hideMark/>
          </w:tcPr>
          <w:p w:rsidR="003E30FD" w:rsidRPr="004845B8" w:rsidRDefault="003E30FD"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Descripción</w:t>
            </w:r>
          </w:p>
        </w:tc>
      </w:tr>
      <w:tr w:rsidR="003E30FD" w:rsidRPr="004845B8" w:rsidTr="002571D0">
        <w:trPr>
          <w:gridBefore w:val="1"/>
          <w:wBefore w:w="10" w:type="dxa"/>
          <w:trHeight w:val="586"/>
        </w:trPr>
        <w:tc>
          <w:tcPr>
            <w:tcW w:w="9088" w:type="dxa"/>
            <w:gridSpan w:val="7"/>
            <w:shd w:val="clear" w:color="auto" w:fill="auto"/>
            <w:vAlign w:val="center"/>
          </w:tcPr>
          <w:p w:rsidR="003E30FD" w:rsidRDefault="003E30FD" w:rsidP="00A62558">
            <w:pPr>
              <w:spacing w:after="0" w:line="240" w:lineRule="auto"/>
              <w:jc w:val="left"/>
              <w:rPr>
                <w:rFonts w:eastAsia="Times New Roman" w:cs="Times New Roman"/>
                <w:color w:val="000000"/>
                <w:sz w:val="18"/>
                <w:szCs w:val="18"/>
                <w:lang w:val="es-ES" w:eastAsia="es-ES"/>
              </w:rPr>
            </w:pPr>
            <w:r w:rsidRPr="004845B8">
              <w:rPr>
                <w:rFonts w:eastAsia="Times New Roman" w:cs="Times New Roman"/>
                <w:color w:val="000000"/>
                <w:sz w:val="18"/>
                <w:szCs w:val="18"/>
                <w:lang w:val="es-ES" w:eastAsia="es-ES"/>
              </w:rPr>
              <w:t xml:space="preserve">Se propone la constitución de un consejo para la </w:t>
            </w:r>
            <w:r>
              <w:rPr>
                <w:rFonts w:eastAsia="Times New Roman" w:cs="Times New Roman"/>
                <w:color w:val="000000"/>
                <w:sz w:val="18"/>
                <w:szCs w:val="18"/>
                <w:lang w:val="es-ES" w:eastAsia="es-ES"/>
              </w:rPr>
              <w:t xml:space="preserve">sub cuenca del Río Loncomilla, con la posibilidad de evaluar capítulos para las </w:t>
            </w:r>
            <w:proofErr w:type="spellStart"/>
            <w:r>
              <w:rPr>
                <w:rFonts w:eastAsia="Times New Roman" w:cs="Times New Roman"/>
                <w:color w:val="000000"/>
                <w:sz w:val="18"/>
                <w:szCs w:val="18"/>
                <w:lang w:val="es-ES" w:eastAsia="es-ES"/>
              </w:rPr>
              <w:t>subsubcuencas</w:t>
            </w:r>
            <w:proofErr w:type="spellEnd"/>
            <w:r>
              <w:rPr>
                <w:rFonts w:eastAsia="Times New Roman" w:cs="Times New Roman"/>
                <w:color w:val="000000"/>
                <w:sz w:val="18"/>
                <w:szCs w:val="18"/>
                <w:lang w:val="es-ES" w:eastAsia="es-ES"/>
              </w:rPr>
              <w:t xml:space="preserve"> asociadas (Ancoa, Achibueno, Putagán, etc.) </w:t>
            </w:r>
          </w:p>
          <w:p w:rsidR="003E30FD" w:rsidRDefault="003E30FD" w:rsidP="00A62558">
            <w:pPr>
              <w:spacing w:after="0" w:line="240" w:lineRule="auto"/>
              <w:jc w:val="left"/>
              <w:rPr>
                <w:rFonts w:eastAsia="Times New Roman" w:cs="Times New Roman"/>
                <w:color w:val="000000"/>
                <w:sz w:val="18"/>
                <w:szCs w:val="18"/>
                <w:lang w:val="es-ES" w:eastAsia="es-ES"/>
              </w:rPr>
            </w:pPr>
          </w:p>
          <w:p w:rsidR="003E30FD" w:rsidRDefault="003E30F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Para esto, se propone al contratación de una consultoría que realice las siguientes tareas:</w:t>
            </w:r>
          </w:p>
          <w:p w:rsidR="003E30FD" w:rsidRDefault="003E30FD" w:rsidP="00A62558">
            <w:pPr>
              <w:spacing w:after="0" w:line="240" w:lineRule="auto"/>
              <w:jc w:val="left"/>
              <w:rPr>
                <w:rFonts w:eastAsia="Times New Roman" w:cs="Times New Roman"/>
                <w:color w:val="000000"/>
                <w:sz w:val="18"/>
                <w:szCs w:val="18"/>
                <w:lang w:val="es-ES" w:eastAsia="es-ES"/>
              </w:rPr>
            </w:pPr>
          </w:p>
          <w:p w:rsidR="003E30FD" w:rsidRDefault="003E30FD" w:rsidP="0069249B">
            <w:pPr>
              <w:pStyle w:val="Prrafodelista"/>
              <w:numPr>
                <w:ilvl w:val="0"/>
                <w:numId w:val="19"/>
              </w:numPr>
              <w:spacing w:after="0" w:line="240" w:lineRule="auto"/>
              <w:jc w:val="left"/>
              <w:rPr>
                <w:rFonts w:eastAsia="Times New Roman" w:cs="Times New Roman"/>
                <w:sz w:val="18"/>
                <w:szCs w:val="18"/>
                <w:lang w:val="es-ES" w:eastAsia="es-ES"/>
              </w:rPr>
            </w:pPr>
            <w:proofErr w:type="gramStart"/>
            <w:r>
              <w:rPr>
                <w:rFonts w:eastAsia="Times New Roman" w:cs="Times New Roman"/>
                <w:sz w:val="18"/>
                <w:szCs w:val="18"/>
                <w:lang w:val="es-ES" w:eastAsia="es-ES"/>
              </w:rPr>
              <w:t>Recopilación de antecedentes hidrológicos, de derechos de aprovechamiento de aguas, organizaciones de usuarios de aguas, usuarios industriales, de generación, sanitarios, APR, forestales, turísticos</w:t>
            </w:r>
            <w:proofErr w:type="gramEnd"/>
            <w:r>
              <w:rPr>
                <w:rFonts w:eastAsia="Times New Roman" w:cs="Times New Roman"/>
                <w:sz w:val="18"/>
                <w:szCs w:val="18"/>
                <w:lang w:val="es-ES" w:eastAsia="es-ES"/>
              </w:rPr>
              <w:t xml:space="preserve"> y otros.</w:t>
            </w:r>
          </w:p>
          <w:p w:rsidR="003E30FD" w:rsidRDefault="003E30FD"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Conformación de una mesa de trabajo</w:t>
            </w:r>
          </w:p>
          <w:p w:rsidR="003E30FD" w:rsidRDefault="003E30FD"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Coordinación de un proceso de discusión para definir modelo de Gobernanza, que implica definir marco legal, participantes, organización, roles, etc.</w:t>
            </w:r>
          </w:p>
          <w:p w:rsidR="003E30FD" w:rsidRDefault="003E30FD"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Definir una hoja de ruta para la implementación de esta gobernanza.</w:t>
            </w:r>
          </w:p>
          <w:p w:rsidR="003E30FD" w:rsidRPr="004815A2" w:rsidRDefault="003E30FD"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 xml:space="preserve">Elección de primera directiva. </w:t>
            </w:r>
          </w:p>
        </w:tc>
      </w:tr>
      <w:tr w:rsidR="003E30FD" w:rsidRPr="004845B8" w:rsidTr="002571D0">
        <w:trPr>
          <w:gridBefore w:val="1"/>
          <w:wBefore w:w="10" w:type="dxa"/>
          <w:trHeight w:val="586"/>
        </w:trPr>
        <w:tc>
          <w:tcPr>
            <w:tcW w:w="9088" w:type="dxa"/>
            <w:gridSpan w:val="7"/>
            <w:shd w:val="clear" w:color="auto" w:fill="auto"/>
            <w:vAlign w:val="center"/>
          </w:tcPr>
          <w:p w:rsidR="003E30FD" w:rsidRPr="004845B8" w:rsidRDefault="003E30FD" w:rsidP="00A62558">
            <w:pPr>
              <w:spacing w:after="0" w:line="240" w:lineRule="auto"/>
              <w:jc w:val="left"/>
              <w:rPr>
                <w:rFonts w:eastAsia="Times New Roman" w:cs="Times New Roman"/>
                <w:b/>
                <w:color w:val="000000"/>
                <w:sz w:val="18"/>
                <w:szCs w:val="18"/>
                <w:lang w:val="es-ES" w:eastAsia="es-ES"/>
              </w:rPr>
            </w:pPr>
            <w:r w:rsidRPr="004845B8">
              <w:rPr>
                <w:rFonts w:eastAsia="Times New Roman" w:cs="Times New Roman"/>
                <w:b/>
                <w:color w:val="000000"/>
                <w:sz w:val="18"/>
                <w:szCs w:val="18"/>
                <w:lang w:val="es-ES" w:eastAsia="es-ES"/>
              </w:rPr>
              <w:t>Presupuesto</w:t>
            </w:r>
          </w:p>
        </w:tc>
      </w:tr>
      <w:tr w:rsidR="003E30FD" w:rsidRPr="004845B8" w:rsidTr="002571D0">
        <w:trPr>
          <w:gridBefore w:val="1"/>
          <w:wBefore w:w="10" w:type="dxa"/>
          <w:trHeight w:val="586"/>
        </w:trPr>
        <w:tc>
          <w:tcPr>
            <w:tcW w:w="9088" w:type="dxa"/>
            <w:gridSpan w:val="7"/>
            <w:shd w:val="clear" w:color="auto" w:fill="auto"/>
            <w:vAlign w:val="center"/>
          </w:tcPr>
          <w:p w:rsidR="003E30FD" w:rsidRDefault="003E30FD"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estimó el presupuesto para esta actividad, en función de los profesionales requeridos y su participación. El costo total estimado es de 245 millones de pesos. </w:t>
            </w:r>
          </w:p>
          <w:p w:rsidR="003E30FD" w:rsidRDefault="003E30FD" w:rsidP="00A62558">
            <w:pPr>
              <w:spacing w:after="0" w:line="240" w:lineRule="auto"/>
              <w:rPr>
                <w:rFonts w:eastAsia="Times New Roman" w:cs="Times New Roman"/>
                <w:color w:val="000000"/>
                <w:sz w:val="18"/>
                <w:szCs w:val="18"/>
                <w:lang w:val="es-ES" w:eastAsia="es-ES"/>
              </w:rPr>
            </w:pPr>
          </w:p>
          <w:tbl>
            <w:tblPr>
              <w:tblW w:w="7507" w:type="dxa"/>
              <w:jc w:val="center"/>
              <w:tblCellMar>
                <w:left w:w="70" w:type="dxa"/>
                <w:right w:w="70" w:type="dxa"/>
              </w:tblCellMar>
              <w:tblLook w:val="04A0" w:firstRow="1" w:lastRow="0" w:firstColumn="1" w:lastColumn="0" w:noHBand="0" w:noVBand="1"/>
            </w:tblPr>
            <w:tblGrid>
              <w:gridCol w:w="2407"/>
              <w:gridCol w:w="1200"/>
              <w:gridCol w:w="1200"/>
              <w:gridCol w:w="1500"/>
              <w:gridCol w:w="1200"/>
            </w:tblGrid>
            <w:tr w:rsidR="003E30FD" w:rsidRPr="004815A2" w:rsidTr="00A62558">
              <w:trPr>
                <w:trHeight w:val="465"/>
                <w:jc w:val="center"/>
              </w:trPr>
              <w:tc>
                <w:tcPr>
                  <w:tcW w:w="2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30FD" w:rsidRPr="004815A2" w:rsidRDefault="003E30FD"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3E30FD" w:rsidRPr="004815A2" w:rsidRDefault="003E30FD"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3E30FD" w:rsidRPr="004815A2" w:rsidRDefault="003E30FD"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3E30FD" w:rsidRPr="004815A2" w:rsidRDefault="003E30FD"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Precio Unitario</w:t>
                  </w:r>
                  <w:r w:rsidRPr="004815A2">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3E30FD" w:rsidRPr="004815A2" w:rsidRDefault="003E30FD"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Precio Total</w:t>
                  </w:r>
                  <w:r w:rsidRPr="004815A2">
                    <w:rPr>
                      <w:rFonts w:ascii="Calibri" w:eastAsia="Times New Roman" w:hAnsi="Calibri" w:cs="Times New Roman"/>
                      <w:color w:val="000000"/>
                      <w:sz w:val="16"/>
                      <w:szCs w:val="16"/>
                    </w:rPr>
                    <w:t xml:space="preserve"> (Millones de $)</w:t>
                  </w:r>
                </w:p>
              </w:tc>
            </w:tr>
            <w:tr w:rsidR="003E30FD" w:rsidRPr="004815A2" w:rsidTr="00A62558">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38 </w:t>
                  </w:r>
                </w:p>
              </w:tc>
            </w:tr>
            <w:tr w:rsidR="003E30FD" w:rsidRPr="004815A2" w:rsidTr="00A62558">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Coordinador</w:t>
                  </w:r>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58 </w:t>
                  </w:r>
                </w:p>
              </w:tc>
            </w:tr>
            <w:tr w:rsidR="003E30FD" w:rsidRPr="004815A2" w:rsidTr="00A62558">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Especialista Legal</w:t>
                  </w:r>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38 </w:t>
                  </w:r>
                </w:p>
              </w:tc>
            </w:tr>
            <w:tr w:rsidR="003E30FD" w:rsidRPr="004815A2" w:rsidTr="00A62558">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Especialista Recursos Hídricos</w:t>
                  </w:r>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87 </w:t>
                  </w:r>
                </w:p>
              </w:tc>
            </w:tr>
            <w:tr w:rsidR="003E30FD" w:rsidRPr="004815A2" w:rsidTr="00A62558">
              <w:trPr>
                <w:trHeight w:val="300"/>
                <w:jc w:val="center"/>
              </w:trPr>
              <w:tc>
                <w:tcPr>
                  <w:tcW w:w="2407" w:type="dxa"/>
                  <w:tcBorders>
                    <w:top w:val="nil"/>
                    <w:left w:val="single" w:sz="4" w:space="0" w:color="auto"/>
                    <w:bottom w:val="nil"/>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Costos operacionales</w:t>
                  </w:r>
                </w:p>
              </w:tc>
              <w:tc>
                <w:tcPr>
                  <w:tcW w:w="1200" w:type="dxa"/>
                  <w:tcBorders>
                    <w:top w:val="nil"/>
                    <w:left w:val="nil"/>
                    <w:bottom w:val="nil"/>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mes</w:t>
                  </w:r>
                </w:p>
              </w:tc>
              <w:tc>
                <w:tcPr>
                  <w:tcW w:w="1200" w:type="dxa"/>
                  <w:tcBorders>
                    <w:top w:val="nil"/>
                    <w:left w:val="nil"/>
                    <w:bottom w:val="nil"/>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12 </w:t>
                  </w:r>
                </w:p>
              </w:tc>
              <w:tc>
                <w:tcPr>
                  <w:tcW w:w="1500" w:type="dxa"/>
                  <w:tcBorders>
                    <w:top w:val="nil"/>
                    <w:left w:val="nil"/>
                    <w:bottom w:val="nil"/>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 </w:t>
                  </w:r>
                </w:p>
              </w:tc>
              <w:tc>
                <w:tcPr>
                  <w:tcW w:w="1200" w:type="dxa"/>
                  <w:tcBorders>
                    <w:top w:val="nil"/>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24 </w:t>
                  </w:r>
                </w:p>
              </w:tc>
            </w:tr>
            <w:tr w:rsidR="003E30FD" w:rsidRPr="004815A2" w:rsidTr="00A62558">
              <w:trPr>
                <w:trHeight w:val="300"/>
                <w:jc w:val="center"/>
              </w:trPr>
              <w:tc>
                <w:tcPr>
                  <w:tcW w:w="2407" w:type="dxa"/>
                  <w:tcBorders>
                    <w:top w:val="single" w:sz="4" w:space="0" w:color="auto"/>
                    <w:left w:val="single" w:sz="4" w:space="0" w:color="auto"/>
                    <w:bottom w:val="single" w:sz="4" w:space="0" w:color="auto"/>
                    <w:right w:val="nil"/>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3E30FD" w:rsidRPr="004815A2" w:rsidRDefault="003E30FD"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3E30FD" w:rsidRPr="004815A2" w:rsidRDefault="003E30FD" w:rsidP="00A62558">
                  <w:pPr>
                    <w:spacing w:after="0" w:line="240" w:lineRule="auto"/>
                    <w:jc w:val="left"/>
                    <w:rPr>
                      <w:rFonts w:ascii="Calibri" w:eastAsia="Times New Roman" w:hAnsi="Calibri" w:cs="Times New Roman"/>
                      <w:b/>
                      <w:bCs/>
                      <w:color w:val="000000"/>
                      <w:sz w:val="18"/>
                      <w:szCs w:val="18"/>
                    </w:rPr>
                  </w:pPr>
                  <w:r w:rsidRPr="004815A2">
                    <w:rPr>
                      <w:rFonts w:ascii="Calibri" w:eastAsia="Times New Roman" w:hAnsi="Calibri" w:cs="Times New Roman"/>
                      <w:b/>
                      <w:bCs/>
                      <w:color w:val="000000"/>
                      <w:sz w:val="18"/>
                      <w:szCs w:val="18"/>
                    </w:rPr>
                    <w:t xml:space="preserve">                  245 </w:t>
                  </w:r>
                </w:p>
              </w:tc>
            </w:tr>
          </w:tbl>
          <w:p w:rsidR="003E30FD" w:rsidRPr="004845B8" w:rsidRDefault="003E30FD" w:rsidP="00A62558">
            <w:pPr>
              <w:spacing w:after="0" w:line="240" w:lineRule="auto"/>
              <w:rPr>
                <w:rFonts w:eastAsia="Times New Roman" w:cs="Times New Roman"/>
                <w:color w:val="000000"/>
                <w:sz w:val="18"/>
                <w:szCs w:val="18"/>
                <w:lang w:val="es-ES" w:eastAsia="es-ES"/>
              </w:rPr>
            </w:pPr>
          </w:p>
        </w:tc>
      </w:tr>
      <w:tr w:rsidR="003E30FD" w:rsidRPr="009F2FC1" w:rsidTr="002571D0">
        <w:trPr>
          <w:trHeight w:val="586"/>
        </w:trPr>
        <w:tc>
          <w:tcPr>
            <w:tcW w:w="2317" w:type="dxa"/>
            <w:gridSpan w:val="2"/>
            <w:shd w:val="clear" w:color="auto" w:fill="auto"/>
            <w:vAlign w:val="center"/>
          </w:tcPr>
          <w:p w:rsidR="003E30FD" w:rsidRPr="009F2FC1" w:rsidRDefault="003E30F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3E30FD" w:rsidRPr="009F2FC1" w:rsidRDefault="003E30F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225 millones de pesos </w:t>
            </w:r>
          </w:p>
        </w:tc>
        <w:tc>
          <w:tcPr>
            <w:tcW w:w="1794" w:type="dxa"/>
            <w:gridSpan w:val="2"/>
            <w:shd w:val="clear" w:color="auto" w:fill="auto"/>
            <w:vAlign w:val="center"/>
          </w:tcPr>
          <w:p w:rsidR="003E30FD" w:rsidRPr="009F2FC1" w:rsidRDefault="003E30F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3E30FD" w:rsidRDefault="003E30F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E30FD" w:rsidRPr="009F2FC1" w:rsidRDefault="003E30F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4815A2" w:rsidRDefault="004815A2" w:rsidP="00FB2027">
      <w:pPr>
        <w:rPr>
          <w:highlight w:val="cyan"/>
          <w:lang w:val="es-ES_tradnl" w:eastAsia="es-ES"/>
        </w:rPr>
      </w:pPr>
    </w:p>
    <w:p w:rsidR="00EB00F5" w:rsidRDefault="00EB00F5" w:rsidP="00FB2027">
      <w:pPr>
        <w:rPr>
          <w:highlight w:val="cyan"/>
          <w:lang w:val="es-ES_tradnl" w:eastAsia="es-ES"/>
        </w:rPr>
      </w:pP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EB00F5" w:rsidRPr="004845B8" w:rsidTr="002571D0">
        <w:trPr>
          <w:gridBefore w:val="1"/>
          <w:wBefore w:w="10" w:type="dxa"/>
          <w:trHeight w:val="300"/>
        </w:trPr>
        <w:tc>
          <w:tcPr>
            <w:tcW w:w="6786" w:type="dxa"/>
            <w:gridSpan w:val="6"/>
            <w:shd w:val="clear" w:color="auto" w:fill="D9D9D9" w:themeFill="background1" w:themeFillShade="D9"/>
            <w:noWrap/>
          </w:tcPr>
          <w:p w:rsidR="00EB00F5" w:rsidRPr="004845B8" w:rsidRDefault="00EB00F5" w:rsidP="00EB00F5">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lastRenderedPageBreak/>
              <w:t xml:space="preserve">Definición de un modelo de Gobernanza para la cuenca del Río </w:t>
            </w:r>
            <w:r>
              <w:rPr>
                <w:rFonts w:eastAsia="Times New Roman" w:cs="Times New Roman"/>
                <w:b/>
                <w:bCs/>
                <w:color w:val="000000"/>
                <w:sz w:val="18"/>
                <w:szCs w:val="18"/>
                <w:lang w:val="es-ES" w:eastAsia="es-ES"/>
              </w:rPr>
              <w:t>Perquilauquén</w:t>
            </w:r>
          </w:p>
        </w:tc>
        <w:tc>
          <w:tcPr>
            <w:tcW w:w="2302" w:type="dxa"/>
            <w:shd w:val="clear" w:color="auto" w:fill="D9D9D9" w:themeFill="background1" w:themeFillShade="D9"/>
          </w:tcPr>
          <w:p w:rsidR="00EB00F5" w:rsidRPr="004845B8" w:rsidRDefault="00EB00F5" w:rsidP="00EB00F5">
            <w:pPr>
              <w:spacing w:after="0" w:line="240" w:lineRule="auto"/>
              <w:jc w:val="right"/>
              <w:rPr>
                <w:rFonts w:eastAsia="Times New Roman" w:cs="Times New Roman"/>
                <w:b/>
                <w:bCs/>
                <w:color w:val="000000"/>
                <w:sz w:val="18"/>
                <w:szCs w:val="18"/>
                <w:lang w:val="es-ES" w:eastAsia="es-ES"/>
              </w:rPr>
            </w:pPr>
            <w:r w:rsidRPr="004845B8">
              <w:rPr>
                <w:rFonts w:eastAsia="Times New Roman" w:cs="Times New Roman"/>
                <w:b/>
                <w:bCs/>
                <w:color w:val="000000"/>
                <w:sz w:val="36"/>
                <w:szCs w:val="18"/>
                <w:lang w:val="es-ES" w:eastAsia="es-ES"/>
              </w:rPr>
              <w:t>IN5</w:t>
            </w:r>
            <w:r>
              <w:rPr>
                <w:rFonts w:eastAsia="Times New Roman" w:cs="Times New Roman"/>
                <w:b/>
                <w:bCs/>
                <w:color w:val="000000"/>
                <w:sz w:val="36"/>
                <w:szCs w:val="18"/>
                <w:lang w:val="es-ES" w:eastAsia="es-ES"/>
              </w:rPr>
              <w:t>9</w:t>
            </w:r>
          </w:p>
        </w:tc>
      </w:tr>
      <w:tr w:rsidR="00EB00F5" w:rsidRPr="004845B8" w:rsidTr="002571D0">
        <w:trPr>
          <w:gridBefore w:val="1"/>
          <w:wBefore w:w="10" w:type="dxa"/>
          <w:trHeight w:val="300"/>
        </w:trPr>
        <w:tc>
          <w:tcPr>
            <w:tcW w:w="2387" w:type="dxa"/>
            <w:gridSpan w:val="2"/>
            <w:shd w:val="clear" w:color="auto" w:fill="auto"/>
            <w:noWrap/>
            <w:hideMark/>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EB00F5" w:rsidRPr="004845B8" w:rsidRDefault="00EB00F5"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No Estructural</w:t>
            </w:r>
          </w:p>
        </w:tc>
        <w:tc>
          <w:tcPr>
            <w:tcW w:w="2166" w:type="dxa"/>
            <w:gridSpan w:val="2"/>
            <w:shd w:val="clear" w:color="auto" w:fill="auto"/>
          </w:tcPr>
          <w:p w:rsidR="00EB00F5" w:rsidRPr="004845B8" w:rsidRDefault="00EB00F5"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
                <w:bCs/>
                <w:color w:val="000000"/>
                <w:sz w:val="18"/>
                <w:szCs w:val="18"/>
                <w:lang w:val="es-ES" w:eastAsia="es-ES"/>
              </w:rPr>
              <w:t>Tipología de Inversión</w:t>
            </w:r>
          </w:p>
        </w:tc>
        <w:tc>
          <w:tcPr>
            <w:tcW w:w="2302" w:type="dxa"/>
            <w:shd w:val="clear" w:color="auto" w:fill="auto"/>
          </w:tcPr>
          <w:p w:rsidR="00EB00F5" w:rsidRPr="004845B8" w:rsidRDefault="00EB00F5"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Programa</w:t>
            </w:r>
          </w:p>
        </w:tc>
      </w:tr>
      <w:tr w:rsidR="00EB00F5" w:rsidRPr="004845B8" w:rsidTr="002571D0">
        <w:trPr>
          <w:gridBefore w:val="1"/>
          <w:wBefore w:w="10" w:type="dxa"/>
          <w:trHeight w:val="300"/>
        </w:trPr>
        <w:tc>
          <w:tcPr>
            <w:tcW w:w="2387" w:type="dxa"/>
            <w:gridSpan w:val="2"/>
            <w:shd w:val="clear" w:color="auto" w:fill="auto"/>
            <w:noWrap/>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Cartera Sectorial</w:t>
            </w:r>
          </w:p>
        </w:tc>
        <w:tc>
          <w:tcPr>
            <w:tcW w:w="2233" w:type="dxa"/>
            <w:gridSpan w:val="2"/>
            <w:shd w:val="clear" w:color="auto" w:fill="auto"/>
          </w:tcPr>
          <w:p w:rsidR="00EB00F5" w:rsidRPr="004845B8" w:rsidRDefault="00EB00F5"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Recursos Hídricos</w:t>
            </w:r>
          </w:p>
        </w:tc>
        <w:tc>
          <w:tcPr>
            <w:tcW w:w="2166" w:type="dxa"/>
            <w:gridSpan w:val="2"/>
            <w:shd w:val="clear" w:color="auto" w:fill="auto"/>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Entidad Responsable </w:t>
            </w:r>
          </w:p>
        </w:tc>
        <w:tc>
          <w:tcPr>
            <w:tcW w:w="2302" w:type="dxa"/>
            <w:shd w:val="clear" w:color="auto" w:fill="auto"/>
          </w:tcPr>
          <w:p w:rsidR="00EB00F5" w:rsidRPr="004845B8" w:rsidRDefault="00EB00F5"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DGA</w:t>
            </w:r>
          </w:p>
        </w:tc>
      </w:tr>
      <w:tr w:rsidR="00EB00F5" w:rsidRPr="004845B8" w:rsidTr="002571D0">
        <w:trPr>
          <w:gridBefore w:val="1"/>
          <w:wBefore w:w="10" w:type="dxa"/>
          <w:trHeight w:val="300"/>
        </w:trPr>
        <w:tc>
          <w:tcPr>
            <w:tcW w:w="2387" w:type="dxa"/>
            <w:gridSpan w:val="2"/>
            <w:shd w:val="clear" w:color="auto" w:fill="auto"/>
            <w:noWrap/>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Situación</w:t>
            </w:r>
          </w:p>
        </w:tc>
        <w:tc>
          <w:tcPr>
            <w:tcW w:w="2233" w:type="dxa"/>
            <w:gridSpan w:val="2"/>
            <w:shd w:val="clear" w:color="auto" w:fill="auto"/>
          </w:tcPr>
          <w:p w:rsidR="00EB00F5" w:rsidRPr="004845B8" w:rsidRDefault="00EB00F5"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Idea</w:t>
            </w:r>
          </w:p>
        </w:tc>
        <w:tc>
          <w:tcPr>
            <w:tcW w:w="2166" w:type="dxa"/>
            <w:gridSpan w:val="2"/>
            <w:shd w:val="clear" w:color="auto" w:fill="auto"/>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Fuente de Financiamiento</w:t>
            </w:r>
          </w:p>
        </w:tc>
        <w:tc>
          <w:tcPr>
            <w:tcW w:w="2302" w:type="dxa"/>
            <w:shd w:val="clear" w:color="auto" w:fill="auto"/>
          </w:tcPr>
          <w:p w:rsidR="00EB00F5" w:rsidRPr="004845B8" w:rsidRDefault="00EB00F5" w:rsidP="00A62558">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SECTORIAL MOP / FNDR</w:t>
            </w:r>
          </w:p>
        </w:tc>
      </w:tr>
      <w:tr w:rsidR="00EB00F5" w:rsidRPr="004845B8" w:rsidTr="002571D0">
        <w:trPr>
          <w:gridBefore w:val="1"/>
          <w:wBefore w:w="10" w:type="dxa"/>
          <w:trHeight w:val="177"/>
        </w:trPr>
        <w:tc>
          <w:tcPr>
            <w:tcW w:w="2387" w:type="dxa"/>
            <w:gridSpan w:val="2"/>
            <w:shd w:val="clear" w:color="auto" w:fill="auto"/>
            <w:noWrap/>
            <w:hideMark/>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EB00F5" w:rsidRPr="004845B8" w:rsidRDefault="00EB00F5" w:rsidP="00EB00F5">
            <w:pPr>
              <w:spacing w:after="0" w:line="240" w:lineRule="auto"/>
              <w:jc w:val="left"/>
              <w:rPr>
                <w:rFonts w:eastAsia="Times New Roman" w:cs="Times New Roman"/>
                <w:bCs/>
                <w:color w:val="000000"/>
                <w:sz w:val="18"/>
                <w:szCs w:val="18"/>
                <w:lang w:val="es-ES" w:eastAsia="es-ES"/>
              </w:rPr>
            </w:pPr>
            <w:r w:rsidRPr="004845B8">
              <w:rPr>
                <w:rFonts w:eastAsia="Times New Roman" w:cs="Times New Roman"/>
                <w:bCs/>
                <w:color w:val="000000"/>
                <w:sz w:val="18"/>
                <w:szCs w:val="18"/>
                <w:lang w:val="es-ES" w:eastAsia="es-ES"/>
              </w:rPr>
              <w:t xml:space="preserve">Definir e implementar un modelo de gobernanza para cuenca Rio </w:t>
            </w:r>
            <w:r>
              <w:rPr>
                <w:rFonts w:eastAsia="Times New Roman" w:cs="Times New Roman"/>
                <w:bCs/>
                <w:color w:val="000000"/>
                <w:sz w:val="18"/>
                <w:szCs w:val="18"/>
                <w:lang w:val="es-ES" w:eastAsia="es-ES"/>
              </w:rPr>
              <w:t>Perquilauquén</w:t>
            </w:r>
          </w:p>
        </w:tc>
      </w:tr>
      <w:tr w:rsidR="00EB00F5" w:rsidRPr="004845B8" w:rsidTr="002571D0">
        <w:trPr>
          <w:gridBefore w:val="1"/>
          <w:wBefore w:w="10" w:type="dxa"/>
          <w:trHeight w:val="300"/>
        </w:trPr>
        <w:tc>
          <w:tcPr>
            <w:tcW w:w="2387" w:type="dxa"/>
            <w:gridSpan w:val="2"/>
            <w:shd w:val="clear" w:color="auto" w:fill="auto"/>
            <w:noWrap/>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EB00F5" w:rsidRPr="004845B8" w:rsidRDefault="00EB00F5"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del agua de la cuenca del río Perquilauquén</w:t>
            </w:r>
          </w:p>
        </w:tc>
      </w:tr>
      <w:tr w:rsidR="00EB00F5" w:rsidRPr="004845B8" w:rsidTr="002571D0">
        <w:trPr>
          <w:gridBefore w:val="1"/>
          <w:wBefore w:w="10" w:type="dxa"/>
          <w:trHeight w:val="300"/>
        </w:trPr>
        <w:tc>
          <w:tcPr>
            <w:tcW w:w="2387" w:type="dxa"/>
            <w:gridSpan w:val="2"/>
            <w:shd w:val="clear" w:color="auto" w:fill="auto"/>
            <w:noWrap/>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EB00F5" w:rsidRPr="004845B8" w:rsidRDefault="00EB00F5"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Cuenca del Río Perquilauquén</w:t>
            </w:r>
          </w:p>
        </w:tc>
      </w:tr>
      <w:tr w:rsidR="00EB00F5" w:rsidRPr="004845B8" w:rsidTr="002571D0">
        <w:trPr>
          <w:gridBefore w:val="1"/>
          <w:wBefore w:w="10" w:type="dxa"/>
          <w:trHeight w:val="300"/>
        </w:trPr>
        <w:tc>
          <w:tcPr>
            <w:tcW w:w="2387" w:type="dxa"/>
            <w:gridSpan w:val="2"/>
            <w:shd w:val="clear" w:color="auto" w:fill="auto"/>
            <w:noWrap/>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EB00F5" w:rsidRPr="004845B8" w:rsidRDefault="00EB00F5" w:rsidP="00A62558">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EB00F5" w:rsidRPr="004845B8" w:rsidTr="002571D0">
        <w:trPr>
          <w:gridBefore w:val="1"/>
          <w:wBefore w:w="10" w:type="dxa"/>
          <w:trHeight w:val="300"/>
        </w:trPr>
        <w:tc>
          <w:tcPr>
            <w:tcW w:w="2387" w:type="dxa"/>
            <w:gridSpan w:val="2"/>
            <w:shd w:val="clear" w:color="auto" w:fill="auto"/>
            <w:noWrap/>
          </w:tcPr>
          <w:p w:rsidR="00EB00F5" w:rsidRPr="004815A2" w:rsidRDefault="00EB00F5" w:rsidP="00A62558">
            <w:pPr>
              <w:spacing w:after="0" w:line="240" w:lineRule="auto"/>
              <w:jc w:val="left"/>
              <w:rPr>
                <w:rFonts w:eastAsia="Times New Roman" w:cs="Times New Roman"/>
                <w:bCs/>
                <w:color w:val="000000"/>
                <w:sz w:val="18"/>
                <w:szCs w:val="18"/>
                <w:lang w:val="es-ES" w:eastAsia="es-ES"/>
              </w:rPr>
            </w:pPr>
            <w:r w:rsidRPr="004815A2">
              <w:rPr>
                <w:rFonts w:eastAsia="Times New Roman" w:cs="Times New Roman"/>
                <w:bCs/>
                <w:color w:val="000000"/>
                <w:sz w:val="18"/>
                <w:szCs w:val="18"/>
                <w:lang w:val="es-ES" w:eastAsia="es-ES"/>
              </w:rPr>
              <w:t xml:space="preserve">Monto Total de Inversión </w:t>
            </w:r>
            <w:r w:rsidRPr="004815A2">
              <w:rPr>
                <w:rFonts w:eastAsia="Times New Roman" w:cs="Times New Roman"/>
                <w:bCs/>
                <w:color w:val="000000"/>
                <w:sz w:val="14"/>
                <w:szCs w:val="18"/>
                <w:lang w:val="es-ES" w:eastAsia="es-ES"/>
              </w:rPr>
              <w:t>Millones de $</w:t>
            </w:r>
          </w:p>
        </w:tc>
        <w:tc>
          <w:tcPr>
            <w:tcW w:w="6701" w:type="dxa"/>
            <w:gridSpan w:val="5"/>
            <w:shd w:val="clear" w:color="auto" w:fill="auto"/>
            <w:noWrap/>
          </w:tcPr>
          <w:p w:rsidR="00EB00F5" w:rsidRPr="004815A2" w:rsidRDefault="00EB00F5" w:rsidP="00A62558">
            <w:pPr>
              <w:spacing w:after="0" w:line="240" w:lineRule="auto"/>
              <w:jc w:val="left"/>
              <w:rPr>
                <w:rFonts w:eastAsia="Times New Roman" w:cs="Times New Roman"/>
                <w:bCs/>
                <w:color w:val="000000"/>
                <w:sz w:val="18"/>
                <w:szCs w:val="18"/>
                <w:lang w:val="es-ES" w:eastAsia="es-ES"/>
              </w:rPr>
            </w:pPr>
            <w:r w:rsidRPr="004815A2">
              <w:rPr>
                <w:rFonts w:eastAsia="Times New Roman" w:cs="Times New Roman"/>
                <w:bCs/>
                <w:color w:val="000000"/>
                <w:sz w:val="18"/>
                <w:szCs w:val="18"/>
                <w:lang w:val="es-ES" w:eastAsia="es-ES"/>
              </w:rPr>
              <w:t>$245</w:t>
            </w:r>
            <w:r w:rsidR="002571D0">
              <w:rPr>
                <w:rFonts w:eastAsia="Times New Roman" w:cs="Times New Roman"/>
                <w:bCs/>
                <w:color w:val="000000"/>
                <w:sz w:val="18"/>
                <w:szCs w:val="18"/>
                <w:lang w:val="es-ES" w:eastAsia="es-ES"/>
              </w:rPr>
              <w:t>.000.000.- (doscientos cuarenta y cinco</w:t>
            </w:r>
            <w:r w:rsidRPr="004815A2">
              <w:rPr>
                <w:rFonts w:eastAsia="Times New Roman" w:cs="Times New Roman"/>
                <w:bCs/>
                <w:color w:val="000000"/>
                <w:sz w:val="18"/>
                <w:szCs w:val="18"/>
                <w:lang w:val="es-ES" w:eastAsia="es-ES"/>
              </w:rPr>
              <w:t xml:space="preserve"> millones de pesos</w:t>
            </w:r>
            <w:r w:rsidR="002571D0">
              <w:rPr>
                <w:rFonts w:eastAsia="Times New Roman" w:cs="Times New Roman"/>
                <w:bCs/>
                <w:color w:val="000000"/>
                <w:sz w:val="18"/>
                <w:szCs w:val="18"/>
                <w:lang w:val="es-ES" w:eastAsia="es-ES"/>
              </w:rPr>
              <w:t xml:space="preserve">) </w:t>
            </w:r>
            <w:bookmarkStart w:id="0" w:name="_GoBack"/>
            <w:bookmarkEnd w:id="0"/>
            <w:r w:rsidRPr="004815A2">
              <w:rPr>
                <w:rFonts w:eastAsia="Times New Roman" w:cs="Times New Roman"/>
                <w:bCs/>
                <w:color w:val="000000"/>
                <w:sz w:val="18"/>
                <w:szCs w:val="18"/>
                <w:lang w:val="es-ES" w:eastAsia="es-ES"/>
              </w:rPr>
              <w:t xml:space="preserve"> </w:t>
            </w:r>
          </w:p>
        </w:tc>
      </w:tr>
      <w:tr w:rsidR="00EB00F5" w:rsidRPr="004845B8" w:rsidTr="002571D0">
        <w:trPr>
          <w:gridBefore w:val="1"/>
          <w:wBefore w:w="10" w:type="dxa"/>
          <w:trHeight w:val="300"/>
        </w:trPr>
        <w:tc>
          <w:tcPr>
            <w:tcW w:w="9088" w:type="dxa"/>
            <w:gridSpan w:val="7"/>
            <w:shd w:val="clear" w:color="auto" w:fill="auto"/>
            <w:noWrap/>
            <w:vAlign w:val="center"/>
            <w:hideMark/>
          </w:tcPr>
          <w:p w:rsidR="00EB00F5" w:rsidRPr="004845B8" w:rsidRDefault="00EB00F5" w:rsidP="00A62558">
            <w:pPr>
              <w:spacing w:after="0" w:line="240" w:lineRule="auto"/>
              <w:jc w:val="left"/>
              <w:rPr>
                <w:rFonts w:eastAsia="Times New Roman" w:cs="Times New Roman"/>
                <w:b/>
                <w:bCs/>
                <w:color w:val="000000"/>
                <w:sz w:val="18"/>
                <w:szCs w:val="18"/>
                <w:lang w:val="es-ES" w:eastAsia="es-ES"/>
              </w:rPr>
            </w:pPr>
            <w:r w:rsidRPr="004845B8">
              <w:rPr>
                <w:rFonts w:eastAsia="Times New Roman" w:cs="Times New Roman"/>
                <w:b/>
                <w:bCs/>
                <w:color w:val="000000"/>
                <w:sz w:val="18"/>
                <w:szCs w:val="18"/>
                <w:lang w:val="es-ES" w:eastAsia="es-ES"/>
              </w:rPr>
              <w:t>Descripción</w:t>
            </w:r>
          </w:p>
        </w:tc>
      </w:tr>
      <w:tr w:rsidR="00EB00F5" w:rsidRPr="004845B8" w:rsidTr="002571D0">
        <w:trPr>
          <w:gridBefore w:val="1"/>
          <w:wBefore w:w="10" w:type="dxa"/>
          <w:trHeight w:val="586"/>
        </w:trPr>
        <w:tc>
          <w:tcPr>
            <w:tcW w:w="9088" w:type="dxa"/>
            <w:gridSpan w:val="7"/>
            <w:shd w:val="clear" w:color="auto" w:fill="auto"/>
            <w:vAlign w:val="center"/>
          </w:tcPr>
          <w:p w:rsidR="00EB00F5" w:rsidRDefault="00EB00F5" w:rsidP="00A62558">
            <w:pPr>
              <w:spacing w:after="0" w:line="240" w:lineRule="auto"/>
              <w:jc w:val="left"/>
              <w:rPr>
                <w:rFonts w:eastAsia="Times New Roman" w:cs="Times New Roman"/>
                <w:color w:val="000000"/>
                <w:sz w:val="18"/>
                <w:szCs w:val="18"/>
                <w:lang w:val="es-ES" w:eastAsia="es-ES"/>
              </w:rPr>
            </w:pPr>
            <w:r w:rsidRPr="004845B8">
              <w:rPr>
                <w:rFonts w:eastAsia="Times New Roman" w:cs="Times New Roman"/>
                <w:color w:val="000000"/>
                <w:sz w:val="18"/>
                <w:szCs w:val="18"/>
                <w:lang w:val="es-ES" w:eastAsia="es-ES"/>
              </w:rPr>
              <w:t xml:space="preserve">Se propone la constitución de un consejo para la </w:t>
            </w:r>
            <w:r>
              <w:rPr>
                <w:rFonts w:eastAsia="Times New Roman" w:cs="Times New Roman"/>
                <w:color w:val="000000"/>
                <w:sz w:val="18"/>
                <w:szCs w:val="18"/>
                <w:lang w:val="es-ES" w:eastAsia="es-ES"/>
              </w:rPr>
              <w:t xml:space="preserve">sub cuenca del Río Perquilauquén, distinguiendo entre el sector de los ríos Cauquenes y </w:t>
            </w:r>
            <w:proofErr w:type="spellStart"/>
            <w:r>
              <w:rPr>
                <w:rFonts w:eastAsia="Times New Roman" w:cs="Times New Roman"/>
                <w:color w:val="000000"/>
                <w:sz w:val="18"/>
                <w:szCs w:val="18"/>
                <w:lang w:val="es-ES" w:eastAsia="es-ES"/>
              </w:rPr>
              <w:t>Purapel</w:t>
            </w:r>
            <w:proofErr w:type="spellEnd"/>
            <w:r>
              <w:rPr>
                <w:rFonts w:eastAsia="Times New Roman" w:cs="Times New Roman"/>
                <w:color w:val="000000"/>
                <w:sz w:val="18"/>
                <w:szCs w:val="18"/>
                <w:lang w:val="es-ES" w:eastAsia="es-ES"/>
              </w:rPr>
              <w:t xml:space="preserve">.  </w:t>
            </w:r>
          </w:p>
          <w:p w:rsidR="00EB00F5" w:rsidRDefault="00EB00F5" w:rsidP="00A62558">
            <w:pPr>
              <w:spacing w:after="0" w:line="240" w:lineRule="auto"/>
              <w:jc w:val="left"/>
              <w:rPr>
                <w:rFonts w:eastAsia="Times New Roman" w:cs="Times New Roman"/>
                <w:color w:val="000000"/>
                <w:sz w:val="18"/>
                <w:szCs w:val="18"/>
                <w:lang w:val="es-ES" w:eastAsia="es-ES"/>
              </w:rPr>
            </w:pPr>
          </w:p>
          <w:p w:rsidR="00EB00F5" w:rsidRDefault="00EB00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Para esto, se propone al contratación de una consultoría que realice las siguientes tareas:</w:t>
            </w:r>
          </w:p>
          <w:p w:rsidR="00EB00F5" w:rsidRDefault="00EB00F5" w:rsidP="00A62558">
            <w:pPr>
              <w:spacing w:after="0" w:line="240" w:lineRule="auto"/>
              <w:jc w:val="left"/>
              <w:rPr>
                <w:rFonts w:eastAsia="Times New Roman" w:cs="Times New Roman"/>
                <w:color w:val="000000"/>
                <w:sz w:val="18"/>
                <w:szCs w:val="18"/>
                <w:lang w:val="es-ES" w:eastAsia="es-ES"/>
              </w:rPr>
            </w:pPr>
          </w:p>
          <w:p w:rsidR="00EB00F5" w:rsidRDefault="00EB00F5" w:rsidP="0069249B">
            <w:pPr>
              <w:pStyle w:val="Prrafodelista"/>
              <w:numPr>
                <w:ilvl w:val="0"/>
                <w:numId w:val="19"/>
              </w:numPr>
              <w:spacing w:after="0" w:line="240" w:lineRule="auto"/>
              <w:jc w:val="left"/>
              <w:rPr>
                <w:rFonts w:eastAsia="Times New Roman" w:cs="Times New Roman"/>
                <w:sz w:val="18"/>
                <w:szCs w:val="18"/>
                <w:lang w:val="es-ES" w:eastAsia="es-ES"/>
              </w:rPr>
            </w:pPr>
            <w:proofErr w:type="gramStart"/>
            <w:r>
              <w:rPr>
                <w:rFonts w:eastAsia="Times New Roman" w:cs="Times New Roman"/>
                <w:sz w:val="18"/>
                <w:szCs w:val="18"/>
                <w:lang w:val="es-ES" w:eastAsia="es-ES"/>
              </w:rPr>
              <w:t>Recopilación de antecedentes hidrológicos, de derechos de aprovechamiento de aguas, organizaciones de usuarios de aguas, usuarios industriales, de generación, sanitarios, APR, forestales, turísticos</w:t>
            </w:r>
            <w:proofErr w:type="gramEnd"/>
            <w:r>
              <w:rPr>
                <w:rFonts w:eastAsia="Times New Roman" w:cs="Times New Roman"/>
                <w:sz w:val="18"/>
                <w:szCs w:val="18"/>
                <w:lang w:val="es-ES" w:eastAsia="es-ES"/>
              </w:rPr>
              <w:t xml:space="preserve"> y otros.</w:t>
            </w:r>
          </w:p>
          <w:p w:rsidR="00EB00F5" w:rsidRDefault="00EB00F5"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Conformación de una mesa de trabajo</w:t>
            </w:r>
          </w:p>
          <w:p w:rsidR="00EB00F5" w:rsidRDefault="00EB00F5"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Coordinación de un proceso de discusión para definir modelo de Gobernanza, que implica definir marco legal, participantes, organización, roles, etc.</w:t>
            </w:r>
          </w:p>
          <w:p w:rsidR="00EB00F5" w:rsidRDefault="00EB00F5"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Definir una hoja de ruta para la implementación de esta gobernanza.</w:t>
            </w:r>
          </w:p>
          <w:p w:rsidR="00EB00F5" w:rsidRPr="004815A2" w:rsidRDefault="00EB00F5" w:rsidP="0069249B">
            <w:pPr>
              <w:pStyle w:val="Prrafodelista"/>
              <w:numPr>
                <w:ilvl w:val="0"/>
                <w:numId w:val="19"/>
              </w:numPr>
              <w:spacing w:after="0" w:line="240" w:lineRule="auto"/>
              <w:jc w:val="left"/>
              <w:rPr>
                <w:rFonts w:eastAsia="Times New Roman" w:cs="Times New Roman"/>
                <w:sz w:val="18"/>
                <w:szCs w:val="18"/>
                <w:lang w:val="es-ES" w:eastAsia="es-ES"/>
              </w:rPr>
            </w:pPr>
            <w:r>
              <w:rPr>
                <w:rFonts w:eastAsia="Times New Roman" w:cs="Times New Roman"/>
                <w:sz w:val="18"/>
                <w:szCs w:val="18"/>
                <w:lang w:val="es-ES" w:eastAsia="es-ES"/>
              </w:rPr>
              <w:t xml:space="preserve">Elección de primera directiva. </w:t>
            </w:r>
          </w:p>
        </w:tc>
      </w:tr>
      <w:tr w:rsidR="00EB00F5" w:rsidRPr="004845B8" w:rsidTr="002571D0">
        <w:trPr>
          <w:gridBefore w:val="1"/>
          <w:wBefore w:w="10" w:type="dxa"/>
          <w:trHeight w:val="586"/>
        </w:trPr>
        <w:tc>
          <w:tcPr>
            <w:tcW w:w="9088" w:type="dxa"/>
            <w:gridSpan w:val="7"/>
            <w:shd w:val="clear" w:color="auto" w:fill="auto"/>
            <w:vAlign w:val="center"/>
          </w:tcPr>
          <w:p w:rsidR="00EB00F5" w:rsidRPr="004845B8" w:rsidRDefault="00EB00F5" w:rsidP="00A62558">
            <w:pPr>
              <w:spacing w:after="0" w:line="240" w:lineRule="auto"/>
              <w:jc w:val="left"/>
              <w:rPr>
                <w:rFonts w:eastAsia="Times New Roman" w:cs="Times New Roman"/>
                <w:b/>
                <w:color w:val="000000"/>
                <w:sz w:val="18"/>
                <w:szCs w:val="18"/>
                <w:lang w:val="es-ES" w:eastAsia="es-ES"/>
              </w:rPr>
            </w:pPr>
            <w:r w:rsidRPr="004845B8">
              <w:rPr>
                <w:rFonts w:eastAsia="Times New Roman" w:cs="Times New Roman"/>
                <w:b/>
                <w:color w:val="000000"/>
                <w:sz w:val="18"/>
                <w:szCs w:val="18"/>
                <w:lang w:val="es-ES" w:eastAsia="es-ES"/>
              </w:rPr>
              <w:t>Presupuesto</w:t>
            </w:r>
          </w:p>
        </w:tc>
      </w:tr>
      <w:tr w:rsidR="00EB00F5" w:rsidRPr="004845B8" w:rsidTr="002571D0">
        <w:trPr>
          <w:gridBefore w:val="1"/>
          <w:wBefore w:w="10" w:type="dxa"/>
          <w:trHeight w:val="586"/>
        </w:trPr>
        <w:tc>
          <w:tcPr>
            <w:tcW w:w="9088" w:type="dxa"/>
            <w:gridSpan w:val="7"/>
            <w:shd w:val="clear" w:color="auto" w:fill="auto"/>
            <w:vAlign w:val="center"/>
          </w:tcPr>
          <w:p w:rsidR="00EB00F5" w:rsidRDefault="00EB00F5"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estimó el presupuesto para esta actividad, en función de los profesionales requeridos y su participación. El costo total estimado es de 245 millones de pesos. </w:t>
            </w:r>
          </w:p>
          <w:p w:rsidR="00EB00F5" w:rsidRDefault="00EB00F5" w:rsidP="00A62558">
            <w:pPr>
              <w:spacing w:after="0" w:line="240" w:lineRule="auto"/>
              <w:rPr>
                <w:rFonts w:eastAsia="Times New Roman" w:cs="Times New Roman"/>
                <w:color w:val="000000"/>
                <w:sz w:val="18"/>
                <w:szCs w:val="18"/>
                <w:lang w:val="es-ES" w:eastAsia="es-ES"/>
              </w:rPr>
            </w:pPr>
          </w:p>
          <w:tbl>
            <w:tblPr>
              <w:tblW w:w="7507" w:type="dxa"/>
              <w:jc w:val="center"/>
              <w:tblCellMar>
                <w:left w:w="70" w:type="dxa"/>
                <w:right w:w="70" w:type="dxa"/>
              </w:tblCellMar>
              <w:tblLook w:val="04A0" w:firstRow="1" w:lastRow="0" w:firstColumn="1" w:lastColumn="0" w:noHBand="0" w:noVBand="1"/>
            </w:tblPr>
            <w:tblGrid>
              <w:gridCol w:w="2407"/>
              <w:gridCol w:w="1200"/>
              <w:gridCol w:w="1200"/>
              <w:gridCol w:w="1500"/>
              <w:gridCol w:w="1200"/>
            </w:tblGrid>
            <w:tr w:rsidR="00EB00F5" w:rsidRPr="004815A2" w:rsidTr="00A62558">
              <w:trPr>
                <w:trHeight w:val="465"/>
                <w:jc w:val="center"/>
              </w:trPr>
              <w:tc>
                <w:tcPr>
                  <w:tcW w:w="2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00F5" w:rsidRPr="004815A2" w:rsidRDefault="00EB00F5"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EB00F5" w:rsidRPr="004815A2" w:rsidRDefault="00EB00F5"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EB00F5" w:rsidRPr="004815A2" w:rsidRDefault="00EB00F5"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EB00F5" w:rsidRPr="004815A2" w:rsidRDefault="00EB00F5"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Precio Unitario</w:t>
                  </w:r>
                  <w:r w:rsidRPr="004815A2">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EB00F5" w:rsidRPr="004815A2" w:rsidRDefault="00EB00F5" w:rsidP="00A62558">
                  <w:pPr>
                    <w:spacing w:after="0" w:line="240" w:lineRule="auto"/>
                    <w:jc w:val="center"/>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Precio Total</w:t>
                  </w:r>
                  <w:r w:rsidRPr="004815A2">
                    <w:rPr>
                      <w:rFonts w:ascii="Calibri" w:eastAsia="Times New Roman" w:hAnsi="Calibri" w:cs="Times New Roman"/>
                      <w:color w:val="000000"/>
                      <w:sz w:val="16"/>
                      <w:szCs w:val="16"/>
                    </w:rPr>
                    <w:t xml:space="preserve"> (Millones de $)</w:t>
                  </w:r>
                </w:p>
              </w:tc>
            </w:tr>
            <w:tr w:rsidR="00EB00F5" w:rsidRPr="004815A2" w:rsidTr="00A62558">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38 </w:t>
                  </w:r>
                </w:p>
              </w:tc>
            </w:tr>
            <w:tr w:rsidR="00EB00F5" w:rsidRPr="004815A2" w:rsidTr="00A62558">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Coordinador</w:t>
                  </w:r>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58 </w:t>
                  </w:r>
                </w:p>
              </w:tc>
            </w:tr>
            <w:tr w:rsidR="00EB00F5" w:rsidRPr="004815A2" w:rsidTr="00A62558">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Especialista Legal</w:t>
                  </w:r>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38 </w:t>
                  </w:r>
                </w:p>
              </w:tc>
            </w:tr>
            <w:tr w:rsidR="00EB00F5" w:rsidRPr="004815A2" w:rsidTr="00A62558">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Especialista Recursos Hídricos</w:t>
                  </w:r>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proofErr w:type="spellStart"/>
                  <w:r w:rsidRPr="004815A2">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87 </w:t>
                  </w:r>
                </w:p>
              </w:tc>
            </w:tr>
            <w:tr w:rsidR="00EB00F5" w:rsidRPr="004815A2" w:rsidTr="00A62558">
              <w:trPr>
                <w:trHeight w:val="300"/>
                <w:jc w:val="center"/>
              </w:trPr>
              <w:tc>
                <w:tcPr>
                  <w:tcW w:w="2407" w:type="dxa"/>
                  <w:tcBorders>
                    <w:top w:val="nil"/>
                    <w:left w:val="single" w:sz="4" w:space="0" w:color="auto"/>
                    <w:bottom w:val="nil"/>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Costos operacionales</w:t>
                  </w:r>
                </w:p>
              </w:tc>
              <w:tc>
                <w:tcPr>
                  <w:tcW w:w="1200" w:type="dxa"/>
                  <w:tcBorders>
                    <w:top w:val="nil"/>
                    <w:left w:val="nil"/>
                    <w:bottom w:val="nil"/>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mes</w:t>
                  </w:r>
                </w:p>
              </w:tc>
              <w:tc>
                <w:tcPr>
                  <w:tcW w:w="1200" w:type="dxa"/>
                  <w:tcBorders>
                    <w:top w:val="nil"/>
                    <w:left w:val="nil"/>
                    <w:bottom w:val="nil"/>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12 </w:t>
                  </w:r>
                </w:p>
              </w:tc>
              <w:tc>
                <w:tcPr>
                  <w:tcW w:w="1500" w:type="dxa"/>
                  <w:tcBorders>
                    <w:top w:val="nil"/>
                    <w:left w:val="nil"/>
                    <w:bottom w:val="nil"/>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 </w:t>
                  </w:r>
                </w:p>
              </w:tc>
              <w:tc>
                <w:tcPr>
                  <w:tcW w:w="1200" w:type="dxa"/>
                  <w:tcBorders>
                    <w:top w:val="nil"/>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xml:space="preserve">                    24 </w:t>
                  </w:r>
                </w:p>
              </w:tc>
            </w:tr>
            <w:tr w:rsidR="00EB00F5" w:rsidRPr="004815A2" w:rsidTr="00A62558">
              <w:trPr>
                <w:trHeight w:val="300"/>
                <w:jc w:val="center"/>
              </w:trPr>
              <w:tc>
                <w:tcPr>
                  <w:tcW w:w="2407" w:type="dxa"/>
                  <w:tcBorders>
                    <w:top w:val="single" w:sz="4" w:space="0" w:color="auto"/>
                    <w:left w:val="single" w:sz="4" w:space="0" w:color="auto"/>
                    <w:bottom w:val="single" w:sz="4" w:space="0" w:color="auto"/>
                    <w:right w:val="nil"/>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EB00F5" w:rsidRPr="004815A2" w:rsidRDefault="00EB00F5" w:rsidP="00A62558">
                  <w:pPr>
                    <w:spacing w:after="0" w:line="240" w:lineRule="auto"/>
                    <w:jc w:val="left"/>
                    <w:rPr>
                      <w:rFonts w:ascii="Calibri" w:eastAsia="Times New Roman" w:hAnsi="Calibri" w:cs="Times New Roman"/>
                      <w:color w:val="000000"/>
                      <w:sz w:val="18"/>
                      <w:szCs w:val="18"/>
                    </w:rPr>
                  </w:pPr>
                  <w:r w:rsidRPr="004815A2">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EB00F5" w:rsidRPr="004815A2" w:rsidRDefault="00EB00F5" w:rsidP="00A62558">
                  <w:pPr>
                    <w:spacing w:after="0" w:line="240" w:lineRule="auto"/>
                    <w:jc w:val="left"/>
                    <w:rPr>
                      <w:rFonts w:ascii="Calibri" w:eastAsia="Times New Roman" w:hAnsi="Calibri" w:cs="Times New Roman"/>
                      <w:b/>
                      <w:bCs/>
                      <w:color w:val="000000"/>
                      <w:sz w:val="18"/>
                      <w:szCs w:val="18"/>
                    </w:rPr>
                  </w:pPr>
                  <w:r w:rsidRPr="004815A2">
                    <w:rPr>
                      <w:rFonts w:ascii="Calibri" w:eastAsia="Times New Roman" w:hAnsi="Calibri" w:cs="Times New Roman"/>
                      <w:b/>
                      <w:bCs/>
                      <w:color w:val="000000"/>
                      <w:sz w:val="18"/>
                      <w:szCs w:val="18"/>
                    </w:rPr>
                    <w:t xml:space="preserve">                  245 </w:t>
                  </w:r>
                </w:p>
              </w:tc>
            </w:tr>
          </w:tbl>
          <w:p w:rsidR="00EB00F5" w:rsidRPr="004845B8" w:rsidRDefault="00EB00F5" w:rsidP="00A62558">
            <w:pPr>
              <w:spacing w:after="0" w:line="240" w:lineRule="auto"/>
              <w:rPr>
                <w:rFonts w:eastAsia="Times New Roman" w:cs="Times New Roman"/>
                <w:color w:val="000000"/>
                <w:sz w:val="18"/>
                <w:szCs w:val="18"/>
                <w:lang w:val="es-ES" w:eastAsia="es-ES"/>
              </w:rPr>
            </w:pPr>
          </w:p>
        </w:tc>
      </w:tr>
      <w:tr w:rsidR="00EB00F5" w:rsidRPr="009F2FC1" w:rsidTr="002571D0">
        <w:trPr>
          <w:trHeight w:val="586"/>
        </w:trPr>
        <w:tc>
          <w:tcPr>
            <w:tcW w:w="2317" w:type="dxa"/>
            <w:gridSpan w:val="2"/>
            <w:shd w:val="clear" w:color="auto" w:fill="auto"/>
            <w:vAlign w:val="center"/>
          </w:tcPr>
          <w:p w:rsidR="00EB00F5" w:rsidRPr="009F2FC1" w:rsidRDefault="00EB00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EB00F5" w:rsidRPr="009F2FC1" w:rsidRDefault="00EB00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225 millones de pesos </w:t>
            </w:r>
          </w:p>
        </w:tc>
        <w:tc>
          <w:tcPr>
            <w:tcW w:w="1794" w:type="dxa"/>
            <w:gridSpan w:val="2"/>
            <w:shd w:val="clear" w:color="auto" w:fill="auto"/>
            <w:vAlign w:val="center"/>
          </w:tcPr>
          <w:p w:rsidR="00EB00F5" w:rsidRPr="009F2FC1" w:rsidRDefault="00EB00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EB00F5" w:rsidRDefault="00EB00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EB00F5" w:rsidRPr="009F2FC1" w:rsidRDefault="00EB00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EB00F5" w:rsidRPr="004845B8" w:rsidRDefault="00EB00F5" w:rsidP="00FB2027">
      <w:pPr>
        <w:rPr>
          <w:highlight w:val="cyan"/>
          <w:lang w:val="es-ES_tradnl" w:eastAsia="es-ES"/>
        </w:rPr>
      </w:pPr>
    </w:p>
    <w:sectPr w:rsidR="00EB00F5" w:rsidRPr="004845B8" w:rsidSect="00FA1E3E">
      <w:headerReference w:type="default" r:id="rId9"/>
      <w:footerReference w:type="default" r:id="rId10"/>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214" w:rsidRDefault="006E6214" w:rsidP="00C47A64">
      <w:r>
        <w:separator/>
      </w:r>
    </w:p>
    <w:p w:rsidR="006E6214" w:rsidRDefault="006E6214" w:rsidP="00C47A64"/>
  </w:endnote>
  <w:endnote w:type="continuationSeparator" w:id="0">
    <w:p w:rsidR="006E6214" w:rsidRDefault="006E6214" w:rsidP="00C47A64">
      <w:r>
        <w:continuationSeparator/>
      </w:r>
    </w:p>
    <w:p w:rsidR="006E6214" w:rsidRDefault="006E6214"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5B8" w:rsidRPr="00BE37F7" w:rsidRDefault="004845B8" w:rsidP="004845B8">
    <w:pPr>
      <w:pStyle w:val="EncabezadoPie"/>
      <w:pBdr>
        <w:top w:val="single" w:sz="4" w:space="11" w:color="auto"/>
      </w:pBdr>
    </w:pPr>
    <w:r w:rsidRPr="00BE37F7">
      <w:t xml:space="preserve">PLAN MAESTRO DE RECURSOS HÍDRICOS REGIÓN DEL MAULE   </w:t>
    </w:r>
  </w:p>
  <w:p w:rsidR="004845B8" w:rsidRPr="00BE37F7" w:rsidRDefault="004845B8" w:rsidP="004845B8">
    <w:pPr>
      <w:pStyle w:val="EncabezadoPie"/>
    </w:pPr>
    <w:r w:rsidRPr="00BE37F7">
      <w:t>Etapa 4. Propuesta del Plan Regional</w:t>
    </w:r>
    <w:r w:rsidRPr="00BE37F7">
      <w:rPr>
        <w:rFonts w:ascii="Arial Narrow" w:hAnsi="Arial Narrow"/>
        <w:sz w:val="18"/>
        <w:szCs w:val="18"/>
      </w:rPr>
      <w:tab/>
    </w:r>
  </w:p>
  <w:p w:rsidR="004845B8" w:rsidRDefault="004845B8" w:rsidP="004845B8">
    <w:pPr>
      <w:pStyle w:val="EncabezadoPie"/>
      <w:tabs>
        <w:tab w:val="right" w:pos="9072"/>
      </w:tabs>
    </w:pPr>
    <w:r>
      <w:t>FICHAS DE INICIATIVAS</w:t>
    </w:r>
  </w:p>
  <w:p w:rsidR="003A6ACA" w:rsidRPr="004845B8" w:rsidRDefault="004845B8" w:rsidP="004845B8">
    <w:pPr>
      <w:pStyle w:val="EncabezadoPie"/>
      <w:tabs>
        <w:tab w:val="right" w:pos="9072"/>
      </w:tabs>
      <w:jc w:val="right"/>
    </w:pPr>
    <w:r>
      <w:t xml:space="preserve">Página </w:t>
    </w:r>
    <w:r>
      <w:fldChar w:fldCharType="begin"/>
    </w:r>
    <w:r>
      <w:instrText>PAGE   \* MERGEFORMAT</w:instrText>
    </w:r>
    <w:r>
      <w:fldChar w:fldCharType="separate"/>
    </w:r>
    <w:r w:rsidR="002571D0" w:rsidRPr="002571D0">
      <w:rPr>
        <w:noProof/>
        <w:lang w:val="es-ES"/>
      </w:rPr>
      <w:t>2</w:t>
    </w:r>
    <w:r>
      <w:fldChar w:fldCharType="end"/>
    </w:r>
    <w:r>
      <w:t>/</w:t>
    </w:r>
    <w:r w:rsidR="006E6214">
      <w:fldChar w:fldCharType="begin"/>
    </w:r>
    <w:r w:rsidR="006E6214">
      <w:instrText xml:space="preserve"> NUMPAGES   \* MERGEFORMAT </w:instrText>
    </w:r>
    <w:r w:rsidR="006E6214">
      <w:fldChar w:fldCharType="separate"/>
    </w:r>
    <w:r w:rsidR="002571D0">
      <w:rPr>
        <w:noProof/>
      </w:rPr>
      <w:t>7</w:t>
    </w:r>
    <w:r w:rsidR="006E621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214" w:rsidRDefault="006E6214" w:rsidP="00C47A64">
      <w:r>
        <w:separator/>
      </w:r>
    </w:p>
    <w:p w:rsidR="006E6214" w:rsidRDefault="006E6214" w:rsidP="00C47A64"/>
  </w:footnote>
  <w:footnote w:type="continuationSeparator" w:id="0">
    <w:p w:rsidR="006E6214" w:rsidRDefault="006E6214" w:rsidP="00C47A64">
      <w:r>
        <w:continuationSeparator/>
      </w:r>
    </w:p>
    <w:p w:rsidR="006E6214" w:rsidRDefault="006E6214"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4845B8" w:rsidTr="00D36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4845B8" w:rsidRDefault="004845B8"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8944" r:id="rId2"/>
            </w:object>
          </w:r>
        </w:p>
      </w:tc>
      <w:tc>
        <w:tcPr>
          <w:tcW w:w="7126" w:type="dxa"/>
          <w:shd w:val="clear" w:color="auto" w:fill="auto"/>
        </w:tcPr>
        <w:p w:rsidR="004845B8" w:rsidRPr="00B31517" w:rsidRDefault="004845B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4845B8" w:rsidRPr="00B31517" w:rsidRDefault="004845B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4845B8" w:rsidRDefault="004845B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4845B8" w:rsidRPr="00B31517" w:rsidRDefault="004845B8" w:rsidP="00A54186">
          <w:pPr>
            <w:pStyle w:val="EncabezadoPie"/>
            <w:cnfStyle w:val="100000000000" w:firstRow="1" w:lastRow="0" w:firstColumn="0" w:lastColumn="0" w:oddVBand="0" w:evenVBand="0" w:oddHBand="0" w:evenHBand="0" w:firstRowFirstColumn="0" w:firstRowLastColumn="0" w:lastRowFirstColumn="0" w:lastRowLastColumn="0"/>
          </w:pPr>
        </w:p>
        <w:p w:rsidR="004845B8" w:rsidRPr="00B31517" w:rsidRDefault="004845B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4845B8" w:rsidRDefault="004845B8"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3A6ACA" w:rsidRPr="001B0220" w:rsidRDefault="003A6ACA"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3"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4"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29751C12"/>
    <w:multiLevelType w:val="hybridMultilevel"/>
    <w:tmpl w:val="5A8887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80B4188"/>
    <w:multiLevelType w:val="hybridMultilevel"/>
    <w:tmpl w:val="72743A5E"/>
    <w:lvl w:ilvl="0" w:tplc="63B6CCEE">
      <w:start w:val="12"/>
      <w:numFmt w:val="bullet"/>
      <w:lvlText w:val="-"/>
      <w:lvlJc w:val="left"/>
      <w:pPr>
        <w:ind w:left="720" w:hanging="360"/>
      </w:pPr>
      <w:rPr>
        <w:rFonts w:ascii="Verdana" w:eastAsia="Times New Roman" w:hAnsi="Verdana"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15"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6"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5"/>
  </w:num>
  <w:num w:numId="4">
    <w:abstractNumId w:val="7"/>
  </w:num>
  <w:num w:numId="5">
    <w:abstractNumId w:val="16"/>
  </w:num>
  <w:num w:numId="6">
    <w:abstractNumId w:val="14"/>
  </w:num>
  <w:num w:numId="7">
    <w:abstractNumId w:val="1"/>
  </w:num>
  <w:num w:numId="8">
    <w:abstractNumId w:val="0"/>
  </w:num>
  <w:num w:numId="9">
    <w:abstractNumId w:val="9"/>
  </w:num>
  <w:num w:numId="10">
    <w:abstractNumId w:val="13"/>
  </w:num>
  <w:num w:numId="11">
    <w:abstractNumId w:val="4"/>
  </w:num>
  <w:num w:numId="12">
    <w:abstractNumId w:val="12"/>
  </w:num>
  <w:num w:numId="13">
    <w:abstractNumId w:val="17"/>
  </w:num>
  <w:num w:numId="14">
    <w:abstractNumId w:val="10"/>
  </w:num>
  <w:num w:numId="15">
    <w:abstractNumId w:val="6"/>
  </w:num>
  <w:num w:numId="16">
    <w:abstractNumId w:val="18"/>
  </w:num>
  <w:num w:numId="17">
    <w:abstractNumId w:val="11"/>
  </w:num>
  <w:num w:numId="18">
    <w:abstractNumId w:val="5"/>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48C0"/>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345B"/>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01D5"/>
    <w:rsid w:val="000F7A85"/>
    <w:rsid w:val="00101D92"/>
    <w:rsid w:val="001049DF"/>
    <w:rsid w:val="001049FE"/>
    <w:rsid w:val="00105BFB"/>
    <w:rsid w:val="00105D59"/>
    <w:rsid w:val="00107B48"/>
    <w:rsid w:val="00111807"/>
    <w:rsid w:val="00111DFE"/>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87F0C"/>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571D0"/>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6ACA"/>
    <w:rsid w:val="003A71EA"/>
    <w:rsid w:val="003A73CE"/>
    <w:rsid w:val="003A7C8A"/>
    <w:rsid w:val="003B11BC"/>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0FD"/>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15A2"/>
    <w:rsid w:val="004845B8"/>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B7F09"/>
    <w:rsid w:val="004C0134"/>
    <w:rsid w:val="004C18F4"/>
    <w:rsid w:val="004C1925"/>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5A34"/>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49B"/>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214"/>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3B3F"/>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6D2C"/>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675CF"/>
    <w:rsid w:val="00A7084A"/>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96E49"/>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2E18"/>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0D2"/>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0749"/>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557D"/>
    <w:rsid w:val="00DD6F4B"/>
    <w:rsid w:val="00DD6FCB"/>
    <w:rsid w:val="00DE27B5"/>
    <w:rsid w:val="00DE3ABF"/>
    <w:rsid w:val="00DE3BB3"/>
    <w:rsid w:val="00DE4A0E"/>
    <w:rsid w:val="00DE6371"/>
    <w:rsid w:val="00DF0E34"/>
    <w:rsid w:val="00DF0F66"/>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0F5"/>
    <w:rsid w:val="00EB08AA"/>
    <w:rsid w:val="00EB101B"/>
    <w:rsid w:val="00EB2776"/>
    <w:rsid w:val="00EB321E"/>
    <w:rsid w:val="00EB3804"/>
    <w:rsid w:val="00EB59FD"/>
    <w:rsid w:val="00EB5A3F"/>
    <w:rsid w:val="00EB6374"/>
    <w:rsid w:val="00EC0A0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3FDB"/>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1E2C"/>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B763C"/>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4A0F98-8A90-457A-8A91-6F044A9B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CF"/>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17"/>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6785151">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090547442">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50850307">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1572300">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780027027">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14E137-5B6D-4A99-BFF3-351AAB3E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2063</Words>
  <Characters>11350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2017-11-17T19:38:00Z</dcterms:created>
  <dcterms:modified xsi:type="dcterms:W3CDTF">2018-12-14T21:54:00Z</dcterms:modified>
</cp:coreProperties>
</file>