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AI on the Move: Distributed Intelligence in Smart Grids and Predictive Maintenance</w:t>
      </w:r>
    </w:p>
    <w:p/>
    <w:p>
      <w:pPr>
        <w:jc w:val="center"/>
      </w:pPr>
      <w:r>
        <w:rPr>
          <w:b w:val="0"/>
          <w:i w:val="0"/>
        </w:rPr>
        <w:t>Matthew Naughton</w:t>
      </w:r>
    </w:p>
    <w:p>
      <w:pPr>
        <w:jc w:val="center"/>
      </w:pPr>
      <w:r>
        <w:rPr>
          <w:b w:val="0"/>
          <w:i w:val="0"/>
        </w:rPr>
        <w:t>Northeastern University</w:t>
      </w:r>
    </w:p>
    <w:p>
      <w:pPr>
        <w:jc w:val="center"/>
      </w:pPr>
      <w:r>
        <w:rPr>
          <w:b w:val="0"/>
          <w:i w:val="0"/>
        </w:rPr>
        <w:t>ALY 3510: AI Foundations: An Interdisciplinary Approach</w:t>
      </w:r>
    </w:p>
    <w:p>
      <w:pPr>
        <w:jc w:val="center"/>
      </w:pPr>
      <w:r>
        <w:rPr>
          <w:b w:val="0"/>
          <w:i w:val="0"/>
        </w:rPr>
        <w:t>Professor Vladimir Shapiro</w:t>
      </w:r>
    </w:p>
    <w:p>
      <w:pPr>
        <w:jc w:val="center"/>
      </w:pPr>
      <w:r>
        <w:rPr>
          <w:b w:val="0"/>
          <w:i w:val="0"/>
        </w:rPr>
        <w:t>Fall 2026</w:t>
      </w:r>
    </w:p>
    <w:p>
      <w:r>
        <w:br w:type="page"/>
      </w:r>
    </w:p>
    <w:p>
      <w:pPr>
        <w:jc w:val="center"/>
      </w:pPr>
      <w:r>
        <w:rPr>
          <w:b/>
          <w:i w:val="0"/>
        </w:rPr>
        <w:t>AI on the Move: Distributed Intelligence in Smart Grids and Predictive Maintenance</w:t>
      </w:r>
    </w:p>
    <w:p>
      <w:pPr>
        <w:jc w:val="center"/>
      </w:pPr>
      <w:r>
        <w:rPr>
          <w:b/>
          <w:i w:val="0"/>
        </w:rPr>
        <w:t>Introduction</w:t>
      </w:r>
    </w:p>
    <w:p>
      <w:pPr>
        <w:ind w:firstLine="720"/>
        <w:jc w:val="left"/>
      </w:pPr>
      <w:r>
        <w:rPr>
          <w:b w:val="0"/>
          <w:i w:val="0"/>
        </w:rPr>
        <w:t>Most people picture artificial intelligence as a single powerful program running somewhere in the cloud. Distributed AI takes the “many hands make light work” approach. Rather than relying on one central system to make every decision, it spreads intelligence across many smaller agents that can make decisions locally while still working toward a common goal (AI: The New Era, 2025). As a facilities engineer, I see a lot of parallels with how our operations team, the equipment we depend on, and the systems we use to control and monitor that equipment all work in concert to achieve our objectives. A building is not run by just one brain; it is a collection of systems—chillers, pumps, fire protection, lighting, access control (and the team of human overseers, notwithstanding)—each doing its own job while contributing to the whole. This paper explains distributed AI in plain terms, examines two applications close to my work, and focuses on one challenge, one advantage over centralized AI, and what surprised me most.</w:t>
      </w:r>
    </w:p>
    <w:p>
      <w:pPr>
        <w:jc w:val="center"/>
      </w:pPr>
      <w:r>
        <w:rPr>
          <w:b/>
          <w:i w:val="0"/>
        </w:rPr>
        <w:t>What Distributed AI Is</w:t>
      </w:r>
    </w:p>
    <w:p>
      <w:pPr>
        <w:ind w:firstLine="720"/>
        <w:jc w:val="left"/>
      </w:pPr>
      <w:r>
        <w:rPr>
          <w:b w:val="0"/>
          <w:i w:val="0"/>
        </w:rPr>
        <w:t>In a centralized system, every piece of data travels to one model, which makes every decision and sends instructions back. Distributed AI replaces that single decision-maker with a network of agents. Each agent holds its own local information and the authority to act on it, and the “intelligence” emerges from how the agents interact rather than from any one of them (IBM, n.d.). Common approaches include multi-agent systems, where agents cooperate or compete toward objectives; federated learning, where models train across many devices without pooling raw data; and edge AI, where computation happens on the device instead of the cloud (AI: The New Era, 2025). In every case, no single system does all the work. The contrast between the two architectures is shown in Figure 1.</w:t>
      </w:r>
    </w:p>
    <w:p>
      <w:pPr>
        <w:jc w:val="left"/>
      </w:pPr>
      <w:r>
        <w:rPr>
          <w:b/>
          <w:i w:val="0"/>
        </w:rPr>
        <w:t>Figure 1</w:t>
      </w:r>
    </w:p>
    <w:p>
      <w:pPr>
        <w:jc w:val="left"/>
      </w:pPr>
      <w:r>
        <w:rPr>
          <w:b w:val="0"/>
          <w:i/>
        </w:rPr>
        <w:t>Centralized AI Versus Distributed AI Architecture</w:t>
      </w:r>
    </w:p>
    <w:p>
      <w:pPr>
        <w:spacing w:line="240" w:lineRule="auto"/>
        <w:jc w:val="center"/>
      </w:pPr>
      <w:r>
        <w:drawing>
          <wp:inline xmlns:a="http://schemas.openxmlformats.org/drawingml/2006/main" xmlns:pic="http://schemas.openxmlformats.org/drawingml/2006/picture">
            <wp:extent cx="5486400" cy="2939679"/>
            <wp:docPr id="1" name="Picture 1"/>
            <wp:cNvGraphicFramePr>
              <a:graphicFrameLocks noChangeAspect="1"/>
            </wp:cNvGraphicFramePr>
            <a:graphic>
              <a:graphicData uri="http://schemas.openxmlformats.org/drawingml/2006/picture">
                <pic:pic>
                  <pic:nvPicPr>
                    <pic:cNvPr id="0" name="Figure1_Centralized_vs_Distributed.png"/>
                    <pic:cNvPicPr/>
                  </pic:nvPicPr>
                  <pic:blipFill>
                    <a:blip r:embed="rId10"/>
                    <a:stretch>
                      <a:fillRect/>
                    </a:stretch>
                  </pic:blipFill>
                  <pic:spPr>
                    <a:xfrm>
                      <a:off x="0" y="0"/>
                      <a:ext cx="5486400" cy="2939679"/>
                    </a:xfrm>
                    <a:prstGeom prst="rect"/>
                  </pic:spPr>
                </pic:pic>
              </a:graphicData>
            </a:graphic>
          </wp:inline>
        </w:drawing>
      </w:r>
    </w:p>
    <w:p>
      <w:r>
        <w:rPr>
          <w:i/>
        </w:rPr>
        <w:t xml:space="preserve">Note. </w:t>
      </w:r>
      <w:r>
        <w:t>In centralized AI, all data routes to one model that makes every decision. In distributed AI, autonomous agents make local decisions and coordinate with one another, so the system continues operating even if individual agents fail. Adapted from concepts in AI: The New Era (2025) and IBM (n.d.).</w:t>
      </w:r>
    </w:p>
    <w:p>
      <w:pPr>
        <w:jc w:val="center"/>
      </w:pPr>
      <w:r>
        <w:rPr>
          <w:b/>
          <w:i w:val="0"/>
        </w:rPr>
        <w:t>Application 1: Smart-Grid and Building Energy Management</w:t>
      </w:r>
    </w:p>
    <w:p>
      <w:pPr>
        <w:ind w:firstLine="720"/>
        <w:jc w:val="left"/>
      </w:pPr>
      <w:r>
        <w:rPr>
          <w:b w:val="0"/>
          <w:i w:val="0"/>
        </w:rPr>
        <w:t>The electric grid is getting harder to manage as rooftop solar, battery storage, and EVs turn consumers into “prosumers” who both draw and supply power. A single controller cannot model every home and device in real time, especially with the uncertainty renewables introduce. Shojaeighadikolaei et al. (2022) demonstrate a multi-agent deep reinforcement learning framework in which each prosumer runs its own agent that decides when to store, use, or sell energy based on real-time pricing, while the grid operator coordinates the group. Instead of one central controller trying to manage every home and device, each participant makes local decisions based on things like electricity prices and energy demand. The grid operator still provides coordination, but the system does not depend on a single decision-maker. In facilities terms, this is demand response—when the grid is strained, distributed controls shed or shift load automatically instead of waiting for someone to flip switches.</w:t>
      </w:r>
    </w:p>
    <w:p>
      <w:pPr>
        <w:jc w:val="center"/>
      </w:pPr>
      <w:r>
        <w:rPr>
          <w:b/>
          <w:i w:val="0"/>
        </w:rPr>
        <w:t>Application 2: Predictive Maintenance</w:t>
      </w:r>
    </w:p>
    <w:p>
      <w:pPr>
        <w:ind w:firstLine="720"/>
        <w:jc w:val="left"/>
      </w:pPr>
      <w:r>
        <w:rPr>
          <w:b w:val="0"/>
          <w:i w:val="0"/>
        </w:rPr>
        <w:t>Predictive maintenance hits closest to home. Instead of fixing equipment after it breaks or on a fixed calendar, sensors watch machines for early signs of trouble. Fernández-Miguel et al. (2025) describe predictive-maintenance “ecosystems” built on edge computing, federated learning, and distributed intelligence, where monitoring agents on individual machines detect anomalies locally and organize themselves into a larger network. The problem it solves is unplanned downtime; the agents work together by doing lightweight analysis at the edge and sharing what they learn across sites without exposing raw operational data; and distribution is beneficial because catching a failing bearing or compressor cannot wait for a round trip to the cloud, and no single facility wants to hand over all its data. This is a sharper version of what I do when I troubleshoot a pump or a refrigeration cooler—except the sensing never sleeps and the whole fleet learns from each failure.</w:t>
      </w:r>
    </w:p>
    <w:p>
      <w:pPr>
        <w:jc w:val="center"/>
      </w:pPr>
      <w:r>
        <w:rPr>
          <w:b/>
          <w:i w:val="0"/>
        </w:rPr>
        <w:t>One Challenge and One Advantage</w:t>
      </w:r>
    </w:p>
    <w:p>
      <w:pPr>
        <w:ind w:firstLine="720"/>
        <w:jc w:val="left"/>
      </w:pPr>
      <w:r>
        <w:rPr>
          <w:b w:val="0"/>
          <w:i w:val="0"/>
        </w:rPr>
        <w:t>The biggest practical challenge I see is interoperability. Distributed AI only works if the agents can actually talk to each other, and in the real world they often cannot. I see this constantly with building systems: a chiller from one vendor, a building management system from another, and an access-control platform from a third rarely share a common language without expensive integration. We have had tremendous difficulty getting our own building management system to behave; it is always misfiring or miscommunicating, and the result is “alarm fatigue”—a Boy Who Cried Wolf scenario where the people, or agents, who are supposed to act on an alarm start dismissing its veracity. The video raises the same point at the AI level: without standardized protocols, agents from different makers struggle to coordinate (AI: The New Era, 2025).</w:t>
      </w:r>
    </w:p>
    <w:p>
      <w:pPr>
        <w:ind w:firstLine="720"/>
        <w:jc w:val="left"/>
      </w:pPr>
      <w:r>
        <w:rPr>
          <w:b w:val="0"/>
          <w:i w:val="0"/>
        </w:rPr>
        <w:t>The advantage that stands out is fault tolerance. Because no single hub makes every decision, a distributed system degrades gracefully: if one agent or the central link goes down, the rest keep operating, whereas a centralized system can fail all at once (IBM, n.d.). I saw the value of that firsthand. A couple of years ago we suffered a cyberattack that encrypted our building management system, stripping us of all remote control and visibility—the equipment was still physically running, we just could not command or monitor it through our interfaces. In response, we worked in pairs around the clock, staffing the building and touring the mechanical systems by hand, most critically the chillers and cooling towers that keep the data-center racks cool. When the central brain went dark, resilience came from distributing ourselves across the plant; we effectively became the local agents keeping the physical systems running. For critical infrastructure like power and building safety, that kind of resilience matters more than raw efficiency.</w:t>
      </w:r>
    </w:p>
    <w:p>
      <w:pPr>
        <w:jc w:val="center"/>
      </w:pPr>
      <w:r>
        <w:rPr>
          <w:b/>
          <w:i w:val="0"/>
        </w:rPr>
        <w:t>What Surprised Me Most</w:t>
      </w:r>
    </w:p>
    <w:p>
      <w:pPr>
        <w:ind w:firstLine="720"/>
        <w:jc w:val="left"/>
      </w:pPr>
      <w:r>
        <w:rPr>
          <w:b w:val="0"/>
          <w:i w:val="0"/>
        </w:rPr>
        <w:t>What surprised me most was swarm intelligence—the idea, drawn from ant colonies and bird flocks, that complex, coordinated behavior can emerge from simple agents following local rules with no central controller at all (AI: The New Era, 2025). It reframes intelligence as something a group can have: the intelligence does not live in any one agent, but in how they interact. That is also a little unsettling. In a centralized system it is usually clear where a decision came from; in a distributed one, an outcome can emerge from the interactions of dozens or hundreds of agents, which makes the behavior harder to predict and harder to hold accountable when something goes wrong. It is like a game of Telephone, where a small, seemingly innocuous change to the original message can yield a wildly different result by the end—and with no single point to anchor to, how do you course-correct? A better image might be free-form jazz: the music can stray far from any convention until one musician plays something familiar that signals the rest of the group to coalesce around it. Distributed systems may need that kind of beacon to stay coherent.</w:t>
      </w:r>
    </w:p>
    <w:p>
      <w:pPr>
        <w:jc w:val="center"/>
      </w:pPr>
      <w:r>
        <w:rPr>
          <w:b/>
          <w:i w:val="0"/>
        </w:rPr>
        <w:t>Conclusion</w:t>
      </w:r>
    </w:p>
    <w:p>
      <w:pPr>
        <w:ind w:firstLine="720"/>
        <w:jc w:val="left"/>
      </w:pPr>
      <w:r>
        <w:rPr>
          <w:b w:val="0"/>
          <w:i w:val="0"/>
        </w:rPr>
        <w:t>Distributed AI pushes decision-making out to where the data is, rather than routing everything through a central authority. In smart grids that keeps supply and demand balanced across millions of independent actors; in predictive maintenance it catches failures early while keeping sensitive data local. The resilience that comes from spreading decisions out is a real advantage over centralized AI, but it only pays off if interoperability and governance keep pace—otherwise coordination breaks down, or no one can say who is accountable when it does. Coming from facilities work, the point that lands hardest is the one the jazz analogy captures: the intelligence that matters in these systems is not in any single agent, but in what emerges between them.</w:t>
      </w:r>
    </w:p>
    <w:p>
      <w:r>
        <w:br w:type="page"/>
      </w:r>
    </w:p>
    <w:p>
      <w:pPr>
        <w:jc w:val="center"/>
      </w:pPr>
      <w:r>
        <w:rPr>
          <w:b/>
          <w:i w:val="0"/>
        </w:rPr>
        <w:t>References</w:t>
      </w:r>
    </w:p>
    <w:p>
      <w:pPr>
        <w:ind w:left="720" w:hanging="720"/>
      </w:pPr>
      <w:r>
        <w:rPr>
          <w:i w:val="0"/>
        </w:rPr>
        <w:t xml:space="preserve">AI: The New Era. (2025, March 10). </w:t>
      </w:r>
      <w:r>
        <w:rPr>
          <w:i/>
        </w:rPr>
        <w:t>Distributed AI systems: The collective intelligence of machines</w:t>
      </w:r>
      <w:r>
        <w:rPr>
          <w:i w:val="0"/>
        </w:rPr>
        <w:t xml:space="preserve"> [Video]. YouTube. https://www.youtube.com/watch?v=cHTvVr1w_7s</w:t>
      </w:r>
    </w:p>
    <w:p>
      <w:pPr>
        <w:ind w:left="720" w:hanging="720"/>
      </w:pPr>
      <w:r>
        <w:rPr>
          <w:i w:val="0"/>
        </w:rPr>
        <w:t xml:space="preserve">Fernández-Miguel, A., Ortíz-Marcos, S., Jiménez-Calzado, M., Fernández del Hoyo, A. P., García-Muiña, F. E., &amp; Settembre-Blundo, D. (2025). Agentic AI in smart manufacturing: Enabling human-centric predictive maintenance ecosystems. </w:t>
      </w:r>
      <w:r>
        <w:rPr>
          <w:i/>
        </w:rPr>
        <w:t>Applied Sciences, 15</w:t>
      </w:r>
      <w:r>
        <w:rPr>
          <w:i w:val="0"/>
        </w:rPr>
        <w:t>(21), 11414. https://doi.org/10.3390/app152111414</w:t>
      </w:r>
    </w:p>
    <w:p>
      <w:pPr>
        <w:ind w:left="720" w:hanging="720"/>
      </w:pPr>
      <w:r>
        <w:rPr>
          <w:i w:val="0"/>
        </w:rPr>
        <w:t xml:space="preserve">IBM. (n.d.). </w:t>
      </w:r>
      <w:r>
        <w:rPr>
          <w:i/>
        </w:rPr>
        <w:t>What is a multi-agent system?</w:t>
      </w:r>
      <w:r>
        <w:rPr>
          <w:i w:val="0"/>
        </w:rPr>
        <w:t xml:space="preserve"> IBM. Retrieved September 16, 2026, from https://www.ibm.com/think/topics/multiagent-system</w:t>
      </w:r>
    </w:p>
    <w:p>
      <w:pPr>
        <w:ind w:left="720" w:hanging="720"/>
      </w:pPr>
      <w:r>
        <w:rPr>
          <w:i w:val="0"/>
        </w:rPr>
        <w:t xml:space="preserve">Shojaeighadikolaei, A., Ghasemi, A., Jones, K., Dafalla, Y., Bardas, A. G., Ahmadi, R., &amp; Hashemi, M. (2022). </w:t>
      </w:r>
      <w:r>
        <w:rPr>
          <w:i/>
        </w:rPr>
        <w:t>Distributed energy management and demand response in smart grids: A multi-agent deep reinforcement learning framework</w:t>
      </w:r>
      <w:r>
        <w:rPr>
          <w:i w:val="0"/>
        </w:rPr>
        <w:t>. arXiv. https://doi.org/10.48550/arXiv.2211.15858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Naughton</dc:creator>
  <cp:keywords/>
  <dc:description/>
  <cp:lastModifiedBy>Matthew Naughton</cp:lastModifiedBy>
  <cp:revision>1</cp:revision>
  <dcterms:created xsi:type="dcterms:W3CDTF">2013-12-23T23:15:00Z</dcterms:created>
  <dcterms:modified xsi:type="dcterms:W3CDTF">2013-12-23T23:15:00Z</dcterms:modified>
  <cp:category/>
  <cp:contentStatus/>
</cp:coreProperties>
</file>