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B23" w:rsidRDefault="00FD5AA0">
      <w:pPr>
        <w:rPr>
          <w:rFonts w:ascii="Arial" w:hAnsi="Arial" w:cs="Arial"/>
        </w:rPr>
      </w:pPr>
      <w:r w:rsidRPr="009D2651">
        <w:rPr>
          <w:rFonts w:ascii="Arial" w:hAnsi="Arial" w:cs="Arial"/>
        </w:rPr>
        <w:t>MYSQL en SEAS.</w:t>
      </w:r>
    </w:p>
    <w:p w:rsidR="00C50ADD" w:rsidRDefault="00C50ADD">
      <w:pPr>
        <w:rPr>
          <w:rFonts w:ascii="Arial" w:hAnsi="Arial" w:cs="Arial"/>
        </w:rPr>
      </w:pPr>
    </w:p>
    <w:p w:rsidR="00C50ADD" w:rsidRPr="009D2651" w:rsidRDefault="00C50ADD" w:rsidP="00C50ADD">
      <w:pPr>
        <w:rPr>
          <w:rFonts w:ascii="Arial" w:hAnsi="Arial" w:cs="Arial"/>
        </w:rPr>
      </w:pPr>
      <w:r w:rsidRPr="009D2651">
        <w:rPr>
          <w:rFonts w:ascii="Arial" w:hAnsi="Arial" w:cs="Arial"/>
        </w:rPr>
        <w:t>Cuando accedemos a nuestro servidor, nos aparece la siguiente información:</w:t>
      </w:r>
    </w:p>
    <w:p w:rsidR="00C50ADD" w:rsidRPr="009D2651" w:rsidRDefault="00C50ADD" w:rsidP="00C50A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D2651">
        <w:rPr>
          <w:rFonts w:ascii="Arial" w:hAnsi="Arial" w:cs="Arial"/>
          <w:b/>
        </w:rPr>
        <w:t>Information_schema:</w:t>
      </w:r>
      <w:r w:rsidRPr="009D2651">
        <w:rPr>
          <w:rFonts w:ascii="Arial" w:hAnsi="Arial" w:cs="Arial"/>
        </w:rPr>
        <w:t xml:space="preserve"> Guarda un registro del resto de las bases de datos. </w:t>
      </w:r>
    </w:p>
    <w:p w:rsidR="00C50ADD" w:rsidRDefault="00C50ADD" w:rsidP="00C50A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D2651">
        <w:rPr>
          <w:rFonts w:ascii="Arial" w:hAnsi="Arial" w:cs="Arial"/>
          <w:b/>
        </w:rPr>
        <w:t>Mysql</w:t>
      </w:r>
      <w:r w:rsidRPr="009D2651">
        <w:rPr>
          <w:rFonts w:ascii="Arial" w:hAnsi="Arial" w:cs="Arial"/>
        </w:rPr>
        <w:t>: Guarda el registro de todos los usuarios que hemos dado acceso al servidor.</w:t>
      </w:r>
    </w:p>
    <w:p w:rsidR="00C50ADD" w:rsidRPr="009D2651" w:rsidRDefault="00C50ADD">
      <w:pPr>
        <w:rPr>
          <w:rFonts w:ascii="Arial" w:hAnsi="Arial" w:cs="Arial"/>
        </w:rPr>
      </w:pPr>
    </w:p>
    <w:p w:rsidR="00C50ADD" w:rsidRPr="009D2651" w:rsidRDefault="00C50ADD" w:rsidP="00C50ADD">
      <w:pPr>
        <w:rPr>
          <w:rFonts w:ascii="Arial" w:hAnsi="Arial" w:cs="Arial"/>
          <w:b/>
          <w:color w:val="0070C0"/>
        </w:rPr>
      </w:pPr>
      <w:r w:rsidRPr="009D2651">
        <w:rPr>
          <w:rFonts w:ascii="Arial" w:hAnsi="Arial" w:cs="Arial"/>
          <w:b/>
          <w:color w:val="0070C0"/>
        </w:rPr>
        <w:t>Creando la primera base de datos:</w:t>
      </w:r>
    </w:p>
    <w:p w:rsidR="00C50ADD" w:rsidRDefault="00C50ADD" w:rsidP="00C50A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D2651">
        <w:rPr>
          <w:rFonts w:ascii="Arial" w:hAnsi="Arial" w:cs="Arial"/>
          <w:b/>
        </w:rPr>
        <w:t>Nombre:</w:t>
      </w:r>
      <w:r w:rsidRPr="009D26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EMPRESA.</w:t>
      </w:r>
    </w:p>
    <w:p w:rsidR="00C50ADD" w:rsidRDefault="00C50ADD" w:rsidP="00C50A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D2651">
        <w:rPr>
          <w:rFonts w:ascii="Arial" w:hAnsi="Arial" w:cs="Arial"/>
          <w:b/>
        </w:rPr>
        <w:t>Nombre tabla</w:t>
      </w:r>
      <w:r>
        <w:rPr>
          <w:rFonts w:ascii="Arial" w:hAnsi="Arial" w:cs="Arial"/>
        </w:rPr>
        <w:t>: ARTICULOS.</w:t>
      </w:r>
    </w:p>
    <w:p w:rsidR="00C50ADD" w:rsidRPr="009D2651" w:rsidRDefault="00C50ADD" w:rsidP="00C50AD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9D2651">
        <w:rPr>
          <w:rFonts w:ascii="Arial" w:hAnsi="Arial" w:cs="Arial"/>
          <w:b/>
        </w:rPr>
        <w:t>Contenido tabla:</w:t>
      </w:r>
    </w:p>
    <w:p w:rsidR="00C50ADD" w:rsidRPr="0079117E" w:rsidRDefault="00C50ADD" w:rsidP="00C50ADD">
      <w:pPr>
        <w:ind w:firstLine="708"/>
        <w:rPr>
          <w:rFonts w:ascii="Courier New"/>
          <w:sz w:val="18"/>
        </w:rPr>
      </w:pPr>
      <w:r w:rsidRPr="0079117E">
        <w:rPr>
          <w:rFonts w:ascii="Courier New"/>
          <w:color w:val="404042"/>
          <w:sz w:val="18"/>
        </w:rPr>
        <w:t xml:space="preserve">CREATE TABLE </w:t>
      </w:r>
      <w:proofErr w:type="gramStart"/>
      <w:r w:rsidRPr="0079117E">
        <w:rPr>
          <w:rFonts w:ascii="Courier New"/>
          <w:color w:val="404042"/>
          <w:sz w:val="18"/>
        </w:rPr>
        <w:t>ARTICULOS(</w:t>
      </w:r>
      <w:proofErr w:type="gramEnd"/>
    </w:p>
    <w:p w:rsidR="00C50ADD" w:rsidRPr="0079117E" w:rsidRDefault="00C50ADD" w:rsidP="00C50ADD">
      <w:pPr>
        <w:pStyle w:val="Prrafodelista"/>
        <w:tabs>
          <w:tab w:val="left" w:pos="3227"/>
        </w:tabs>
        <w:spacing w:before="53" w:line="302" w:lineRule="auto"/>
        <w:ind w:left="1440" w:right="1838"/>
        <w:rPr>
          <w:rFonts w:ascii="Courier New"/>
          <w:b/>
          <w:color w:val="404042"/>
          <w:sz w:val="18"/>
        </w:rPr>
      </w:pPr>
      <w:bookmarkStart w:id="0" w:name="_Hlk520394081"/>
      <w:r w:rsidRPr="0079117E">
        <w:rPr>
          <w:rFonts w:ascii="Courier New"/>
          <w:b/>
          <w:color w:val="404042"/>
          <w:sz w:val="18"/>
        </w:rPr>
        <w:t xml:space="preserve">ID_ART INT NOT NULL AUTO_INCREMENT PRIMARY KEY, </w:t>
      </w:r>
    </w:p>
    <w:bookmarkEnd w:id="0"/>
    <w:p w:rsidR="004C7248" w:rsidRDefault="00C50ADD" w:rsidP="00C50ADD">
      <w:pPr>
        <w:pStyle w:val="Prrafodelista"/>
        <w:tabs>
          <w:tab w:val="left" w:pos="3227"/>
        </w:tabs>
        <w:spacing w:before="53" w:line="302" w:lineRule="auto"/>
        <w:ind w:left="1440" w:right="1838"/>
        <w:rPr>
          <w:rFonts w:ascii="Courier New"/>
          <w:color w:val="404042"/>
          <w:sz w:val="18"/>
        </w:rPr>
      </w:pPr>
      <w:r w:rsidRPr="0079117E">
        <w:rPr>
          <w:rFonts w:ascii="Courier New"/>
          <w:b/>
          <w:color w:val="404042"/>
          <w:sz w:val="18"/>
        </w:rPr>
        <w:t>ARTICULO</w:t>
      </w:r>
      <w:r>
        <w:rPr>
          <w:rFonts w:ascii="Courier New"/>
          <w:color w:val="404042"/>
          <w:sz w:val="18"/>
        </w:rPr>
        <w:t xml:space="preserve">           </w:t>
      </w:r>
      <w:r w:rsidR="004C7248">
        <w:rPr>
          <w:rFonts w:ascii="Courier New"/>
          <w:color w:val="404042"/>
          <w:sz w:val="18"/>
        </w:rPr>
        <w:t xml:space="preserve">  </w:t>
      </w:r>
      <w:proofErr w:type="gramStart"/>
      <w:r w:rsidRPr="009D2651">
        <w:rPr>
          <w:rFonts w:ascii="Courier New"/>
          <w:color w:val="404042"/>
          <w:sz w:val="18"/>
        </w:rPr>
        <w:t>VARCHAR(</w:t>
      </w:r>
      <w:proofErr w:type="gramEnd"/>
      <w:r w:rsidRPr="009D2651">
        <w:rPr>
          <w:rFonts w:ascii="Courier New"/>
          <w:color w:val="404042"/>
          <w:sz w:val="18"/>
        </w:rPr>
        <w:t xml:space="preserve">20)NOT NULL, </w:t>
      </w:r>
    </w:p>
    <w:p w:rsidR="00C50ADD" w:rsidRPr="009D2651" w:rsidRDefault="00C50ADD" w:rsidP="00C50ADD">
      <w:pPr>
        <w:pStyle w:val="Prrafodelista"/>
        <w:tabs>
          <w:tab w:val="left" w:pos="3227"/>
        </w:tabs>
        <w:spacing w:before="53" w:line="302" w:lineRule="auto"/>
        <w:ind w:left="1440" w:right="1838"/>
        <w:rPr>
          <w:rFonts w:ascii="Courier New"/>
          <w:sz w:val="18"/>
        </w:rPr>
      </w:pPr>
      <w:r w:rsidRPr="0079117E">
        <w:rPr>
          <w:rFonts w:ascii="Courier New"/>
          <w:b/>
          <w:color w:val="404042"/>
          <w:sz w:val="18"/>
        </w:rPr>
        <w:t>COD_FABRICANTE</w:t>
      </w:r>
      <w:r w:rsidRPr="009D2651">
        <w:rPr>
          <w:rFonts w:ascii="Courier New"/>
          <w:color w:val="404042"/>
          <w:sz w:val="18"/>
        </w:rPr>
        <w:t xml:space="preserve"> </w:t>
      </w:r>
      <w:r>
        <w:rPr>
          <w:rFonts w:ascii="Courier New"/>
          <w:color w:val="404042"/>
          <w:sz w:val="18"/>
        </w:rPr>
        <w:tab/>
        <w:t xml:space="preserve">   </w:t>
      </w:r>
      <w:r w:rsidR="004C7248">
        <w:rPr>
          <w:rFonts w:ascii="Courier New"/>
          <w:color w:val="404042"/>
          <w:sz w:val="18"/>
        </w:rPr>
        <w:t xml:space="preserve">  </w:t>
      </w:r>
      <w:proofErr w:type="gramStart"/>
      <w:r w:rsidRPr="009D2651">
        <w:rPr>
          <w:rFonts w:ascii="Courier New"/>
          <w:color w:val="404042"/>
          <w:sz w:val="18"/>
        </w:rPr>
        <w:t>INT(</w:t>
      </w:r>
      <w:proofErr w:type="gramEnd"/>
      <w:r w:rsidRPr="009D2651">
        <w:rPr>
          <w:rFonts w:ascii="Courier New"/>
          <w:color w:val="404042"/>
          <w:sz w:val="18"/>
        </w:rPr>
        <w:t>3) NOT</w:t>
      </w:r>
      <w:r w:rsidRPr="009D2651">
        <w:rPr>
          <w:rFonts w:ascii="Courier New"/>
          <w:color w:val="404042"/>
          <w:spacing w:val="-7"/>
          <w:sz w:val="18"/>
        </w:rPr>
        <w:t xml:space="preserve"> </w:t>
      </w:r>
      <w:r w:rsidRPr="009D2651">
        <w:rPr>
          <w:rFonts w:ascii="Courier New"/>
          <w:color w:val="404042"/>
          <w:sz w:val="18"/>
        </w:rPr>
        <w:t>NULL,</w:t>
      </w:r>
    </w:p>
    <w:p w:rsidR="004C7248" w:rsidRDefault="00C50ADD" w:rsidP="00C50ADD">
      <w:pPr>
        <w:pStyle w:val="Prrafodelista"/>
        <w:tabs>
          <w:tab w:val="left" w:pos="3226"/>
        </w:tabs>
        <w:spacing w:line="302" w:lineRule="auto"/>
        <w:ind w:left="1440" w:right="3026"/>
        <w:rPr>
          <w:rFonts w:ascii="Courier New"/>
          <w:color w:val="404042"/>
          <w:sz w:val="18"/>
        </w:rPr>
      </w:pPr>
      <w:r w:rsidRPr="0079117E">
        <w:rPr>
          <w:rFonts w:ascii="Courier New"/>
          <w:b/>
          <w:color w:val="404042"/>
          <w:sz w:val="18"/>
        </w:rPr>
        <w:t>PESO</w:t>
      </w:r>
      <w:r w:rsidRPr="009D2651">
        <w:rPr>
          <w:rFonts w:ascii="Courier New"/>
          <w:color w:val="404042"/>
          <w:sz w:val="18"/>
        </w:rPr>
        <w:tab/>
      </w:r>
      <w:proofErr w:type="gramStart"/>
      <w:r>
        <w:rPr>
          <w:rFonts w:ascii="Courier New"/>
          <w:color w:val="404042"/>
          <w:sz w:val="18"/>
        </w:rPr>
        <w:tab/>
      </w:r>
      <w:r w:rsidR="004C7248">
        <w:rPr>
          <w:rFonts w:ascii="Courier New"/>
          <w:color w:val="404042"/>
          <w:sz w:val="18"/>
        </w:rPr>
        <w:t xml:space="preserve">  </w:t>
      </w:r>
      <w:r w:rsidRPr="009D2651">
        <w:rPr>
          <w:rFonts w:ascii="Courier New"/>
          <w:color w:val="404042"/>
          <w:sz w:val="18"/>
        </w:rPr>
        <w:t>INT</w:t>
      </w:r>
      <w:proofErr w:type="gramEnd"/>
      <w:r w:rsidRPr="009D2651">
        <w:rPr>
          <w:rFonts w:ascii="Courier New"/>
          <w:color w:val="404042"/>
          <w:sz w:val="18"/>
        </w:rPr>
        <w:t>(3) NO</w:t>
      </w:r>
      <w:r>
        <w:rPr>
          <w:rFonts w:ascii="Courier New"/>
          <w:color w:val="404042"/>
          <w:sz w:val="18"/>
        </w:rPr>
        <w:t xml:space="preserve">T </w:t>
      </w:r>
      <w:r w:rsidRPr="009D2651">
        <w:rPr>
          <w:rFonts w:ascii="Courier New"/>
          <w:color w:val="404042"/>
          <w:sz w:val="18"/>
        </w:rPr>
        <w:t xml:space="preserve">NULL , </w:t>
      </w:r>
    </w:p>
    <w:p w:rsidR="004C7248" w:rsidRDefault="00C50ADD" w:rsidP="00C50ADD">
      <w:pPr>
        <w:pStyle w:val="Prrafodelista"/>
        <w:tabs>
          <w:tab w:val="left" w:pos="3226"/>
        </w:tabs>
        <w:spacing w:line="302" w:lineRule="auto"/>
        <w:ind w:left="1440" w:right="3026"/>
        <w:rPr>
          <w:rFonts w:ascii="Courier New"/>
          <w:color w:val="404042"/>
          <w:sz w:val="18"/>
        </w:rPr>
      </w:pPr>
      <w:r w:rsidRPr="0079117E">
        <w:rPr>
          <w:rFonts w:ascii="Courier New"/>
          <w:b/>
          <w:color w:val="404042"/>
          <w:sz w:val="18"/>
        </w:rPr>
        <w:t>CATEGORIA</w:t>
      </w:r>
      <w:r w:rsidRPr="009D2651">
        <w:rPr>
          <w:rFonts w:ascii="Courier New"/>
          <w:color w:val="404042"/>
          <w:sz w:val="18"/>
        </w:rPr>
        <w:tab/>
      </w:r>
      <w:r>
        <w:rPr>
          <w:rFonts w:ascii="Courier New"/>
          <w:color w:val="404042"/>
          <w:sz w:val="18"/>
        </w:rPr>
        <w:t xml:space="preserve">   </w:t>
      </w:r>
      <w:r w:rsidR="004C7248">
        <w:rPr>
          <w:rFonts w:ascii="Courier New"/>
          <w:color w:val="404042"/>
          <w:sz w:val="18"/>
        </w:rPr>
        <w:t xml:space="preserve">  </w:t>
      </w:r>
      <w:proofErr w:type="gramStart"/>
      <w:r w:rsidRPr="009D2651">
        <w:rPr>
          <w:rFonts w:ascii="Courier New"/>
          <w:color w:val="404042"/>
          <w:sz w:val="18"/>
        </w:rPr>
        <w:t>VARCHAR(</w:t>
      </w:r>
      <w:proofErr w:type="gramEnd"/>
      <w:r w:rsidRPr="009D2651">
        <w:rPr>
          <w:rFonts w:ascii="Courier New"/>
          <w:color w:val="404042"/>
          <w:sz w:val="18"/>
        </w:rPr>
        <w:t>10)</w:t>
      </w:r>
      <w:r>
        <w:rPr>
          <w:rFonts w:ascii="Courier New"/>
          <w:color w:val="404042"/>
          <w:sz w:val="18"/>
        </w:rPr>
        <w:t xml:space="preserve"> </w:t>
      </w:r>
      <w:r w:rsidRPr="009D2651">
        <w:rPr>
          <w:rFonts w:ascii="Courier New"/>
          <w:color w:val="404042"/>
          <w:sz w:val="18"/>
        </w:rPr>
        <w:t>NOT</w:t>
      </w:r>
      <w:r>
        <w:rPr>
          <w:rFonts w:ascii="Courier New"/>
          <w:color w:val="404042"/>
          <w:sz w:val="18"/>
        </w:rPr>
        <w:t xml:space="preserve">  </w:t>
      </w:r>
      <w:r w:rsidRPr="009D2651">
        <w:rPr>
          <w:rFonts w:ascii="Courier New"/>
          <w:color w:val="404042"/>
          <w:sz w:val="18"/>
        </w:rPr>
        <w:t xml:space="preserve">NULL, </w:t>
      </w:r>
      <w:r w:rsidRPr="0079117E">
        <w:rPr>
          <w:rFonts w:ascii="Courier New"/>
          <w:b/>
          <w:color w:val="404042"/>
          <w:sz w:val="18"/>
        </w:rPr>
        <w:t>PRECIO_VENTA</w:t>
      </w:r>
      <w:r w:rsidRPr="009D2651">
        <w:rPr>
          <w:rFonts w:ascii="Courier New"/>
          <w:color w:val="404042"/>
          <w:sz w:val="18"/>
        </w:rPr>
        <w:tab/>
      </w:r>
      <w:r>
        <w:rPr>
          <w:rFonts w:ascii="Courier New"/>
          <w:color w:val="404042"/>
          <w:sz w:val="18"/>
        </w:rPr>
        <w:t xml:space="preserve">  </w:t>
      </w:r>
      <w:r w:rsidR="004C7248">
        <w:rPr>
          <w:rFonts w:ascii="Courier New"/>
          <w:color w:val="404042"/>
          <w:sz w:val="18"/>
        </w:rPr>
        <w:t xml:space="preserve">   </w:t>
      </w:r>
      <w:r w:rsidRPr="009D2651">
        <w:rPr>
          <w:rFonts w:ascii="Courier New"/>
          <w:color w:val="404042"/>
          <w:sz w:val="18"/>
        </w:rPr>
        <w:t xml:space="preserve">DECIMAL(6,2), </w:t>
      </w:r>
    </w:p>
    <w:p w:rsidR="004C7248" w:rsidRDefault="00C50ADD" w:rsidP="00C50ADD">
      <w:pPr>
        <w:pStyle w:val="Prrafodelista"/>
        <w:tabs>
          <w:tab w:val="left" w:pos="3226"/>
        </w:tabs>
        <w:spacing w:line="302" w:lineRule="auto"/>
        <w:ind w:left="1440" w:right="3026"/>
        <w:rPr>
          <w:rFonts w:ascii="Courier New"/>
          <w:color w:val="404042"/>
          <w:sz w:val="18"/>
        </w:rPr>
      </w:pPr>
      <w:r w:rsidRPr="0079117E">
        <w:rPr>
          <w:rFonts w:ascii="Courier New"/>
          <w:b/>
          <w:color w:val="404042"/>
          <w:sz w:val="18"/>
        </w:rPr>
        <w:t>PRECIO_COSTO</w:t>
      </w:r>
      <w:r w:rsidRPr="009D2651">
        <w:rPr>
          <w:rFonts w:ascii="Courier New"/>
          <w:color w:val="404042"/>
          <w:sz w:val="18"/>
        </w:rPr>
        <w:tab/>
      </w:r>
      <w:r>
        <w:rPr>
          <w:rFonts w:ascii="Courier New"/>
          <w:color w:val="404042"/>
          <w:sz w:val="18"/>
        </w:rPr>
        <w:t xml:space="preserve">     </w:t>
      </w:r>
      <w:proofErr w:type="gramStart"/>
      <w:r w:rsidRPr="009D2651">
        <w:rPr>
          <w:rFonts w:ascii="Courier New"/>
          <w:color w:val="404042"/>
          <w:sz w:val="18"/>
        </w:rPr>
        <w:t>DECIMAL(</w:t>
      </w:r>
      <w:proofErr w:type="gramEnd"/>
      <w:r w:rsidRPr="009D2651">
        <w:rPr>
          <w:rFonts w:ascii="Courier New"/>
          <w:color w:val="404042"/>
          <w:sz w:val="18"/>
        </w:rPr>
        <w:t xml:space="preserve">6,2), </w:t>
      </w:r>
    </w:p>
    <w:p w:rsidR="00C50ADD" w:rsidRPr="009D2651" w:rsidRDefault="00C50ADD" w:rsidP="00C50ADD">
      <w:pPr>
        <w:pStyle w:val="Prrafodelista"/>
        <w:tabs>
          <w:tab w:val="left" w:pos="3226"/>
        </w:tabs>
        <w:spacing w:line="302" w:lineRule="auto"/>
        <w:ind w:left="1440" w:right="3026"/>
        <w:rPr>
          <w:rFonts w:ascii="Courier New"/>
          <w:sz w:val="18"/>
        </w:rPr>
      </w:pPr>
      <w:r w:rsidRPr="0079117E">
        <w:rPr>
          <w:rFonts w:ascii="Courier New"/>
          <w:b/>
          <w:color w:val="404042"/>
          <w:sz w:val="18"/>
        </w:rPr>
        <w:t>EXISTENCIAS</w:t>
      </w:r>
      <w:r w:rsidRPr="009D2651">
        <w:rPr>
          <w:rFonts w:ascii="Courier New"/>
          <w:color w:val="404042"/>
          <w:sz w:val="18"/>
        </w:rPr>
        <w:tab/>
      </w:r>
      <w:r>
        <w:rPr>
          <w:rFonts w:ascii="Courier New"/>
          <w:color w:val="404042"/>
          <w:sz w:val="18"/>
        </w:rPr>
        <w:t xml:space="preserve">     </w:t>
      </w:r>
      <w:proofErr w:type="gramStart"/>
      <w:r w:rsidRPr="009D2651">
        <w:rPr>
          <w:rFonts w:ascii="Courier New"/>
          <w:color w:val="404042"/>
          <w:sz w:val="18"/>
        </w:rPr>
        <w:t>INT(</w:t>
      </w:r>
      <w:proofErr w:type="gramEnd"/>
      <w:r w:rsidRPr="009D2651">
        <w:rPr>
          <w:rFonts w:ascii="Courier New"/>
          <w:color w:val="404042"/>
          <w:sz w:val="18"/>
        </w:rPr>
        <w:t>5),</w:t>
      </w:r>
    </w:p>
    <w:p w:rsidR="00C50ADD" w:rsidRDefault="00C50ADD" w:rsidP="00C50ADD">
      <w:pPr>
        <w:pStyle w:val="Prrafodelista"/>
        <w:spacing w:line="203" w:lineRule="exact"/>
        <w:ind w:left="1440"/>
        <w:rPr>
          <w:rFonts w:ascii="Courier New"/>
          <w:color w:val="404042"/>
          <w:sz w:val="18"/>
        </w:rPr>
      </w:pPr>
      <w:r w:rsidRPr="0079117E">
        <w:rPr>
          <w:rFonts w:ascii="Courier New"/>
          <w:b/>
          <w:color w:val="404042"/>
          <w:sz w:val="18"/>
        </w:rPr>
        <w:t>FECHA_COMPRA</w:t>
      </w:r>
      <w:r w:rsidRPr="009D2651">
        <w:rPr>
          <w:rFonts w:ascii="Courier New"/>
          <w:color w:val="404042"/>
          <w:sz w:val="18"/>
        </w:rPr>
        <w:t xml:space="preserve"> </w:t>
      </w:r>
      <w:r>
        <w:rPr>
          <w:rFonts w:ascii="Courier New"/>
          <w:color w:val="404042"/>
          <w:sz w:val="18"/>
        </w:rPr>
        <w:t xml:space="preserve">        </w:t>
      </w:r>
      <w:proofErr w:type="gramStart"/>
      <w:r w:rsidRPr="009D2651">
        <w:rPr>
          <w:rFonts w:ascii="Courier New"/>
          <w:color w:val="404042"/>
          <w:sz w:val="18"/>
        </w:rPr>
        <w:t>DATE )</w:t>
      </w:r>
      <w:proofErr w:type="gramEnd"/>
      <w:r w:rsidRPr="009D2651">
        <w:rPr>
          <w:rFonts w:ascii="Courier New"/>
          <w:color w:val="404042"/>
          <w:sz w:val="18"/>
        </w:rPr>
        <w:t xml:space="preserve"> ;</w:t>
      </w:r>
    </w:p>
    <w:p w:rsidR="00C50ADD" w:rsidRDefault="00C50ADD" w:rsidP="00C50ADD">
      <w:pPr>
        <w:tabs>
          <w:tab w:val="left" w:pos="3227"/>
        </w:tabs>
        <w:spacing w:before="53" w:line="302" w:lineRule="auto"/>
        <w:ind w:right="1838"/>
        <w:rPr>
          <w:rFonts w:ascii="Arial" w:hAnsi="Arial" w:cs="Arial"/>
        </w:rPr>
      </w:pPr>
    </w:p>
    <w:p w:rsidR="00C50ADD" w:rsidRPr="0079117E" w:rsidRDefault="00C50ADD" w:rsidP="00C50ADD">
      <w:pPr>
        <w:tabs>
          <w:tab w:val="left" w:pos="3227"/>
        </w:tabs>
        <w:spacing w:before="53" w:line="302" w:lineRule="auto"/>
        <w:ind w:right="1838"/>
        <w:rPr>
          <w:rFonts w:ascii="Arial" w:hAnsi="Arial" w:cs="Arial"/>
          <w:b/>
          <w:color w:val="2F5496" w:themeColor="accent1" w:themeShade="BF"/>
        </w:rPr>
      </w:pPr>
      <w:r w:rsidRPr="0079117E">
        <w:rPr>
          <w:rFonts w:ascii="Arial" w:hAnsi="Arial" w:cs="Arial"/>
          <w:b/>
          <w:color w:val="2F5496" w:themeColor="accent1" w:themeShade="BF"/>
        </w:rPr>
        <w:t>La siguiente línea:</w:t>
      </w:r>
    </w:p>
    <w:p w:rsidR="00C50ADD" w:rsidRPr="0079117E" w:rsidRDefault="00C50ADD" w:rsidP="00C50ADD">
      <w:pPr>
        <w:tabs>
          <w:tab w:val="left" w:pos="3227"/>
        </w:tabs>
        <w:spacing w:before="53" w:line="302" w:lineRule="auto"/>
        <w:ind w:right="1838"/>
        <w:rPr>
          <w:rFonts w:ascii="Courier New"/>
          <w:b/>
          <w:color w:val="2F5496" w:themeColor="accent1" w:themeShade="BF"/>
          <w:sz w:val="18"/>
        </w:rPr>
      </w:pPr>
      <w:r w:rsidRPr="0079117E">
        <w:rPr>
          <w:rFonts w:ascii="Courier New"/>
          <w:color w:val="2F5496" w:themeColor="accent1" w:themeShade="BF"/>
          <w:sz w:val="18"/>
        </w:rPr>
        <w:t>*</w:t>
      </w:r>
      <w:r w:rsidRPr="0079117E">
        <w:rPr>
          <w:rFonts w:ascii="Courier New"/>
          <w:b/>
          <w:color w:val="2F5496" w:themeColor="accent1" w:themeShade="BF"/>
          <w:sz w:val="18"/>
        </w:rPr>
        <w:t xml:space="preserve"> ID_ART INT NOT NULL AUTO_INCREMENT PRIMARY KEY, </w:t>
      </w:r>
    </w:p>
    <w:p w:rsidR="00C50ADD" w:rsidRPr="0079117E" w:rsidRDefault="00C50ADD" w:rsidP="00C50ADD">
      <w:pPr>
        <w:tabs>
          <w:tab w:val="left" w:pos="3227"/>
        </w:tabs>
        <w:spacing w:before="53" w:line="302" w:lineRule="auto"/>
        <w:ind w:right="1838"/>
        <w:rPr>
          <w:rFonts w:ascii="Arial" w:hAnsi="Arial" w:cs="Arial"/>
          <w:b/>
          <w:color w:val="2F5496" w:themeColor="accent1" w:themeShade="BF"/>
        </w:rPr>
      </w:pPr>
      <w:r w:rsidRPr="0079117E">
        <w:rPr>
          <w:rFonts w:ascii="Arial" w:hAnsi="Arial" w:cs="Arial"/>
          <w:b/>
          <w:color w:val="2F5496" w:themeColor="accent1" w:themeShade="BF"/>
        </w:rPr>
        <w:t>Significa:</w:t>
      </w:r>
    </w:p>
    <w:p w:rsidR="00C50ADD" w:rsidRDefault="00C50ADD" w:rsidP="00C50ADD">
      <w:pPr>
        <w:pStyle w:val="Prrafodelista"/>
        <w:numPr>
          <w:ilvl w:val="0"/>
          <w:numId w:val="1"/>
        </w:numPr>
        <w:tabs>
          <w:tab w:val="left" w:pos="3227"/>
        </w:tabs>
        <w:spacing w:before="53" w:line="302" w:lineRule="auto"/>
        <w:ind w:right="1838"/>
        <w:rPr>
          <w:rFonts w:ascii="Arial" w:hAnsi="Arial" w:cs="Arial"/>
          <w:color w:val="2F5496" w:themeColor="accent1" w:themeShade="BF"/>
        </w:rPr>
      </w:pPr>
      <w:r w:rsidRPr="00C50ADD">
        <w:rPr>
          <w:rFonts w:ascii="Arial" w:hAnsi="Arial" w:cs="Arial"/>
          <w:b/>
          <w:color w:val="2F5496" w:themeColor="accent1" w:themeShade="BF"/>
        </w:rPr>
        <w:t>NOT NULL:</w:t>
      </w:r>
      <w:r>
        <w:rPr>
          <w:rFonts w:ascii="Arial" w:hAnsi="Arial" w:cs="Arial"/>
          <w:color w:val="2F5496" w:themeColor="accent1" w:themeShade="BF"/>
        </w:rPr>
        <w:t xml:space="preserve"> No estará permitido que cada vez que introduzcamos un nuevo registro vacío en la tabla.</w:t>
      </w:r>
    </w:p>
    <w:p w:rsidR="00C50ADD" w:rsidRPr="00C50ADD" w:rsidRDefault="00C50ADD" w:rsidP="00C50ADD">
      <w:pPr>
        <w:pStyle w:val="Prrafodelista"/>
        <w:numPr>
          <w:ilvl w:val="0"/>
          <w:numId w:val="1"/>
        </w:numPr>
        <w:tabs>
          <w:tab w:val="left" w:pos="3227"/>
        </w:tabs>
        <w:spacing w:before="53" w:line="302" w:lineRule="auto"/>
        <w:ind w:right="1838"/>
        <w:rPr>
          <w:rFonts w:ascii="Arial" w:hAnsi="Arial" w:cs="Arial"/>
          <w:b/>
          <w:color w:val="2F5496" w:themeColor="accent1" w:themeShade="BF"/>
        </w:rPr>
      </w:pPr>
      <w:r w:rsidRPr="00C50ADD">
        <w:rPr>
          <w:rFonts w:ascii="Arial" w:hAnsi="Arial" w:cs="Arial"/>
          <w:b/>
          <w:color w:val="2F5496" w:themeColor="accent1" w:themeShade="BF"/>
        </w:rPr>
        <w:t xml:space="preserve">AUTO_INCREMENT: </w:t>
      </w:r>
      <w:r w:rsidRPr="00C50ADD">
        <w:rPr>
          <w:rFonts w:ascii="Arial" w:hAnsi="Arial" w:cs="Arial"/>
          <w:color w:val="2F5496" w:themeColor="accent1" w:themeShade="BF"/>
          <w:w w:val="95"/>
        </w:rPr>
        <w:t>Le</w:t>
      </w:r>
      <w:r w:rsidRPr="00C50ADD">
        <w:rPr>
          <w:rFonts w:ascii="Arial" w:hAnsi="Arial" w:cs="Arial"/>
          <w:color w:val="2F5496" w:themeColor="accent1" w:themeShade="BF"/>
          <w:spacing w:val="-7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estamos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indicando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que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por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cada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registro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que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introduzcamos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en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>esta</w:t>
      </w:r>
      <w:r w:rsidRPr="00C50ADD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C50ADD">
        <w:rPr>
          <w:rFonts w:ascii="Arial" w:hAnsi="Arial" w:cs="Arial"/>
          <w:color w:val="2F5496" w:themeColor="accent1" w:themeShade="BF"/>
          <w:w w:val="95"/>
        </w:rPr>
        <w:t xml:space="preserve">tabla, </w:t>
      </w:r>
      <w:r w:rsidRPr="00C50ADD">
        <w:rPr>
          <w:rFonts w:ascii="Arial" w:hAnsi="Arial" w:cs="Arial"/>
          <w:color w:val="2F5496" w:themeColor="accent1" w:themeShade="BF"/>
        </w:rPr>
        <w:t>el</w:t>
      </w:r>
      <w:r w:rsidRPr="00C50ADD">
        <w:rPr>
          <w:rFonts w:ascii="Arial" w:hAnsi="Arial" w:cs="Arial"/>
          <w:color w:val="2F5496" w:themeColor="accent1" w:themeShade="BF"/>
          <w:spacing w:val="-31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valor</w:t>
      </w:r>
      <w:r w:rsidRPr="00C50ADD">
        <w:rPr>
          <w:rFonts w:ascii="Arial" w:hAnsi="Arial" w:cs="Arial"/>
          <w:color w:val="2F5496" w:themeColor="accent1" w:themeShade="BF"/>
          <w:spacing w:val="-30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de</w:t>
      </w:r>
      <w:r w:rsidRPr="00C50ADD">
        <w:rPr>
          <w:rFonts w:ascii="Arial" w:hAnsi="Arial" w:cs="Arial"/>
          <w:color w:val="2F5496" w:themeColor="accent1" w:themeShade="BF"/>
          <w:spacing w:val="-31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este</w:t>
      </w:r>
      <w:r w:rsidRPr="00C50ADD">
        <w:rPr>
          <w:rFonts w:ascii="Arial" w:hAnsi="Arial" w:cs="Arial"/>
          <w:color w:val="2F5496" w:themeColor="accent1" w:themeShade="BF"/>
          <w:spacing w:val="-30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campo</w:t>
      </w:r>
      <w:r w:rsidRPr="00C50ADD">
        <w:rPr>
          <w:rFonts w:ascii="Arial" w:hAnsi="Arial" w:cs="Arial"/>
          <w:color w:val="2F5496" w:themeColor="accent1" w:themeShade="BF"/>
          <w:spacing w:val="-31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se</w:t>
      </w:r>
      <w:r w:rsidRPr="00C50ADD">
        <w:rPr>
          <w:rFonts w:ascii="Arial" w:hAnsi="Arial" w:cs="Arial"/>
          <w:color w:val="2F5496" w:themeColor="accent1" w:themeShade="BF"/>
          <w:spacing w:val="-30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verá</w:t>
      </w:r>
      <w:r w:rsidRPr="00C50ADD">
        <w:rPr>
          <w:rFonts w:ascii="Arial" w:hAnsi="Arial" w:cs="Arial"/>
          <w:color w:val="2F5496" w:themeColor="accent1" w:themeShade="BF"/>
          <w:spacing w:val="-31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incrementado</w:t>
      </w:r>
      <w:r w:rsidRPr="00C50ADD">
        <w:rPr>
          <w:rFonts w:ascii="Arial" w:hAnsi="Arial" w:cs="Arial"/>
          <w:color w:val="2F5496" w:themeColor="accent1" w:themeShade="BF"/>
          <w:spacing w:val="-30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automáticamente</w:t>
      </w:r>
      <w:r w:rsidRPr="00C50ADD">
        <w:rPr>
          <w:rFonts w:ascii="Arial" w:hAnsi="Arial" w:cs="Arial"/>
          <w:color w:val="2F5496" w:themeColor="accent1" w:themeShade="BF"/>
          <w:spacing w:val="-31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en</w:t>
      </w:r>
      <w:r w:rsidRPr="00C50ADD">
        <w:rPr>
          <w:rFonts w:ascii="Arial" w:hAnsi="Arial" w:cs="Arial"/>
          <w:color w:val="2F5496" w:themeColor="accent1" w:themeShade="BF"/>
          <w:spacing w:val="-30"/>
        </w:rPr>
        <w:t xml:space="preserve"> </w:t>
      </w:r>
      <w:r w:rsidRPr="00C50ADD">
        <w:rPr>
          <w:rFonts w:ascii="Arial" w:hAnsi="Arial" w:cs="Arial"/>
          <w:color w:val="2F5496" w:themeColor="accent1" w:themeShade="BF"/>
        </w:rPr>
        <w:t>1.</w:t>
      </w:r>
    </w:p>
    <w:p w:rsidR="0079117E" w:rsidRPr="00EC39F4" w:rsidRDefault="00EC39F4" w:rsidP="00EC39F4">
      <w:pPr>
        <w:pStyle w:val="Prrafodelista"/>
        <w:numPr>
          <w:ilvl w:val="0"/>
          <w:numId w:val="1"/>
        </w:numPr>
        <w:spacing w:line="203" w:lineRule="exact"/>
        <w:rPr>
          <w:rFonts w:ascii="Courier New"/>
          <w:sz w:val="18"/>
        </w:rPr>
      </w:pPr>
      <w:r>
        <w:rPr>
          <w:rFonts w:ascii="Arial" w:hAnsi="Arial" w:cs="Arial"/>
          <w:b/>
          <w:color w:val="2F5496" w:themeColor="accent1" w:themeShade="BF"/>
        </w:rPr>
        <w:t xml:space="preserve">PRIMARY KEY: </w:t>
      </w:r>
      <w:r w:rsidRPr="00EC39F4">
        <w:rPr>
          <w:rFonts w:ascii="Arial" w:hAnsi="Arial" w:cs="Arial"/>
          <w:color w:val="2F5496" w:themeColor="accent1" w:themeShade="BF"/>
          <w:w w:val="95"/>
        </w:rPr>
        <w:t>E</w:t>
      </w:r>
      <w:r w:rsidRPr="00EC39F4">
        <w:rPr>
          <w:rFonts w:ascii="Arial" w:hAnsi="Arial" w:cs="Arial"/>
          <w:color w:val="2F5496" w:themeColor="accent1" w:themeShade="BF"/>
          <w:w w:val="95"/>
        </w:rPr>
        <w:t>stamos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indicando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que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este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campo</w:t>
      </w:r>
      <w:r w:rsidRPr="00EC39F4">
        <w:rPr>
          <w:rFonts w:ascii="Arial" w:hAnsi="Arial" w:cs="Arial"/>
          <w:color w:val="2F5496" w:themeColor="accent1" w:themeShade="BF"/>
          <w:spacing w:val="-5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va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a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ser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el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>identificador</w:t>
      </w:r>
      <w:r w:rsidRPr="00EC39F4">
        <w:rPr>
          <w:rFonts w:ascii="Arial" w:hAnsi="Arial" w:cs="Arial"/>
          <w:color w:val="2F5496" w:themeColor="accent1" w:themeShade="BF"/>
          <w:spacing w:val="-6"/>
          <w:w w:val="95"/>
        </w:rPr>
        <w:t xml:space="preserve"> </w:t>
      </w:r>
      <w:r w:rsidRPr="00EC39F4">
        <w:rPr>
          <w:rFonts w:ascii="Arial" w:hAnsi="Arial" w:cs="Arial"/>
          <w:color w:val="2F5496" w:themeColor="accent1" w:themeShade="BF"/>
          <w:w w:val="95"/>
        </w:rPr>
        <w:t xml:space="preserve">único </w:t>
      </w:r>
      <w:r w:rsidRPr="00EC39F4">
        <w:rPr>
          <w:rFonts w:ascii="Arial" w:hAnsi="Arial" w:cs="Arial"/>
          <w:color w:val="2F5496" w:themeColor="accent1" w:themeShade="BF"/>
        </w:rPr>
        <w:t>para</w:t>
      </w:r>
      <w:r w:rsidRPr="00EC39F4">
        <w:rPr>
          <w:rFonts w:ascii="Arial" w:hAnsi="Arial" w:cs="Arial"/>
          <w:color w:val="2F5496" w:themeColor="accent1" w:themeShade="BF"/>
          <w:spacing w:val="-12"/>
        </w:rPr>
        <w:t xml:space="preserve"> </w:t>
      </w:r>
      <w:r w:rsidRPr="00EC39F4">
        <w:rPr>
          <w:rFonts w:ascii="Arial" w:hAnsi="Arial" w:cs="Arial"/>
          <w:color w:val="2F5496" w:themeColor="accent1" w:themeShade="BF"/>
        </w:rPr>
        <w:t>las</w:t>
      </w:r>
      <w:r w:rsidRPr="00EC39F4">
        <w:rPr>
          <w:rFonts w:ascii="Arial" w:hAnsi="Arial" w:cs="Arial"/>
          <w:color w:val="2F5496" w:themeColor="accent1" w:themeShade="BF"/>
          <w:spacing w:val="-11"/>
        </w:rPr>
        <w:t xml:space="preserve"> </w:t>
      </w:r>
      <w:r w:rsidRPr="00EC39F4">
        <w:rPr>
          <w:rFonts w:ascii="Arial" w:hAnsi="Arial" w:cs="Arial"/>
          <w:color w:val="2F5496" w:themeColor="accent1" w:themeShade="BF"/>
        </w:rPr>
        <w:t>entradas</w:t>
      </w:r>
      <w:r w:rsidRPr="00EC39F4">
        <w:rPr>
          <w:rFonts w:ascii="Arial" w:hAnsi="Arial" w:cs="Arial"/>
          <w:color w:val="2F5496" w:themeColor="accent1" w:themeShade="BF"/>
          <w:spacing w:val="-11"/>
        </w:rPr>
        <w:t xml:space="preserve"> </w:t>
      </w:r>
      <w:r w:rsidRPr="00EC39F4">
        <w:rPr>
          <w:rFonts w:ascii="Arial" w:hAnsi="Arial" w:cs="Arial"/>
          <w:color w:val="2F5496" w:themeColor="accent1" w:themeShade="BF"/>
        </w:rPr>
        <w:t>en</w:t>
      </w:r>
      <w:r w:rsidRPr="00EC39F4">
        <w:rPr>
          <w:rFonts w:ascii="Arial" w:hAnsi="Arial" w:cs="Arial"/>
          <w:color w:val="2F5496" w:themeColor="accent1" w:themeShade="BF"/>
          <w:spacing w:val="-12"/>
        </w:rPr>
        <w:t xml:space="preserve"> </w:t>
      </w:r>
      <w:r w:rsidRPr="00EC39F4">
        <w:rPr>
          <w:rFonts w:ascii="Arial" w:hAnsi="Arial" w:cs="Arial"/>
          <w:color w:val="2F5496" w:themeColor="accent1" w:themeShade="BF"/>
        </w:rPr>
        <w:t>esta</w:t>
      </w:r>
      <w:r w:rsidRPr="00EC39F4">
        <w:rPr>
          <w:rFonts w:ascii="Arial" w:hAnsi="Arial" w:cs="Arial"/>
          <w:color w:val="2F5496" w:themeColor="accent1" w:themeShade="BF"/>
          <w:spacing w:val="-11"/>
        </w:rPr>
        <w:t xml:space="preserve"> </w:t>
      </w:r>
      <w:r w:rsidRPr="00EC39F4">
        <w:rPr>
          <w:rFonts w:ascii="Arial" w:hAnsi="Arial" w:cs="Arial"/>
          <w:color w:val="2F5496" w:themeColor="accent1" w:themeShade="BF"/>
        </w:rPr>
        <w:t>tabla</w:t>
      </w:r>
      <w:r w:rsidRPr="00EC39F4">
        <w:rPr>
          <w:rFonts w:ascii="Arial" w:hAnsi="Arial" w:cs="Arial"/>
          <w:color w:val="2F5496" w:themeColor="accent1" w:themeShade="BF"/>
        </w:rPr>
        <w:t>.</w:t>
      </w:r>
    </w:p>
    <w:p w:rsidR="00EC39F4" w:rsidRDefault="00EC39F4" w:rsidP="00EC39F4">
      <w:pPr>
        <w:spacing w:line="203" w:lineRule="exact"/>
        <w:rPr>
          <w:rFonts w:ascii="Arial" w:hAnsi="Arial" w:cs="Arial"/>
          <w:color w:val="000000" w:themeColor="text1"/>
        </w:rPr>
      </w:pPr>
    </w:p>
    <w:p w:rsidR="00EC39F4" w:rsidRDefault="00EC39F4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:rsidR="00EC39F4" w:rsidRDefault="00EC39F4" w:rsidP="00EC39F4">
      <w:pPr>
        <w:pStyle w:val="Prrafodelista"/>
        <w:numPr>
          <w:ilvl w:val="0"/>
          <w:numId w:val="1"/>
        </w:numPr>
        <w:spacing w:line="203" w:lineRule="exact"/>
        <w:rPr>
          <w:rFonts w:ascii="Arial" w:hAnsi="Arial" w:cs="Arial"/>
          <w:b/>
          <w:color w:val="000000" w:themeColor="text1"/>
        </w:rPr>
      </w:pPr>
      <w:r w:rsidRPr="00EC39F4">
        <w:rPr>
          <w:rFonts w:ascii="Arial" w:hAnsi="Arial" w:cs="Arial"/>
          <w:b/>
          <w:color w:val="000000" w:themeColor="text1"/>
        </w:rPr>
        <w:lastRenderedPageBreak/>
        <w:t>Para visualizar las tablas y ver su contenido:</w:t>
      </w:r>
    </w:p>
    <w:p w:rsidR="00D100A2" w:rsidRPr="00D100A2" w:rsidRDefault="00D100A2" w:rsidP="00D100A2">
      <w:pPr>
        <w:pStyle w:val="Prrafodelista"/>
        <w:numPr>
          <w:ilvl w:val="2"/>
          <w:numId w:val="1"/>
        </w:numPr>
        <w:spacing w:line="203" w:lineRule="exact"/>
        <w:rPr>
          <w:rFonts w:ascii="Corbel" w:hAnsi="Corbel" w:cs="Arial"/>
          <w:color w:val="C00000"/>
        </w:rPr>
      </w:pPr>
      <w:r w:rsidRPr="00D100A2">
        <w:rPr>
          <w:rFonts w:ascii="Corbel" w:hAnsi="Corbel" w:cs="Arial"/>
          <w:color w:val="C00000"/>
        </w:rPr>
        <w:t>DESCRIBE ARTICULOS</w:t>
      </w:r>
      <w:r>
        <w:rPr>
          <w:rFonts w:ascii="Corbel" w:hAnsi="Corbel" w:cs="Arial"/>
          <w:color w:val="C00000"/>
        </w:rPr>
        <w:t>;</w:t>
      </w:r>
    </w:p>
    <w:p w:rsidR="00EC39F4" w:rsidRPr="00EC39F4" w:rsidRDefault="00EC39F4" w:rsidP="00EC39F4">
      <w:pPr>
        <w:pStyle w:val="Prrafodelista"/>
        <w:rPr>
          <w:rFonts w:ascii="Arial" w:hAnsi="Arial" w:cs="Arial"/>
          <w:b/>
          <w:color w:val="000000" w:themeColor="text1"/>
        </w:rPr>
      </w:pPr>
    </w:p>
    <w:p w:rsidR="00EC39F4" w:rsidRPr="00EC39F4" w:rsidRDefault="00EC39F4" w:rsidP="00EC39F4">
      <w:pPr>
        <w:spacing w:line="203" w:lineRule="exact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08D08B">
            <wp:simplePos x="0" y="0"/>
            <wp:positionH relativeFrom="margin">
              <wp:align>center</wp:align>
            </wp:positionH>
            <wp:positionV relativeFrom="paragraph">
              <wp:posOffset>7752</wp:posOffset>
            </wp:positionV>
            <wp:extent cx="4323715" cy="2713355"/>
            <wp:effectExtent l="0" t="0" r="635" b="0"/>
            <wp:wrapTight wrapText="bothSides">
              <wp:wrapPolygon edited="0">
                <wp:start x="0" y="0"/>
                <wp:lineTo x="0" y="21383"/>
                <wp:lineTo x="21508" y="21383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9F4" w:rsidRPr="00EC39F4" w:rsidRDefault="00EC39F4" w:rsidP="00EC39F4">
      <w:pPr>
        <w:spacing w:line="203" w:lineRule="exact"/>
        <w:rPr>
          <w:rFonts w:ascii="Arial" w:hAnsi="Arial" w:cs="Arial"/>
          <w:color w:val="000000" w:themeColor="text1"/>
        </w:rPr>
      </w:pPr>
    </w:p>
    <w:p w:rsidR="009D2651" w:rsidRDefault="009D2651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EC39F4" w:rsidP="009D2651">
      <w:pPr>
        <w:pStyle w:val="Prrafodelista"/>
        <w:ind w:left="1440"/>
        <w:rPr>
          <w:rFonts w:ascii="Arial" w:hAnsi="Arial" w:cs="Arial"/>
        </w:rPr>
      </w:pPr>
    </w:p>
    <w:p w:rsidR="00D100A2" w:rsidRDefault="00D100A2" w:rsidP="009D2651">
      <w:pPr>
        <w:pStyle w:val="Prrafodelista"/>
        <w:ind w:left="1440"/>
        <w:rPr>
          <w:rFonts w:ascii="Arial" w:hAnsi="Arial" w:cs="Arial"/>
        </w:rPr>
      </w:pPr>
    </w:p>
    <w:p w:rsidR="00EC39F4" w:rsidRDefault="00D75776" w:rsidP="00D75776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A13B85">
        <w:rPr>
          <w:rFonts w:ascii="Arial" w:hAnsi="Arial" w:cs="Arial"/>
          <w:b/>
        </w:rPr>
        <w:t xml:space="preserve">Después de cargar los datos masivamente guardando un archivo de Excel con formato </w:t>
      </w:r>
      <w:proofErr w:type="spellStart"/>
      <w:r w:rsidRPr="00A13B85">
        <w:rPr>
          <w:rFonts w:ascii="Arial" w:hAnsi="Arial" w:cs="Arial"/>
          <w:b/>
        </w:rPr>
        <w:t>csv</w:t>
      </w:r>
      <w:proofErr w:type="spellEnd"/>
      <w:r w:rsidRPr="00A13B85">
        <w:rPr>
          <w:rFonts w:ascii="Arial" w:hAnsi="Arial" w:cs="Arial"/>
          <w:b/>
        </w:rPr>
        <w:t>, yendo a</w:t>
      </w:r>
      <w:r w:rsidR="00A13B85" w:rsidRPr="00A13B85">
        <w:rPr>
          <w:rFonts w:ascii="Arial" w:hAnsi="Arial" w:cs="Arial"/>
          <w:b/>
        </w:rPr>
        <w:t xml:space="preserve">l nombre de la tabla en </w:t>
      </w:r>
      <w:proofErr w:type="spellStart"/>
      <w:r w:rsidR="00A13B85" w:rsidRPr="00A13B85">
        <w:rPr>
          <w:rFonts w:ascii="Arial" w:hAnsi="Arial" w:cs="Arial"/>
          <w:b/>
        </w:rPr>
        <w:t>mysql</w:t>
      </w:r>
      <w:proofErr w:type="spellEnd"/>
      <w:r w:rsidR="00A13B85" w:rsidRPr="00A13B85">
        <w:rPr>
          <w:rFonts w:ascii="Arial" w:hAnsi="Arial" w:cs="Arial"/>
          <w:b/>
        </w:rPr>
        <w:t xml:space="preserve"> -&gt; exportar (teniendo en cuenta que las fechas tienen que estar en formato americano. El resultado es el siguiente:</w:t>
      </w:r>
    </w:p>
    <w:p w:rsidR="00D100A2" w:rsidRPr="00D100A2" w:rsidRDefault="00D100A2" w:rsidP="00D100A2">
      <w:pPr>
        <w:pStyle w:val="Prrafodelista"/>
        <w:numPr>
          <w:ilvl w:val="2"/>
          <w:numId w:val="1"/>
        </w:numPr>
        <w:rPr>
          <w:rFonts w:ascii="Corbel" w:hAnsi="Corbel" w:cs="Arial"/>
          <w:color w:val="C00000"/>
        </w:rPr>
      </w:pPr>
      <w:r w:rsidRPr="00D100A2">
        <w:rPr>
          <w:rFonts w:ascii="Corbel" w:hAnsi="Corbel" w:cs="Arial"/>
          <w:color w:val="C00000"/>
        </w:rPr>
        <w:t>SELECT * FROM ARTICULOS</w:t>
      </w:r>
      <w:r>
        <w:rPr>
          <w:rFonts w:ascii="Corbel" w:hAnsi="Corbel" w:cs="Arial"/>
          <w:color w:val="C00000"/>
        </w:rPr>
        <w:t>;</w:t>
      </w:r>
    </w:p>
    <w:p w:rsidR="00A13B85" w:rsidRDefault="00A13B85" w:rsidP="00A13B85">
      <w:pPr>
        <w:pStyle w:val="Prrafodelista"/>
        <w:rPr>
          <w:rFonts w:ascii="Arial" w:hAnsi="Arial" w:cs="Arial"/>
        </w:rPr>
      </w:pPr>
    </w:p>
    <w:p w:rsidR="00A13B85" w:rsidRDefault="00A13B85" w:rsidP="00A13B85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53BBB8" wp14:editId="62E793EA">
            <wp:extent cx="6188710" cy="11633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85" w:rsidRDefault="00A13B85" w:rsidP="00A13B85">
      <w:pPr>
        <w:pStyle w:val="Prrafodelista"/>
        <w:rPr>
          <w:rFonts w:ascii="Arial" w:hAnsi="Arial" w:cs="Arial"/>
        </w:rPr>
      </w:pPr>
    </w:p>
    <w:p w:rsidR="00A13B85" w:rsidRDefault="00A13B85" w:rsidP="00A13B85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A13B85">
        <w:rPr>
          <w:rFonts w:ascii="Arial" w:hAnsi="Arial" w:cs="Arial"/>
          <w:b/>
        </w:rPr>
        <w:t>Seleccionar solo los artículos basándonos en la fecha de su compra:</w:t>
      </w:r>
    </w:p>
    <w:p w:rsidR="00D100A2" w:rsidRPr="00D100A2" w:rsidRDefault="00D100A2" w:rsidP="00D100A2">
      <w:pPr>
        <w:pStyle w:val="Prrafodelista"/>
        <w:numPr>
          <w:ilvl w:val="2"/>
          <w:numId w:val="1"/>
        </w:numPr>
        <w:rPr>
          <w:rFonts w:ascii="Corbel" w:hAnsi="Corbel" w:cs="Arial"/>
          <w:color w:val="C00000"/>
        </w:rPr>
      </w:pPr>
      <w:r w:rsidRPr="00D100A2">
        <w:rPr>
          <w:rFonts w:ascii="Corbel" w:hAnsi="Corbel" w:cs="Arial"/>
          <w:color w:val="C00000"/>
        </w:rPr>
        <w:t>SELECT ARTICULO, FECHA_COMPRA FROM ARTICULOS;</w:t>
      </w:r>
    </w:p>
    <w:p w:rsidR="00A13B85" w:rsidRPr="00A13B85" w:rsidRDefault="00A13B85" w:rsidP="00A13B85">
      <w:pPr>
        <w:pStyle w:val="Prrafodelista"/>
        <w:rPr>
          <w:rFonts w:ascii="Arial" w:hAnsi="Arial" w:cs="Arial"/>
          <w:b/>
        </w:rPr>
      </w:pPr>
    </w:p>
    <w:p w:rsidR="00A13B85" w:rsidRDefault="00A13B85" w:rsidP="00A13B85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0FCA1A" wp14:editId="22C16497">
            <wp:extent cx="4124325" cy="1809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84" w:rsidRDefault="003B6584" w:rsidP="00A13B85">
      <w:pPr>
        <w:pStyle w:val="Prrafodelista"/>
        <w:rPr>
          <w:rFonts w:ascii="Arial" w:hAnsi="Arial" w:cs="Arial"/>
        </w:rPr>
      </w:pPr>
    </w:p>
    <w:p w:rsidR="003B6584" w:rsidRDefault="003B65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B6584" w:rsidRDefault="003B6584" w:rsidP="003B658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3B6584">
        <w:rPr>
          <w:rFonts w:ascii="Arial" w:hAnsi="Arial" w:cs="Arial"/>
          <w:b/>
        </w:rPr>
        <w:lastRenderedPageBreak/>
        <w:t>Seleccionar solo los registros</w:t>
      </w:r>
      <w:r>
        <w:rPr>
          <w:rFonts w:ascii="Arial" w:hAnsi="Arial" w:cs="Arial"/>
          <w:b/>
        </w:rPr>
        <w:t xml:space="preserve"> con campo</w:t>
      </w:r>
      <w:r w:rsidRPr="003B6584">
        <w:rPr>
          <w:rFonts w:ascii="Arial" w:hAnsi="Arial" w:cs="Arial"/>
          <w:b/>
        </w:rPr>
        <w:t xml:space="preserve"> de tipo macarrones:</w:t>
      </w:r>
    </w:p>
    <w:p w:rsidR="00D100A2" w:rsidRPr="00D100A2" w:rsidRDefault="00D100A2" w:rsidP="00D100A2">
      <w:pPr>
        <w:pStyle w:val="Prrafodelista"/>
        <w:numPr>
          <w:ilvl w:val="2"/>
          <w:numId w:val="1"/>
        </w:numPr>
        <w:rPr>
          <w:rFonts w:cstheme="minorHAnsi"/>
          <w:color w:val="C00000"/>
        </w:rPr>
      </w:pPr>
      <w:r w:rsidRPr="00D100A2">
        <w:rPr>
          <w:rFonts w:cstheme="minorHAnsi"/>
          <w:color w:val="C00000"/>
        </w:rPr>
        <w:t>SELECT * FROM ARTICULOS WHERE ARTICULO</w:t>
      </w:r>
      <w:proofErr w:type="gramStart"/>
      <w:r w:rsidRPr="00D100A2">
        <w:rPr>
          <w:rFonts w:cstheme="minorHAnsi"/>
          <w:color w:val="C00000"/>
        </w:rPr>
        <w:t>=”MACARRONES</w:t>
      </w:r>
      <w:proofErr w:type="gramEnd"/>
      <w:r w:rsidRPr="00D100A2">
        <w:rPr>
          <w:rFonts w:cstheme="minorHAnsi"/>
          <w:color w:val="C00000"/>
        </w:rPr>
        <w:t>”;</w:t>
      </w:r>
    </w:p>
    <w:p w:rsidR="003B6584" w:rsidRDefault="003B6584" w:rsidP="003B6584">
      <w:pPr>
        <w:pStyle w:val="Prrafodelista"/>
        <w:rPr>
          <w:rFonts w:ascii="Arial" w:hAnsi="Arial" w:cs="Arial"/>
        </w:rPr>
      </w:pPr>
    </w:p>
    <w:p w:rsidR="003B6584" w:rsidRDefault="003B6584" w:rsidP="003B6584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30CF56" wp14:editId="49B5A762">
            <wp:extent cx="6188710" cy="92964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84" w:rsidRDefault="003B6584" w:rsidP="003B6584">
      <w:pPr>
        <w:pStyle w:val="Prrafodelista"/>
        <w:rPr>
          <w:rFonts w:ascii="Arial" w:hAnsi="Arial" w:cs="Arial"/>
        </w:rPr>
      </w:pPr>
    </w:p>
    <w:p w:rsidR="003B6584" w:rsidRDefault="003B6584" w:rsidP="003B658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3B6584">
        <w:rPr>
          <w:rFonts w:ascii="Arial" w:hAnsi="Arial" w:cs="Arial"/>
          <w:b/>
        </w:rPr>
        <w:t>Seleccionar solo los registros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“articulo” </w:t>
      </w:r>
      <w:r>
        <w:rPr>
          <w:rFonts w:ascii="Arial" w:hAnsi="Arial" w:cs="Arial"/>
          <w:b/>
        </w:rPr>
        <w:t>con campo</w:t>
      </w:r>
      <w:r w:rsidRPr="003B6584">
        <w:rPr>
          <w:rFonts w:ascii="Arial" w:hAnsi="Arial" w:cs="Arial"/>
          <w:b/>
        </w:rPr>
        <w:t xml:space="preserve"> de tipo </w:t>
      </w:r>
      <w:r>
        <w:rPr>
          <w:rFonts w:ascii="Arial" w:hAnsi="Arial" w:cs="Arial"/>
          <w:b/>
        </w:rPr>
        <w:t>“</w:t>
      </w:r>
      <w:r w:rsidRPr="003B6584">
        <w:rPr>
          <w:rFonts w:ascii="Arial" w:hAnsi="Arial" w:cs="Arial"/>
          <w:b/>
        </w:rPr>
        <w:t>macarrones</w:t>
      </w:r>
      <w:r>
        <w:rPr>
          <w:rFonts w:ascii="Arial" w:hAnsi="Arial" w:cs="Arial"/>
          <w:b/>
        </w:rPr>
        <w:t xml:space="preserve">” o registros con campo de tipo “categoría” </w:t>
      </w:r>
      <w:r w:rsidR="00851FF1">
        <w:rPr>
          <w:rFonts w:ascii="Arial" w:hAnsi="Arial" w:cs="Arial"/>
          <w:b/>
        </w:rPr>
        <w:t>y campo de tipo “primera</w:t>
      </w:r>
      <w:proofErr w:type="gramStart"/>
      <w:r w:rsidR="00851FF1">
        <w:rPr>
          <w:rFonts w:ascii="Arial" w:hAnsi="Arial" w:cs="Arial"/>
          <w:b/>
        </w:rPr>
        <w:t>”</w:t>
      </w:r>
      <w:r>
        <w:rPr>
          <w:rFonts w:ascii="Arial" w:hAnsi="Arial" w:cs="Arial"/>
          <w:b/>
        </w:rPr>
        <w:t xml:space="preserve"> </w:t>
      </w:r>
      <w:r w:rsidRPr="003B6584">
        <w:rPr>
          <w:rFonts w:ascii="Arial" w:hAnsi="Arial" w:cs="Arial"/>
          <w:b/>
        </w:rPr>
        <w:t>:</w:t>
      </w:r>
      <w:proofErr w:type="gramEnd"/>
    </w:p>
    <w:p w:rsidR="00D100A2" w:rsidRPr="00D100A2" w:rsidRDefault="00D100A2" w:rsidP="00D100A2">
      <w:pPr>
        <w:pStyle w:val="Prrafodelista"/>
        <w:numPr>
          <w:ilvl w:val="2"/>
          <w:numId w:val="1"/>
        </w:numPr>
        <w:rPr>
          <w:rFonts w:ascii="Corbel" w:hAnsi="Corbel" w:cs="Arial"/>
          <w:color w:val="C00000"/>
        </w:rPr>
      </w:pPr>
      <w:r w:rsidRPr="00D100A2">
        <w:rPr>
          <w:rFonts w:ascii="Corbel" w:hAnsi="Corbel" w:cs="Arial"/>
          <w:color w:val="C00000"/>
        </w:rPr>
        <w:t>SELECT * FROM ARTICULOS WHERE ARTICULO</w:t>
      </w:r>
      <w:proofErr w:type="gramStart"/>
      <w:r w:rsidRPr="00D100A2">
        <w:rPr>
          <w:rFonts w:ascii="Corbel" w:hAnsi="Corbel" w:cs="Arial"/>
          <w:color w:val="C00000"/>
        </w:rPr>
        <w:t>=”MACARRONES</w:t>
      </w:r>
      <w:proofErr w:type="gramEnd"/>
      <w:r w:rsidRPr="00D100A2">
        <w:rPr>
          <w:rFonts w:ascii="Corbel" w:hAnsi="Corbel" w:cs="Arial"/>
          <w:color w:val="C00000"/>
        </w:rPr>
        <w:t>” OR CATEGORIA=”PRIMERA”;</w:t>
      </w:r>
    </w:p>
    <w:p w:rsidR="004D7064" w:rsidRPr="003B6584" w:rsidRDefault="004D7064" w:rsidP="004D7064">
      <w:pPr>
        <w:pStyle w:val="Prrafodelista"/>
        <w:rPr>
          <w:rFonts w:ascii="Arial" w:hAnsi="Arial" w:cs="Arial"/>
          <w:b/>
        </w:rPr>
      </w:pPr>
    </w:p>
    <w:p w:rsidR="003B6584" w:rsidRDefault="004D7064" w:rsidP="004D7064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5DA504" wp14:editId="657DB680">
            <wp:extent cx="6188710" cy="1057275"/>
            <wp:effectExtent l="0" t="0" r="254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64" w:rsidRDefault="004D7064" w:rsidP="004D7064">
      <w:pPr>
        <w:pStyle w:val="Prrafodelista"/>
        <w:rPr>
          <w:rFonts w:ascii="Arial" w:hAnsi="Arial" w:cs="Arial"/>
        </w:rPr>
      </w:pPr>
    </w:p>
    <w:p w:rsidR="004D7064" w:rsidRDefault="004D7064" w:rsidP="004D706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D7064">
        <w:rPr>
          <w:rFonts w:ascii="Arial" w:hAnsi="Arial" w:cs="Arial"/>
          <w:b/>
        </w:rPr>
        <w:t>Ordenar garbanzos y artículos de categoría “primera” según el año:</w:t>
      </w:r>
    </w:p>
    <w:p w:rsidR="00D100A2" w:rsidRPr="00D100A2" w:rsidRDefault="00D100A2" w:rsidP="00D100A2">
      <w:pPr>
        <w:pStyle w:val="Prrafodelista"/>
        <w:numPr>
          <w:ilvl w:val="2"/>
          <w:numId w:val="1"/>
        </w:numPr>
        <w:rPr>
          <w:rFonts w:ascii="Corbel" w:hAnsi="Corbel" w:cs="Arial"/>
          <w:color w:val="C00000"/>
        </w:rPr>
      </w:pPr>
      <w:r w:rsidRPr="00D100A2">
        <w:rPr>
          <w:rFonts w:ascii="Corbel" w:hAnsi="Corbel" w:cs="Arial"/>
          <w:color w:val="C00000"/>
        </w:rPr>
        <w:t>SELECT * FROM ARTICULOS WHERE ARTICULO</w:t>
      </w:r>
      <w:proofErr w:type="gramStart"/>
      <w:r w:rsidRPr="00D100A2">
        <w:rPr>
          <w:rFonts w:ascii="Corbel" w:hAnsi="Corbel" w:cs="Arial"/>
          <w:color w:val="C00000"/>
        </w:rPr>
        <w:t>=”MACARRONES</w:t>
      </w:r>
      <w:proofErr w:type="gramEnd"/>
      <w:r w:rsidRPr="00D100A2">
        <w:rPr>
          <w:rFonts w:ascii="Corbel" w:hAnsi="Corbel" w:cs="Arial"/>
          <w:color w:val="C00000"/>
        </w:rPr>
        <w:t>” OR CATEGORIA=”PRIMERA” ORDER BY FECHA_COMPRA</w:t>
      </w:r>
    </w:p>
    <w:p w:rsidR="004D7064" w:rsidRPr="004D7064" w:rsidRDefault="004D7064" w:rsidP="004D7064">
      <w:pPr>
        <w:pStyle w:val="Prrafodelista"/>
        <w:numPr>
          <w:ilvl w:val="1"/>
          <w:numId w:val="1"/>
        </w:numPr>
        <w:rPr>
          <w:rFonts w:ascii="Arial" w:hAnsi="Arial" w:cs="Arial"/>
          <w:color w:val="2F5496" w:themeColor="accent1" w:themeShade="BF"/>
        </w:rPr>
      </w:pPr>
      <w:r w:rsidRPr="004D7064">
        <w:rPr>
          <w:rFonts w:ascii="Arial" w:hAnsi="Arial" w:cs="Arial"/>
          <w:color w:val="2F5496" w:themeColor="accent1" w:themeShade="BF"/>
        </w:rPr>
        <w:t>Con DESC: De mayor a menor.</w:t>
      </w:r>
    </w:p>
    <w:p w:rsidR="00D100A2" w:rsidRPr="00D100A2" w:rsidRDefault="004D7064" w:rsidP="00D100A2">
      <w:pPr>
        <w:pStyle w:val="Prrafodelista"/>
        <w:numPr>
          <w:ilvl w:val="1"/>
          <w:numId w:val="1"/>
        </w:numPr>
        <w:rPr>
          <w:rFonts w:ascii="Arial" w:hAnsi="Arial" w:cs="Arial"/>
          <w:color w:val="2F5496" w:themeColor="accent1" w:themeShade="BF"/>
        </w:rPr>
      </w:pPr>
      <w:r w:rsidRPr="004D7064">
        <w:rPr>
          <w:rFonts w:ascii="Arial" w:hAnsi="Arial" w:cs="Arial"/>
          <w:color w:val="2F5496" w:themeColor="accent1" w:themeShade="BF"/>
        </w:rPr>
        <w:t>Sin DESC: De menor a mayor.</w:t>
      </w:r>
    </w:p>
    <w:p w:rsidR="004D7064" w:rsidRDefault="004D7064" w:rsidP="004D7064">
      <w:pPr>
        <w:pStyle w:val="Prrafodelista"/>
        <w:ind w:left="1440"/>
        <w:rPr>
          <w:rFonts w:ascii="Arial" w:hAnsi="Arial" w:cs="Arial"/>
        </w:rPr>
      </w:pPr>
    </w:p>
    <w:p w:rsidR="004D7064" w:rsidRDefault="004D7064" w:rsidP="004D70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E31671" wp14:editId="765CD1BD">
            <wp:extent cx="6188710" cy="2298700"/>
            <wp:effectExtent l="0" t="0" r="254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64" w:rsidRDefault="004D7064" w:rsidP="004D7064">
      <w:pPr>
        <w:rPr>
          <w:rFonts w:ascii="Arial" w:hAnsi="Arial" w:cs="Arial"/>
        </w:rPr>
      </w:pPr>
    </w:p>
    <w:p w:rsidR="00BB5CAF" w:rsidRDefault="00BB5C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D7064" w:rsidRPr="00882C47" w:rsidRDefault="00BB5CAF" w:rsidP="00BB5CA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882C47">
        <w:rPr>
          <w:rFonts w:ascii="Arial" w:hAnsi="Arial" w:cs="Arial"/>
          <w:b/>
        </w:rPr>
        <w:lastRenderedPageBreak/>
        <w:t xml:space="preserve">Hay 2 tipos de macarrones, si queremos buscar el </w:t>
      </w:r>
      <w:r w:rsidR="00292532" w:rsidRPr="00882C47">
        <w:rPr>
          <w:rFonts w:ascii="Arial" w:hAnsi="Arial" w:cs="Arial"/>
          <w:b/>
        </w:rPr>
        <w:t>de tipo “macarrones” con el “código de fabricante” = 100:</w:t>
      </w:r>
    </w:p>
    <w:p w:rsidR="00292532" w:rsidRDefault="00292532" w:rsidP="00292532">
      <w:pPr>
        <w:pStyle w:val="Prrafodelista"/>
        <w:numPr>
          <w:ilvl w:val="2"/>
          <w:numId w:val="1"/>
        </w:numPr>
        <w:rPr>
          <w:rFonts w:ascii="Corbel" w:hAnsi="Corbel" w:cs="Arial"/>
          <w:color w:val="C00000"/>
        </w:rPr>
      </w:pPr>
      <w:r w:rsidRPr="00292532">
        <w:rPr>
          <w:rFonts w:ascii="Corbel" w:hAnsi="Corbel" w:cs="Arial"/>
          <w:color w:val="C00000"/>
        </w:rPr>
        <w:t>SELECT * FROM ARTICULOS WHERE ARTICULO</w:t>
      </w:r>
      <w:proofErr w:type="gramStart"/>
      <w:r w:rsidRPr="00292532">
        <w:rPr>
          <w:rFonts w:ascii="Corbel" w:hAnsi="Corbel" w:cs="Arial"/>
          <w:color w:val="C00000"/>
        </w:rPr>
        <w:t>=”MACARRONES</w:t>
      </w:r>
      <w:proofErr w:type="gramEnd"/>
      <w:r w:rsidRPr="00292532">
        <w:rPr>
          <w:rFonts w:ascii="Corbel" w:hAnsi="Corbel" w:cs="Arial"/>
          <w:color w:val="C00000"/>
        </w:rPr>
        <w:t>” AND COD_FABRICANTE=”100”;</w:t>
      </w:r>
    </w:p>
    <w:p w:rsidR="00292532" w:rsidRDefault="00292532" w:rsidP="00292532">
      <w:pPr>
        <w:rPr>
          <w:rFonts w:ascii="Corbel" w:hAnsi="Corbel" w:cs="Arial"/>
          <w:color w:val="C00000"/>
        </w:rPr>
      </w:pPr>
      <w:r>
        <w:rPr>
          <w:noProof/>
        </w:rPr>
        <w:drawing>
          <wp:inline distT="0" distB="0" distL="0" distR="0" wp14:anchorId="542B11C4" wp14:editId="33F5246F">
            <wp:extent cx="6188710" cy="7702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47" w:rsidRDefault="00882C47" w:rsidP="00882C47">
      <w:pPr>
        <w:pStyle w:val="Prrafodelista"/>
        <w:rPr>
          <w:rFonts w:ascii="Arial" w:hAnsi="Arial" w:cs="Arial"/>
          <w:b/>
          <w:color w:val="000000" w:themeColor="text1"/>
        </w:rPr>
      </w:pPr>
      <w:bookmarkStart w:id="1" w:name="_GoBack"/>
      <w:bookmarkEnd w:id="1"/>
    </w:p>
    <w:p w:rsidR="00292532" w:rsidRPr="00882C47" w:rsidRDefault="00292532" w:rsidP="00292532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882C47">
        <w:rPr>
          <w:rFonts w:ascii="Arial" w:hAnsi="Arial" w:cs="Arial"/>
          <w:b/>
          <w:color w:val="000000" w:themeColor="text1"/>
        </w:rPr>
        <w:t xml:space="preserve">Por lo contrario, buscar los </w:t>
      </w:r>
      <w:r w:rsidR="00882C47" w:rsidRPr="00882C47">
        <w:rPr>
          <w:rFonts w:ascii="Arial" w:hAnsi="Arial" w:cs="Arial"/>
          <w:b/>
          <w:color w:val="000000" w:themeColor="text1"/>
        </w:rPr>
        <w:t>no comparten las características anteriores:</w:t>
      </w:r>
    </w:p>
    <w:p w:rsidR="00882C47" w:rsidRDefault="00882C47" w:rsidP="00882C47">
      <w:pPr>
        <w:pStyle w:val="Prrafodelista"/>
        <w:numPr>
          <w:ilvl w:val="2"/>
          <w:numId w:val="1"/>
        </w:numPr>
        <w:rPr>
          <w:rFonts w:ascii="Corbel" w:hAnsi="Corbel" w:cs="Arial"/>
          <w:color w:val="C00000"/>
        </w:rPr>
      </w:pPr>
      <w:r w:rsidRPr="00882C47">
        <w:rPr>
          <w:rFonts w:ascii="Corbel" w:hAnsi="Corbel" w:cs="Arial"/>
          <w:color w:val="C00000"/>
        </w:rPr>
        <w:t>SELECT * FROM ARTICULOS WHERE NOT (ARTICULO="MACARRONES" OR COD_FABRICANTE="100");</w:t>
      </w:r>
    </w:p>
    <w:p w:rsidR="00882C47" w:rsidRPr="00882C47" w:rsidRDefault="00882C47" w:rsidP="00882C47">
      <w:pPr>
        <w:rPr>
          <w:rFonts w:ascii="Corbel" w:hAnsi="Corbel" w:cs="Arial"/>
          <w:color w:val="C00000"/>
        </w:rPr>
      </w:pPr>
      <w:r>
        <w:rPr>
          <w:noProof/>
        </w:rPr>
        <w:drawing>
          <wp:inline distT="0" distB="0" distL="0" distR="0" wp14:anchorId="042F3F32" wp14:editId="533536B1">
            <wp:extent cx="6188710" cy="89916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47" w:rsidRPr="00882C47" w:rsidRDefault="00882C47" w:rsidP="00882C47">
      <w:pPr>
        <w:pStyle w:val="Prrafodelista"/>
        <w:ind w:left="2160"/>
        <w:rPr>
          <w:rFonts w:ascii="Arial" w:hAnsi="Arial" w:cs="Arial"/>
          <w:color w:val="000000" w:themeColor="text1"/>
        </w:rPr>
      </w:pPr>
    </w:p>
    <w:sectPr w:rsidR="00882C47" w:rsidRPr="00882C47" w:rsidSect="00453E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56E30"/>
    <w:multiLevelType w:val="hybridMultilevel"/>
    <w:tmpl w:val="7054A7D6"/>
    <w:lvl w:ilvl="0" w:tplc="5F883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0"/>
    <w:rsid w:val="00292532"/>
    <w:rsid w:val="00312FDF"/>
    <w:rsid w:val="003B6584"/>
    <w:rsid w:val="00453ED4"/>
    <w:rsid w:val="004C7248"/>
    <w:rsid w:val="004D7064"/>
    <w:rsid w:val="00535B23"/>
    <w:rsid w:val="0079117E"/>
    <w:rsid w:val="00851FF1"/>
    <w:rsid w:val="00882C47"/>
    <w:rsid w:val="009D2651"/>
    <w:rsid w:val="00A13B85"/>
    <w:rsid w:val="00BB5CAF"/>
    <w:rsid w:val="00C50ADD"/>
    <w:rsid w:val="00D100A2"/>
    <w:rsid w:val="00D75776"/>
    <w:rsid w:val="00EC39F4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D024"/>
  <w15:chartTrackingRefBased/>
  <w15:docId w15:val="{90EDD460-D32A-4BA9-9E50-ABAF47C4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García Lucas</dc:creator>
  <cp:keywords/>
  <dc:description/>
  <cp:lastModifiedBy>Mario García Lucas</cp:lastModifiedBy>
  <cp:revision>6</cp:revision>
  <dcterms:created xsi:type="dcterms:W3CDTF">2018-07-26T16:25:00Z</dcterms:created>
  <dcterms:modified xsi:type="dcterms:W3CDTF">2018-07-26T19:05:00Z</dcterms:modified>
</cp:coreProperties>
</file>