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sz w:val="56"/>
          <w:szCs w:val="56"/>
          <w:lang w:val="en-US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56"/>
          <w:szCs w:val="56"/>
          <w:lang w:val="en-US"/>
        </w:rPr>
        <w:t>Mohamed Atwan</w:t>
      </w:r>
    </w:p>
    <w:p>
      <w:pPr>
        <w:pStyle w:val="Normal"/>
        <w:spacing w:before="0" w:after="0"/>
        <w:jc w:val="left"/>
        <w:rPr>
          <w:rFonts w:ascii="Times New Roman" w:hAnsi="Times New Roman" w:eastAsia="Times New Roman" w:cs="Times New Roman"/>
          <w:b/>
          <w:bCs/>
          <w:caps/>
          <w:color w:themeColor="text1"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b/>
          <w:bCs/>
          <w:caps/>
          <w:color w:themeColor="text1" w:val="000000"/>
          <w:sz w:val="24"/>
          <w:szCs w:val="24"/>
          <w:lang w:val="en-US"/>
        </w:rPr>
        <w:t>AI Engineer | nlp sPECIALIST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b/>
          <w:bCs/>
          <w:strike w:val="false"/>
          <w:dstrike w:val="false"/>
          <w:color w:themeColor="text1" w:val="000000"/>
          <w:sz w:val="12"/>
          <w:szCs w:val="12"/>
          <w:u w:val="none"/>
          <w:lang w:val="en-US"/>
        </w:rPr>
        <w:t>Egypt, New Cairo | +20 155 120 9560 |</w:t>
      </w:r>
      <w:r>
        <w:rPr>
          <w:rFonts w:eastAsia="Times New Roman" w:cs="Times New Roman" w:ascii="Times New Roman" w:hAnsi="Times New Roman"/>
          <w:b/>
          <w:bCs/>
          <w:strike w:val="false"/>
          <w:dstrike w:val="false"/>
          <w:color w:val="5F5F5F"/>
          <w:sz w:val="12"/>
          <w:szCs w:val="12"/>
          <w:u w:val="none"/>
          <w:lang w:val="en-US"/>
        </w:rPr>
        <w:t xml:space="preserve"> </w:t>
      </w:r>
      <w:hyperlink r:id="rId2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trike w:val="false"/>
            <w:dstrike w:val="false"/>
            <w:sz w:val="12"/>
            <w:szCs w:val="12"/>
            <w:lang w:val="en-US"/>
          </w:rPr>
          <w:t>Mo7amed3twan@gmail.com</w:t>
        </w:r>
      </w:hyperlink>
      <w:r>
        <w:rPr>
          <w:rStyle w:val="Hyperlink"/>
          <w:rFonts w:eastAsia="Times New Roman" w:cs="Times New Roman" w:ascii="Times New Roman" w:hAnsi="Times New Roman"/>
          <w:b w:val="false"/>
          <w:bCs w:val="false"/>
          <w:strike w:val="false"/>
          <w:dstrike w:val="false"/>
          <w:sz w:val="12"/>
          <w:szCs w:val="12"/>
          <w:u w:val="none"/>
          <w:lang w:val="en-US"/>
        </w:rPr>
        <w:t xml:space="preserve"> | </w:t>
      </w:r>
      <w:hyperlink r:id="rId3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trike w:val="false"/>
            <w:dstrike w:val="false"/>
            <w:sz w:val="12"/>
            <w:szCs w:val="12"/>
            <w:u w:val="none"/>
            <w:lang w:val="en-US"/>
          </w:rPr>
          <w:t>Mo7amed3twan.com Portfolio</w:t>
        </w:r>
      </w:hyperlink>
      <w:r>
        <w:rPr>
          <w:rStyle w:val="Hyperlink"/>
          <w:rFonts w:eastAsia="Times New Roman" w:cs="Times New Roman" w:ascii="Times New Roman" w:hAnsi="Times New Roman"/>
          <w:b w:val="false"/>
          <w:bCs w:val="false"/>
          <w:strike w:val="false"/>
          <w:dstrike w:val="false"/>
          <w:sz w:val="12"/>
          <w:szCs w:val="12"/>
          <w:u w:val="none"/>
          <w:lang w:val="en-US"/>
        </w:rPr>
        <w:tab/>
      </w:r>
      <w:r>
        <w:rPr>
          <w:sz w:val="12"/>
          <w:szCs w:val="12"/>
        </w:rPr>
        <w:tab/>
      </w:r>
      <w:r>
        <w:rPr>
          <w:rFonts w:eastAsia="Times New Roman" w:cs="Times New Roman" w:ascii="Times New Roman" w:hAnsi="Times New Roman"/>
          <w:b/>
          <w:bCs/>
          <w:color w:themeColor="text1" w:val="000000"/>
          <w:sz w:val="12"/>
          <w:szCs w:val="12"/>
          <w:lang w:val="en-US"/>
        </w:rPr>
        <w:t xml:space="preserve">            </w:t>
      </w:r>
      <w:r>
        <w:rPr>
          <w:sz w:val="12"/>
          <w:szCs w:val="12"/>
        </w:rPr>
        <w:tab/>
        <w:tab/>
        <w:tab/>
      </w:r>
      <w:r>
        <w:rPr>
          <w:rFonts w:eastAsia="Times New Roman" w:cs="Times New Roman" w:ascii="Times New Roman" w:hAnsi="Times New Roman"/>
          <w:b/>
          <w:bCs/>
          <w:color w:themeColor="text1" w:val="000000"/>
          <w:sz w:val="12"/>
          <w:szCs w:val="12"/>
          <w:u w:val="none"/>
          <w:lang w:val="en-US"/>
        </w:rPr>
        <w:t xml:space="preserve"> LinkedIn   :</w:t>
      </w:r>
      <w:r>
        <w:rPr>
          <w:rFonts w:eastAsia="Times New Roman" w:cs="Times New Roman" w:ascii="Times New Roman" w:hAnsi="Times New Roman"/>
          <w:color w:themeColor="text1" w:val="000000"/>
          <w:sz w:val="12"/>
          <w:szCs w:val="12"/>
          <w:u w:val="none"/>
          <w:lang w:val="en-US"/>
        </w:rPr>
        <w:t xml:space="preserve"> </w:t>
      </w:r>
      <w:hyperlink r:id="rId4">
        <w:r>
          <w:rPr>
            <w:rStyle w:val="Hyperlink"/>
            <w:rFonts w:eastAsia="Times New Roman" w:cs="Times New Roman" w:ascii="Times New Roman" w:hAnsi="Times New Roman"/>
            <w:color w:themeColor="hyperlink" w:val="0563C1"/>
            <w:sz w:val="12"/>
            <w:szCs w:val="12"/>
            <w:u w:val="single"/>
            <w:lang w:val="en-US"/>
          </w:rPr>
          <w:t>linkedin.com/in/mo7amed3tw</w:t>
        </w:r>
        <w:r>
          <w:rPr>
            <w:rStyle w:val="Hyperlink"/>
            <w:rFonts w:eastAsia="Times New Roman" w:cs="Times New Roman" w:ascii="Times New Roman" w:hAnsi="Times New Roman"/>
            <w:color w:themeColor="text1" w:val="000000"/>
            <w:sz w:val="12"/>
            <w:szCs w:val="12"/>
            <w:u w:val="none"/>
            <w:lang w:val="en-US"/>
          </w:rPr>
          <w:t>an</w:t>
        </w:r>
      </w:hyperlink>
      <w:r>
        <w:rPr>
          <w:rStyle w:val="Hyperlink"/>
          <w:rFonts w:eastAsia="Times New Roman" w:cs="Times New Roman" w:ascii="Times New Roman" w:hAnsi="Times New Roman"/>
          <w:color w:themeColor="text1" w:val="000000"/>
          <w:sz w:val="12"/>
          <w:szCs w:val="12"/>
          <w:u w:val="none"/>
          <w:lang w:val="en-US"/>
        </w:rPr>
        <w:tab/>
        <w:tab/>
        <w:tab/>
        <w:tab/>
      </w:r>
      <w:r>
        <w:rPr>
          <w:rStyle w:val="Hyperlink"/>
          <w:rFonts w:eastAsia="Times New Roman" w:cs="Times New Roman" w:ascii="Times New Roman" w:hAnsi="Times New Roman"/>
          <w:b/>
          <w:bCs/>
          <w:color w:themeColor="text1" w:val="000000"/>
          <w:sz w:val="12"/>
          <w:szCs w:val="12"/>
          <w:u w:val="none"/>
          <w:lang w:val="en-US"/>
        </w:rPr>
        <w:tab/>
        <w:tab/>
        <w:tab/>
        <w:tab/>
        <w:tab/>
        <w:tab/>
        <w:tab/>
        <w:t xml:space="preserve"> Kaggle       :</w:t>
      </w:r>
      <w:hyperlink r:id="rId5">
        <w:r>
          <w:rPr>
            <w:rStyle w:val="Hyperlink"/>
            <w:rFonts w:eastAsia="Times New Roman" w:cs="Times New Roman" w:ascii="Times New Roman" w:hAnsi="Times New Roman"/>
            <w:b/>
            <w:bCs/>
            <w:color w:themeColor="text1" w:val="000000"/>
            <w:sz w:val="12"/>
            <w:szCs w:val="12"/>
            <w:u w:val="none"/>
            <w:lang w:val="en-US"/>
          </w:rPr>
          <w:t xml:space="preserve"> </w:t>
        </w:r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color w:themeColor="hyperlink" w:val="0563C1"/>
            <w:sz w:val="12"/>
            <w:szCs w:val="12"/>
            <w:u w:val="single"/>
            <w:lang w:val="en-US"/>
          </w:rPr>
          <w:t>kaggle.com/mo7amed3twa</w:t>
        </w:r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color w:themeColor="text1" w:val="000000"/>
            <w:sz w:val="12"/>
            <w:szCs w:val="12"/>
            <w:u w:val="none"/>
            <w:lang w:val="en-US"/>
          </w:rPr>
          <w:t>n</w:t>
          <w:tab/>
        </w:r>
      </w:hyperlink>
      <w:r>
        <w:rPr>
          <w:rStyle w:val="Hyperlink"/>
          <w:rFonts w:eastAsia="Times New Roman" w:cs="Times New Roman" w:ascii="Times New Roman" w:hAnsi="Times New Roman"/>
          <w:b w:val="false"/>
          <w:bCs w:val="false"/>
          <w:color w:themeColor="text1" w:val="000000"/>
          <w:sz w:val="12"/>
          <w:szCs w:val="12"/>
          <w:u w:val="none"/>
          <w:lang w:val="en-US"/>
        </w:rPr>
        <w:tab/>
        <w:tab/>
        <w:tab/>
        <w:tab/>
      </w:r>
      <w:r>
        <w:rPr>
          <w:rStyle w:val="Hyperlink"/>
          <w:rFonts w:eastAsia="Times New Roman" w:cs="Times New Roman" w:ascii="Times New Roman" w:hAnsi="Times New Roman"/>
          <w:b w:val="false"/>
          <w:bCs w:val="false"/>
          <w:color w:themeColor="text1" w:val="000000"/>
          <w:kern w:val="0"/>
          <w:sz w:val="12"/>
          <w:szCs w:val="12"/>
          <w:u w:val="none"/>
          <w:lang w:val="en-US" w:eastAsia="ja-JP" w:bidi="ar-SA"/>
        </w:rPr>
        <w:tab/>
        <w:tab/>
        <w:tab/>
        <w:tab/>
        <w:tab/>
        <w:tab/>
        <w:tab/>
        <w:t xml:space="preserve"> </w:t>
      </w:r>
      <w:r>
        <w:rPr>
          <w:rStyle w:val="Hyperlink"/>
          <w:b/>
          <w:bCs/>
          <w:color w:val="auto"/>
          <w:kern w:val="0"/>
          <w:sz w:val="12"/>
          <w:szCs w:val="12"/>
          <w:u w:val="none"/>
          <w:lang w:val="en-US" w:eastAsia="ja-JP" w:bidi="ar-SA"/>
        </w:rPr>
        <w:t xml:space="preserve">GITHUP </w:t>
      </w:r>
      <w:r>
        <w:rPr>
          <w:rStyle w:val="Hyperlink"/>
          <w:rFonts w:eastAsia="Times New Roman" w:cs="Times New Roman" w:ascii="Times New Roman" w:hAnsi="Times New Roman"/>
          <w:b/>
          <w:bCs/>
          <w:color w:themeColor="text1" w:val="000000"/>
          <w:sz w:val="12"/>
          <w:szCs w:val="12"/>
          <w:u w:val="none"/>
          <w:lang w:val="en-US"/>
        </w:rPr>
        <w:t xml:space="preserve">  :</w:t>
      </w:r>
      <w:r>
        <w:rPr>
          <w:rStyle w:val="Hyperlink"/>
          <w:rFonts w:eastAsia="Times New Roman" w:cs="Times New Roman" w:ascii="Times New Roman" w:hAnsi="Times New Roman"/>
          <w:b w:val="false"/>
          <w:bCs w:val="false"/>
          <w:color w:themeColor="text1" w:val="000000"/>
          <w:sz w:val="12"/>
          <w:szCs w:val="12"/>
          <w:u w:val="none"/>
          <w:lang w:val="en-US"/>
        </w:rPr>
        <w:t xml:space="preserve"> </w:t>
      </w:r>
      <w:hyperlink r:id="rId6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color w:themeColor="hyperlink" w:val="0563C1"/>
            <w:sz w:val="12"/>
            <w:szCs w:val="12"/>
            <w:u w:val="single"/>
            <w:lang w:val="en-US"/>
          </w:rPr>
          <w:t>github.com/MO7AMED3TWAN</w:t>
        </w:r>
      </w:hyperlink>
    </w:p>
    <w:p>
      <w:pPr>
        <w:pStyle w:val="Heading1"/>
        <w:widowControl/>
        <w:suppressLineNumbers w:val="0"/>
        <w:suppressAutoHyphens w:val="true"/>
        <w:overflowPunct w:val="false"/>
        <w:bidi w:val="0"/>
        <w:spacing w:lineRule="auto" w:line="276" w:before="12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Summary  “We Can Change the World Through the Data”</w:t>
      </w:r>
    </w:p>
    <w:p>
      <w:pPr>
        <w:pStyle w:val="Heading1"/>
        <w:widowControl/>
        <w:suppressAutoHyphens w:val="true"/>
        <w:overflowPunct w:val="fals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__________________</w:t>
      </w:r>
      <w:r>
        <w:rPr>
          <w:sz w:val="20"/>
          <w:szCs w:val="20"/>
          <w:lang w:val="en-US"/>
        </w:rPr>
        <w:t>________________________________________________________________________________________________</w:t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Results-driven Data Scientist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with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2 years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of experience in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Machine Learning(ML), Deep Learning(DL), Natural Language Processing(NLP), and Data Science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, skilled in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extracting insights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and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building data-driven solutions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with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u w:val="single"/>
          <w:lang w:val="en-US"/>
        </w:rPr>
        <w:t>Focusing Now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u w:val="none"/>
          <w:lang w:val="en-US"/>
        </w:rPr>
        <w:t xml:space="preserve"> In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The AGENTIC AI &amp; LLMS. </w:t>
      </w:r>
    </w:p>
    <w:p>
      <w:pPr>
        <w:pStyle w:val="Normal"/>
        <w:spacing w:lineRule="exact" w:line="29" w:before="0" w:after="0"/>
        <w:rPr/>
      </w:pPr>
      <w:r>
        <w:rPr/>
      </w:r>
    </w:p>
    <w:p>
      <w:pPr>
        <w:pStyle w:val="Normal"/>
        <w:spacing w:before="0" w:after="0"/>
        <w:jc w:val="left"/>
        <w:rPr/>
      </w:pP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Proven track record of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u w:val="single"/>
          <w:lang w:val="en-US"/>
        </w:rPr>
        <w:t>Leading a Team to a top 5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 in MTC-AIC2 AI Competition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by leveraging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Deep Learning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 and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 advanced modeling techniques in Speech Recognition Systems.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 And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u w:val="single"/>
          <w:lang w:val="en-US"/>
        </w:rPr>
        <w:t>Leading Other Team to Top 8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 in Huawei Spark Infinity North Africa 24 Competition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by leveraging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AI Techniques In Our Supply Chain Solution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 That We Introduced it.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 </w:t>
      </w:r>
    </w:p>
    <w:p>
      <w:pPr>
        <w:pStyle w:val="Normal"/>
        <w:spacing w:lineRule="exact" w:line="29" w:before="0" w:after="0"/>
        <w:jc w:val="left"/>
        <w:rPr>
          <w:rFonts w:ascii="Times New Roman" w:hAnsi="Times New Roman" w:eastAsia="Times New Roman" w:cs="Times New Roman"/>
          <w:b/>
          <w:bCs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</w:r>
    </w:p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NOW Actively engaged in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community knowledge-sharing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as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Huawei Cloud Developers Group (HCDG) Organizer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, with a focus on fostering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collaboration 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and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innovation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>in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 data science, AI and Cloud Computing Areas.</w:t>
      </w:r>
    </w:p>
    <w:p>
      <w:pPr>
        <w:pStyle w:val="Heading1"/>
        <w:widowControl/>
        <w:suppressLineNumbers w:val="0"/>
        <w:suppressAutoHyphens w:val="true"/>
        <w:overflowPunct w:val="false"/>
        <w:bidi w:val="0"/>
        <w:spacing w:lineRule="auto" w:line="276" w:before="12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Education</w:t>
      </w:r>
    </w:p>
    <w:p>
      <w:pPr>
        <w:pStyle w:val="Heading1"/>
        <w:widowControl/>
        <w:suppressAutoHyphens w:val="true"/>
        <w:overflowPunct w:val="fals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</w:t>
      </w: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__</w:t>
      </w:r>
      <w:r>
        <w:rPr>
          <w:sz w:val="20"/>
          <w:szCs w:val="20"/>
          <w:lang w:val="en-US"/>
        </w:rPr>
        <w:t>__________________________________________________________________________________________________________</w:t>
      </w:r>
    </w:p>
    <w:p>
      <w:pPr>
        <w:pStyle w:val="Normal"/>
        <w:suppressLineNumbers w:val="0"/>
        <w:bidi w:val="0"/>
        <w:spacing w:lineRule="auto" w:line="276" w:before="0" w:after="120"/>
        <w:ind w:left="0" w:right="0"/>
        <w:jc w:val="both"/>
        <w:rPr>
          <w:rFonts w:ascii="Aptos" w:hAnsi="Aptos"/>
          <w:i/>
          <w:i/>
          <w:iCs/>
          <w:color w:val="auto"/>
          <w:sz w:val="18"/>
          <w:szCs w:val="18"/>
          <w:lang w:val="en-US" w:eastAsia="ja-JP" w:bidi="ar-SA"/>
        </w:rPr>
      </w:pPr>
      <w:r>
        <w:rPr>
          <w:b w:val="false"/>
          <w:bCs w:val="false"/>
          <w:i/>
          <w:iCs/>
          <w:color w:val="auto"/>
          <w:sz w:val="18"/>
          <w:szCs w:val="18"/>
          <w:lang w:val="en-US" w:eastAsia="ja-JP" w:bidi="ar-SA"/>
        </w:rPr>
        <w:t>Bachelor’s Degree of Science in Artificial Intelligence</w:t>
      </w:r>
      <w:r>
        <w:rPr>
          <w:b w:val="false"/>
          <w:bCs w:val="false"/>
          <w:color w:val="auto"/>
          <w:sz w:val="18"/>
          <w:szCs w:val="18"/>
          <w:lang w:val="en-US" w:eastAsia="ja-JP" w:bidi="ar-SA"/>
        </w:rPr>
        <w:t>,</w:t>
      </w:r>
      <w:r>
        <w:rPr>
          <w:b/>
          <w:bCs/>
          <w:color w:val="auto"/>
          <w:sz w:val="18"/>
          <w:szCs w:val="18"/>
          <w:lang w:val="en-US" w:eastAsia="ja-JP" w:bidi="ar-SA"/>
        </w:rPr>
        <w:t xml:space="preserve"> Kafr Elsheikh University - Faculty of AI</w:t>
      </w:r>
      <w:r>
        <w:rPr/>
        <w:tab/>
        <w:t xml:space="preserve">        </w:t>
      </w:r>
      <w:r>
        <w:rPr>
          <w:i/>
          <w:iCs/>
          <w:color w:val="auto"/>
          <w:sz w:val="18"/>
          <w:szCs w:val="18"/>
          <w:lang w:val="en-US" w:eastAsia="ja-JP" w:bidi="ar-SA"/>
        </w:rPr>
        <w:t xml:space="preserve">                            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>2021 - 2025</w:t>
      </w:r>
    </w:p>
    <w:p>
      <w:pPr>
        <w:pStyle w:val="Normal"/>
        <w:suppressLineNumbers w:val="0"/>
        <w:bidi w:val="0"/>
        <w:spacing w:lineRule="auto" w:line="276" w:before="0" w:after="120"/>
        <w:ind w:left="0" w:right="0"/>
        <w:jc w:val="both"/>
        <w:rPr>
          <w:rFonts w:ascii="Times New Roman" w:hAnsi="Times New Roman" w:eastAsia="Times New Roman" w:cs="Times New Roman"/>
          <w:b/>
          <w:bCs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Specialized coursework in Machine Learning, Deep Learning, Data Science, Cloud Computing</w:t>
      </w:r>
    </w:p>
    <w:p>
      <w:pPr>
        <w:pStyle w:val="Heading1"/>
        <w:widowControl/>
        <w:suppressLineNumbers w:val="0"/>
        <w:suppressAutoHyphens w:val="true"/>
        <w:overflowPunct w:val="false"/>
        <w:bidi w:val="0"/>
        <w:spacing w:lineRule="auto" w:line="276" w:before="12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Experience</w:t>
      </w:r>
    </w:p>
    <w:p>
      <w:pPr>
        <w:pStyle w:val="Heading1"/>
        <w:widowControl/>
        <w:suppressAutoHyphens w:val="true"/>
        <w:overflowPunct w:val="fals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________________</w:t>
      </w:r>
      <w:r>
        <w:rPr>
          <w:sz w:val="20"/>
          <w:szCs w:val="20"/>
          <w:lang w:val="en-US"/>
        </w:rPr>
        <w:t>__________________________________________________________________________________________________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sz w:val="20"/>
          <w:szCs w:val="20"/>
          <w:lang w:val="en-US" w:eastAsia="ja-JP" w:bidi="ar-SA"/>
        </w:rPr>
        <w:t>Huawei Cloud Ecosystem</w:t>
      </w:r>
    </w:p>
    <w:p>
      <w:pPr>
        <w:pStyle w:val="Normal"/>
        <w:spacing w:before="0" w:after="120"/>
        <w:jc w:val="left"/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>AI Engineer  (Full – Time)</w:t>
        <w:tab/>
        <w:tab/>
        <w:tab/>
        <w:tab/>
        <w:tab/>
      </w:r>
      <w:r>
        <w:rPr/>
        <w:tab/>
        <w:tab/>
        <w:tab/>
      </w: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 xml:space="preserve">                                      October</w:t>
      </w:r>
      <w:r>
        <w:rPr>
          <w:rFonts w:eastAsia="Times New Roman" w:cs="Times New Roman" w:ascii="Times New Roman" w:hAnsi="Times New Roman"/>
          <w:b/>
          <w:bCs/>
          <w:i/>
          <w:iCs/>
          <w:sz w:val="18"/>
          <w:szCs w:val="18"/>
          <w:lang w:val="en-US"/>
        </w:rPr>
        <w:t xml:space="preserve"> 2025 –  Present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fals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End-to-End AI Development: Design, build, and deploy full-cycle AI solutions leveraging Huawei Cloud’s advanced ecosystem—including ModelArts, Pangu Models, and cloud-native services.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fals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Lifecycle Management: Oversee the complete AI project lifecycle from data preparation, model training, and deployment to continuous monitoring, optimization, and performance tuning.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fals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NLP &amp; Conversational AI: Develop and enhance NLP systems, intelligent chatbots, and automation solutions for customer-facing and internal projects.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fals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LLM Integration &amp; Tuning: Integrate and fine-tune large language models (LLMs) to power smart conversational workflows and AI-driven applications.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fals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Tools &amp; Technologies: Proficient in Python, TensorFlow, PyTorch, MindSpore, Kubernetes, and core Huawei Cloud services (OBS, ModelArts) to build robust, scalable AI pipelines.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fals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Cross-functional Collaboration: Work closely with cross-functional teams to translate business requirements into technical implementations aligned with industry best practices.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fals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Core Expertise: Cloud-based machine learning, large language model adaptation, MLOps workflows, AI automation, and driving AI innovation across regional projects.</w:t>
      </w:r>
    </w:p>
    <w:p>
      <w:pPr>
        <w:pStyle w:val="ListParagraph"/>
        <w:widowControl/>
        <w:numPr>
          <w:ilvl w:val="0"/>
          <w:numId w:val="0"/>
        </w:numPr>
        <w:suppressLineNumbers w:val="0"/>
        <w:suppressAutoHyphens w:val="true"/>
        <w:overflowPunct w:val="false"/>
        <w:bidi w:val="0"/>
        <w:spacing w:lineRule="auto" w:line="276" w:before="0" w:after="0"/>
        <w:ind w:hanging="0" w:left="720" w:right="2700"/>
        <w:contextualSpacing/>
        <w:jc w:val="left"/>
        <w:rPr>
          <w:rFonts w:ascii="Times New Roman" w:hAnsi="Times New Roman" w:eastAsia="Times New Roman" w:cs="Times New Roman"/>
          <w:b/>
          <w:bCs/>
          <w:color w:themeColor="accent1" w:themeShade="bf" w:val="0F4761"/>
          <w:sz w:val="20"/>
          <w:szCs w:val="2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sz w:val="20"/>
          <w:szCs w:val="20"/>
          <w:lang w:val="en-US" w:eastAsia="ja-JP" w:bidi="ar-SA"/>
        </w:rPr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sz w:val="20"/>
          <w:szCs w:val="20"/>
          <w:lang w:val="en-US" w:eastAsia="ja-JP" w:bidi="ar-SA"/>
        </w:rPr>
        <w:t>Shabab Mobtakeron (Under Supervised Of Ministry of Youth &amp; Sports)</w:t>
      </w:r>
    </w:p>
    <w:p>
      <w:pPr>
        <w:pStyle w:val="Normal"/>
        <w:spacing w:before="0" w:after="120"/>
        <w:jc w:val="left"/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>AI Instructor  (Part - Time)</w:t>
        <w:tab/>
        <w:tab/>
        <w:tab/>
        <w:tab/>
        <w:tab/>
        <w:tab/>
        <w:tab/>
        <w:tab/>
        <w:tab/>
      </w:r>
      <w:r>
        <w:rPr>
          <w:rFonts w:eastAsia="Times New Roman" w:cs="Times New Roman" w:ascii="Times New Roman" w:hAnsi="Times New Roman"/>
          <w:b w:val="false"/>
          <w:bCs w:val="false"/>
          <w:sz w:val="18"/>
          <w:szCs w:val="18"/>
          <w:lang w:val="en-US"/>
        </w:rPr>
        <w:t xml:space="preserve">                   </w:t>
      </w: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>October</w:t>
      </w:r>
      <w:r>
        <w:rPr>
          <w:rFonts w:eastAsia="Times New Roman" w:cs="Times New Roman" w:ascii="Times New Roman" w:hAnsi="Times New Roman"/>
          <w:b/>
          <w:bCs/>
          <w:i/>
          <w:iCs/>
          <w:sz w:val="18"/>
          <w:szCs w:val="18"/>
          <w:lang w:val="en-US"/>
        </w:rPr>
        <w:t xml:space="preserve"> 2024</w:t>
      </w:r>
      <w:r>
        <w:rPr>
          <w:rFonts w:eastAsia="Times New Roman" w:cs="Times New Roman" w:ascii="Times New Roman" w:hAnsi="Times New Roman"/>
          <w:i/>
          <w:iCs/>
          <w:sz w:val="18"/>
          <w:szCs w:val="18"/>
          <w:lang w:val="en-US"/>
        </w:rPr>
        <w:t xml:space="preserve"> – </w:t>
      </w:r>
      <w:r>
        <w:rPr>
          <w:rFonts w:eastAsia="Times New Roman" w:cs="Times New Roman" w:ascii="Times New Roman" w:hAnsi="Times New Roman"/>
          <w:b/>
          <w:bCs/>
          <w:i/>
          <w:iCs/>
          <w:sz w:val="18"/>
          <w:szCs w:val="18"/>
          <w:lang w:val="en-US"/>
        </w:rPr>
        <w:t>April 2025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spacing w:before="0" w:after="0"/>
        <w:ind w:hanging="360" w:left="720" w:right="0"/>
        <w:contextualSpacing/>
        <w:rPr>
          <w:rFonts w:ascii="Times New Roman" w:hAnsi="Times New Roman" w:eastAsia="Times New Roman" w:cs="Times New Roman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16"/>
          <w:szCs w:val="16"/>
          <w:lang w:eastAsia="ja-JP" w:bidi="ar-SA"/>
        </w:rPr>
        <w:t>Deliver interactive lectures on AI and deep learning concepts.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spacing w:before="0" w:after="0"/>
        <w:ind w:hanging="360" w:left="720" w:right="0"/>
        <w:contextualSpacing/>
        <w:rPr>
          <w:rFonts w:ascii="Times New Roman" w:hAnsi="Times New Roman" w:eastAsia="Times New Roman" w:cs="Times New Roman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16"/>
          <w:szCs w:val="16"/>
          <w:lang w:eastAsia="ja-JP" w:bidi="ar-SA"/>
        </w:rPr>
        <w:t>Monitor students' progress through assignments and projects.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spacing w:before="0" w:after="0"/>
        <w:ind w:hanging="360" w:left="720" w:right="0"/>
        <w:contextualSpacing/>
        <w:rPr>
          <w:rFonts w:ascii="Times New Roman" w:hAnsi="Times New Roman" w:eastAsia="Times New Roman" w:cs="Times New Roman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16"/>
          <w:szCs w:val="16"/>
          <w:lang w:eastAsia="ja-JP" w:bidi="ar-SA"/>
        </w:rPr>
        <w:t>Supervise and guide students in their graduation projects.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spacing w:before="0" w:after="0"/>
        <w:ind w:hanging="360" w:left="720" w:right="0"/>
        <w:contextualSpacing/>
        <w:rPr>
          <w:rFonts w:ascii="Times New Roman" w:hAnsi="Times New Roman" w:eastAsia="Times New Roman" w:cs="Times New Roman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16"/>
          <w:szCs w:val="16"/>
          <w:lang w:eastAsia="ja-JP" w:bidi="ar-SA"/>
        </w:rPr>
        <w:t>Track and assess students' performance to provide feedback.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spacing w:lineRule="auto" w:line="360" w:before="0" w:after="0"/>
        <w:ind w:hanging="360" w:left="720" w:right="0"/>
        <w:contextualSpacing/>
        <w:rPr>
          <w:rFonts w:ascii="Times New Roman" w:hAnsi="Times New Roman" w:eastAsia="Times New Roman" w:cs="Times New Roman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16"/>
          <w:szCs w:val="16"/>
          <w:lang w:eastAsia="ja-JP" w:bidi="ar-SA"/>
        </w:rPr>
        <w:t>Assist students in troubleshooting technical issues in their projects.</w:t>
      </w:r>
    </w:p>
    <w:p>
      <w:pPr>
        <w:pStyle w:val="Heading1"/>
        <w:widowControl/>
        <w:suppressLineNumbers w:val="0"/>
        <w:suppressAutoHyphens w:val="true"/>
        <w:overflowPunct w:val="false"/>
        <w:bidi w:val="0"/>
        <w:spacing w:lineRule="exact" w:line="34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Internship &amp; Training</w:t>
      </w:r>
    </w:p>
    <w:p>
      <w:pPr>
        <w:pStyle w:val="Heading1"/>
        <w:widowControl/>
        <w:suppressAutoHyphens w:val="true"/>
        <w:overflowPunct w:val="false"/>
        <w:bidi w:val="0"/>
        <w:spacing w:lineRule="exact" w:line="115" w:before="0" w:after="0"/>
        <w:ind w:hanging="0" w:left="0"/>
        <w:jc w:val="left"/>
        <w:rPr>
          <w:kern w:val="0"/>
          <w:sz w:val="20"/>
          <w:szCs w:val="20"/>
          <w:lang w:val="en-US" w:eastAsia="ja-JP" w:bidi="ar-SA"/>
        </w:rPr>
      </w:pPr>
      <w:r>
        <w:rPr>
          <w:kern w:val="0"/>
          <w:sz w:val="20"/>
          <w:szCs w:val="20"/>
          <w:lang w:val="en-US" w:eastAsia="ja-JP" w:bidi="ar-SA"/>
        </w:rPr>
        <w:t>__________________________________________________________________________________________________________________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val="en-US"/>
        </w:rPr>
        <w:t>Information</w:t>
      </w: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sz w:val="20"/>
          <w:szCs w:val="20"/>
          <w:lang w:val="en-US" w:eastAsia="ja-JP" w:bidi="ar-SA"/>
        </w:rPr>
        <w:t xml:space="preserve"> Technology Institute (ITI)</w:t>
      </w:r>
    </w:p>
    <w:p>
      <w:pPr>
        <w:pStyle w:val="Normal"/>
        <w:spacing w:before="0" w:after="120"/>
        <w:jc w:val="left"/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>Business Intelligence Development Trainee  (Full - Time)</w:t>
        <w:tab/>
      </w:r>
      <w:r>
        <w:rPr/>
        <w:tab/>
        <w:tab/>
        <w:tab/>
      </w: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 xml:space="preserve">                                 </w:t>
      </w:r>
      <w:r>
        <w:rPr>
          <w:rFonts w:eastAsia="Times New Roman" w:cs="Times New Roman" w:ascii="Times New Roman" w:hAnsi="Times New Roman"/>
          <w:b/>
          <w:bCs/>
          <w:i/>
          <w:iCs/>
          <w:sz w:val="18"/>
          <w:szCs w:val="18"/>
          <w:lang w:val="en-US"/>
        </w:rPr>
        <w:t>July 2024 – September 2024</w:t>
      </w:r>
    </w:p>
    <w:p>
      <w:pPr>
        <w:pStyle w:val="ListParagraph"/>
        <w:numPr>
          <w:ilvl w:val="0"/>
          <w:numId w:val="1"/>
        </w:numPr>
        <w:suppressLineNumbers w:val="0"/>
        <w:bidi w:val="0"/>
        <w:spacing w:lineRule="auto" w:line="276"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>Gain experience in data warehousing, advanced SQL, Power BI, and Tableau.</w:t>
      </w:r>
    </w:p>
    <w:p>
      <w:pPr>
        <w:pStyle w:val="ListParagraph"/>
        <w:numPr>
          <w:ilvl w:val="0"/>
          <w:numId w:val="1"/>
        </w:numPr>
        <w:suppressLineNumbers w:val="0"/>
        <w:bidi w:val="0"/>
        <w:spacing w:lineRule="auto" w:line="276"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>Design and optimize data warehouses for efficient management.</w:t>
      </w:r>
    </w:p>
    <w:p>
      <w:pPr>
        <w:pStyle w:val="ListParagraph"/>
        <w:numPr>
          <w:ilvl w:val="0"/>
          <w:numId w:val="1"/>
        </w:numPr>
        <w:suppressLineNumbers w:val="0"/>
        <w:bidi w:val="0"/>
        <w:spacing w:lineRule="auto" w:line="276"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>Create an interactive dashboards to provide actionable insights.</w:t>
      </w:r>
    </w:p>
    <w:p>
      <w:pPr>
        <w:pStyle w:val="ListParagraph"/>
        <w:numPr>
          <w:ilvl w:val="0"/>
          <w:numId w:val="1"/>
        </w:numPr>
        <w:suppressLineNumbers w:val="0"/>
        <w:bidi w:val="0"/>
        <w:spacing w:lineRule="auto" w:line="276"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>Applied business intelligence tools {PowerBI-SSMS-SSIS-SSRS} to solve business challenges.</w:t>
      </w:r>
    </w:p>
    <w:p>
      <w:pPr>
        <w:pStyle w:val="ListParagraph"/>
        <w:numPr>
          <w:ilvl w:val="0"/>
          <w:numId w:val="0"/>
        </w:numPr>
        <w:suppressLineNumbers w:val="0"/>
        <w:bidi w:val="0"/>
        <w:spacing w:lineRule="auto" w:line="276"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val="en-US"/>
        </w:rPr>
        <w:t>Digital Egypt Pioneers Initiative (DEPI)</w:t>
      </w:r>
    </w:p>
    <w:p>
      <w:pPr>
        <w:pStyle w:val="Normal"/>
        <w:bidi w:val="0"/>
        <w:spacing w:before="0" w:after="120"/>
        <w:jc w:val="both"/>
        <w:rPr>
          <w:rFonts w:ascii="Times New Roman" w:hAnsi="Times New Roman" w:eastAsia="Times New Roman" w:cs="Times New Roman"/>
          <w:i/>
          <w:i/>
          <w:iCs/>
          <w:sz w:val="18"/>
          <w:szCs w:val="18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>Data Engineering Trainee  (Full - Time)</w:t>
        <w:tab/>
      </w:r>
      <w:r>
        <w:rPr/>
        <w:tab/>
        <w:tab/>
        <w:tab/>
        <w:tab/>
        <w:tab/>
        <w:tab/>
      </w:r>
      <w:r>
        <w:rPr>
          <w:rFonts w:eastAsia="Times New Roman" w:cs="Times New Roman" w:ascii="Times New Roman" w:hAnsi="Times New Roman"/>
          <w:i/>
          <w:iCs/>
          <w:sz w:val="18"/>
          <w:szCs w:val="18"/>
          <w:lang w:val="en-US"/>
        </w:rPr>
        <w:t xml:space="preserve">                     </w:t>
      </w:r>
      <w:r>
        <w:rPr>
          <w:rFonts w:eastAsia="Times New Roman" w:cs="Times New Roman" w:ascii="Times New Roman" w:hAnsi="Times New Roman"/>
          <w:b/>
          <w:bCs/>
          <w:i/>
          <w:iCs/>
          <w:sz w:val="18"/>
          <w:szCs w:val="18"/>
          <w:lang w:val="en-US"/>
        </w:rPr>
        <w:t>July 2024 – October 2024</w:t>
      </w:r>
    </w:p>
    <w:p>
      <w:pPr>
        <w:pStyle w:val="ListParagraph"/>
        <w:numPr>
          <w:ilvl w:val="0"/>
          <w:numId w:val="1"/>
        </w:numPr>
        <w:bidi w:val="0"/>
        <w:spacing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Master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SQL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for data management and optimization.</w:t>
      </w:r>
    </w:p>
    <w:p>
      <w:pPr>
        <w:pStyle w:val="ListParagraph"/>
        <w:numPr>
          <w:ilvl w:val="0"/>
          <w:numId w:val="1"/>
        </w:numPr>
        <w:bidi w:val="0"/>
        <w:spacing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Design scalable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data warehouses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for efficient storage and retrieval.</w:t>
      </w:r>
    </w:p>
    <w:p>
      <w:pPr>
        <w:pStyle w:val="ListParagraph"/>
        <w:numPr>
          <w:ilvl w:val="0"/>
          <w:numId w:val="1"/>
        </w:numPr>
        <w:bidi w:val="0"/>
        <w:spacing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Gain hands-on experience in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Python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for data processing and automation.</w:t>
      </w:r>
    </w:p>
    <w:p>
      <w:pPr>
        <w:pStyle w:val="ListParagraph"/>
        <w:numPr>
          <w:ilvl w:val="0"/>
          <w:numId w:val="1"/>
        </w:numPr>
        <w:bidi w:val="0"/>
        <w:spacing w:before="57" w:after="57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sz w:val="16"/>
          <w:szCs w:val="16"/>
        </w:rPr>
        <w:t>Applied machine learning concepts and MLOps tools like MLflow and Hugging Face.</w:t>
      </w:r>
    </w:p>
    <w:p>
      <w:pPr>
        <w:pStyle w:val="Heading1"/>
        <w:widowControl/>
        <w:suppressLineNumbers w:val="0"/>
        <w:suppressAutoHyphens w:val="true"/>
        <w:overflowPunct w:val="false"/>
        <w:bidi w:val="0"/>
        <w:spacing w:lineRule="exact" w:line="34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Volunteering Globally</w:t>
      </w:r>
    </w:p>
    <w:p>
      <w:pPr>
        <w:pStyle w:val="Heading1"/>
        <w:widowControl/>
        <w:suppressAutoHyphens w:val="true"/>
        <w:overflowPunct w:val="fals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</w:t>
      </w:r>
      <w:r>
        <w:rPr>
          <w:sz w:val="20"/>
          <w:szCs w:val="20"/>
          <w:lang w:val="en-US"/>
        </w:rPr>
        <w:t>____________________________________________________________________________________________________________</w:t>
      </w:r>
    </w:p>
    <w:p>
      <w:pPr>
        <w:pStyle w:val="Heading3"/>
        <w:widowControl/>
        <w:suppressLineNumbers w:val="0"/>
        <w:suppressAutoHyphens w:val="true"/>
        <w:bidi w:val="0"/>
        <w:spacing w:lineRule="auto" w:line="276" w:before="0" w:after="0"/>
        <w:ind w:hanging="0" w:left="0" w:right="0"/>
        <w:jc w:val="both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t>Huawei Cloud Developer Group (HCDG) Organizer</w:t>
        <w:tab/>
        <w:tab/>
        <w:tab/>
        <w:tab/>
        <w:tab/>
        <w:tab/>
        <w:t xml:space="preserve">     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>December 2024 – Present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rPr/>
      </w:pPr>
      <w:r>
        <w:rPr/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I Actively work to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Promote Huawei Developer Certifications and other educational programs across universities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. in addition to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Organize and participate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rPr/>
      </w:pP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in tech events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such as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hackathons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workshops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and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seminars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. and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 xml:space="preserve"> Build and manage a community of students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interested in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cloud computing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AI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and other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val="en-US" w:eastAsia="ja-JP" w:bidi="ar-SA"/>
        </w:rPr>
        <w:t>emerging technologies.</w:t>
      </w:r>
    </w:p>
    <w:p>
      <w:pPr>
        <w:pStyle w:val="Heading3"/>
        <w:widowControl/>
        <w:suppressLineNumbers w:val="0"/>
        <w:suppressAutoHyphens w:val="true"/>
        <w:bidi w:val="0"/>
        <w:spacing w:lineRule="auto" w:line="276" w:before="12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kern w:val="0"/>
          <w:sz w:val="20"/>
          <w:szCs w:val="2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t xml:space="preserve">Microsoft Learn Student Ambassadors </w:t>
      </w:r>
    </w:p>
    <w:p>
      <w:pPr>
        <w:pStyle w:val="Normal"/>
        <w:spacing w:before="0" w:after="120"/>
        <w:jc w:val="both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“</w:t>
      </w:r>
      <w:r>
        <w:rPr>
          <w:b/>
          <w:bCs/>
          <w:sz w:val="18"/>
          <w:szCs w:val="18"/>
        </w:rPr>
        <w:t>Alpha” then “Beta” Ambassador</w:t>
        <w:tab/>
        <w:tab/>
        <w:tab/>
        <w:tab/>
        <w:tab/>
        <w:tab/>
        <w:t xml:space="preserve">      </w:t>
        <w:tab/>
        <w:t xml:space="preserve">           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 xml:space="preserve">September 2024 – 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>October 2025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jc w:val="both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I Actively work to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empower students with advanced technology skills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. I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u w:val="single"/>
          <w:lang w:eastAsia="ja-JP" w:bidi="ar-SA"/>
        </w:rPr>
        <w:t>focus on areas such as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Data Science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Artificial Intelligence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and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Cloud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jc w:val="both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Computing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with a commitment to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sharing knowledge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through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workshops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events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and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collaborative projects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. My role allows me to collaborate with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jc w:val="both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fellow students to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leverage technology to solve real-world problems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.</w:t>
      </w:r>
    </w:p>
    <w:p>
      <w:pPr>
        <w:pStyle w:val="Heading1"/>
        <w:suppressLineNumbers w:val="0"/>
        <w:bidi w:val="0"/>
        <w:spacing w:lineRule="exact" w:line="34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sz w:val="28"/>
          <w:szCs w:val="28"/>
          <w:lang w:val="en-US"/>
        </w:rPr>
      </w:pPr>
      <w:r>
        <w:rPr/>
      </w:r>
    </w:p>
    <w:p>
      <w:pPr>
        <w:pStyle w:val="Heading1"/>
        <w:suppressLineNumbers w:val="0"/>
        <w:bidi w:val="0"/>
        <w:spacing w:lineRule="exact" w:line="34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28"/>
          <w:szCs w:val="28"/>
          <w:lang w:val="en-US"/>
        </w:rPr>
        <w:t>Projects</w:t>
      </w:r>
    </w:p>
    <w:p>
      <w:pPr>
        <w:pStyle w:val="Heading1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sz w:val="20"/>
          <w:szCs w:val="20"/>
          <w:lang w:val="en-US"/>
        </w:rPr>
        <w:t>__________________________________________________________________________________________________________________</w:t>
      </w:r>
    </w:p>
    <w:p>
      <w:pPr>
        <w:pStyle w:val="Heading1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Aptos" w:hAnsi="Aptos"/>
          <w:i/>
          <w:i/>
          <w:iCs/>
          <w:color w:val="auto"/>
          <w:sz w:val="18"/>
          <w:szCs w:val="1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kern w:val="0"/>
          <w:sz w:val="20"/>
          <w:szCs w:val="20"/>
          <w:lang w:val="en-US" w:eastAsia="ja-JP" w:bidi="ar-SA"/>
        </w:rPr>
        <w:t xml:space="preserve">Comprehensive Hadith Chatbot System (My Graduation Project) </w:t>
      </w:r>
      <w:r>
        <w:rPr>
          <w:i/>
          <w:iCs/>
          <w:color w:val="auto"/>
          <w:sz w:val="18"/>
          <w:szCs w:val="18"/>
          <w:lang w:val="en-US" w:eastAsia="ja-JP" w:bidi="ar-SA"/>
        </w:rPr>
        <w:tab/>
      </w:r>
      <w:hyperlink r:id="rId7">
        <w:r>
          <w:rPr>
            <w:rStyle w:val="Hyperlink"/>
            <w:rFonts w:eastAsia="Times New Roman" w:cs="Times New Roman" w:ascii="Times New Roman" w:hAnsi="Times New Roman"/>
            <w:b/>
            <w:bCs/>
            <w:color w:themeColor="accent1" w:themeShade="bf" w:val="0F4761"/>
            <w:kern w:val="0"/>
            <w:sz w:val="20"/>
            <w:szCs w:val="20"/>
            <w:lang w:val="en-US" w:eastAsia="ja-JP" w:bidi="ar-SA"/>
          </w:rPr>
          <w:t>LINK</w:t>
        </w:r>
      </w:hyperlink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kern w:val="0"/>
          <w:sz w:val="20"/>
          <w:szCs w:val="20"/>
          <w:lang w:val="en-US" w:eastAsia="ja-JP" w:bidi="ar-SA"/>
        </w:rPr>
        <w:tab/>
      </w:r>
      <w:r>
        <w:rPr>
          <w:i/>
          <w:iCs/>
          <w:color w:val="auto"/>
          <w:sz w:val="18"/>
          <w:szCs w:val="18"/>
          <w:lang w:val="en-US" w:eastAsia="ja-JP" w:bidi="ar-SA"/>
        </w:rPr>
        <w:t xml:space="preserve">         </w:t>
        <w:tab/>
        <w:tab/>
        <w:t xml:space="preserve">                 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>September 2024 - june 2025</w:t>
      </w:r>
    </w:p>
    <w:p>
      <w:pPr>
        <w:pStyle w:val="Normal"/>
        <w:spacing w:before="0" w:after="120"/>
        <w:jc w:val="both"/>
        <w:rPr/>
      </w:pPr>
      <w:r>
        <w:rPr>
          <w:rStyle w:val="Strong"/>
          <w:b/>
          <w:bCs/>
          <w:sz w:val="18"/>
          <w:szCs w:val="18"/>
        </w:rPr>
        <w:t>Role: Team Leader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0"/>
        <w:ind w:hanging="283" w:left="709"/>
        <w:jc w:val="left"/>
        <w:rPr>
          <w:rFonts w:ascii="Aptos" w:hAnsi="Aptos" w:eastAsia="DejaVu Sans" w:cs="Noto Sans Arabic"/>
          <w:color w:val="auto"/>
          <w:kern w:val="0"/>
          <w:sz w:val="16"/>
          <w:szCs w:val="16"/>
          <w:lang w:val="en-US" w:eastAsia="ja-JP" w:bidi="ar-SA"/>
        </w:rPr>
      </w:pP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Led the development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of an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advanced chatbot system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that delivers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authenticated hadiths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,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explanations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, and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actionable lessons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, empowering users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to apply prophetic teachings in their daily lives.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0"/>
        <w:ind w:hanging="283" w:left="709"/>
        <w:jc w:val="left"/>
        <w:rPr>
          <w:rFonts w:ascii="Aptos" w:hAnsi="Aptos" w:eastAsia="DejaVu Sans" w:cs="Noto Sans Arabic"/>
          <w:color w:val="auto"/>
          <w:kern w:val="0"/>
          <w:sz w:val="16"/>
          <w:szCs w:val="16"/>
          <w:lang w:val="en-US" w:eastAsia="ja-JP" w:bidi="ar-SA"/>
        </w:rPr>
      </w:pP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Curated and preprocessed a custom dataset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of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authenticated hadiths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for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model training and knowledge retrieval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>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0"/>
        <w:ind w:hanging="283" w:left="709"/>
        <w:jc w:val="left"/>
        <w:rPr>
          <w:rFonts w:ascii="Aptos" w:hAnsi="Aptos" w:eastAsia="DejaVu Sans" w:cs="Noto Sans Arabic"/>
          <w:color w:val="auto"/>
          <w:kern w:val="0"/>
          <w:sz w:val="16"/>
          <w:szCs w:val="16"/>
          <w:lang w:val="en-US" w:eastAsia="ja-JP" w:bidi="ar-SA"/>
        </w:rPr>
      </w:pPr>
      <w:r>
        <w:rPr>
          <w:rFonts w:eastAsia="DejaVu Sans" w:cs="Noto Sans Arabic"/>
          <w:color w:val="auto"/>
          <w:kern w:val="0"/>
          <w:sz w:val="16"/>
          <w:szCs w:val="16"/>
          <w:u w:val="single"/>
          <w:lang w:val="en-US" w:eastAsia="ja-JP" w:bidi="ar-SA"/>
        </w:rPr>
        <w:t>Fine-tuned large language models (LLMs)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u w:val="single"/>
          <w:lang w:val="en-US" w:eastAsia="ja-JP" w:bidi="ar-SA"/>
        </w:rPr>
        <w:t xml:space="preserve"> (QWEN 2.5 1,5B)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for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text generation and optimized embedding models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for semantic understanding using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Python, Hugging Face, and PEFT (LoRA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>).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0"/>
        <w:ind w:hanging="283" w:left="709"/>
        <w:jc w:val="left"/>
        <w:rPr>
          <w:rFonts w:ascii="Aptos" w:hAnsi="Aptos" w:eastAsia="DejaVu Sans" w:cs="Noto Sans Arabic"/>
          <w:color w:val="auto"/>
          <w:kern w:val="0"/>
          <w:sz w:val="16"/>
          <w:szCs w:val="16"/>
          <w:lang w:val="en-US" w:eastAsia="ja-JP" w:bidi="ar-SA"/>
        </w:rPr>
      </w:pP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Developed a Retrieval-Augmented Generation (RAG)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system with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LangChain and Qdrant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to ensure accurate and contextually relevant responses.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0"/>
        <w:ind w:hanging="0" w:left="709"/>
        <w:jc w:val="left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</w:r>
    </w:p>
    <w:p>
      <w:pPr>
        <w:pStyle w:val="Heading3"/>
        <w:widowControl/>
        <w:suppressLineNumbers w:val="0"/>
        <w:suppressAutoHyphens w:val="true"/>
        <w:bidi w:val="0"/>
        <w:spacing w:lineRule="auto" w:line="276" w:before="0" w:after="0"/>
        <w:ind w:hanging="0" w:left="0" w:right="0"/>
        <w:jc w:val="both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t>Automatic Arabic Speech Recognition (MTC-AIC2 – 5th Place)</w:t>
        <w:tab/>
      </w:r>
      <w:hyperlink r:id="rId8">
        <w:r>
          <w:rPr>
            <w:rStyle w:val="Hyperlink"/>
            <w:rFonts w:eastAsia="Times New Roman" w:cs="Times New Roman" w:ascii="Times New Roman" w:hAnsi="Times New Roman"/>
            <w:b/>
            <w:bCs/>
            <w:kern w:val="0"/>
            <w:sz w:val="20"/>
            <w:szCs w:val="20"/>
            <w:lang w:val="en-US" w:eastAsia="ja-JP" w:bidi="ar-SA"/>
          </w:rPr>
          <w:t>LINK</w:t>
        </w:r>
      </w:hyperlink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tab/>
        <w:tab/>
        <w:tab/>
        <w:t xml:space="preserve">               </w:t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>May 2024 -  September 2024</w:t>
      </w:r>
    </w:p>
    <w:p>
      <w:pPr>
        <w:pStyle w:val="Normal"/>
        <w:spacing w:before="0" w:after="120"/>
        <w:jc w:val="both"/>
        <w:rPr/>
      </w:pPr>
      <w:r>
        <w:rPr>
          <w:rStyle w:val="Strong"/>
          <w:sz w:val="18"/>
          <w:szCs w:val="18"/>
        </w:rPr>
        <w:t>Role: Team Leader</w:t>
      </w:r>
    </w:p>
    <w:p>
      <w:pPr>
        <w:pStyle w:val="Heading3"/>
        <w:widowControl/>
        <w:suppressLineNumbers w:val="0"/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Developed a </w:t>
      </w:r>
      <w:r>
        <w:rPr>
          <w:rStyle w:val="Strong"/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>Deep Learning-based Speech-to-Text system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 using </w:t>
      </w:r>
      <w:r>
        <w:rPr>
          <w:rStyle w:val="Strong"/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>DeepSpeech 2 (NVIDIA)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 for </w:t>
      </w:r>
      <w:r>
        <w:rPr>
          <w:rStyle w:val="Strong"/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>Modern Standard Arabic &amp; Egyptian dialects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 in </w:t>
      </w:r>
      <w:r>
        <w:rPr>
          <w:rStyle w:val="Strong"/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real-world noisy environments, 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And we </w:t>
      </w:r>
      <w:r>
        <w:rPr>
          <w:rStyle w:val="Strong"/>
          <w:rFonts w:eastAsia="Times New Roman" w:cs="Times New Roman" w:ascii="Times New Roman" w:hAnsi="Times New Roman"/>
          <w:color w:val="000000"/>
          <w:sz w:val="18"/>
          <w:szCs w:val="18"/>
        </w:rPr>
        <w:t>Ranked 5th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 in the </w:t>
      </w:r>
      <w:r>
        <w:rPr>
          <w:rStyle w:val="Strong"/>
          <w:rFonts w:eastAsia="Times New Roman" w:cs="Times New Roman" w:ascii="Times New Roman" w:hAnsi="Times New Roman"/>
          <w:color w:val="000000"/>
          <w:sz w:val="18"/>
          <w:szCs w:val="18"/>
        </w:rPr>
        <w:t>MTC-AIC2 competition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, competing against top AI teams.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sz w:val="16"/>
          <w:szCs w:val="16"/>
        </w:rPr>
        <w:t xml:space="preserve">Designed a robust </w:t>
      </w:r>
      <w:r>
        <w:rPr>
          <w:rStyle w:val="Strong"/>
          <w:sz w:val="16"/>
          <w:szCs w:val="16"/>
        </w:rPr>
        <w:t>Automatic Speech Recognition (ASR) system</w:t>
      </w:r>
      <w:r>
        <w:rPr>
          <w:sz w:val="16"/>
          <w:szCs w:val="16"/>
        </w:rPr>
        <w:t xml:space="preserve"> capable of handling </w:t>
      </w:r>
      <w:r>
        <w:rPr>
          <w:rStyle w:val="Strong"/>
          <w:sz w:val="16"/>
          <w:szCs w:val="16"/>
        </w:rPr>
        <w:t>noisy speech data</w:t>
      </w:r>
      <w:r>
        <w:rPr>
          <w:sz w:val="16"/>
          <w:szCs w:val="16"/>
        </w:rPr>
        <w:t xml:space="preserve"> from </w:t>
      </w:r>
      <w:r>
        <w:rPr>
          <w:rStyle w:val="Strong"/>
          <w:sz w:val="16"/>
          <w:szCs w:val="16"/>
        </w:rPr>
        <w:t>movies, street conversations, and non-standard Arabic dialects</w:t>
      </w:r>
      <w:r>
        <w:rPr>
          <w:sz w:val="16"/>
          <w:szCs w:val="16"/>
        </w:rPr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sz w:val="16"/>
          <w:szCs w:val="16"/>
        </w:rPr>
        <w:t xml:space="preserve">Developed a </w:t>
      </w:r>
      <w:r>
        <w:rPr>
          <w:rStyle w:val="Strong"/>
          <w:sz w:val="16"/>
          <w:szCs w:val="16"/>
        </w:rPr>
        <w:t>DeepSpeech 2-based architecture</w:t>
      </w:r>
      <w:r>
        <w:rPr>
          <w:sz w:val="16"/>
          <w:szCs w:val="16"/>
        </w:rPr>
        <w:t xml:space="preserve"> using </w:t>
      </w:r>
      <w:r>
        <w:rPr>
          <w:rStyle w:val="Strong"/>
          <w:sz w:val="16"/>
          <w:szCs w:val="16"/>
        </w:rPr>
        <w:t xml:space="preserve">CNNs &amp; </w:t>
      </w:r>
      <w:r>
        <w:rPr>
          <w:rStyle w:val="Strong"/>
          <w:b/>
          <w:bCs/>
          <w:sz w:val="16"/>
          <w:szCs w:val="16"/>
        </w:rPr>
        <w:t>Combination</w:t>
      </w:r>
      <w:r>
        <w:rPr>
          <w:rStyle w:val="Strong"/>
          <w:sz w:val="16"/>
          <w:szCs w:val="16"/>
        </w:rPr>
        <w:t xml:space="preserve"> (GRU &amp; LSTM) </w:t>
      </w:r>
      <w:r>
        <w:rPr>
          <w:sz w:val="16"/>
          <w:szCs w:val="16"/>
        </w:rPr>
        <w:t xml:space="preserve">for </w:t>
      </w:r>
      <w:r>
        <w:rPr>
          <w:rStyle w:val="Strong"/>
          <w:b w:val="false"/>
          <w:bCs w:val="false"/>
          <w:sz w:val="16"/>
          <w:szCs w:val="16"/>
        </w:rPr>
        <w:t>high-accuracy transcription</w:t>
      </w:r>
      <w:r>
        <w:rPr>
          <w:sz w:val="16"/>
          <w:szCs w:val="16"/>
        </w:rPr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b/>
          <w:bCs/>
          <w:sz w:val="16"/>
          <w:szCs w:val="16"/>
        </w:rPr>
        <w:t xml:space="preserve">Applied </w:t>
      </w:r>
      <w:r>
        <w:rPr>
          <w:rStyle w:val="Strong"/>
          <w:b/>
          <w:bCs/>
          <w:sz w:val="16"/>
          <w:szCs w:val="16"/>
        </w:rPr>
        <w:t>advanced signal processing</w:t>
      </w:r>
      <w:r>
        <w:rPr>
          <w:b/>
          <w:bCs/>
          <w:sz w:val="16"/>
          <w:szCs w:val="16"/>
        </w:rPr>
        <w:t>:</w:t>
      </w:r>
      <w:r>
        <w:rPr>
          <w:sz w:val="16"/>
          <w:szCs w:val="16"/>
        </w:rPr>
        <w:t xml:space="preserve"> </w:t>
      </w:r>
      <w:r>
        <w:rPr>
          <w:rStyle w:val="Strong"/>
          <w:b w:val="false"/>
          <w:bCs w:val="false"/>
          <w:sz w:val="16"/>
          <w:szCs w:val="16"/>
        </w:rPr>
        <w:t>noise reduction, silence removal, and data augmentation</w:t>
      </w:r>
      <w:r>
        <w:rPr>
          <w:sz w:val="16"/>
          <w:szCs w:val="16"/>
        </w:rPr>
        <w:t xml:space="preserve"> to enhance recognition accuracy.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sz w:val="16"/>
          <w:szCs w:val="16"/>
        </w:rPr>
        <w:t xml:space="preserve">Built </w:t>
      </w:r>
      <w:r>
        <w:rPr>
          <w:rStyle w:val="Strong"/>
          <w:sz w:val="16"/>
          <w:szCs w:val="16"/>
        </w:rPr>
        <w:t>custom preprocessing pipelines</w:t>
      </w:r>
      <w:r>
        <w:rPr>
          <w:sz w:val="16"/>
          <w:szCs w:val="16"/>
        </w:rPr>
        <w:t xml:space="preserve"> for transcript cleaning, feature extraction (</w:t>
      </w:r>
      <w:r>
        <w:rPr>
          <w:rStyle w:val="Strong"/>
          <w:sz w:val="16"/>
          <w:szCs w:val="16"/>
        </w:rPr>
        <w:t>MFCCs, Spectrograms</w:t>
      </w:r>
      <w:r>
        <w:rPr>
          <w:sz w:val="16"/>
          <w:szCs w:val="16"/>
        </w:rPr>
        <w:t xml:space="preserve">), and model training.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sz w:val="16"/>
          <w:szCs w:val="16"/>
        </w:rPr>
        <w:t xml:space="preserve">Overcame computational limitations by </w:t>
      </w:r>
      <w:r>
        <w:rPr>
          <w:rStyle w:val="Strong"/>
          <w:sz w:val="16"/>
          <w:szCs w:val="16"/>
        </w:rPr>
        <w:t>leveraging cloud computing (Colab Pro)</w:t>
      </w:r>
      <w:r>
        <w:rPr>
          <w:sz w:val="16"/>
          <w:szCs w:val="16"/>
        </w:rPr>
        <w:t xml:space="preserve"> for large-scale model training. </w:t>
      </w:r>
    </w:p>
    <w:p>
      <w:pPr>
        <w:pStyle w:val="Normal"/>
        <w:bidi w:val="0"/>
        <w:spacing w:before="0" w:after="0"/>
        <w:ind w:hanging="0" w:left="0"/>
        <w:jc w:val="center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val="en-US"/>
        </w:rPr>
        <w:t>Additionally, there is more work available on my GitHub, where shared several projects related to</w:t>
      </w:r>
    </w:p>
    <w:p>
      <w:pPr>
        <w:pStyle w:val="ListParagraph"/>
        <w:numPr>
          <w:ilvl w:val="0"/>
          <w:numId w:val="0"/>
        </w:numPr>
        <w:bidi w:val="0"/>
        <w:spacing w:before="0" w:after="120"/>
        <w:ind w:hanging="0" w:left="720" w:right="0"/>
        <w:contextualSpacing/>
        <w:jc w:val="center"/>
        <w:rPr>
          <w:rFonts w:ascii="Times New Roman" w:hAnsi="Times New Roman" w:eastAsia="Times New Roman" w:cs="Times New Roman"/>
          <w:b/>
          <w:bCs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Data Science | Machine Learning &amp; Deep Learning | Natural Language Processing (NLP)</w:t>
      </w:r>
    </w:p>
    <w:p>
      <w:pPr>
        <w:pStyle w:val="Heading3"/>
        <w:widowControl/>
        <w:suppressLineNumbers w:val="0"/>
        <w:suppressAutoHyphens w:val="true"/>
        <w:overflowPunct w:val="fals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lang w:val="en-US" w:eastAsia="ja-JP" w:bidi="ar-SA"/>
        </w:rPr>
      </w:pPr>
      <w:r>
        <w:rPr/>
      </w:r>
    </w:p>
    <w:p>
      <w:pPr>
        <w:pStyle w:val="Heading3"/>
        <w:widowControl/>
        <w:suppressLineNumbers w:val="0"/>
        <w:suppressAutoHyphens w:val="true"/>
        <w:overflowPunct w:val="fals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lang w:val="en-US" w:eastAsia="ja-JP" w:bidi="ar-SA"/>
        </w:rPr>
        <w:t>Certificates &amp; Licenses</w:t>
      </w:r>
    </w:p>
    <w:p>
      <w:pPr>
        <w:pStyle w:val="Heading1"/>
        <w:widowControl/>
        <w:suppressAutoHyphens w:val="true"/>
        <w:overflowPunct w:val="fals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________________</w:t>
      </w:r>
      <w:r>
        <w:rPr>
          <w:sz w:val="20"/>
          <w:szCs w:val="20"/>
          <w:lang w:val="en-US"/>
        </w:rPr>
        <w:t>__________________________________________________________________________________________________</w:t>
      </w:r>
    </w:p>
    <w:p>
      <w:pPr>
        <w:pStyle w:val="Heading3"/>
        <w:widowControl/>
        <w:suppressLineNumbers w:val="0"/>
        <w:suppressAutoHyphens w:val="true"/>
        <w:overflowPunct w:val="fals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kern w:val="0"/>
          <w:sz w:val="20"/>
          <w:szCs w:val="2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t>Huawei Certified ICT Associate – Artificial Intelligence (HCIA-AI)</w:t>
      </w:r>
    </w:p>
    <w:p>
      <w:pPr>
        <w:pStyle w:val="Normal"/>
        <w:widowControl/>
        <w:suppressLineNumbers w:val="0"/>
        <w:suppressAutoHyphens w:val="true"/>
        <w:overflowPunct w:val="fals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/>
          <w:kern w:val="0"/>
          <w:sz w:val="20"/>
          <w:szCs w:val="20"/>
          <w:lang w:val="en-US" w:eastAsia="ja-JP" w:bidi="ar-SA"/>
        </w:rPr>
      </w:pP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spacing w:val="0"/>
          <w:kern w:val="0"/>
          <w:sz w:val="20"/>
          <w:szCs w:val="20"/>
          <w:shd w:fill="FFFFFF" w:val="clear"/>
          <w:lang w:val="en-US" w:eastAsia="ja-JP" w:bidi="ar-SA"/>
        </w:rPr>
        <w:t xml:space="preserve">Issued Mar 2025 · Expires Mar 2028      </w:t>
        <w:tab/>
        <w:t xml:space="preserve">                                     Credential ID: 010102001855810026291409</w:t>
      </w:r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br/>
      </w: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kern w:val="0"/>
          <w:sz w:val="20"/>
          <w:szCs w:val="20"/>
          <w:lang w:val="en-US" w:eastAsia="ja-JP" w:bidi="ar-SA"/>
        </w:rPr>
        <w:t>HCCDA-AI – Huawei Cloud Certification</w:t>
      </w:r>
    </w:p>
    <w:p>
      <w:pPr>
        <w:pStyle w:val="Normal"/>
        <w:suppressLineNumbers w:val="0"/>
        <w:spacing w:before="0" w:after="0"/>
        <w:ind w:hanging="0" w:left="0" w:right="0"/>
        <w:jc w:val="both"/>
        <w:rPr>
          <w:rFonts w:ascii="var artdeco-reset-typography-font-family-sans" w:hAnsi="var artdeco-reset-typography-font-family-sans" w:eastAsia="Times New Roman" w:cs="Times New Roman"/>
          <w:b w:val="false"/>
          <w:bCs/>
          <w:sz w:val="20"/>
          <w:szCs w:val="20"/>
        </w:rPr>
      </w:pP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spacing w:val="0"/>
          <w:sz w:val="20"/>
          <w:szCs w:val="20"/>
          <w:shd w:fill="FFFFFF" w:val="clear"/>
        </w:rPr>
        <w:t>Issued Mar 2025 · Expires Mar 2028</w:t>
        <w:tab/>
        <w:tab/>
        <w:tab/>
        <w:tab/>
        <w:tab/>
        <w:tab/>
        <w:t>Credential ID : HWENDCAIDA658987</w:t>
      </w:r>
    </w:p>
    <w:p>
      <w:pPr>
        <w:pStyle w:val="Normal"/>
        <w:widowControl/>
        <w:suppressLineNumbers w:val="0"/>
        <w:suppressAutoHyphens w:val="true"/>
        <w:overflowPunct w:val="false"/>
        <w:bidi w:val="0"/>
        <w:spacing w:lineRule="auto" w:line="276" w:before="0" w:after="0"/>
        <w:ind w:hanging="0" w:left="0" w:right="0"/>
        <w:jc w:val="both"/>
        <w:rPr/>
      </w:pP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kern w:val="0"/>
          <w:sz w:val="20"/>
          <w:szCs w:val="20"/>
          <w:lang w:val="en-US" w:eastAsia="ja-JP" w:bidi="ar-SA"/>
        </w:rPr>
        <w:t>HCCDA-Tech Essentials – Huawei Cloud Certification</w:t>
      </w:r>
    </w:p>
    <w:p>
      <w:pPr>
        <w:pStyle w:val="Normal"/>
        <w:suppressLineNumbers w:val="0"/>
        <w:spacing w:before="0" w:after="0"/>
        <w:ind w:hanging="0" w:left="0" w:right="0"/>
        <w:jc w:val="both"/>
        <w:rPr>
          <w:rFonts w:ascii="var artdeco-reset-typography-font-family-sans" w:hAnsi="var artdeco-reset-typography-font-family-sans" w:eastAsia="Times New Roman" w:cs="Times New Roman"/>
          <w:b w:val="false"/>
          <w:bCs/>
          <w:sz w:val="20"/>
          <w:szCs w:val="20"/>
        </w:rPr>
      </w:pP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spacing w:val="0"/>
          <w:sz w:val="20"/>
          <w:szCs w:val="20"/>
          <w:shd w:fill="FFFFFF" w:val="clear"/>
        </w:rPr>
        <w:t>Issued Jan 2025 · Expires Jan 2028</w:t>
        <w:tab/>
        <w:tab/>
        <w:tab/>
        <w:tab/>
        <w:tab/>
        <w:tab/>
        <w:t>Credential ID: HWDCTEDA364117</w:t>
      </w:r>
    </w:p>
    <w:p>
      <w:pPr>
        <w:pStyle w:val="Normal"/>
        <w:suppressLineNumbers w:val="0"/>
        <w:spacing w:before="0" w:after="0"/>
        <w:ind w:hanging="0" w:left="0" w:right="0"/>
        <w:jc w:val="both"/>
        <w:rPr>
          <w:rFonts w:ascii="var artdeco-reset-typography-font-family-sans" w:hAnsi="var artdeco-reset-typography-font-family-sans" w:eastAsia="Times New Roman" w:cs="Times New Roman"/>
          <w:b w:val="false"/>
          <w:bCs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themeColor="accent1" w:themeShade="bf" w:val="0F4761"/>
          <w:spacing w:val="0"/>
          <w:kern w:val="0"/>
          <w:sz w:val="20"/>
          <w:szCs w:val="20"/>
          <w:shd w:fill="FFFFFF" w:val="clear"/>
          <w:lang w:val="en-US" w:eastAsia="ja-JP" w:bidi="ar-SA"/>
        </w:rPr>
        <w:t>Certified AI Fundamentals – DataCamp</w:t>
      </w:r>
    </w:p>
    <w:p>
      <w:pPr>
        <w:pStyle w:val="Normal"/>
        <w:numPr>
          <w:ilvl w:val="0"/>
          <w:numId w:val="0"/>
        </w:numPr>
        <w:suppressLineNumbers w:val="0"/>
        <w:spacing w:before="0" w:after="0"/>
        <w:ind w:hanging="0" w:left="0" w:right="0"/>
        <w:jc w:val="both"/>
        <w:rPr>
          <w:rFonts w:ascii="var artdeco-reset-typography-font-family-sans" w:hAnsi="var artdeco-reset-typography-font-family-sans" w:eastAsia="Times New Roman" w:cs="Times New Roman"/>
          <w:b w:val="false"/>
          <w:bCs/>
          <w:i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</w:pP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spacing w:val="0"/>
          <w:sz w:val="20"/>
          <w:szCs w:val="20"/>
          <w:shd w:fill="FFFFFF" w:val="clear"/>
        </w:rPr>
        <w:t>Issued Aug 2024</w:t>
        <w:tab/>
        <w:tab/>
        <w:tab/>
        <w:tab/>
        <w:tab/>
        <w:tab/>
        <w:tab/>
        <w:tab/>
        <w:t>Credential ID : N/A</w:t>
      </w:r>
    </w:p>
    <w:p>
      <w:pPr>
        <w:pStyle w:val="Normal"/>
        <w:suppressLineNumbers w:val="0"/>
        <w:spacing w:before="0" w:after="0"/>
        <w:ind w:hanging="0" w:left="0" w:right="0"/>
        <w:jc w:val="both"/>
        <w:rPr/>
      </w:pPr>
      <w:hyperlink r:id="rId9" w:tgtFrame="_self">
        <w:r>
          <w:rPr>
            <w:rStyle w:val="Hyperlink"/>
            <w:rFonts w:eastAsia="Times New Roman" w:cs="Times New Roman" w:ascii="Times New Roman" w:hAnsi="Times New Roman"/>
            <w:b/>
            <w:bCs/>
            <w:color w:themeColor="accent1" w:themeShade="bf" w:val="0F4761"/>
            <w:sz w:val="20"/>
            <w:szCs w:val="20"/>
            <w:u w:val="none"/>
          </w:rPr>
          <w:t xml:space="preserve">Machine Learning Specilization </w:t>
        </w:r>
        <w:r>
          <w:rPr>
            <w:rStyle w:val="Hyperlink"/>
            <w:rFonts w:eastAsia="Times New Roman" w:cs="Times New Roman" w:ascii="Times New Roman" w:hAnsi="Times New Roman"/>
            <w:b/>
            <w:bCs/>
            <w:color w:themeColor="accent1" w:themeShade="bf" w:val="0F4761"/>
            <w:kern w:val="0"/>
            <w:sz w:val="20"/>
            <w:szCs w:val="20"/>
            <w:u w:val="none"/>
            <w:lang w:val="en-US" w:eastAsia="ja-JP" w:bidi="ar-SA"/>
          </w:rPr>
          <w:t xml:space="preserve">– </w:t>
        </w:r>
        <w:r>
          <w:rPr>
            <w:rStyle w:val="Hyperlink"/>
            <w:rFonts w:eastAsia="Times New Roman" w:cs="Times New Roman" w:ascii="Times New Roman" w:hAnsi="Times New Roman"/>
            <w:b/>
            <w:bCs/>
            <w:color w:themeColor="accent1" w:themeShade="bf" w:val="0F4761"/>
            <w:sz w:val="20"/>
            <w:szCs w:val="20"/>
            <w:u w:val="none"/>
          </w:rPr>
          <w:t xml:space="preserve"> DeepLearning.AI</w:t>
        </w:r>
      </w:hyperlink>
    </w:p>
    <w:p>
      <w:pPr>
        <w:pStyle w:val="Normal"/>
        <w:numPr>
          <w:ilvl w:val="0"/>
          <w:numId w:val="0"/>
        </w:numPr>
        <w:suppressLineNumbers w:val="0"/>
        <w:spacing w:before="0" w:after="0"/>
        <w:ind w:hanging="0" w:left="0" w:right="0"/>
        <w:jc w:val="both"/>
        <w:rPr/>
      </w:pP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color w:val="000000"/>
          <w:spacing w:val="0"/>
          <w:kern w:val="0"/>
          <w:sz w:val="20"/>
          <w:szCs w:val="20"/>
          <w:shd w:fill="FFFFFF" w:val="clear"/>
          <w:lang w:val="en-US" w:eastAsia="ja-JP" w:bidi="ar-SA"/>
        </w:rPr>
        <w:t>Issued Apr 2024</w:t>
      </w: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color w:val="000000"/>
          <w:spacing w:val="0"/>
          <w:kern w:val="0"/>
          <w:sz w:val="20"/>
          <w:szCs w:val="20"/>
          <w:shd w:fill="FFFFFF" w:val="clear"/>
          <w:lang w:val="en-US" w:eastAsia="ja-JP" w:bidi="ar-SA"/>
        </w:rPr>
        <w:t>Credential ID : XPB5KNX3QT2C</w:t>
      </w:r>
    </w:p>
    <w:p>
      <w:pPr>
        <w:pStyle w:val="Heading3"/>
        <w:widowControl/>
        <w:suppressLineNumbers w:val="0"/>
        <w:suppressAutoHyphens w:val="true"/>
        <w:overflowPunct w:val="fals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lang w:val="en-US" w:eastAsia="ja-JP" w:bidi="ar-SA"/>
        </w:rPr>
      </w:pPr>
      <w:r>
        <w:rPr/>
      </w:r>
    </w:p>
    <w:p>
      <w:pPr>
        <w:pStyle w:val="Normal"/>
        <w:widowControl/>
        <w:suppressLineNumbers w:val="0"/>
        <w:suppressAutoHyphens w:val="true"/>
        <w:overflowPunct w:val="fals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lang w:val="en-US" w:eastAsia="ja-JP" w:bidi="ar-SA"/>
        </w:rPr>
      </w:pPr>
      <w:r>
        <w:rPr/>
      </w:r>
    </w:p>
    <w:p>
      <w:pPr>
        <w:pStyle w:val="Heading3"/>
        <w:widowControl/>
        <w:suppressLineNumbers w:val="0"/>
        <w:suppressAutoHyphens w:val="true"/>
        <w:overflowPunct w:val="fals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lang w:val="en-US" w:eastAsia="ja-JP" w:bidi="ar-SA"/>
        </w:rPr>
        <w:t>Skills &amp; abilities</w:t>
      </w:r>
    </w:p>
    <w:p>
      <w:pPr>
        <w:pStyle w:val="Heading1"/>
        <w:widowControl/>
        <w:suppressAutoHyphens w:val="true"/>
        <w:overflowPunct w:val="fals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____________</w:t>
      </w:r>
      <w:r>
        <w:rPr>
          <w:sz w:val="22"/>
          <w:szCs w:val="22"/>
          <w:lang w:val="en-US"/>
        </w:rPr>
        <w:t>______________________________________________________________________________________________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Machine Learning &amp; Deep Learning Modeling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Traditional ML: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Supervised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(Regression, Classification) &amp;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Unsupervised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(Clustering, Dimensionality Reduction) techniques.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Deep Learning: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CNN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(Computer Vision),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RNN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>/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LSTM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(Time Series),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Transformers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(NLP),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GANs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(Generative Models).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Transfer Learning: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Fine-tuning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and adapting pre-trained models (e.g., ResNet, EfficientNet) for domain-specific tasks.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Natural Language Processing (NLP)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LLM Fine-Tuning: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QWEN-2.5/3, Phi, DeepSeek, Llama 2/3.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/>
          <w:bCs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Training Techniques:</w:t>
      </w:r>
    </w:p>
    <w:p>
      <w:pPr>
        <w:pStyle w:val="ListParagraph"/>
        <w:widowControl/>
        <w:numPr>
          <w:ilvl w:val="0"/>
          <w:numId w:val="3"/>
        </w:numPr>
        <w:suppressAutoHyphens w:val="true"/>
        <w:overflowPunct w:val="false"/>
        <w:ind w:hanging="360" w:left="144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Efficient Training: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PEFT, LoRA, QLoRA, RLHF, SFT.</w:t>
      </w:r>
    </w:p>
    <w:p>
      <w:pPr>
        <w:pStyle w:val="ListParagraph"/>
        <w:widowControl/>
        <w:numPr>
          <w:ilvl w:val="0"/>
          <w:numId w:val="3"/>
        </w:numPr>
        <w:suppressAutoHyphens w:val="true"/>
        <w:overflowPunct w:val="false"/>
        <w:ind w:hanging="360" w:left="144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Frameworks: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Hugging Face Transformers, LLaMA-Factory, Unsloth, Lightning-AI, WandB, VLLM.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RAG &amp; Agents: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LangChain, LangGraph, CrewAI, MCP and A2A.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NLP Tasks: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Text summarization, translation, sentiment analysis, chatbots, and AI Agencies.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Programming &amp; Data Management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Python: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Advanced EDA (Pandas, NumPy, Matplotlib/Seaborn), PyTorch, TensorFlow, Scikit-learn, Hugging Face, Data </w:t>
        <w:tab/>
        <w:t>analysis, Data manipulation, machine learning, and deep learning tasks.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 xml:space="preserve">Databases: 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>SQL Server, PostgreSQL, MySQL, FAISS, Qdrant (vector DBs for RAG applications).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Cloud Computing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val="en-US"/>
        </w:rPr>
        <w:t xml:space="preserve"> &amp; MLOps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Azure: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Data Factory, Synapse Analytics, ML for orchestration, transformation, and model deployment.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Huawei Cloud: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Managed cloud-based ML workflows and data processing.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Automation Tools: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N8N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Together AI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for workflow automation and scalable AI solutions.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Version Control &amp; Deployment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ind w:hanging="0" w:left="720" w:right="0"/>
        <w:rPr>
          <w:b w:val="false"/>
          <w:bCs w:val="false"/>
        </w:rPr>
      </w:pP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Proficient in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Git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GitHub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and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Docker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for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>version control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 xml:space="preserve">code management, 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>and</w:t>
      </w:r>
      <w:r>
        <w:rPr>
          <w:b/>
          <w:bCs/>
          <w:color w:val="auto"/>
          <w:kern w:val="0"/>
          <w:sz w:val="16"/>
          <w:szCs w:val="16"/>
          <w:lang w:eastAsia="ja-JP" w:bidi="ar-SA"/>
        </w:rPr>
        <w:t xml:space="preserve"> containerization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Data Pipeline Development &amp; Data Analysis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ETL/ELT: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SSIS, SSRS, SSAS for data integration and reporting.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 xml:space="preserve">BI &amp; Visualization: 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>Power BI, Excel for dashboards and actionable insights.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Other Tech Skills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ind w:hanging="0" w:left="720" w:right="0"/>
        <w:rPr>
          <w:b/>
          <w:bCs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 xml:space="preserve">Terminal/CLI  | Code Quality | Agile/CI-CD | Security &amp; Best Practices 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Soft Skills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val="en-US"/>
        </w:rPr>
        <w:t xml:space="preserve"> </w:t>
      </w:r>
    </w:p>
    <w:p>
      <w:pPr>
        <w:pStyle w:val="ListParagraph"/>
        <w:numPr>
          <w:ilvl w:val="0"/>
          <w:numId w:val="0"/>
        </w:numPr>
        <w:bidi w:val="0"/>
        <w:ind w:hanging="0" w:left="720" w:right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Leadership | E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 xml:space="preserve">motional Intelligence | Communication | Team Working | Problem Solving | </w:t>
      </w:r>
      <w:r>
        <w:rPr>
          <w:rStyle w:val="Strong"/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Adaptability &amp; Flexibility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 xml:space="preserve"> </w:t>
      </w:r>
      <w:r>
        <w:rPr>
          <w:rStyle w:val="Strong"/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 xml:space="preserve">Mentorship &amp; Coaching | Persuasion &amp; Influence  | Critical Thinking  | Storytelling 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Languages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ind w:hanging="0" w:left="720" w:right="0"/>
        <w:rPr/>
      </w:pPr>
      <w:r>
        <w:rPr>
          <w:rStyle w:val="Strong"/>
          <w:b/>
          <w:bCs/>
          <w:color w:val="auto"/>
          <w:kern w:val="0"/>
          <w:sz w:val="16"/>
          <w:szCs w:val="16"/>
          <w:lang w:eastAsia="ja-JP" w:bidi="ar-SA"/>
        </w:rPr>
        <w:t>English: B2 ( EF-TEST - 4 Skills – 90MIN Test ) | German: A1 (Beginner)</w:t>
      </w:r>
    </w:p>
    <w:sectPr>
      <w:type w:val="nextPage"/>
      <w:pgSz w:w="12240" w:h="15840"/>
      <w:pgMar w:left="720" w:right="720" w:gutter="0" w:header="0" w:top="288" w:footer="0" w:bottom="28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var artdeco-reset-typography-font-family-san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DejaVu Sans" w:cs="Noto Sans Arabic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160"/>
      <w:jc w:val="left"/>
    </w:pPr>
    <w:rPr>
      <w:rFonts w:ascii="Aptos" w:hAnsi="Aptos" w:eastAsia="DejaVu Sans" w:cs="Noto Sans Arabic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DejaVu Sans" w:cs="Noto Sans Arabic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DejaVu Sans" w:cs="Noto Sans Arabic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DejaVu Sans" w:cs="Noto Sans Arabic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DejaVu Sans" w:cs="Noto Sans Arabic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DejaVu Sans" w:cs="Noto Sans Arabic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DejaVu Sans" w:cs="Noto Sans Arabic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DejaVu Sans" w:cs="Noto Sans Arabic"/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DejaVu Sans" w:cs="Noto Sans Arabic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DejaVu Sans" w:cs="Noto Sans Arabic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Aptos Display" w:hAnsi="Aptos Display" w:eastAsia="DejaVu Sans" w:cs="Noto Sans Arabic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qFormat/>
    <w:rPr>
      <w:rFonts w:ascii="Aptos Display" w:hAnsi="Aptos Display" w:eastAsia="DejaVu Sans" w:cs="Noto Sans Arabic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qFormat/>
    <w:rPr>
      <w:rFonts w:eastAsia="DejaVu Sans" w:cs="Noto Sans Arabic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qFormat/>
    <w:rPr>
      <w:rFonts w:eastAsia="DejaVu Sans" w:cs="Noto Sans Arabic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qFormat/>
    <w:rPr>
      <w:rFonts w:eastAsia="DejaVu Sans" w:cs="Noto Sans Arabic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qFormat/>
    <w:rPr>
      <w:rFonts w:eastAsia="DejaVu Sans" w:cs="Noto Sans Arabic"/>
      <w:i/>
      <w:iCs/>
      <w:color w:themeColor="dark1" w:themeTint="a6" w:val="595959"/>
    </w:rPr>
  </w:style>
  <w:style w:type="character" w:styleId="Heading7Char">
    <w:name w:val="Heading 7 Char"/>
    <w:basedOn w:val="DefaultParagraphFont"/>
    <w:link w:val="Heading7"/>
    <w:qFormat/>
    <w:rPr>
      <w:rFonts w:eastAsia="DejaVu Sans" w:cs="Noto Sans Arabic"/>
      <w:color w:themeColor="dark1" w:themeTint="a6" w:val="595959"/>
    </w:rPr>
  </w:style>
  <w:style w:type="character" w:styleId="Heading8Char">
    <w:name w:val="Heading 8 Char"/>
    <w:basedOn w:val="DefaultParagraphFont"/>
    <w:link w:val="Heading8"/>
    <w:qFormat/>
    <w:rPr>
      <w:rFonts w:eastAsia="DejaVu Sans" w:cs="Noto Sans Arabic"/>
      <w:i/>
      <w:iCs/>
      <w:color w:themeColor="dark1" w:themeTint="d8" w:val="272727"/>
    </w:rPr>
  </w:style>
  <w:style w:type="character" w:styleId="Heading9Char">
    <w:name w:val="Heading 9 Char"/>
    <w:basedOn w:val="DefaultParagraphFont"/>
    <w:link w:val="Heading9"/>
    <w:qFormat/>
    <w:rPr>
      <w:rFonts w:eastAsia="DejaVu Sans" w:cs="Noto Sans Arabic"/>
      <w:color w:themeColor="dark1" w:themeTint="d8" w:val="272727"/>
    </w:rPr>
  </w:style>
  <w:style w:type="character" w:styleId="TitleChar">
    <w:name w:val="Title Char"/>
    <w:basedOn w:val="DefaultParagraphFont"/>
    <w:link w:val="Title"/>
    <w:qFormat/>
    <w:rPr>
      <w:rFonts w:ascii="Aptos Display" w:hAnsi="Aptos Display" w:eastAsia="DejaVu Sans" w:cs="Noto Sans Arabic"/>
      <w:spacing w:val="-10"/>
      <w:kern w:val="2"/>
      <w:sz w:val="56"/>
      <w:szCs w:val="56"/>
    </w:rPr>
  </w:style>
  <w:style w:type="character" w:styleId="SubtitleChar">
    <w:name w:val="Subtitle Char"/>
    <w:basedOn w:val="DefaultParagraphFont"/>
    <w:link w:val="Subtitle"/>
    <w:qFormat/>
    <w:rPr>
      <w:rFonts w:eastAsia="DejaVu Sans" w:cs="Noto Sans Arabic"/>
      <w:color w:themeColor="dark1" w:themeTint="a6" w:val="595959"/>
      <w:spacing w:val="15"/>
      <w:sz w:val="28"/>
      <w:szCs w:val="28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QuoteChar">
    <w:name w:val="Intense Quote Char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qFormat/>
    <w:pPr>
      <w:spacing w:lineRule="auto" w:line="240" w:before="0" w:after="80"/>
      <w:contextualSpacing/>
    </w:pPr>
    <w:rPr>
      <w:rFonts w:ascii="Aptos Display" w:hAnsi="Aptos Display" w:eastAsia="DejaVu Sans" w:cs="Noto Sans Arabic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pPr/>
    <w:rPr>
      <w:rFonts w:eastAsia="DejaVu Sans" w:cs="Noto Sans Arabic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ListParagraph">
    <w:name w:val="List Paragraph"/>
    <w:basedOn w:val="Normal"/>
    <w:qFormat/>
    <w:pPr>
      <w:numPr>
        <w:ilvl w:val="0"/>
        <w:numId w:val="1"/>
      </w:numPr>
      <w:bidi w:val="0"/>
      <w:spacing w:lineRule="auto" w:line="276" w:before="0" w:after="0"/>
      <w:ind w:left="720" w:right="0"/>
      <w:contextualSpacing/>
      <w:jc w:val="both"/>
    </w:pPr>
    <w:rPr>
      <w:rFonts w:ascii="Aptos" w:hAnsi="Aptos" w:eastAsia="DejaVu Sans" w:cs="Noto Sans Arabic"/>
      <w:b/>
      <w:bCs/>
      <w:sz w:val="14"/>
      <w:szCs w:val="14"/>
      <w:lang w:val="en-US"/>
    </w:rPr>
  </w:style>
  <w:style w:type="paragraph" w:styleId="FrameContents">
    <w:name w:val="Frame Contents"/>
    <w:basedOn w:val="Normal"/>
    <w:qFormat/>
    <w:pPr/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o7amed3twan@gmail.com" TargetMode="External"/><Relationship Id="rId3" Type="http://schemas.openxmlformats.org/officeDocument/2006/relationships/hyperlink" Target="http://Mo7amed3twan.com/" TargetMode="External"/><Relationship Id="rId4" Type="http://schemas.openxmlformats.org/officeDocument/2006/relationships/hyperlink" Target="http://linkedin.com/in/mo7amed3twan" TargetMode="External"/><Relationship Id="rId5" Type="http://schemas.openxmlformats.org/officeDocument/2006/relationships/hyperlink" Target="http://linkedin.com/in/mo7amed3twan" TargetMode="External"/><Relationship Id="rId6" Type="http://schemas.openxmlformats.org/officeDocument/2006/relationships/hyperlink" Target="http://github.com/MO7AMED3TWAN" TargetMode="External"/><Relationship Id="rId7" Type="http://schemas.openxmlformats.org/officeDocument/2006/relationships/hyperlink" Target="https://github.com/MO7AMED3TWAN/Protofolio/tree/main/Graduation%20Project%20" TargetMode="External"/><Relationship Id="rId8" Type="http://schemas.openxmlformats.org/officeDocument/2006/relationships/hyperlink" Target="https://github.com/MO7AMED3TWAN/MTC-AIC2" TargetMode="External"/><Relationship Id="rId9" Type="http://schemas.openxmlformats.org/officeDocument/2006/relationships/hyperlink" Target="https://www.coursera.org/account/accomplishments/specialization/XPB5KNX3QT2C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Application>LibreOffice/24.2.7.2$Linux_X86_64 LibreOffice_project/420$Build-2</Application>
  <AppVersion>15.0000</AppVersion>
  <Pages>3</Pages>
  <Words>1282</Words>
  <Characters>8922</Characters>
  <CharactersWithSpaces>10449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2024-11-10T18:32:39Z</dcterms:created>
  <dc:creator>mohamed_720a</dc:creator>
  <dc:description/>
  <dc:language>en-US</dc:language>
  <cp:lastModifiedBy/>
  <cp:lastPrinted>2025-05-25T11:40:30Z</cp:lastPrinted>
  <dcterms:modified xsi:type="dcterms:W3CDTF">2025-12-06T12:43:49Z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