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22C9B" w14:textId="77777777" w:rsidR="008D07DB" w:rsidRPr="008D07DB" w:rsidRDefault="008D07DB" w:rsidP="008D07DB">
      <w:r w:rsidRPr="008D07DB">
        <w:rPr>
          <w:b/>
          <w:bCs/>
        </w:rPr>
        <w:t>Privacy Policy</w:t>
      </w:r>
    </w:p>
    <w:p w14:paraId="35960390" w14:textId="01B374F6" w:rsidR="008D07DB" w:rsidRPr="008D07DB" w:rsidRDefault="008D07DB" w:rsidP="008D07DB">
      <w:r w:rsidRPr="008D07DB">
        <w:t>Effective Date: [</w:t>
      </w:r>
      <w:r>
        <w:t>05/30/2025</w:t>
      </w:r>
      <w:r w:rsidRPr="008D07DB">
        <w:t>]</w:t>
      </w:r>
    </w:p>
    <w:p w14:paraId="57136934" w14:textId="171C3DC9" w:rsidR="008D07DB" w:rsidRPr="008D07DB" w:rsidRDefault="008D07DB" w:rsidP="008D07DB">
      <w:r w:rsidRPr="008D07DB">
        <w:t xml:space="preserve">At </w:t>
      </w:r>
      <w:r w:rsidRPr="008D07DB">
        <w:rPr>
          <w:b/>
          <w:bCs/>
        </w:rPr>
        <w:t>Fuel Refund Institute</w:t>
      </w:r>
      <w:r w:rsidRPr="008D07DB">
        <w:t xml:space="preserve"> (“we,” “us,” or “our”), we respect your privacy and are committed to protecting your personal information. This Privacy Policy explains how we collect, use, share, and protect the personal information of visitors and users (“you” or “your”) of our website, </w:t>
      </w:r>
      <w:r w:rsidRPr="008D07DB">
        <w:rPr>
          <w:b/>
          <w:bCs/>
        </w:rPr>
        <w:t>[</w:t>
      </w:r>
      <w:bookmarkStart w:id="0" w:name="_Hlk199507914"/>
      <w:r w:rsidRPr="008D07DB">
        <w:rPr>
          <w:b/>
          <w:bCs/>
        </w:rPr>
        <w:t>https://www.fuelrefundinstitute.com</w:t>
      </w:r>
      <w:bookmarkEnd w:id="0"/>
      <w:r w:rsidRPr="008D07DB">
        <w:rPr>
          <w:b/>
          <w:bCs/>
        </w:rPr>
        <w:t>]</w:t>
      </w:r>
      <w:r w:rsidRPr="008D07DB">
        <w:t>.</w:t>
      </w:r>
    </w:p>
    <w:p w14:paraId="0BF69A48" w14:textId="108396AC" w:rsidR="008D07DB" w:rsidRPr="008D07DB" w:rsidRDefault="008D07DB" w:rsidP="008D07DB">
      <w:r w:rsidRPr="008D07DB">
        <w:t>By accessing or using our website, you agree to this Privacy Policy.</w:t>
      </w:r>
    </w:p>
    <w:p w14:paraId="0E8971BC" w14:textId="77777777" w:rsidR="008D07DB" w:rsidRPr="008D07DB" w:rsidRDefault="008D07DB" w:rsidP="008D07DB">
      <w:pPr>
        <w:rPr>
          <w:b/>
          <w:bCs/>
        </w:rPr>
      </w:pPr>
      <w:r w:rsidRPr="008D07DB">
        <w:rPr>
          <w:b/>
          <w:bCs/>
        </w:rPr>
        <w:t>1. Information We Collect</w:t>
      </w:r>
    </w:p>
    <w:p w14:paraId="49DCE7E7" w14:textId="77777777" w:rsidR="008D07DB" w:rsidRPr="008D07DB" w:rsidRDefault="008D07DB" w:rsidP="008D07DB">
      <w:r w:rsidRPr="008D07DB">
        <w:t>We may collect the following types of personal information:</w:t>
      </w:r>
    </w:p>
    <w:p w14:paraId="3AB96202" w14:textId="77777777" w:rsidR="008D07DB" w:rsidRPr="008D07DB" w:rsidRDefault="008D07DB" w:rsidP="008D07DB">
      <w:pPr>
        <w:numPr>
          <w:ilvl w:val="0"/>
          <w:numId w:val="1"/>
        </w:numPr>
      </w:pPr>
      <w:r w:rsidRPr="008D07DB">
        <w:rPr>
          <w:b/>
          <w:bCs/>
        </w:rPr>
        <w:t>Contact Information</w:t>
      </w:r>
      <w:r w:rsidRPr="008D07DB">
        <w:t>: name, email address, phone number, and mailing address.</w:t>
      </w:r>
    </w:p>
    <w:p w14:paraId="74F1BF70" w14:textId="77777777" w:rsidR="008D07DB" w:rsidRPr="008D07DB" w:rsidRDefault="008D07DB" w:rsidP="008D07DB">
      <w:pPr>
        <w:numPr>
          <w:ilvl w:val="0"/>
          <w:numId w:val="1"/>
        </w:numPr>
      </w:pPr>
      <w:r w:rsidRPr="008D07DB">
        <w:rPr>
          <w:b/>
          <w:bCs/>
        </w:rPr>
        <w:t>Usage Data</w:t>
      </w:r>
      <w:r w:rsidRPr="008D07DB">
        <w:t>: IP address, browser type, device information, pages visited, and time spent on our website.</w:t>
      </w:r>
    </w:p>
    <w:p w14:paraId="794A2E49" w14:textId="77777777" w:rsidR="008D07DB" w:rsidRPr="008D07DB" w:rsidRDefault="008D07DB" w:rsidP="008D07DB">
      <w:pPr>
        <w:numPr>
          <w:ilvl w:val="0"/>
          <w:numId w:val="1"/>
        </w:numPr>
      </w:pPr>
      <w:r w:rsidRPr="008D07DB">
        <w:rPr>
          <w:b/>
          <w:bCs/>
        </w:rPr>
        <w:t>Cookies and Tracking Technologies</w:t>
      </w:r>
      <w:r w:rsidRPr="008D07DB">
        <w:t>: information collected through cookies, web beacons, and other tracking technologies (see section 8).</w:t>
      </w:r>
    </w:p>
    <w:p w14:paraId="2DDE9770" w14:textId="587A14E2" w:rsidR="008D07DB" w:rsidRPr="008D07DB" w:rsidRDefault="008D07DB" w:rsidP="008D07DB"/>
    <w:p w14:paraId="4F647356" w14:textId="77777777" w:rsidR="008D07DB" w:rsidRPr="008D07DB" w:rsidRDefault="008D07DB" w:rsidP="008D07DB">
      <w:pPr>
        <w:rPr>
          <w:b/>
          <w:bCs/>
        </w:rPr>
      </w:pPr>
      <w:r w:rsidRPr="008D07DB">
        <w:rPr>
          <w:b/>
          <w:bCs/>
        </w:rPr>
        <w:t>2. How We Use Your Information</w:t>
      </w:r>
    </w:p>
    <w:p w14:paraId="5BA9874D" w14:textId="77777777" w:rsidR="008D07DB" w:rsidRPr="008D07DB" w:rsidRDefault="008D07DB" w:rsidP="008D07DB">
      <w:r w:rsidRPr="008D07DB">
        <w:t>We use your personal information to:</w:t>
      </w:r>
    </w:p>
    <w:p w14:paraId="11B885BE" w14:textId="77777777" w:rsidR="008D07DB" w:rsidRPr="008D07DB" w:rsidRDefault="008D07DB" w:rsidP="008D07DB">
      <w:pPr>
        <w:numPr>
          <w:ilvl w:val="0"/>
          <w:numId w:val="2"/>
        </w:numPr>
      </w:pPr>
      <w:r w:rsidRPr="008D07DB">
        <w:t>Provide and improve our services and website functionality.</w:t>
      </w:r>
    </w:p>
    <w:p w14:paraId="6EEF8BA8" w14:textId="77777777" w:rsidR="008D07DB" w:rsidRPr="008D07DB" w:rsidRDefault="008D07DB" w:rsidP="008D07DB">
      <w:pPr>
        <w:numPr>
          <w:ilvl w:val="0"/>
          <w:numId w:val="2"/>
        </w:numPr>
      </w:pPr>
      <w:r w:rsidRPr="008D07DB">
        <w:t>Respond to inquiries, provide customer support, and communicate with you.</w:t>
      </w:r>
    </w:p>
    <w:p w14:paraId="76CDB0BA" w14:textId="77777777" w:rsidR="008D07DB" w:rsidRPr="008D07DB" w:rsidRDefault="008D07DB" w:rsidP="008D07DB">
      <w:pPr>
        <w:numPr>
          <w:ilvl w:val="0"/>
          <w:numId w:val="2"/>
        </w:numPr>
      </w:pPr>
      <w:r w:rsidRPr="008D07DB">
        <w:t>Send you updates, marketing materials, or other information (you can opt out at any time).</w:t>
      </w:r>
    </w:p>
    <w:p w14:paraId="4C01C3C9" w14:textId="77777777" w:rsidR="008D07DB" w:rsidRPr="008D07DB" w:rsidRDefault="008D07DB" w:rsidP="008D07DB">
      <w:pPr>
        <w:numPr>
          <w:ilvl w:val="0"/>
          <w:numId w:val="2"/>
        </w:numPr>
      </w:pPr>
      <w:r w:rsidRPr="008D07DB">
        <w:t>Analyze website usage and trends to improve your experience.</w:t>
      </w:r>
    </w:p>
    <w:p w14:paraId="7AC0C55E" w14:textId="77777777" w:rsidR="008D07DB" w:rsidRPr="008D07DB" w:rsidRDefault="008D07DB" w:rsidP="008D07DB">
      <w:pPr>
        <w:numPr>
          <w:ilvl w:val="0"/>
          <w:numId w:val="2"/>
        </w:numPr>
      </w:pPr>
      <w:r w:rsidRPr="008D07DB">
        <w:t>Comply with applicable laws and protect our legal rights.</w:t>
      </w:r>
    </w:p>
    <w:p w14:paraId="50608EB3" w14:textId="56A6CFAD" w:rsidR="008D07DB" w:rsidRPr="008D07DB" w:rsidRDefault="008D07DB" w:rsidP="008D07DB"/>
    <w:p w14:paraId="234F4411" w14:textId="77777777" w:rsidR="008D07DB" w:rsidRPr="008D07DB" w:rsidRDefault="008D07DB" w:rsidP="008D07DB">
      <w:pPr>
        <w:rPr>
          <w:b/>
          <w:bCs/>
        </w:rPr>
      </w:pPr>
      <w:r w:rsidRPr="008D07DB">
        <w:rPr>
          <w:b/>
          <w:bCs/>
        </w:rPr>
        <w:t>3. How We Share Your Information</w:t>
      </w:r>
    </w:p>
    <w:p w14:paraId="32F30E41" w14:textId="77777777" w:rsidR="008D07DB" w:rsidRPr="008D07DB" w:rsidRDefault="008D07DB" w:rsidP="008D07DB">
      <w:r w:rsidRPr="008D07DB">
        <w:t>We may share your personal information in the following ways:</w:t>
      </w:r>
    </w:p>
    <w:p w14:paraId="3176916E" w14:textId="77777777" w:rsidR="008D07DB" w:rsidRPr="008D07DB" w:rsidRDefault="008D07DB" w:rsidP="008D07DB">
      <w:pPr>
        <w:numPr>
          <w:ilvl w:val="0"/>
          <w:numId w:val="3"/>
        </w:numPr>
      </w:pPr>
      <w:r w:rsidRPr="008D07DB">
        <w:rPr>
          <w:b/>
          <w:bCs/>
        </w:rPr>
        <w:t>Service Providers</w:t>
      </w:r>
      <w:r w:rsidRPr="008D07DB">
        <w:t>: with trusted third parties that assist us in operating our website and services (e.g., hosting providers, analytics services).</w:t>
      </w:r>
    </w:p>
    <w:p w14:paraId="2CB5FD2F" w14:textId="77777777" w:rsidR="008D07DB" w:rsidRPr="008D07DB" w:rsidRDefault="008D07DB" w:rsidP="008D07DB">
      <w:pPr>
        <w:numPr>
          <w:ilvl w:val="0"/>
          <w:numId w:val="3"/>
        </w:numPr>
      </w:pPr>
      <w:r w:rsidRPr="008D07DB">
        <w:rPr>
          <w:b/>
          <w:bCs/>
        </w:rPr>
        <w:t>Legal Requirements</w:t>
      </w:r>
      <w:r w:rsidRPr="008D07DB">
        <w:t>: when required by law or to respond to legal process or protect our rights.</w:t>
      </w:r>
    </w:p>
    <w:p w14:paraId="5CBEADD8" w14:textId="77777777" w:rsidR="008D07DB" w:rsidRPr="008D07DB" w:rsidRDefault="008D07DB" w:rsidP="008D07DB">
      <w:pPr>
        <w:numPr>
          <w:ilvl w:val="0"/>
          <w:numId w:val="3"/>
        </w:numPr>
      </w:pPr>
      <w:r w:rsidRPr="008D07DB">
        <w:rPr>
          <w:b/>
          <w:bCs/>
        </w:rPr>
        <w:lastRenderedPageBreak/>
        <w:t>Business Transfers</w:t>
      </w:r>
      <w:r w:rsidRPr="008D07DB">
        <w:t>: in the event of a merger, acquisition, or asset sale.</w:t>
      </w:r>
    </w:p>
    <w:p w14:paraId="1A201309" w14:textId="77777777" w:rsidR="008D07DB" w:rsidRPr="008D07DB" w:rsidRDefault="008D07DB" w:rsidP="008D07DB">
      <w:r w:rsidRPr="008D07DB">
        <w:t>We do not sell your personal information to third parties.</w:t>
      </w:r>
    </w:p>
    <w:p w14:paraId="5B86F265" w14:textId="3BFC3C6C" w:rsidR="008D07DB" w:rsidRPr="008D07DB" w:rsidRDefault="008D07DB" w:rsidP="008D07DB"/>
    <w:p w14:paraId="630DFA62" w14:textId="77777777" w:rsidR="008D07DB" w:rsidRPr="008D07DB" w:rsidRDefault="008D07DB" w:rsidP="008D07DB">
      <w:pPr>
        <w:rPr>
          <w:b/>
          <w:bCs/>
        </w:rPr>
      </w:pPr>
      <w:r w:rsidRPr="008D07DB">
        <w:rPr>
          <w:b/>
          <w:bCs/>
        </w:rPr>
        <w:t>4. User Rights</w:t>
      </w:r>
    </w:p>
    <w:p w14:paraId="2A4B7ECF" w14:textId="77777777" w:rsidR="008D07DB" w:rsidRPr="008D07DB" w:rsidRDefault="008D07DB" w:rsidP="008D07DB">
      <w:r w:rsidRPr="008D07DB">
        <w:t>You may have the right to:</w:t>
      </w:r>
    </w:p>
    <w:p w14:paraId="2D4C92AF" w14:textId="77777777" w:rsidR="008D07DB" w:rsidRPr="008D07DB" w:rsidRDefault="008D07DB" w:rsidP="008D07DB">
      <w:pPr>
        <w:numPr>
          <w:ilvl w:val="0"/>
          <w:numId w:val="4"/>
        </w:numPr>
      </w:pPr>
      <w:r w:rsidRPr="008D07DB">
        <w:rPr>
          <w:b/>
          <w:bCs/>
        </w:rPr>
        <w:t>Access</w:t>
      </w:r>
      <w:r w:rsidRPr="008D07DB">
        <w:t>: request a copy of the personal information we hold about you.</w:t>
      </w:r>
    </w:p>
    <w:p w14:paraId="6DA401FD" w14:textId="77777777" w:rsidR="008D07DB" w:rsidRPr="008D07DB" w:rsidRDefault="008D07DB" w:rsidP="008D07DB">
      <w:pPr>
        <w:numPr>
          <w:ilvl w:val="0"/>
          <w:numId w:val="4"/>
        </w:numPr>
      </w:pPr>
      <w:r w:rsidRPr="008D07DB">
        <w:rPr>
          <w:b/>
          <w:bCs/>
        </w:rPr>
        <w:t>Correction</w:t>
      </w:r>
      <w:r w:rsidRPr="008D07DB">
        <w:t>: update or correct inaccurate information.</w:t>
      </w:r>
    </w:p>
    <w:p w14:paraId="47ED2C83" w14:textId="77777777" w:rsidR="008D07DB" w:rsidRPr="008D07DB" w:rsidRDefault="008D07DB" w:rsidP="008D07DB">
      <w:pPr>
        <w:numPr>
          <w:ilvl w:val="0"/>
          <w:numId w:val="4"/>
        </w:numPr>
      </w:pPr>
      <w:r w:rsidRPr="008D07DB">
        <w:rPr>
          <w:b/>
          <w:bCs/>
        </w:rPr>
        <w:t>Deletion</w:t>
      </w:r>
      <w:r w:rsidRPr="008D07DB">
        <w:t>: request that we delete your personal information.</w:t>
      </w:r>
    </w:p>
    <w:p w14:paraId="70D1831D" w14:textId="77777777" w:rsidR="008D07DB" w:rsidRPr="008D07DB" w:rsidRDefault="008D07DB" w:rsidP="008D07DB">
      <w:pPr>
        <w:numPr>
          <w:ilvl w:val="0"/>
          <w:numId w:val="4"/>
        </w:numPr>
      </w:pPr>
      <w:r w:rsidRPr="008D07DB">
        <w:rPr>
          <w:b/>
          <w:bCs/>
        </w:rPr>
        <w:t>Opt-Out</w:t>
      </w:r>
      <w:r w:rsidRPr="008D07DB">
        <w:t>: opt out of marketing communications at any time.</w:t>
      </w:r>
    </w:p>
    <w:p w14:paraId="309FF476" w14:textId="77777777" w:rsidR="008D07DB" w:rsidRPr="008D07DB" w:rsidRDefault="008D07DB" w:rsidP="008D07DB">
      <w:r w:rsidRPr="008D07DB">
        <w:t xml:space="preserve">To exercise these rights, please contact us at </w:t>
      </w:r>
      <w:r w:rsidRPr="008D07DB">
        <w:rPr>
          <w:b/>
          <w:bCs/>
        </w:rPr>
        <w:t>[Insert Contact Email/Address]</w:t>
      </w:r>
      <w:r w:rsidRPr="008D07DB">
        <w:t>.</w:t>
      </w:r>
    </w:p>
    <w:p w14:paraId="03720F57" w14:textId="6FE4EA45" w:rsidR="008D07DB" w:rsidRPr="008D07DB" w:rsidRDefault="008D07DB" w:rsidP="008D07DB"/>
    <w:p w14:paraId="49C3201F" w14:textId="77777777" w:rsidR="008D07DB" w:rsidRPr="008D07DB" w:rsidRDefault="008D07DB" w:rsidP="008D07DB">
      <w:pPr>
        <w:rPr>
          <w:b/>
          <w:bCs/>
        </w:rPr>
      </w:pPr>
      <w:r w:rsidRPr="008D07DB">
        <w:rPr>
          <w:b/>
          <w:bCs/>
        </w:rPr>
        <w:t>5. Security Measures</w:t>
      </w:r>
    </w:p>
    <w:p w14:paraId="5DB422D8" w14:textId="77777777" w:rsidR="008D07DB" w:rsidRPr="008D07DB" w:rsidRDefault="008D07DB" w:rsidP="008D07DB">
      <w:r w:rsidRPr="008D07DB">
        <w:t>We use reasonable administrative, technical, and physical security measures to protect your personal information. However, no method of data transmission or storage is 100% secure.</w:t>
      </w:r>
    </w:p>
    <w:p w14:paraId="62A9B3A6" w14:textId="3E4ECB95" w:rsidR="008D07DB" w:rsidRPr="008D07DB" w:rsidRDefault="008D07DB" w:rsidP="008D07DB"/>
    <w:p w14:paraId="235DD8D3" w14:textId="77777777" w:rsidR="008D07DB" w:rsidRPr="008D07DB" w:rsidRDefault="008D07DB" w:rsidP="008D07DB">
      <w:pPr>
        <w:rPr>
          <w:b/>
          <w:bCs/>
        </w:rPr>
      </w:pPr>
      <w:r w:rsidRPr="008D07DB">
        <w:rPr>
          <w:b/>
          <w:bCs/>
        </w:rPr>
        <w:t>6. Data Retention</w:t>
      </w:r>
    </w:p>
    <w:p w14:paraId="6253D13F" w14:textId="77777777" w:rsidR="008D07DB" w:rsidRPr="008D07DB" w:rsidRDefault="008D07DB" w:rsidP="008D07DB">
      <w:r w:rsidRPr="008D07DB">
        <w:t>We retain your personal information only as long as necessary for the purposes described in this Privacy Policy, or as required by law. When no longer needed, we securely delete or anonymize it.</w:t>
      </w:r>
    </w:p>
    <w:p w14:paraId="448F3960" w14:textId="7E6D331D" w:rsidR="008D07DB" w:rsidRPr="008D07DB" w:rsidRDefault="008D07DB" w:rsidP="008D07DB"/>
    <w:p w14:paraId="4598E966" w14:textId="77777777" w:rsidR="008D07DB" w:rsidRPr="008D07DB" w:rsidRDefault="008D07DB" w:rsidP="008D07DB">
      <w:pPr>
        <w:rPr>
          <w:b/>
          <w:bCs/>
        </w:rPr>
      </w:pPr>
      <w:r w:rsidRPr="008D07DB">
        <w:rPr>
          <w:b/>
          <w:bCs/>
        </w:rPr>
        <w:t>7. Cookies and Tracking Technologies</w:t>
      </w:r>
    </w:p>
    <w:p w14:paraId="163EB983" w14:textId="77777777" w:rsidR="008D07DB" w:rsidRPr="008D07DB" w:rsidRDefault="008D07DB" w:rsidP="008D07DB">
      <w:r w:rsidRPr="008D07DB">
        <w:t>Our website uses cookies and similar tracking technologies to:</w:t>
      </w:r>
    </w:p>
    <w:p w14:paraId="7F5F86B1" w14:textId="77777777" w:rsidR="008D07DB" w:rsidRPr="008D07DB" w:rsidRDefault="008D07DB" w:rsidP="008D07DB">
      <w:pPr>
        <w:numPr>
          <w:ilvl w:val="0"/>
          <w:numId w:val="5"/>
        </w:numPr>
      </w:pPr>
      <w:r w:rsidRPr="008D07DB">
        <w:t>Enhance website functionality and user experience.</w:t>
      </w:r>
    </w:p>
    <w:p w14:paraId="0EBF25AC" w14:textId="77777777" w:rsidR="008D07DB" w:rsidRPr="008D07DB" w:rsidRDefault="008D07DB" w:rsidP="008D07DB">
      <w:pPr>
        <w:numPr>
          <w:ilvl w:val="0"/>
          <w:numId w:val="5"/>
        </w:numPr>
      </w:pPr>
      <w:r w:rsidRPr="008D07DB">
        <w:t>Analyze website usage and performance.</w:t>
      </w:r>
    </w:p>
    <w:p w14:paraId="5614E437" w14:textId="77777777" w:rsidR="008D07DB" w:rsidRPr="008D07DB" w:rsidRDefault="008D07DB" w:rsidP="008D07DB">
      <w:pPr>
        <w:numPr>
          <w:ilvl w:val="0"/>
          <w:numId w:val="5"/>
        </w:numPr>
      </w:pPr>
      <w:r w:rsidRPr="008D07DB">
        <w:t>Provide personalized content and advertising.</w:t>
      </w:r>
    </w:p>
    <w:p w14:paraId="7A83FCAD" w14:textId="77777777" w:rsidR="008D07DB" w:rsidRPr="008D07DB" w:rsidRDefault="008D07DB" w:rsidP="008D07DB">
      <w:r w:rsidRPr="008D07DB">
        <w:t>You can control cookies through your browser settings. Note that disabling cookies may affect your experience on our website.</w:t>
      </w:r>
    </w:p>
    <w:p w14:paraId="34816BDD" w14:textId="4A782696" w:rsidR="008D07DB" w:rsidRPr="008D07DB" w:rsidRDefault="008D07DB" w:rsidP="008D07DB"/>
    <w:p w14:paraId="6413D03B" w14:textId="77777777" w:rsidR="008D07DB" w:rsidRPr="008D07DB" w:rsidRDefault="008D07DB" w:rsidP="008D07DB">
      <w:pPr>
        <w:rPr>
          <w:b/>
          <w:bCs/>
        </w:rPr>
      </w:pPr>
      <w:r w:rsidRPr="008D07DB">
        <w:rPr>
          <w:b/>
          <w:bCs/>
        </w:rPr>
        <w:lastRenderedPageBreak/>
        <w:t>8. Compliance with Laws</w:t>
      </w:r>
    </w:p>
    <w:p w14:paraId="67284431" w14:textId="77777777" w:rsidR="008D07DB" w:rsidRPr="008D07DB" w:rsidRDefault="008D07DB" w:rsidP="008D07DB">
      <w:r w:rsidRPr="008D07DB">
        <w:t>We comply with applicable U.S. privacy laws, including the California Consumer Privacy Act (CCPA) where applicable. If you are a California resident, you may have additional rights under the CCPA. Please contact us for more information.</w:t>
      </w:r>
    </w:p>
    <w:p w14:paraId="0ECD0710" w14:textId="7E34CBB7" w:rsidR="008D07DB" w:rsidRPr="008D07DB" w:rsidRDefault="008D07DB" w:rsidP="008D07DB"/>
    <w:p w14:paraId="6A949C91" w14:textId="77777777" w:rsidR="008D07DB" w:rsidRPr="008D07DB" w:rsidRDefault="008D07DB" w:rsidP="008D07DB">
      <w:pPr>
        <w:rPr>
          <w:b/>
          <w:bCs/>
        </w:rPr>
      </w:pPr>
      <w:r w:rsidRPr="008D07DB">
        <w:rPr>
          <w:b/>
          <w:bCs/>
        </w:rPr>
        <w:t>9. Changes to This Privacy Policy</w:t>
      </w:r>
    </w:p>
    <w:p w14:paraId="624769E0" w14:textId="77777777" w:rsidR="008D07DB" w:rsidRPr="008D07DB" w:rsidRDefault="008D07DB" w:rsidP="008D07DB">
      <w:r w:rsidRPr="008D07DB">
        <w:t>We may update this Privacy Policy from time to time. Any changes will be posted on this page with a new effective date. We encourage you to review this policy periodically.</w:t>
      </w:r>
    </w:p>
    <w:p w14:paraId="68B5923C" w14:textId="0C824F9C" w:rsidR="008D07DB" w:rsidRPr="008D07DB" w:rsidRDefault="008D07DB" w:rsidP="008D07DB"/>
    <w:p w14:paraId="18B7FC2A" w14:textId="77777777" w:rsidR="008D07DB" w:rsidRPr="008D07DB" w:rsidRDefault="008D07DB" w:rsidP="008D07DB">
      <w:pPr>
        <w:rPr>
          <w:b/>
          <w:bCs/>
        </w:rPr>
      </w:pPr>
      <w:r w:rsidRPr="008D07DB">
        <w:rPr>
          <w:b/>
          <w:bCs/>
        </w:rPr>
        <w:t>10. Contact Us</w:t>
      </w:r>
    </w:p>
    <w:p w14:paraId="65518E1A" w14:textId="6B6F9DFA" w:rsidR="008D07DB" w:rsidRPr="008D07DB" w:rsidRDefault="008D07DB" w:rsidP="008D07DB">
      <w:r w:rsidRPr="008D07DB">
        <w:t>If you have any questions or concerns about this Privacy Policy or our data practices, please contact us:</w:t>
      </w:r>
      <w:r w:rsidRPr="008D07DB">
        <w:br/>
      </w:r>
      <w:bookmarkStart w:id="1" w:name="_Hlk199507945"/>
      <w:r w:rsidRPr="008D07DB">
        <w:rPr>
          <w:b/>
          <w:bCs/>
        </w:rPr>
        <w:t>Fuel Refund Institute</w:t>
      </w:r>
      <w:r w:rsidRPr="008D07DB">
        <w:br/>
      </w:r>
      <w:r w:rsidRPr="008D07DB">
        <w:rPr>
          <w:b/>
          <w:bCs/>
        </w:rPr>
        <w:t>Email</w:t>
      </w:r>
      <w:r w:rsidRPr="008D07DB">
        <w:t xml:space="preserve">: </w:t>
      </w:r>
      <w:r>
        <w:t>waldo.gaybba@fuelrefundinstitute.com</w:t>
      </w:r>
      <w:r w:rsidRPr="008D07DB">
        <w:br/>
      </w:r>
      <w:r w:rsidRPr="008D07DB">
        <w:rPr>
          <w:b/>
          <w:bCs/>
        </w:rPr>
        <w:t>Address</w:t>
      </w:r>
      <w:r w:rsidRPr="008D07DB">
        <w:t>: 12900 Simms Ave | Hawthorne, CA | 90250, United States</w:t>
      </w:r>
      <w:r w:rsidRPr="008D07DB">
        <w:br/>
      </w:r>
      <w:r w:rsidRPr="008D07DB">
        <w:rPr>
          <w:b/>
          <w:bCs/>
        </w:rPr>
        <w:t>Phone</w:t>
      </w:r>
      <w:r w:rsidRPr="008D07DB">
        <w:t>: [</w:t>
      </w:r>
      <w:r>
        <w:t>424</w:t>
      </w:r>
      <w:r w:rsidRPr="008D07DB">
        <w:t>]</w:t>
      </w:r>
      <w:r>
        <w:t xml:space="preserve"> 222-5290</w:t>
      </w:r>
      <w:bookmarkEnd w:id="1"/>
    </w:p>
    <w:p w14:paraId="1B04B09F" w14:textId="77777777" w:rsidR="005C523B" w:rsidRDefault="005C523B"/>
    <w:sectPr w:rsidR="005C5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7C43"/>
    <w:multiLevelType w:val="multilevel"/>
    <w:tmpl w:val="EB3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91ACB"/>
    <w:multiLevelType w:val="multilevel"/>
    <w:tmpl w:val="35D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8238F"/>
    <w:multiLevelType w:val="multilevel"/>
    <w:tmpl w:val="DCF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73FD2"/>
    <w:multiLevelType w:val="multilevel"/>
    <w:tmpl w:val="563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6656B"/>
    <w:multiLevelType w:val="multilevel"/>
    <w:tmpl w:val="FB9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327913">
    <w:abstractNumId w:val="4"/>
  </w:num>
  <w:num w:numId="2" w16cid:durableId="493449689">
    <w:abstractNumId w:val="0"/>
  </w:num>
  <w:num w:numId="3" w16cid:durableId="1841040776">
    <w:abstractNumId w:val="3"/>
  </w:num>
  <w:num w:numId="4" w16cid:durableId="1294487241">
    <w:abstractNumId w:val="2"/>
  </w:num>
  <w:num w:numId="5" w16cid:durableId="129953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DB"/>
    <w:rsid w:val="00187266"/>
    <w:rsid w:val="00497E10"/>
    <w:rsid w:val="005C523B"/>
    <w:rsid w:val="00752E68"/>
    <w:rsid w:val="008D07DB"/>
    <w:rsid w:val="00A67393"/>
    <w:rsid w:val="00FE0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F157"/>
  <w15:chartTrackingRefBased/>
  <w15:docId w15:val="{847C3710-5C65-4EA7-8033-61F15BF0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7DB"/>
    <w:rPr>
      <w:rFonts w:eastAsiaTheme="majorEastAsia" w:cstheme="majorBidi"/>
      <w:color w:val="272727" w:themeColor="text1" w:themeTint="D8"/>
    </w:rPr>
  </w:style>
  <w:style w:type="paragraph" w:styleId="Title">
    <w:name w:val="Title"/>
    <w:basedOn w:val="Normal"/>
    <w:next w:val="Normal"/>
    <w:link w:val="TitleChar"/>
    <w:uiPriority w:val="10"/>
    <w:qFormat/>
    <w:rsid w:val="008D0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7DB"/>
    <w:pPr>
      <w:spacing w:before="160"/>
      <w:jc w:val="center"/>
    </w:pPr>
    <w:rPr>
      <w:i/>
      <w:iCs/>
      <w:color w:val="404040" w:themeColor="text1" w:themeTint="BF"/>
    </w:rPr>
  </w:style>
  <w:style w:type="character" w:customStyle="1" w:styleId="QuoteChar">
    <w:name w:val="Quote Char"/>
    <w:basedOn w:val="DefaultParagraphFont"/>
    <w:link w:val="Quote"/>
    <w:uiPriority w:val="29"/>
    <w:rsid w:val="008D07DB"/>
    <w:rPr>
      <w:i/>
      <w:iCs/>
      <w:color w:val="404040" w:themeColor="text1" w:themeTint="BF"/>
    </w:rPr>
  </w:style>
  <w:style w:type="paragraph" w:styleId="ListParagraph">
    <w:name w:val="List Paragraph"/>
    <w:basedOn w:val="Normal"/>
    <w:uiPriority w:val="34"/>
    <w:qFormat/>
    <w:rsid w:val="008D07DB"/>
    <w:pPr>
      <w:ind w:left="720"/>
      <w:contextualSpacing/>
    </w:pPr>
  </w:style>
  <w:style w:type="character" w:styleId="IntenseEmphasis">
    <w:name w:val="Intense Emphasis"/>
    <w:basedOn w:val="DefaultParagraphFont"/>
    <w:uiPriority w:val="21"/>
    <w:qFormat/>
    <w:rsid w:val="008D07DB"/>
    <w:rPr>
      <w:i/>
      <w:iCs/>
      <w:color w:val="0F4761" w:themeColor="accent1" w:themeShade="BF"/>
    </w:rPr>
  </w:style>
  <w:style w:type="paragraph" w:styleId="IntenseQuote">
    <w:name w:val="Intense Quote"/>
    <w:basedOn w:val="Normal"/>
    <w:next w:val="Normal"/>
    <w:link w:val="IntenseQuoteChar"/>
    <w:uiPriority w:val="30"/>
    <w:qFormat/>
    <w:rsid w:val="008D0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7DB"/>
    <w:rPr>
      <w:i/>
      <w:iCs/>
      <w:color w:val="0F4761" w:themeColor="accent1" w:themeShade="BF"/>
    </w:rPr>
  </w:style>
  <w:style w:type="character" w:styleId="IntenseReference">
    <w:name w:val="Intense Reference"/>
    <w:basedOn w:val="DefaultParagraphFont"/>
    <w:uiPriority w:val="32"/>
    <w:qFormat/>
    <w:rsid w:val="008D0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80701">
      <w:bodyDiv w:val="1"/>
      <w:marLeft w:val="0"/>
      <w:marRight w:val="0"/>
      <w:marTop w:val="0"/>
      <w:marBottom w:val="0"/>
      <w:divBdr>
        <w:top w:val="none" w:sz="0" w:space="0" w:color="auto"/>
        <w:left w:val="none" w:sz="0" w:space="0" w:color="auto"/>
        <w:bottom w:val="none" w:sz="0" w:space="0" w:color="auto"/>
        <w:right w:val="none" w:sz="0" w:space="0" w:color="auto"/>
      </w:divBdr>
    </w:div>
    <w:div w:id="65195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Waldo Gaybba</dc:creator>
  <cp:keywords/>
  <dc:description/>
  <cp:lastModifiedBy>Waldo Gaybba</cp:lastModifiedBy>
  <cp:revision>3</cp:revision>
  <dcterms:created xsi:type="dcterms:W3CDTF">2025-05-30T12:26:00Z</dcterms:created>
  <dcterms:modified xsi:type="dcterms:W3CDTF">2025-05-30T12:33:00Z</dcterms:modified>
</cp:coreProperties>
</file>