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B7C8A" w14:textId="53432F82" w:rsidR="008D37BC" w:rsidRDefault="009B7945" w:rsidP="0004605A">
      <w:pPr>
        <w:pStyle w:val="TtuloTDC"/>
        <w:rPr>
          <w:rFonts w:asciiTheme="minorHAnsi" w:hAnsiTheme="minorHAnsi" w:cstheme="minorHAnsi"/>
        </w:rPr>
      </w:pPr>
      <w:r w:rsidRPr="00904114">
        <w:rPr>
          <w:rFonts w:asciiTheme="minorHAnsi" w:hAnsiTheme="minorHAnsi" w:cstheme="minorHAnsi"/>
        </w:rPr>
        <w:t xml:space="preserve">LOCAL ENERGY </w:t>
      </w:r>
      <w:proofErr w:type="gramStart"/>
      <w:r w:rsidRPr="00904114">
        <w:rPr>
          <w:rFonts w:asciiTheme="minorHAnsi" w:hAnsiTheme="minorHAnsi" w:cstheme="minorHAnsi"/>
        </w:rPr>
        <w:t>COMMUNITIES</w:t>
      </w:r>
      <w:proofErr w:type="gramEnd"/>
      <w:r w:rsidRPr="00904114">
        <w:rPr>
          <w:rFonts w:asciiTheme="minorHAnsi" w:hAnsiTheme="minorHAnsi" w:cstheme="minorHAnsi"/>
        </w:rPr>
        <w:t xml:space="preserve"> LOCATION ASSESSMENT FOR THE</w:t>
      </w:r>
      <w:r w:rsidR="008F7102">
        <w:rPr>
          <w:rFonts w:asciiTheme="minorHAnsi" w:hAnsiTheme="minorHAnsi" w:cstheme="minorHAnsi"/>
        </w:rPr>
        <w:t xml:space="preserve"> SELECTED AREA IN THE</w:t>
      </w:r>
      <w:r w:rsidRPr="00904114">
        <w:rPr>
          <w:rFonts w:asciiTheme="minorHAnsi" w:hAnsiTheme="minorHAnsi" w:cstheme="minorHAnsi"/>
        </w:rPr>
        <w:t xml:space="preserve"> MUNICIPALITY OF </w:t>
      </w:r>
      <w:r w:rsidR="00D01AF5" w:rsidRPr="00904114">
        <w:rPr>
          <w:rFonts w:asciiTheme="minorHAnsi" w:hAnsiTheme="minorHAnsi" w:cstheme="minorHAnsi"/>
        </w:rPr>
        <w:t>${MUNICIPALITY_TITLE}</w:t>
      </w:r>
    </w:p>
    <w:p w14:paraId="64F85745" w14:textId="06E878B5" w:rsidR="007B4CBC" w:rsidRPr="0004605A" w:rsidRDefault="002970B3" w:rsidP="0004605A">
      <w:pPr>
        <w:pStyle w:val="TtuloTDC"/>
        <w:rPr>
          <w:rFonts w:asciiTheme="minorHAnsi" w:hAnsiTheme="minorHAnsi" w:cstheme="minorHAnsi"/>
        </w:rPr>
      </w:pPr>
      <w:r w:rsidRPr="00712B90">
        <w:rPr>
          <w:noProof/>
        </w:rPr>
        <w:drawing>
          <wp:anchor distT="0" distB="0" distL="114300" distR="114300" simplePos="0" relativeHeight="251725824" behindDoc="1" locked="0" layoutInCell="1" allowOverlap="1" wp14:anchorId="014C4FC0" wp14:editId="510FD0E5">
            <wp:simplePos x="0" y="0"/>
            <wp:positionH relativeFrom="margin">
              <wp:posOffset>-972185</wp:posOffset>
            </wp:positionH>
            <wp:positionV relativeFrom="margin">
              <wp:posOffset>-1357630</wp:posOffset>
            </wp:positionV>
            <wp:extent cx="7671600" cy="10832400"/>
            <wp:effectExtent l="0" t="0" r="5715" b="762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1600" cy="10832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Pr="00677E39">
          <w:rPr>
            <w:rStyle w:val="Hipervnculo"/>
            <w:noProof/>
          </w:rPr>
          <w:t>1.</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Introduction</w:t>
        </w:r>
        <w:r>
          <w:rPr>
            <w:noProof/>
            <w:webHidden/>
          </w:rPr>
          <w:tab/>
        </w:r>
        <w:r>
          <w:rPr>
            <w:noProof/>
            <w:webHidden/>
          </w:rPr>
          <w:fldChar w:fldCharType="begin"/>
        </w:r>
        <w:r>
          <w:rPr>
            <w:noProof/>
            <w:webHidden/>
          </w:rPr>
          <w:instrText xml:space="preserve"> PAGEREF _Toc175916006 \h </w:instrText>
        </w:r>
        <w:r>
          <w:rPr>
            <w:noProof/>
            <w:webHidden/>
          </w:rPr>
        </w:r>
        <w:r>
          <w:rPr>
            <w:noProof/>
            <w:webHidden/>
          </w:rPr>
          <w:fldChar w:fldCharType="separate"/>
        </w:r>
        <w:r>
          <w:rPr>
            <w:noProof/>
            <w:webHidden/>
          </w:rPr>
          <w:t>2</w:t>
        </w:r>
        <w:r>
          <w:rPr>
            <w:noProof/>
            <w:webHidden/>
          </w:rPr>
          <w:fldChar w:fldCharType="end"/>
        </w:r>
      </w:hyperlink>
    </w:p>
    <w:p w14:paraId="2FE45F87" w14:textId="4DCBE811"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Pr="00677E39">
          <w:rPr>
            <w:rStyle w:val="Hipervnculo"/>
            <w:noProof/>
          </w:rPr>
          <w:t>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Data Sources</w:t>
        </w:r>
        <w:r>
          <w:rPr>
            <w:noProof/>
            <w:webHidden/>
          </w:rPr>
          <w:tab/>
        </w:r>
        <w:r>
          <w:rPr>
            <w:noProof/>
            <w:webHidden/>
          </w:rPr>
          <w:fldChar w:fldCharType="begin"/>
        </w:r>
        <w:r>
          <w:rPr>
            <w:noProof/>
            <w:webHidden/>
          </w:rPr>
          <w:instrText xml:space="preserve"> PAGEREF _Toc175916007 \h </w:instrText>
        </w:r>
        <w:r>
          <w:rPr>
            <w:noProof/>
            <w:webHidden/>
          </w:rPr>
        </w:r>
        <w:r>
          <w:rPr>
            <w:noProof/>
            <w:webHidden/>
          </w:rPr>
          <w:fldChar w:fldCharType="separate"/>
        </w:r>
        <w:r>
          <w:rPr>
            <w:noProof/>
            <w:webHidden/>
          </w:rPr>
          <w:t>3</w:t>
        </w:r>
        <w:r>
          <w:rPr>
            <w:noProof/>
            <w:webHidden/>
          </w:rPr>
          <w:fldChar w:fldCharType="end"/>
        </w:r>
      </w:hyperlink>
    </w:p>
    <w:p w14:paraId="673197CE" w14:textId="58186EDA"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Pr="00677E39">
          <w:rPr>
            <w:rStyle w:val="Hipervnculo"/>
            <w:noProof/>
            <w:lang w:eastAsia="en-GB"/>
          </w:rPr>
          <w:t>3.</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Analysis of municipality PV potential</w:t>
        </w:r>
        <w:r>
          <w:rPr>
            <w:noProof/>
            <w:webHidden/>
          </w:rPr>
          <w:tab/>
        </w:r>
        <w:r>
          <w:rPr>
            <w:noProof/>
            <w:webHidden/>
          </w:rPr>
          <w:fldChar w:fldCharType="begin"/>
        </w:r>
        <w:r>
          <w:rPr>
            <w:noProof/>
            <w:webHidden/>
          </w:rPr>
          <w:instrText xml:space="preserve"> PAGEREF _Toc175916008 \h </w:instrText>
        </w:r>
        <w:r>
          <w:rPr>
            <w:noProof/>
            <w:webHidden/>
          </w:rPr>
        </w:r>
        <w:r>
          <w:rPr>
            <w:noProof/>
            <w:webHidden/>
          </w:rPr>
          <w:fldChar w:fldCharType="separate"/>
        </w:r>
        <w:r>
          <w:rPr>
            <w:noProof/>
            <w:webHidden/>
          </w:rPr>
          <w:t>4</w:t>
        </w:r>
        <w:r>
          <w:rPr>
            <w:noProof/>
            <w:webHidden/>
          </w:rPr>
          <w:fldChar w:fldCharType="end"/>
        </w:r>
      </w:hyperlink>
    </w:p>
    <w:p w14:paraId="7499AAE6" w14:textId="426C2902"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Pr="00677E39">
          <w:rPr>
            <w:rStyle w:val="Hipervnculo"/>
            <w:noProof/>
            <w:lang w:eastAsia="en-GB"/>
          </w:rPr>
          <w:t>3.1.</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Roof analysis</w:t>
        </w:r>
        <w:r>
          <w:rPr>
            <w:noProof/>
            <w:webHidden/>
          </w:rPr>
          <w:tab/>
        </w:r>
        <w:r>
          <w:rPr>
            <w:noProof/>
            <w:webHidden/>
          </w:rPr>
          <w:fldChar w:fldCharType="begin"/>
        </w:r>
        <w:r>
          <w:rPr>
            <w:noProof/>
            <w:webHidden/>
          </w:rPr>
          <w:instrText xml:space="preserve"> PAGEREF _Toc175916009 \h </w:instrText>
        </w:r>
        <w:r>
          <w:rPr>
            <w:noProof/>
            <w:webHidden/>
          </w:rPr>
        </w:r>
        <w:r>
          <w:rPr>
            <w:noProof/>
            <w:webHidden/>
          </w:rPr>
          <w:fldChar w:fldCharType="separate"/>
        </w:r>
        <w:r>
          <w:rPr>
            <w:noProof/>
            <w:webHidden/>
          </w:rPr>
          <w:t>4</w:t>
        </w:r>
        <w:r>
          <w:rPr>
            <w:noProof/>
            <w:webHidden/>
          </w:rPr>
          <w:fldChar w:fldCharType="end"/>
        </w:r>
      </w:hyperlink>
    </w:p>
    <w:p w14:paraId="463E3D6E" w14:textId="0B059AF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Pr="00677E39">
          <w:rPr>
            <w:rStyle w:val="Hipervnculo"/>
            <w:noProof/>
            <w:lang w:eastAsia="en-GB"/>
          </w:rPr>
          <w:t>3.2.</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Surface </w:t>
        </w:r>
        <w:r w:rsidRPr="00677E39">
          <w:rPr>
            <w:rStyle w:val="Hipervnculo"/>
            <w:noProof/>
            <w:lang w:eastAsia="en-GB"/>
          </w:rPr>
          <w:t>availability</w:t>
        </w:r>
        <w:r>
          <w:rPr>
            <w:noProof/>
            <w:webHidden/>
          </w:rPr>
          <w:tab/>
        </w:r>
        <w:r>
          <w:rPr>
            <w:noProof/>
            <w:webHidden/>
          </w:rPr>
          <w:fldChar w:fldCharType="begin"/>
        </w:r>
        <w:r>
          <w:rPr>
            <w:noProof/>
            <w:webHidden/>
          </w:rPr>
          <w:instrText xml:space="preserve"> PAGEREF _Toc175916010 \h </w:instrText>
        </w:r>
        <w:r>
          <w:rPr>
            <w:noProof/>
            <w:webHidden/>
          </w:rPr>
        </w:r>
        <w:r>
          <w:rPr>
            <w:noProof/>
            <w:webHidden/>
          </w:rPr>
          <w:fldChar w:fldCharType="separate"/>
        </w:r>
        <w:r>
          <w:rPr>
            <w:noProof/>
            <w:webHidden/>
          </w:rPr>
          <w:t>4</w:t>
        </w:r>
        <w:r>
          <w:rPr>
            <w:noProof/>
            <w:webHidden/>
          </w:rPr>
          <w:fldChar w:fldCharType="end"/>
        </w:r>
      </w:hyperlink>
    </w:p>
    <w:p w14:paraId="5CC772CF" w14:textId="652054CC"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Pr="00677E39">
          <w:rPr>
            <w:rStyle w:val="Hipervnculo"/>
            <w:noProof/>
          </w:rPr>
          <w:t>3.3.</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 xml:space="preserve">Solar </w:t>
        </w:r>
        <w:r w:rsidRPr="00677E39">
          <w:rPr>
            <w:rStyle w:val="Hipervnculo"/>
            <w:noProof/>
            <w:lang w:eastAsia="en-GB"/>
          </w:rPr>
          <w:t>radiation</w:t>
        </w:r>
        <w:r w:rsidRPr="00677E39">
          <w:rPr>
            <w:rStyle w:val="Hipervnculo"/>
            <w:noProof/>
          </w:rPr>
          <w:t xml:space="preserve"> potential</w:t>
        </w:r>
        <w:r>
          <w:rPr>
            <w:noProof/>
            <w:webHidden/>
          </w:rPr>
          <w:tab/>
        </w:r>
        <w:r>
          <w:rPr>
            <w:noProof/>
            <w:webHidden/>
          </w:rPr>
          <w:fldChar w:fldCharType="begin"/>
        </w:r>
        <w:r>
          <w:rPr>
            <w:noProof/>
            <w:webHidden/>
          </w:rPr>
          <w:instrText xml:space="preserve"> PAGEREF _Toc175916011 \h </w:instrText>
        </w:r>
        <w:r>
          <w:rPr>
            <w:noProof/>
            <w:webHidden/>
          </w:rPr>
        </w:r>
        <w:r>
          <w:rPr>
            <w:noProof/>
            <w:webHidden/>
          </w:rPr>
          <w:fldChar w:fldCharType="separate"/>
        </w:r>
        <w:r>
          <w:rPr>
            <w:noProof/>
            <w:webHidden/>
          </w:rPr>
          <w:t>6</w:t>
        </w:r>
        <w:r>
          <w:rPr>
            <w:noProof/>
            <w:webHidden/>
          </w:rPr>
          <w:fldChar w:fldCharType="end"/>
        </w:r>
      </w:hyperlink>
    </w:p>
    <w:p w14:paraId="6A8C64D6" w14:textId="5E36A098" w:rsidR="000D0937" w:rsidRDefault="000D0937">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Pr="00677E39">
          <w:rPr>
            <w:rStyle w:val="Hipervnculo"/>
            <w:noProof/>
          </w:rPr>
          <w:t>3.4.</w:t>
        </w:r>
        <w:r>
          <w:rPr>
            <w:rFonts w:asciiTheme="minorHAnsi" w:eastAsiaTheme="minorEastAsia" w:hAnsiTheme="minorHAnsi"/>
            <w:noProof/>
            <w:kern w:val="2"/>
            <w:sz w:val="24"/>
            <w:szCs w:val="24"/>
            <w:lang w:val="es-ES" w:eastAsia="es-ES"/>
            <w14:ligatures w14:val="standardContextual"/>
          </w:rPr>
          <w:tab/>
        </w:r>
        <w:r w:rsidRPr="00677E39">
          <w:rPr>
            <w:rStyle w:val="Hipervnculo"/>
            <w:noProof/>
          </w:rPr>
          <w:t>Electrical energy production potential</w:t>
        </w:r>
        <w:r>
          <w:rPr>
            <w:noProof/>
            <w:webHidden/>
          </w:rPr>
          <w:tab/>
        </w:r>
        <w:r>
          <w:rPr>
            <w:noProof/>
            <w:webHidden/>
          </w:rPr>
          <w:fldChar w:fldCharType="begin"/>
        </w:r>
        <w:r>
          <w:rPr>
            <w:noProof/>
            <w:webHidden/>
          </w:rPr>
          <w:instrText xml:space="preserve"> PAGEREF _Toc175916012 \h </w:instrText>
        </w:r>
        <w:r>
          <w:rPr>
            <w:noProof/>
            <w:webHidden/>
          </w:rPr>
        </w:r>
        <w:r>
          <w:rPr>
            <w:noProof/>
            <w:webHidden/>
          </w:rPr>
          <w:fldChar w:fldCharType="separate"/>
        </w:r>
        <w:r>
          <w:rPr>
            <w:noProof/>
            <w:webHidden/>
          </w:rPr>
          <w:t>7</w:t>
        </w:r>
        <w:r>
          <w:rPr>
            <w:noProof/>
            <w:webHidden/>
          </w:rPr>
          <w:fldChar w:fldCharType="end"/>
        </w:r>
      </w:hyperlink>
    </w:p>
    <w:p w14:paraId="27054654" w14:textId="6EB0B260" w:rsidR="000D0937" w:rsidRDefault="000D0937">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Pr="00677E39">
          <w:rPr>
            <w:rStyle w:val="Hipervnculo"/>
            <w:noProof/>
            <w:lang w:eastAsia="en-GB"/>
          </w:rPr>
          <w:t>4.</w:t>
        </w:r>
        <w:r>
          <w:rPr>
            <w:rFonts w:asciiTheme="minorHAnsi" w:eastAsiaTheme="minorEastAsia" w:hAnsiTheme="minorHAnsi"/>
            <w:noProof/>
            <w:kern w:val="2"/>
            <w:sz w:val="24"/>
            <w:szCs w:val="24"/>
            <w:lang w:val="es-ES" w:eastAsia="es-ES"/>
            <w14:ligatures w14:val="standardContextual"/>
          </w:rPr>
          <w:tab/>
        </w:r>
        <w:r w:rsidRPr="00677E39">
          <w:rPr>
            <w:rStyle w:val="Hipervnculo"/>
            <w:noProof/>
            <w:lang w:eastAsia="en-GB"/>
          </w:rPr>
          <w:t>Optimal buildings for the development of an energy community PV installation</w:t>
        </w:r>
        <w:r>
          <w:rPr>
            <w:noProof/>
            <w:webHidden/>
          </w:rPr>
          <w:tab/>
        </w:r>
        <w:r>
          <w:rPr>
            <w:noProof/>
            <w:webHidden/>
          </w:rPr>
          <w:fldChar w:fldCharType="begin"/>
        </w:r>
        <w:r>
          <w:rPr>
            <w:noProof/>
            <w:webHidden/>
          </w:rPr>
          <w:instrText xml:space="preserve"> PAGEREF _Toc175916013 \h </w:instrText>
        </w:r>
        <w:r>
          <w:rPr>
            <w:noProof/>
            <w:webHidden/>
          </w:rPr>
        </w:r>
        <w:r>
          <w:rPr>
            <w:noProof/>
            <w:webHidden/>
          </w:rPr>
          <w:fldChar w:fldCharType="separate"/>
        </w:r>
        <w:r>
          <w:rPr>
            <w:noProof/>
            <w:webHidden/>
          </w:rPr>
          <w:t>8</w:t>
        </w:r>
        <w:r>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w:t>
      </w:r>
      <w:proofErr w:type="gramStart"/>
      <w:r w:rsidRPr="00712B90">
        <w:rPr>
          <w:szCs w:val="24"/>
        </w:rPr>
        <w:t>in order to</w:t>
      </w:r>
      <w:proofErr w:type="gramEnd"/>
      <w:r w:rsidRPr="00712B90">
        <w:rPr>
          <w:szCs w:val="24"/>
        </w:rPr>
        <w:t xml:space="preserve"> facilitate the implementation of an energy community based on the generation of photovoltaic solar energy.</w:t>
      </w:r>
    </w:p>
    <w:p w14:paraId="5329E90E" w14:textId="3CFC8A55" w:rsidR="00670F85" w:rsidRPr="00712B90" w:rsidRDefault="00F9389E" w:rsidP="00670F85">
      <w:pPr>
        <w:rPr>
          <w:szCs w:val="24"/>
        </w:rPr>
      </w:pPr>
      <w:r w:rsidRPr="00F9389E">
        <w:rPr>
          <w:szCs w:val="24"/>
        </w:rPr>
        <w:t>This preliminary study focuses on determining the solar potential and photovoltaic generation capacity of the selected areas of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2387624D"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1BD2EAEF"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cs="Calibri"/>
          <w:szCs w:val="24"/>
        </w:rPr>
      </w:pPr>
    </w:p>
    <w:p w14:paraId="3967D113" w14:textId="4FEF4A34" w:rsidR="000873AF" w:rsidRPr="009B7945" w:rsidRDefault="000873AF" w:rsidP="0026599E">
      <w:pPr>
        <w:keepNext/>
        <w:autoSpaceDE w:val="0"/>
        <w:autoSpaceDN w:val="0"/>
        <w:adjustRightInd w:val="0"/>
        <w:spacing w:after="0"/>
        <w:jc w:val="center"/>
        <w:rPr>
          <w:lang w:val="es-ES"/>
        </w:rPr>
      </w:pPr>
      <w:r>
        <w:rPr>
          <w:lang w:val="es-ES"/>
        </w:rPr>
        <w:t>$</w:t>
      </w:r>
      <w:r w:rsidR="00D02168" w:rsidRPr="00D02168">
        <w:rPr>
          <w:lang w:val="es-ES"/>
        </w:rPr>
        <w:t>{</w:t>
      </w:r>
      <w:r w:rsidR="000207BB" w:rsidRPr="000207BB">
        <w:rPr>
          <w:lang w:val="es-ES"/>
        </w:rPr>
        <w:t>IMG_PARCELAS</w:t>
      </w:r>
      <w:r w:rsidR="00D02168" w:rsidRPr="00D02168">
        <w:rPr>
          <w:lang w:val="es-ES"/>
        </w:rPr>
        <w:t>}</w:t>
      </w:r>
    </w:p>
    <w:p w14:paraId="0EF465E8" w14:textId="590B52CE"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00F9389E">
        <w:rPr>
          <w:noProof/>
        </w:rPr>
        <w:t>1</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54309400" w:rsidR="00670F85" w:rsidRPr="00712B90" w:rsidRDefault="00670F85" w:rsidP="00670F85">
      <w:pPr>
        <w:pStyle w:val="Ttulo1"/>
        <w:rPr>
          <w:lang w:eastAsia="en-GB"/>
        </w:rPr>
      </w:pPr>
      <w:bookmarkStart w:id="4" w:name="_Toc175916008"/>
      <w:r w:rsidRPr="00712B90">
        <w:rPr>
          <w:lang w:eastAsia="en-GB"/>
        </w:rPr>
        <w:lastRenderedPageBreak/>
        <w:t>PV potential</w:t>
      </w:r>
      <w:bookmarkEnd w:id="4"/>
      <w:r w:rsidR="00F9389E">
        <w:rPr>
          <w:lang w:eastAsia="en-GB"/>
        </w:rPr>
        <w:t xml:space="preserve"> analysis</w:t>
      </w:r>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149DC702" w:rsidR="00670F85" w:rsidRPr="00712B90" w:rsidRDefault="00670F85" w:rsidP="00670F85">
      <w:pPr>
        <w:rPr>
          <w:szCs w:val="24"/>
        </w:rPr>
      </w:pPr>
      <w:r w:rsidRPr="00712B90">
        <w:rPr>
          <w:szCs w:val="24"/>
        </w:rPr>
        <w:t xml:space="preserve">The different buildings in the </w:t>
      </w:r>
      <w:r w:rsidR="00F9389E">
        <w:rPr>
          <w:szCs w:val="24"/>
        </w:rPr>
        <w:t>selected area</w:t>
      </w:r>
      <w:r w:rsidRPr="00712B90">
        <w:rPr>
          <w:szCs w:val="24"/>
        </w:rPr>
        <w:t xml:space="preserve"> have been classified according to their use, there are six types of use that have been grouped into four groups, these are:</w:t>
      </w:r>
    </w:p>
    <w:p w14:paraId="550E2917" w14:textId="5E4B6655" w:rsidR="00670F85" w:rsidRPr="00712B90" w:rsidRDefault="00670F85" w:rsidP="00670F85">
      <w:pPr>
        <w:pStyle w:val="Prrafodelista"/>
        <w:numPr>
          <w:ilvl w:val="0"/>
          <w:numId w:val="16"/>
        </w:numPr>
        <w:spacing w:line="259" w:lineRule="auto"/>
        <w:rPr>
          <w:szCs w:val="24"/>
        </w:rPr>
      </w:pPr>
      <w:r w:rsidRPr="00712B90">
        <w:rPr>
          <w:szCs w:val="24"/>
        </w:rPr>
        <w:t>Residential, represents ${PCT_</w:t>
      </w:r>
      <w:proofErr w:type="gramStart"/>
      <w:r w:rsidRPr="00712B90">
        <w:rPr>
          <w:szCs w:val="24"/>
        </w:rPr>
        <w:t>1}%</w:t>
      </w:r>
      <w:proofErr w:type="gramEnd"/>
      <w:r w:rsidRPr="00712B90">
        <w:rPr>
          <w:szCs w:val="24"/>
        </w:rPr>
        <w:t xml:space="preserve"> of the roof surface available in the municipality.</w:t>
      </w:r>
    </w:p>
    <w:p w14:paraId="1B4B30F9" w14:textId="00F602F0"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w:t>
      </w:r>
      <w:proofErr w:type="gramStart"/>
      <w:r w:rsidRPr="00712B90">
        <w:rPr>
          <w:szCs w:val="24"/>
        </w:rPr>
        <w:t>2}%</w:t>
      </w:r>
      <w:proofErr w:type="gramEnd"/>
      <w:r w:rsidRPr="00712B90">
        <w:rPr>
          <w:szCs w:val="24"/>
        </w:rPr>
        <w:t xml:space="preserve"> industrial, ${PCT_3}% agricultural), represents ${PCT_4}%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0CF9BB5D" w:rsidR="00670F85" w:rsidRPr="00712B90" w:rsidRDefault="00670F85" w:rsidP="00670F85">
      <w:pPr>
        <w:pStyle w:val="Prrafodelista"/>
        <w:numPr>
          <w:ilvl w:val="0"/>
          <w:numId w:val="16"/>
        </w:numPr>
        <w:spacing w:line="259" w:lineRule="auto"/>
        <w:rPr>
          <w:szCs w:val="24"/>
        </w:rPr>
      </w:pPr>
      <w:r w:rsidRPr="00712B90">
        <w:rPr>
          <w:szCs w:val="24"/>
        </w:rPr>
        <w:t>Public services, represents ${PCT_</w:t>
      </w:r>
      <w:proofErr w:type="gramStart"/>
      <w:r w:rsidRPr="00712B90">
        <w:rPr>
          <w:szCs w:val="24"/>
        </w:rPr>
        <w:t>6}%</w:t>
      </w:r>
      <w:proofErr w:type="gramEnd"/>
      <w:r w:rsidRPr="00712B90">
        <w:rPr>
          <w:szCs w:val="24"/>
        </w:rPr>
        <w:t xml:space="preserve"> of the surface.</w:t>
      </w:r>
    </w:p>
    <w:p w14:paraId="5AAE3153" w14:textId="77777777" w:rsidR="00670F85" w:rsidRPr="00A90D8A" w:rsidRDefault="00670F85" w:rsidP="00A90D8A">
      <w:pPr>
        <w:autoSpaceDE w:val="0"/>
        <w:autoSpaceDN w:val="0"/>
        <w:adjustRightInd w:val="0"/>
        <w:spacing w:after="0"/>
        <w:rPr>
          <w:rFonts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EFA2ADD" w:rsidR="00670F85" w:rsidRPr="009B7945" w:rsidRDefault="0026599E" w:rsidP="0026599E">
      <w:pPr>
        <w:pStyle w:val="Descripcin"/>
        <w:ind w:left="360"/>
        <w:jc w:val="center"/>
      </w:pPr>
      <w:r w:rsidRPr="0026599E">
        <w:rPr>
          <w:i w:val="0"/>
          <w:iCs w:val="0"/>
        </w:rPr>
        <w:t>${PLOT}</w:t>
      </w:r>
      <w:r>
        <w:br/>
      </w:r>
      <w:r w:rsidR="00670F85" w:rsidRPr="009B7945">
        <w:t xml:space="preserve">Figura </w:t>
      </w:r>
      <w:r w:rsidR="00670F85" w:rsidRPr="00712B90">
        <w:rPr>
          <w:lang w:val="en-GB"/>
        </w:rPr>
        <w:fldChar w:fldCharType="begin"/>
      </w:r>
      <w:r w:rsidR="00670F85" w:rsidRPr="009B7945">
        <w:instrText xml:space="preserve"> SEQ Figura \* ARABIC </w:instrText>
      </w:r>
      <w:r w:rsidR="00670F85" w:rsidRPr="00712B90">
        <w:rPr>
          <w:lang w:val="en-GB"/>
        </w:rPr>
        <w:fldChar w:fldCharType="separate"/>
      </w:r>
      <w:r w:rsidR="00670F85" w:rsidRPr="009B7945">
        <w:t>2</w:t>
      </w:r>
      <w:r w:rsidR="00670F85" w:rsidRPr="00712B90">
        <w:rPr>
          <w:lang w:val="en-GB"/>
        </w:rPr>
        <w:fldChar w:fldCharType="end"/>
      </w:r>
      <w:r w:rsidR="00670F85"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069FA1F1"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w:t>
      </w:r>
      <w:r w:rsidR="00F9389E">
        <w:rPr>
          <w:rFonts w:cs="Calibri"/>
          <w:szCs w:val="24"/>
        </w:rPr>
        <w:t>selected area</w:t>
      </w:r>
      <w:r w:rsidRPr="00712B90">
        <w:rPr>
          <w:rFonts w:cs="Calibri"/>
          <w:szCs w:val="24"/>
        </w:rPr>
        <w:t xml:space="preserve">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w:t>
      </w:r>
      <w:r w:rsidR="00F9389E">
        <w:rPr>
          <w:rFonts w:cs="Calibri"/>
          <w:szCs w:val="24"/>
        </w:rPr>
        <w:t xml:space="preserve">number of </w:t>
      </w:r>
      <w:r w:rsidRPr="00712B90">
        <w:rPr>
          <w:rFonts w:cs="Calibri"/>
          <w:szCs w:val="24"/>
        </w:rPr>
        <w:t>roofs</w:t>
      </w:r>
      <w:r w:rsidR="00F9389E">
        <w:rPr>
          <w:rFonts w:cs="Calibri"/>
          <w:szCs w:val="24"/>
        </w:rPr>
        <w:t xml:space="preserve"> analysed</w:t>
      </w:r>
      <w:r w:rsidRPr="00712B90">
        <w:rPr>
          <w:rFonts w:cs="Calibri"/>
          <w:szCs w:val="24"/>
        </w:rPr>
        <w:t xml:space="preserve">, </w:t>
      </w:r>
      <w:r w:rsidRPr="00712B90">
        <w:rPr>
          <w:rFonts w:cs="Calibri"/>
          <w:szCs w:val="24"/>
          <w:highlight w:val="yellow"/>
        </w:rPr>
        <w:t>${PCT_</w:t>
      </w:r>
      <w:proofErr w:type="gramStart"/>
      <w:r w:rsidRPr="00712B90">
        <w:rPr>
          <w:rFonts w:cs="Calibri"/>
          <w:szCs w:val="24"/>
          <w:highlight w:val="yellow"/>
        </w:rPr>
        <w:t>7}%</w:t>
      </w:r>
      <w:proofErr w:type="gramEnd"/>
      <w:r w:rsidRPr="00712B90">
        <w:rPr>
          <w:rFonts w:cs="Calibri"/>
          <w:szCs w:val="24"/>
        </w:rPr>
        <w:t xml:space="preserve"> of the total roof area has morphological and solar potential for the location of community photovoltaic modules. So, these spaces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1E802C0C" w:rsidR="00712B90" w:rsidRPr="00712B90" w:rsidRDefault="00712B90" w:rsidP="00712B90">
      <w:pPr>
        <w:autoSpaceDE w:val="0"/>
        <w:autoSpaceDN w:val="0"/>
        <w:adjustRightInd w:val="0"/>
        <w:spacing w:after="0"/>
        <w:rPr>
          <w:rFonts w:cs="Calibri"/>
          <w:szCs w:val="24"/>
        </w:rPr>
      </w:pPr>
      <w:r w:rsidRPr="00712B90">
        <w:rPr>
          <w:rFonts w:cs="Calibri"/>
          <w:szCs w:val="24"/>
        </w:rPr>
        <w:lastRenderedPageBreak/>
        <w:t xml:space="preserve">As a summary, we can observe two graphs that describe the overall PV potential of the </w:t>
      </w:r>
      <w:r w:rsidR="00865A28">
        <w:rPr>
          <w:rFonts w:cs="Calibri"/>
          <w:szCs w:val="24"/>
        </w:rPr>
        <w:t>selected area</w:t>
      </w:r>
      <w:r w:rsidRPr="00712B90">
        <w:rPr>
          <w:rFonts w:cs="Calibri"/>
          <w:szCs w:val="24"/>
        </w:rPr>
        <w:t>,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cs="Calibri"/>
          <w:szCs w:val="24"/>
        </w:rPr>
      </w:pPr>
    </w:p>
    <w:p w14:paraId="65A2C0AA" w14:textId="77777777" w:rsidR="00712B90" w:rsidRP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18DC050E"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00865A28">
        <w:rPr>
          <w:noProof/>
        </w:rPr>
        <w:t>3</w:t>
      </w:r>
      <w:r w:rsidRPr="00712B90">
        <w:rPr>
          <w:lang w:val="en-GB"/>
        </w:rPr>
        <w:fldChar w:fldCharType="end"/>
      </w:r>
      <w:r w:rsidRPr="009B7945">
        <w:t>. 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cs="Calibri"/>
          <w:szCs w:val="24"/>
        </w:rPr>
      </w:pPr>
    </w:p>
    <w:p w14:paraId="21668B0D" w14:textId="77777777" w:rsidR="00712B90" w:rsidRPr="00712B90" w:rsidRDefault="00712B90" w:rsidP="00712B90">
      <w:pPr>
        <w:keepNext/>
        <w:autoSpaceDE w:val="0"/>
        <w:autoSpaceDN w:val="0"/>
        <w:adjustRightInd w:val="0"/>
        <w:spacing w:after="0"/>
      </w:pPr>
      <w:r w:rsidRPr="00712B90">
        <w:rPr>
          <w:noProof/>
        </w:rPr>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t xml:space="preserve">Solar </w:t>
      </w:r>
      <w:r w:rsidRPr="00712B90">
        <w:rPr>
          <w:lang w:eastAsia="en-GB"/>
        </w:rPr>
        <w:t>radiation</w:t>
      </w:r>
      <w:r w:rsidRPr="00712B90">
        <w:t xml:space="preserve"> potential</w:t>
      </w:r>
      <w:bookmarkEnd w:id="7"/>
    </w:p>
    <w:p w14:paraId="739F3F18" w14:textId="7F04495C" w:rsidR="00712B90" w:rsidRPr="001F64A7" w:rsidRDefault="00712B90" w:rsidP="00712B90">
      <w:pPr>
        <w:autoSpaceDE w:val="0"/>
        <w:autoSpaceDN w:val="0"/>
        <w:adjustRightInd w:val="0"/>
        <w:spacing w:after="0"/>
        <w:rPr>
          <w:rFonts w:cs="Calibri"/>
          <w:szCs w:val="24"/>
        </w:rPr>
      </w:pPr>
      <w:r w:rsidRPr="00712B90">
        <w:rPr>
          <w:rFonts w:cs="Calibri"/>
          <w:szCs w:val="24"/>
        </w:rPr>
        <w:t xml:space="preserve">Within this roof surface available for photovoltaic production, the solar radiation potential of the </w:t>
      </w:r>
      <w:r w:rsidR="00865A28">
        <w:rPr>
          <w:rFonts w:cs="Calibri"/>
          <w:szCs w:val="24"/>
        </w:rPr>
        <w:t>selected area</w:t>
      </w:r>
      <w:r w:rsidR="00865A28" w:rsidRPr="00712B90">
        <w:rPr>
          <w:rFonts w:cs="Calibri"/>
          <w:szCs w:val="24"/>
        </w:rPr>
        <w:t xml:space="preserve"> </w:t>
      </w:r>
      <w:r w:rsidRPr="00712B90">
        <w:rPr>
          <w:rFonts w:cs="Calibri"/>
          <w:szCs w:val="24"/>
        </w:rPr>
        <w:t xml:space="preserve">has been studied. In this study, it has been estimated that the average solar radiation of the suitable areas of the </w:t>
      </w:r>
      <w:r w:rsidR="00865A28">
        <w:rPr>
          <w:rFonts w:cs="Calibri"/>
          <w:szCs w:val="24"/>
        </w:rPr>
        <w:t xml:space="preserve">selected </w:t>
      </w:r>
      <w:r w:rsidRPr="00712B90">
        <w:rPr>
          <w:rFonts w:cs="Calibri"/>
          <w:szCs w:val="24"/>
        </w:rPr>
        <w:t xml:space="preserve">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49F5B270"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The </w:t>
      </w:r>
      <w:r w:rsidR="00865A28">
        <w:rPr>
          <w:rFonts w:cs="Calibri"/>
          <w:szCs w:val="24"/>
        </w:rPr>
        <w:t xml:space="preserve">selected </w:t>
      </w:r>
      <w:r w:rsidRPr="00712B90">
        <w:rPr>
          <w:rFonts w:cs="Calibri"/>
          <w:szCs w:val="24"/>
        </w:rPr>
        <w:t xml:space="preserve">buildings have been classified according to the type of use </w:t>
      </w:r>
      <w:proofErr w:type="gramStart"/>
      <w:r w:rsidRPr="00712B90">
        <w:rPr>
          <w:rFonts w:cs="Calibri"/>
          <w:szCs w:val="24"/>
        </w:rPr>
        <w:t>in order to</w:t>
      </w:r>
      <w:proofErr w:type="gramEnd"/>
      <w:r w:rsidRPr="00712B90">
        <w:rPr>
          <w:rFonts w:cs="Calibri"/>
          <w:szCs w:val="24"/>
        </w:rPr>
        <w:t xml:space="preserve">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t>Electrical energy production potential</w:t>
      </w:r>
      <w:bookmarkEnd w:id="8"/>
    </w:p>
    <w:p w14:paraId="281852E4" w14:textId="7A5F3FB9"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w:t>
      </w:r>
      <w:r w:rsidR="00865A28">
        <w:rPr>
          <w:rFonts w:cs="Calibri"/>
          <w:szCs w:val="24"/>
        </w:rPr>
        <w:t>selected area</w:t>
      </w:r>
      <w:r w:rsidR="00865A28" w:rsidRPr="00712B90">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proofErr w:type="spellStart"/>
      <w:r w:rsidRPr="00712B90">
        <w:rPr>
          <w:rFonts w:cs="Calibri"/>
          <w:szCs w:val="24"/>
        </w:rPr>
        <w:t>Analyzing</w:t>
      </w:r>
      <w:proofErr w:type="spellEnd"/>
      <w:r w:rsidRPr="00712B90">
        <w:rPr>
          <w:rFonts w:cs="Calibri"/>
          <w:szCs w:val="24"/>
        </w:rPr>
        <w:t xml:space="preserve">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proofErr w:type="spellStart"/>
      <w:r w:rsidRPr="00DF7E59">
        <w:rPr>
          <w:b/>
          <w:bCs/>
          <w:lang w:val="es-ES"/>
        </w:rPr>
        <w:t>Criteria</w:t>
      </w:r>
      <w:proofErr w:type="spellEnd"/>
      <w:r w:rsidRPr="00DF7E59">
        <w:rPr>
          <w:b/>
          <w:bCs/>
          <w:lang w:val="es-ES"/>
        </w:rPr>
        <w:t xml:space="preserve"> </w:t>
      </w:r>
      <w:proofErr w:type="spellStart"/>
      <w:r w:rsidRPr="00DF7E59">
        <w:rPr>
          <w:b/>
          <w:bCs/>
          <w:lang w:val="es-ES"/>
        </w:rPr>
        <w:t>for</w:t>
      </w:r>
      <w:proofErr w:type="spellEnd"/>
      <w:r w:rsidRPr="00DF7E59">
        <w:rPr>
          <w:b/>
          <w:bCs/>
          <w:lang w:val="es-ES"/>
        </w:rPr>
        <w:t xml:space="preserve"> </w:t>
      </w:r>
      <w:proofErr w:type="spellStart"/>
      <w:r w:rsidRPr="00DF7E59">
        <w:rPr>
          <w:b/>
          <w:bCs/>
          <w:lang w:val="es-ES"/>
        </w:rPr>
        <w:t>Selection</w:t>
      </w:r>
      <w:proofErr w:type="spellEnd"/>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Current</w:t>
            </w:r>
            <w:proofErr w:type="spellEnd"/>
            <w:r>
              <w:t xml:space="preserve">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Population</w:t>
            </w:r>
            <w:proofErr w:type="spellEnd"/>
            <w:r>
              <w:t xml:space="preserve"> </w:t>
            </w:r>
            <w:proofErr w:type="spellStart"/>
            <w:r>
              <w:t>density</w:t>
            </w:r>
            <w:proofErr w:type="spellEnd"/>
            <w:r>
              <w:t xml:space="preserve">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proofErr w:type="spellStart"/>
            <w:r>
              <w:t>Average</w:t>
            </w:r>
            <w:proofErr w:type="spellEnd"/>
            <w:r>
              <w:t xml:space="preserve"> </w:t>
            </w:r>
            <w:proofErr w:type="spellStart"/>
            <w:r>
              <w:t>Income</w:t>
            </w:r>
            <w:proofErr w:type="spellEnd"/>
            <w:r>
              <w:t xml:space="preserv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50D2F853">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53828271">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9B5D72" w14:textId="77777777" w:rsidR="006B3C89" w:rsidRPr="00712B90" w:rsidRDefault="006B3C89" w:rsidP="00994D67">
      <w:pPr>
        <w:spacing w:after="0"/>
      </w:pPr>
      <w:r w:rsidRPr="00712B90">
        <w:separator/>
      </w:r>
    </w:p>
  </w:endnote>
  <w:endnote w:type="continuationSeparator" w:id="0">
    <w:p w14:paraId="0F6023ED" w14:textId="77777777" w:rsidR="006B3C89" w:rsidRPr="00712B90" w:rsidRDefault="006B3C89"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6F8BF01-A3BA-44EB-BC4B-101609336431}"/>
    <w:embedBold r:id="rId2" w:fontKey="{A931DF3D-D181-41D8-9A5B-E5AD7331D8CE}"/>
    <w:embedItalic r:id="rId3" w:fontKey="{C941D705-0C4B-4308-8B60-3188327477ED}"/>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C1F85" w14:textId="77777777" w:rsidR="006B3C89" w:rsidRPr="00712B90" w:rsidRDefault="006B3C89" w:rsidP="00994D67">
      <w:pPr>
        <w:spacing w:after="0"/>
      </w:pPr>
      <w:r w:rsidRPr="00712B90">
        <w:separator/>
      </w:r>
    </w:p>
  </w:footnote>
  <w:footnote w:type="continuationSeparator" w:id="0">
    <w:p w14:paraId="0376319C" w14:textId="77777777" w:rsidR="006B3C89" w:rsidRPr="00712B90" w:rsidRDefault="006B3C89"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207BB"/>
    <w:rsid w:val="00024954"/>
    <w:rsid w:val="00030689"/>
    <w:rsid w:val="0004605A"/>
    <w:rsid w:val="00074210"/>
    <w:rsid w:val="000844FF"/>
    <w:rsid w:val="000873AF"/>
    <w:rsid w:val="00094041"/>
    <w:rsid w:val="000D0937"/>
    <w:rsid w:val="000E72B5"/>
    <w:rsid w:val="000F2C74"/>
    <w:rsid w:val="000F6A14"/>
    <w:rsid w:val="000F6E75"/>
    <w:rsid w:val="00145977"/>
    <w:rsid w:val="0014712C"/>
    <w:rsid w:val="00154429"/>
    <w:rsid w:val="00180577"/>
    <w:rsid w:val="00184479"/>
    <w:rsid w:val="00190D6B"/>
    <w:rsid w:val="001A0BB5"/>
    <w:rsid w:val="001A590A"/>
    <w:rsid w:val="001E2411"/>
    <w:rsid w:val="001E59E4"/>
    <w:rsid w:val="001E76A3"/>
    <w:rsid w:val="001F456A"/>
    <w:rsid w:val="002027F1"/>
    <w:rsid w:val="0020783D"/>
    <w:rsid w:val="002265AE"/>
    <w:rsid w:val="00230072"/>
    <w:rsid w:val="0026599E"/>
    <w:rsid w:val="002736FA"/>
    <w:rsid w:val="002745F2"/>
    <w:rsid w:val="00275A57"/>
    <w:rsid w:val="00290B66"/>
    <w:rsid w:val="002970B3"/>
    <w:rsid w:val="002B09DA"/>
    <w:rsid w:val="002B1981"/>
    <w:rsid w:val="002C34B7"/>
    <w:rsid w:val="002D2DA7"/>
    <w:rsid w:val="002E2961"/>
    <w:rsid w:val="002F0652"/>
    <w:rsid w:val="00305156"/>
    <w:rsid w:val="00317CF0"/>
    <w:rsid w:val="00334033"/>
    <w:rsid w:val="00344456"/>
    <w:rsid w:val="00350342"/>
    <w:rsid w:val="00352005"/>
    <w:rsid w:val="0035243F"/>
    <w:rsid w:val="00366686"/>
    <w:rsid w:val="00394629"/>
    <w:rsid w:val="0039472E"/>
    <w:rsid w:val="003D27B4"/>
    <w:rsid w:val="003E7DBE"/>
    <w:rsid w:val="004159F8"/>
    <w:rsid w:val="0045252B"/>
    <w:rsid w:val="004867C5"/>
    <w:rsid w:val="004967A9"/>
    <w:rsid w:val="0050728A"/>
    <w:rsid w:val="00510B07"/>
    <w:rsid w:val="00512539"/>
    <w:rsid w:val="00525F6D"/>
    <w:rsid w:val="005467A1"/>
    <w:rsid w:val="00553209"/>
    <w:rsid w:val="00553260"/>
    <w:rsid w:val="00584DDC"/>
    <w:rsid w:val="00596569"/>
    <w:rsid w:val="005B03D1"/>
    <w:rsid w:val="005C0567"/>
    <w:rsid w:val="005C4908"/>
    <w:rsid w:val="00605DDD"/>
    <w:rsid w:val="00613522"/>
    <w:rsid w:val="00614F45"/>
    <w:rsid w:val="00633838"/>
    <w:rsid w:val="00634E0A"/>
    <w:rsid w:val="006469DB"/>
    <w:rsid w:val="006603E3"/>
    <w:rsid w:val="0066646D"/>
    <w:rsid w:val="00666935"/>
    <w:rsid w:val="00670F85"/>
    <w:rsid w:val="00676B4F"/>
    <w:rsid w:val="00685290"/>
    <w:rsid w:val="00696BB9"/>
    <w:rsid w:val="006A1A76"/>
    <w:rsid w:val="006A1ECE"/>
    <w:rsid w:val="006A4161"/>
    <w:rsid w:val="006B3C89"/>
    <w:rsid w:val="006D49FB"/>
    <w:rsid w:val="006E23F0"/>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65A28"/>
    <w:rsid w:val="008B1DB3"/>
    <w:rsid w:val="008D37BC"/>
    <w:rsid w:val="008E3927"/>
    <w:rsid w:val="008E7709"/>
    <w:rsid w:val="008F493E"/>
    <w:rsid w:val="008F5F53"/>
    <w:rsid w:val="008F7102"/>
    <w:rsid w:val="00904114"/>
    <w:rsid w:val="0093097F"/>
    <w:rsid w:val="009440A1"/>
    <w:rsid w:val="009450EA"/>
    <w:rsid w:val="00945F2C"/>
    <w:rsid w:val="00952598"/>
    <w:rsid w:val="00955F62"/>
    <w:rsid w:val="009707B2"/>
    <w:rsid w:val="0098384B"/>
    <w:rsid w:val="00994C2C"/>
    <w:rsid w:val="00994D67"/>
    <w:rsid w:val="00995C37"/>
    <w:rsid w:val="009973A1"/>
    <w:rsid w:val="009B03F4"/>
    <w:rsid w:val="009B1050"/>
    <w:rsid w:val="009B278A"/>
    <w:rsid w:val="009B6146"/>
    <w:rsid w:val="009B7945"/>
    <w:rsid w:val="009D0FC0"/>
    <w:rsid w:val="009D23F1"/>
    <w:rsid w:val="009E0974"/>
    <w:rsid w:val="009F3C24"/>
    <w:rsid w:val="00A224F4"/>
    <w:rsid w:val="00A265CA"/>
    <w:rsid w:val="00A46CC0"/>
    <w:rsid w:val="00A8104A"/>
    <w:rsid w:val="00A8161E"/>
    <w:rsid w:val="00A87D9E"/>
    <w:rsid w:val="00A90D8A"/>
    <w:rsid w:val="00AB1619"/>
    <w:rsid w:val="00AE4E96"/>
    <w:rsid w:val="00B0215B"/>
    <w:rsid w:val="00B214EC"/>
    <w:rsid w:val="00B273C2"/>
    <w:rsid w:val="00B40087"/>
    <w:rsid w:val="00B43260"/>
    <w:rsid w:val="00B50E80"/>
    <w:rsid w:val="00B527D8"/>
    <w:rsid w:val="00B540EF"/>
    <w:rsid w:val="00B566A8"/>
    <w:rsid w:val="00B57B29"/>
    <w:rsid w:val="00B66112"/>
    <w:rsid w:val="00B80609"/>
    <w:rsid w:val="00B82EA8"/>
    <w:rsid w:val="00B87983"/>
    <w:rsid w:val="00BA157D"/>
    <w:rsid w:val="00BC326F"/>
    <w:rsid w:val="00BC3286"/>
    <w:rsid w:val="00BE409B"/>
    <w:rsid w:val="00BF0C24"/>
    <w:rsid w:val="00C56C32"/>
    <w:rsid w:val="00C57388"/>
    <w:rsid w:val="00C66F75"/>
    <w:rsid w:val="00C82814"/>
    <w:rsid w:val="00C84CA8"/>
    <w:rsid w:val="00CA5DDE"/>
    <w:rsid w:val="00CA7F55"/>
    <w:rsid w:val="00CB3EC2"/>
    <w:rsid w:val="00CB65F3"/>
    <w:rsid w:val="00CC55CA"/>
    <w:rsid w:val="00CD24D8"/>
    <w:rsid w:val="00CE135A"/>
    <w:rsid w:val="00CE53EF"/>
    <w:rsid w:val="00D01AF5"/>
    <w:rsid w:val="00D02168"/>
    <w:rsid w:val="00D04FEC"/>
    <w:rsid w:val="00D23FDE"/>
    <w:rsid w:val="00D30687"/>
    <w:rsid w:val="00D359D0"/>
    <w:rsid w:val="00D7134E"/>
    <w:rsid w:val="00DD4778"/>
    <w:rsid w:val="00DD6768"/>
    <w:rsid w:val="00DE12CC"/>
    <w:rsid w:val="00DE311D"/>
    <w:rsid w:val="00DF7E59"/>
    <w:rsid w:val="00E1027B"/>
    <w:rsid w:val="00E320DA"/>
    <w:rsid w:val="00E3654C"/>
    <w:rsid w:val="00E442F1"/>
    <w:rsid w:val="00E558CB"/>
    <w:rsid w:val="00E6733A"/>
    <w:rsid w:val="00E77CF3"/>
    <w:rsid w:val="00E80877"/>
    <w:rsid w:val="00E9587F"/>
    <w:rsid w:val="00EB001A"/>
    <w:rsid w:val="00EB1BB3"/>
    <w:rsid w:val="00EB55CE"/>
    <w:rsid w:val="00EB71AD"/>
    <w:rsid w:val="00ED0559"/>
    <w:rsid w:val="00EE4620"/>
    <w:rsid w:val="00EE4899"/>
    <w:rsid w:val="00EE66E1"/>
    <w:rsid w:val="00F70FE3"/>
    <w:rsid w:val="00F9389E"/>
    <w:rsid w:val="00FB0869"/>
    <w:rsid w:val="00FB2446"/>
    <w:rsid w:val="00FC50CB"/>
    <w:rsid w:val="00FC5E38"/>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C24"/>
    <w:pPr>
      <w:spacing w:line="240" w:lineRule="auto"/>
      <w:jc w:val="both"/>
    </w:pPr>
    <w:rPr>
      <w:rFonts w:ascii="Calibri" w:hAnsi="Calibri"/>
    </w:r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2378156">
      <w:bodyDiv w:val="1"/>
      <w:marLeft w:val="0"/>
      <w:marRight w:val="0"/>
      <w:marTop w:val="0"/>
      <w:marBottom w:val="0"/>
      <w:divBdr>
        <w:top w:val="none" w:sz="0" w:space="0" w:color="auto"/>
        <w:left w:val="none" w:sz="0" w:space="0" w:color="auto"/>
        <w:bottom w:val="none" w:sz="0" w:space="0" w:color="auto"/>
        <w:right w:val="none" w:sz="0" w:space="0" w:color="auto"/>
      </w:divBdr>
      <w:divsChild>
        <w:div w:id="702091951">
          <w:marLeft w:val="0"/>
          <w:marRight w:val="0"/>
          <w:marTop w:val="0"/>
          <w:marBottom w:val="0"/>
          <w:divBdr>
            <w:top w:val="none" w:sz="0" w:space="0" w:color="auto"/>
            <w:left w:val="none" w:sz="0" w:space="0" w:color="auto"/>
            <w:bottom w:val="none" w:sz="0" w:space="0" w:color="auto"/>
            <w:right w:val="none" w:sz="0" w:space="0" w:color="auto"/>
          </w:divBdr>
          <w:divsChild>
            <w:div w:id="128254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64551126">
      <w:bodyDiv w:val="1"/>
      <w:marLeft w:val="0"/>
      <w:marRight w:val="0"/>
      <w:marTop w:val="0"/>
      <w:marBottom w:val="0"/>
      <w:divBdr>
        <w:top w:val="none" w:sz="0" w:space="0" w:color="auto"/>
        <w:left w:val="none" w:sz="0" w:space="0" w:color="auto"/>
        <w:bottom w:val="none" w:sz="0" w:space="0" w:color="auto"/>
        <w:right w:val="none" w:sz="0" w:space="0" w:color="auto"/>
      </w:divBdr>
      <w:divsChild>
        <w:div w:id="285698211">
          <w:marLeft w:val="0"/>
          <w:marRight w:val="0"/>
          <w:marTop w:val="0"/>
          <w:marBottom w:val="0"/>
          <w:divBdr>
            <w:top w:val="none" w:sz="0" w:space="0" w:color="auto"/>
            <w:left w:val="none" w:sz="0" w:space="0" w:color="auto"/>
            <w:bottom w:val="none" w:sz="0" w:space="0" w:color="auto"/>
            <w:right w:val="none" w:sz="0" w:space="0" w:color="auto"/>
          </w:divBdr>
          <w:divsChild>
            <w:div w:id="13522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customXml/itemProps2.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3.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95F9B3-F93D-429B-9AB6-01E3477EFE4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2006</Words>
  <Characters>11033</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2</cp:revision>
  <dcterms:created xsi:type="dcterms:W3CDTF">2024-10-16T12:53:00Z</dcterms:created>
  <dcterms:modified xsi:type="dcterms:W3CDTF">2024-10-16T12:53:00Z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