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8C1C" w14:textId="39AFE7C9" w:rsidR="00752AD5" w:rsidRPr="00752AD5" w:rsidRDefault="0031786E" w:rsidP="00752AD5">
      <w:pPr>
        <w:pStyle w:val="Title"/>
        <w:rPr>
          <w:sz w:val="44"/>
          <w:szCs w:val="44"/>
          <w:lang w:val="en-US"/>
        </w:rPr>
      </w:pPr>
      <w:r w:rsidRPr="00752AD5">
        <w:rPr>
          <w:sz w:val="44"/>
          <w:szCs w:val="44"/>
          <w:lang w:val="en-US"/>
        </w:rPr>
        <w:t>Techno-</w:t>
      </w:r>
      <w:r w:rsidRPr="00752AD5">
        <w:rPr>
          <w:sz w:val="44"/>
          <w:szCs w:val="44"/>
          <w:lang w:val="en-US"/>
        </w:rPr>
        <w:t>e</w:t>
      </w:r>
      <w:r w:rsidRPr="00752AD5">
        <w:rPr>
          <w:sz w:val="44"/>
          <w:szCs w:val="44"/>
          <w:lang w:val="en-US"/>
        </w:rPr>
        <w:t>conomic</w:t>
      </w:r>
      <w:r w:rsidRPr="00752AD5">
        <w:rPr>
          <w:sz w:val="44"/>
          <w:szCs w:val="44"/>
          <w:lang w:val="en-US"/>
        </w:rPr>
        <w:t xml:space="preserve"> (on-the-fly)</w:t>
      </w:r>
      <w:r w:rsidRPr="00752AD5">
        <w:rPr>
          <w:sz w:val="44"/>
          <w:szCs w:val="44"/>
          <w:lang w:val="en-US"/>
        </w:rPr>
        <w:t xml:space="preserve"> </w:t>
      </w:r>
      <w:r w:rsidRPr="00752AD5">
        <w:rPr>
          <w:sz w:val="44"/>
          <w:szCs w:val="44"/>
          <w:lang w:val="en-US"/>
        </w:rPr>
        <w:t>a</w:t>
      </w:r>
      <w:r w:rsidRPr="00752AD5">
        <w:rPr>
          <w:sz w:val="44"/>
          <w:szCs w:val="44"/>
          <w:lang w:val="en-US"/>
        </w:rPr>
        <w:t xml:space="preserve">nalysis </w:t>
      </w:r>
      <w:r w:rsidRPr="00752AD5">
        <w:rPr>
          <w:sz w:val="44"/>
          <w:szCs w:val="44"/>
          <w:lang w:val="en-US"/>
        </w:rPr>
        <w:t>d</w:t>
      </w:r>
      <w:r w:rsidRPr="00752AD5">
        <w:rPr>
          <w:sz w:val="44"/>
          <w:szCs w:val="44"/>
          <w:lang w:val="en-US"/>
        </w:rPr>
        <w:t>ocumentation</w:t>
      </w:r>
    </w:p>
    <w:p w14:paraId="68FFE756" w14:textId="6C257DA2" w:rsidR="0031786E" w:rsidRPr="0031786E" w:rsidRDefault="0031786E" w:rsidP="00752AD5">
      <w:pPr>
        <w:jc w:val="both"/>
        <w:rPr>
          <w:lang w:val="en-US"/>
        </w:rPr>
      </w:pPr>
      <w:r w:rsidRPr="0031786E">
        <w:rPr>
          <w:lang w:val="en-US"/>
        </w:rPr>
        <w:t>The provided Python script performs a techno-economic analysis for a photovoltaic (PV) system. The analysis includes the calculation of self-consumption, self-sufficiency, yearly savings, earnings from sold energy, total yearly earnings, and return on investment (ROI). The analysis is based on given parameters such as location, PV system specifications, consumption type, yearly consumption, and cost-related factors.</w:t>
      </w:r>
    </w:p>
    <w:p w14:paraId="3C5AB0D9" w14:textId="77777777" w:rsidR="0031786E" w:rsidRPr="0031786E" w:rsidRDefault="0031786E" w:rsidP="00752AD5">
      <w:pPr>
        <w:pStyle w:val="Heading2"/>
        <w:jc w:val="both"/>
        <w:rPr>
          <w:lang w:val="en-US"/>
        </w:rPr>
      </w:pPr>
      <w:r w:rsidRPr="0031786E">
        <w:rPr>
          <w:lang w:val="en-US"/>
        </w:rPr>
        <w:t>Functions</w:t>
      </w:r>
    </w:p>
    <w:p w14:paraId="4687DD15" w14:textId="3CE835FC" w:rsidR="0031786E" w:rsidRPr="0031786E" w:rsidRDefault="0031786E" w:rsidP="00752AD5">
      <w:pPr>
        <w:jc w:val="both"/>
        <w:rPr>
          <w:b/>
          <w:bCs/>
          <w:lang w:val="en-US"/>
        </w:rPr>
      </w:pPr>
      <w:proofErr w:type="spellStart"/>
      <w:r w:rsidRPr="0031786E">
        <w:rPr>
          <w:b/>
          <w:bCs/>
          <w:lang w:val="en-US"/>
        </w:rPr>
        <w:t>get_pv</w:t>
      </w:r>
      <w:proofErr w:type="spellEnd"/>
      <w:r>
        <w:rPr>
          <w:b/>
          <w:bCs/>
          <w:lang w:val="en-US"/>
        </w:rPr>
        <w:br/>
      </w:r>
      <w:r w:rsidRPr="0031786E">
        <w:rPr>
          <w:lang w:val="en-US"/>
        </w:rPr>
        <w:t>This function retrieves PV data from the PVGIS API based on the given latitude, longitude, roof tilt, azimuth, and nominal power. It saves the data to a CSV file and returns the generated power values.</w:t>
      </w:r>
    </w:p>
    <w:p w14:paraId="510DA141" w14:textId="59814D44" w:rsidR="0031786E" w:rsidRPr="0031786E" w:rsidRDefault="0031786E" w:rsidP="00752AD5">
      <w:pPr>
        <w:jc w:val="both"/>
        <w:rPr>
          <w:lang w:val="en-US"/>
        </w:rPr>
      </w:pPr>
      <w:proofErr w:type="spellStart"/>
      <w:r w:rsidRPr="0031786E">
        <w:rPr>
          <w:b/>
          <w:bCs/>
          <w:lang w:val="en-US"/>
        </w:rPr>
        <w:t>get_consumption_profile_from_database</w:t>
      </w:r>
      <w:proofErr w:type="spellEnd"/>
      <w:r>
        <w:rPr>
          <w:b/>
          <w:bCs/>
          <w:lang w:val="en-US"/>
        </w:rPr>
        <w:br/>
      </w:r>
      <w:r w:rsidRPr="0031786E">
        <w:rPr>
          <w:lang w:val="en-US"/>
        </w:rPr>
        <w:t xml:space="preserve">This function </w:t>
      </w:r>
      <w:r>
        <w:rPr>
          <w:lang w:val="en-US"/>
        </w:rPr>
        <w:t>selects a consumption profile from the database based on the consumption type selected by the user</w:t>
      </w:r>
      <w:r w:rsidR="0031531C">
        <w:rPr>
          <w:lang w:val="en-US"/>
        </w:rPr>
        <w:t>.</w:t>
      </w:r>
    </w:p>
    <w:p w14:paraId="5DE469C6" w14:textId="2E657E22" w:rsidR="0031786E" w:rsidRPr="0031786E" w:rsidRDefault="0031786E" w:rsidP="00752AD5">
      <w:pPr>
        <w:jc w:val="both"/>
        <w:rPr>
          <w:lang w:val="en-US"/>
        </w:rPr>
      </w:pPr>
      <w:proofErr w:type="spellStart"/>
      <w:r w:rsidRPr="0031786E">
        <w:rPr>
          <w:b/>
          <w:bCs/>
          <w:lang w:val="en-US"/>
        </w:rPr>
        <w:t>get_self_consumption_profile</w:t>
      </w:r>
      <w:proofErr w:type="spellEnd"/>
      <w:r>
        <w:rPr>
          <w:lang w:val="en-US"/>
        </w:rPr>
        <w:br/>
      </w:r>
      <w:r w:rsidRPr="0031786E">
        <w:rPr>
          <w:lang w:val="en-US"/>
        </w:rPr>
        <w:t>This function calculates the element-wise self-consumed energy and sold energy based on the given consumption and generation profiles.</w:t>
      </w:r>
    </w:p>
    <w:p w14:paraId="1DBC3693" w14:textId="79481BE1" w:rsidR="0031786E" w:rsidRPr="0031786E" w:rsidRDefault="0031786E" w:rsidP="00752AD5">
      <w:pPr>
        <w:jc w:val="both"/>
        <w:rPr>
          <w:lang w:val="en-US"/>
        </w:rPr>
      </w:pPr>
      <w:proofErr w:type="spellStart"/>
      <w:r w:rsidRPr="0031786E">
        <w:rPr>
          <w:b/>
          <w:bCs/>
          <w:lang w:val="en-US"/>
        </w:rPr>
        <w:t>calculate_roi</w:t>
      </w:r>
      <w:proofErr w:type="spellEnd"/>
      <w:r>
        <w:rPr>
          <w:b/>
          <w:bCs/>
          <w:lang w:val="en-US"/>
        </w:rPr>
        <w:br/>
      </w:r>
      <w:r w:rsidRPr="0031786E">
        <w:rPr>
          <w:lang w:val="en-US"/>
        </w:rPr>
        <w:t xml:space="preserve">This function calculates the return on investment (ROI) based on the initial investment and </w:t>
      </w:r>
      <w:r>
        <w:rPr>
          <w:lang w:val="en-US"/>
        </w:rPr>
        <w:t>the sum</w:t>
      </w:r>
      <w:r w:rsidRPr="0031786E">
        <w:rPr>
          <w:lang w:val="en-US"/>
        </w:rPr>
        <w:t xml:space="preserve"> of yearly earnings.</w:t>
      </w:r>
    </w:p>
    <w:p w14:paraId="350A44F0" w14:textId="7FED9BDC" w:rsidR="0031786E" w:rsidRDefault="0031786E" w:rsidP="00752AD5">
      <w:pPr>
        <w:jc w:val="both"/>
        <w:rPr>
          <w:lang w:val="en-US"/>
        </w:rPr>
      </w:pPr>
      <w:proofErr w:type="spellStart"/>
      <w:r w:rsidRPr="0031786E">
        <w:rPr>
          <w:b/>
          <w:bCs/>
          <w:lang w:val="en-US"/>
        </w:rPr>
        <w:t>techno_economic_analysis</w:t>
      </w:r>
      <w:proofErr w:type="spellEnd"/>
      <w:r>
        <w:rPr>
          <w:b/>
          <w:bCs/>
          <w:lang w:val="en-US"/>
        </w:rPr>
        <w:br/>
      </w:r>
      <w:r w:rsidRPr="0031786E">
        <w:rPr>
          <w:lang w:val="en-US"/>
        </w:rPr>
        <w:t>This is the main function that performs the techno-economic analysis. It combines the results from the PV data retrieval, consumption profile generation, self-consumption calculation, and ROI calculation.</w:t>
      </w:r>
    </w:p>
    <w:p w14:paraId="39E40991" w14:textId="77777777" w:rsidR="0031786E" w:rsidRPr="0031786E" w:rsidRDefault="0031786E" w:rsidP="00752AD5">
      <w:pPr>
        <w:pStyle w:val="Heading2"/>
        <w:jc w:val="both"/>
        <w:rPr>
          <w:lang w:val="en-US"/>
        </w:rPr>
      </w:pPr>
      <w:r w:rsidRPr="0031786E">
        <w:rPr>
          <w:lang w:val="en-US"/>
        </w:rPr>
        <w:t>Input Parameters</w:t>
      </w:r>
    </w:p>
    <w:p w14:paraId="7C4FC37C" w14:textId="429A38FE" w:rsidR="0031786E" w:rsidRPr="0031786E" w:rsidRDefault="0031786E" w:rsidP="00752AD5">
      <w:pPr>
        <w:jc w:val="both"/>
        <w:rPr>
          <w:b/>
          <w:bCs/>
          <w:lang w:val="en-US"/>
        </w:rPr>
      </w:pPr>
      <w:r w:rsidRPr="0031786E">
        <w:rPr>
          <w:b/>
          <w:bCs/>
          <w:lang w:val="en-US"/>
        </w:rPr>
        <w:t>Location</w:t>
      </w:r>
      <w:r w:rsidRPr="0031786E">
        <w:rPr>
          <w:b/>
          <w:bCs/>
          <w:lang w:val="en-US"/>
        </w:rPr>
        <w:t>:</w:t>
      </w:r>
    </w:p>
    <w:p w14:paraId="1B0B54A6" w14:textId="77777777" w:rsidR="0031786E" w:rsidRPr="0031786E" w:rsidRDefault="0031786E" w:rsidP="00752AD5">
      <w:pPr>
        <w:pStyle w:val="ListParagraph"/>
        <w:numPr>
          <w:ilvl w:val="0"/>
          <w:numId w:val="3"/>
        </w:numPr>
        <w:jc w:val="both"/>
        <w:rPr>
          <w:lang w:val="en-US"/>
        </w:rPr>
      </w:pPr>
      <w:r w:rsidRPr="0031786E">
        <w:rPr>
          <w:lang w:val="en-US"/>
        </w:rPr>
        <w:t>latitude: Latitude of the building.</w:t>
      </w:r>
    </w:p>
    <w:p w14:paraId="1CBB2DA9" w14:textId="77777777" w:rsidR="0031786E" w:rsidRPr="0031786E" w:rsidRDefault="0031786E" w:rsidP="00752AD5">
      <w:pPr>
        <w:pStyle w:val="ListParagraph"/>
        <w:numPr>
          <w:ilvl w:val="0"/>
          <w:numId w:val="3"/>
        </w:numPr>
        <w:jc w:val="both"/>
        <w:rPr>
          <w:lang w:val="en-US"/>
        </w:rPr>
      </w:pPr>
      <w:r w:rsidRPr="0031786E">
        <w:rPr>
          <w:lang w:val="en-US"/>
        </w:rPr>
        <w:t>longitude: Longitude of the building.</w:t>
      </w:r>
    </w:p>
    <w:p w14:paraId="53D37F90" w14:textId="77777777" w:rsidR="0031786E" w:rsidRPr="00752AD5" w:rsidRDefault="0031786E" w:rsidP="00752AD5">
      <w:pPr>
        <w:jc w:val="both"/>
        <w:rPr>
          <w:b/>
          <w:bCs/>
          <w:lang w:val="en-US"/>
        </w:rPr>
      </w:pPr>
      <w:r w:rsidRPr="00752AD5">
        <w:rPr>
          <w:b/>
          <w:bCs/>
          <w:lang w:val="en-US"/>
        </w:rPr>
        <w:t>PV System Specifications:</w:t>
      </w:r>
    </w:p>
    <w:p w14:paraId="73D1A8FA" w14:textId="77777777" w:rsidR="0031786E" w:rsidRPr="00752AD5" w:rsidRDefault="0031786E" w:rsidP="00752AD5">
      <w:pPr>
        <w:pStyle w:val="ListParagraph"/>
        <w:numPr>
          <w:ilvl w:val="0"/>
          <w:numId w:val="4"/>
        </w:numPr>
        <w:jc w:val="both"/>
        <w:rPr>
          <w:lang w:val="en-US"/>
        </w:rPr>
      </w:pPr>
      <w:proofErr w:type="spellStart"/>
      <w:r w:rsidRPr="00752AD5">
        <w:rPr>
          <w:lang w:val="en-US"/>
        </w:rPr>
        <w:t>nominal_power</w:t>
      </w:r>
      <w:proofErr w:type="spellEnd"/>
      <w:r w:rsidRPr="00752AD5">
        <w:rPr>
          <w:lang w:val="en-US"/>
        </w:rPr>
        <w:t>: Nominal power of the PV system.</w:t>
      </w:r>
    </w:p>
    <w:p w14:paraId="4D4C6DB7" w14:textId="77777777" w:rsidR="0031786E" w:rsidRPr="00752AD5" w:rsidRDefault="0031786E" w:rsidP="00752AD5">
      <w:pPr>
        <w:pStyle w:val="ListParagraph"/>
        <w:numPr>
          <w:ilvl w:val="0"/>
          <w:numId w:val="4"/>
        </w:numPr>
        <w:jc w:val="both"/>
        <w:rPr>
          <w:lang w:val="en-US"/>
        </w:rPr>
      </w:pPr>
      <w:proofErr w:type="spellStart"/>
      <w:r w:rsidRPr="00752AD5">
        <w:rPr>
          <w:lang w:val="en-US"/>
        </w:rPr>
        <w:t>roof_tilt</w:t>
      </w:r>
      <w:proofErr w:type="spellEnd"/>
      <w:r w:rsidRPr="00752AD5">
        <w:rPr>
          <w:lang w:val="en-US"/>
        </w:rPr>
        <w:t>: Tilt angle of the PV system.</w:t>
      </w:r>
    </w:p>
    <w:p w14:paraId="0819D8BB" w14:textId="77777777" w:rsidR="0031786E" w:rsidRDefault="0031786E" w:rsidP="00752AD5">
      <w:pPr>
        <w:pStyle w:val="ListParagraph"/>
        <w:numPr>
          <w:ilvl w:val="0"/>
          <w:numId w:val="4"/>
        </w:numPr>
        <w:jc w:val="both"/>
        <w:rPr>
          <w:lang w:val="en-US"/>
        </w:rPr>
      </w:pPr>
      <w:proofErr w:type="spellStart"/>
      <w:r w:rsidRPr="00752AD5">
        <w:rPr>
          <w:lang w:val="en-US"/>
        </w:rPr>
        <w:t>roof_orientation</w:t>
      </w:r>
      <w:proofErr w:type="spellEnd"/>
      <w:r w:rsidRPr="00752AD5">
        <w:rPr>
          <w:lang w:val="en-US"/>
        </w:rPr>
        <w:t>: Azimuth angle of the PV system.</w:t>
      </w:r>
    </w:p>
    <w:p w14:paraId="47602D1D" w14:textId="13101C97" w:rsidR="00752AD5" w:rsidRPr="00752AD5" w:rsidRDefault="00752AD5" w:rsidP="00752AD5">
      <w:pPr>
        <w:pStyle w:val="ListParagraph"/>
        <w:numPr>
          <w:ilvl w:val="0"/>
          <w:numId w:val="4"/>
        </w:numPr>
        <w:jc w:val="both"/>
        <w:rPr>
          <w:lang w:val="en-US"/>
        </w:rPr>
      </w:pPr>
      <w:proofErr w:type="spellStart"/>
      <w:r w:rsidRPr="00752AD5">
        <w:rPr>
          <w:lang w:val="en-US"/>
        </w:rPr>
        <w:t>yearly_pv_generation_per_kWp</w:t>
      </w:r>
      <w:proofErr w:type="spellEnd"/>
      <w:r w:rsidRPr="00752AD5">
        <w:rPr>
          <w:lang w:val="en-US"/>
        </w:rPr>
        <w:t>: Average energy yield per unit nominal power.</w:t>
      </w:r>
    </w:p>
    <w:p w14:paraId="629C29D7" w14:textId="77777777" w:rsidR="0031786E" w:rsidRPr="00752AD5" w:rsidRDefault="0031786E" w:rsidP="00752AD5">
      <w:pPr>
        <w:jc w:val="both"/>
        <w:rPr>
          <w:b/>
          <w:bCs/>
          <w:lang w:val="en-US"/>
        </w:rPr>
      </w:pPr>
      <w:r w:rsidRPr="00752AD5">
        <w:rPr>
          <w:b/>
          <w:bCs/>
          <w:lang w:val="en-US"/>
        </w:rPr>
        <w:t>Consumption Information:</w:t>
      </w:r>
    </w:p>
    <w:p w14:paraId="1BFE07E1" w14:textId="389158DD" w:rsidR="0031786E" w:rsidRPr="00752AD5" w:rsidRDefault="0031786E" w:rsidP="00752AD5">
      <w:pPr>
        <w:pStyle w:val="ListParagraph"/>
        <w:numPr>
          <w:ilvl w:val="0"/>
          <w:numId w:val="5"/>
        </w:numPr>
        <w:jc w:val="both"/>
        <w:rPr>
          <w:lang w:val="en-US"/>
        </w:rPr>
      </w:pPr>
      <w:proofErr w:type="spellStart"/>
      <w:r w:rsidRPr="00752AD5">
        <w:rPr>
          <w:lang w:val="en-US"/>
        </w:rPr>
        <w:t>consumption_type</w:t>
      </w:r>
      <w:proofErr w:type="spellEnd"/>
      <w:r w:rsidRPr="00752AD5">
        <w:rPr>
          <w:lang w:val="en-US"/>
        </w:rPr>
        <w:t>: Type of energy consumption (e.g., residential, commercial</w:t>
      </w:r>
      <w:r w:rsidR="00752AD5">
        <w:rPr>
          <w:lang w:val="en-US"/>
        </w:rPr>
        <w:t>, …</w:t>
      </w:r>
      <w:r w:rsidRPr="00752AD5">
        <w:rPr>
          <w:lang w:val="en-US"/>
        </w:rPr>
        <w:t>).</w:t>
      </w:r>
    </w:p>
    <w:p w14:paraId="7B81165B" w14:textId="4B7C88A4" w:rsidR="0031786E" w:rsidRPr="00752AD5" w:rsidRDefault="0031786E" w:rsidP="00752AD5">
      <w:pPr>
        <w:pStyle w:val="ListParagraph"/>
        <w:numPr>
          <w:ilvl w:val="0"/>
          <w:numId w:val="5"/>
        </w:numPr>
        <w:jc w:val="both"/>
        <w:rPr>
          <w:lang w:val="en-US"/>
        </w:rPr>
      </w:pPr>
      <w:proofErr w:type="spellStart"/>
      <w:r w:rsidRPr="00752AD5">
        <w:rPr>
          <w:lang w:val="en-US"/>
        </w:rPr>
        <w:t>yearly_consumption</w:t>
      </w:r>
      <w:proofErr w:type="spellEnd"/>
      <w:r w:rsidRPr="00752AD5">
        <w:rPr>
          <w:lang w:val="en-US"/>
        </w:rPr>
        <w:t>: Total yearly energy consumption.</w:t>
      </w:r>
    </w:p>
    <w:p w14:paraId="0A474989" w14:textId="77777777" w:rsidR="0031786E" w:rsidRPr="0031786E" w:rsidRDefault="0031786E" w:rsidP="00752AD5">
      <w:pPr>
        <w:jc w:val="both"/>
        <w:rPr>
          <w:lang w:val="en-US"/>
        </w:rPr>
      </w:pPr>
      <w:r w:rsidRPr="0031786E">
        <w:rPr>
          <w:lang w:val="en-US"/>
        </w:rPr>
        <w:t>Cost-Related Factors:</w:t>
      </w:r>
    </w:p>
    <w:p w14:paraId="6BDCC5CA" w14:textId="77777777" w:rsidR="0031786E" w:rsidRPr="0031786E" w:rsidRDefault="0031786E" w:rsidP="00752AD5">
      <w:pPr>
        <w:pStyle w:val="ListParagraph"/>
        <w:numPr>
          <w:ilvl w:val="0"/>
          <w:numId w:val="2"/>
        </w:numPr>
        <w:jc w:val="both"/>
        <w:rPr>
          <w:lang w:val="en-US"/>
        </w:rPr>
      </w:pPr>
      <w:proofErr w:type="spellStart"/>
      <w:r w:rsidRPr="0031786E">
        <w:rPr>
          <w:lang w:val="en-US"/>
        </w:rPr>
        <w:t>cost_of_electricity</w:t>
      </w:r>
      <w:proofErr w:type="spellEnd"/>
      <w:r w:rsidRPr="0031786E">
        <w:rPr>
          <w:lang w:val="en-US"/>
        </w:rPr>
        <w:t>: Cost of electricity per kWh.</w:t>
      </w:r>
    </w:p>
    <w:p w14:paraId="0F9CB8FE" w14:textId="77777777" w:rsidR="0031786E" w:rsidRPr="0031786E" w:rsidRDefault="0031786E" w:rsidP="00752AD5">
      <w:pPr>
        <w:pStyle w:val="ListParagraph"/>
        <w:numPr>
          <w:ilvl w:val="0"/>
          <w:numId w:val="2"/>
        </w:numPr>
        <w:jc w:val="both"/>
        <w:rPr>
          <w:lang w:val="en-US"/>
        </w:rPr>
      </w:pPr>
      <w:proofErr w:type="spellStart"/>
      <w:r w:rsidRPr="0031786E">
        <w:rPr>
          <w:lang w:val="en-US"/>
        </w:rPr>
        <w:lastRenderedPageBreak/>
        <w:t>value_of_sold_electricity</w:t>
      </w:r>
      <w:proofErr w:type="spellEnd"/>
      <w:r w:rsidRPr="0031786E">
        <w:rPr>
          <w:lang w:val="en-US"/>
        </w:rPr>
        <w:t>: Value of sold electricity per kWh.</w:t>
      </w:r>
    </w:p>
    <w:p w14:paraId="0A719D40" w14:textId="77777777" w:rsidR="0031786E" w:rsidRDefault="0031786E" w:rsidP="00752AD5">
      <w:pPr>
        <w:pStyle w:val="ListParagraph"/>
        <w:numPr>
          <w:ilvl w:val="0"/>
          <w:numId w:val="2"/>
        </w:numPr>
        <w:jc w:val="both"/>
        <w:rPr>
          <w:lang w:val="en-US"/>
        </w:rPr>
      </w:pPr>
      <w:proofErr w:type="spellStart"/>
      <w:r w:rsidRPr="0031786E">
        <w:rPr>
          <w:lang w:val="en-US"/>
        </w:rPr>
        <w:t>cost_of_PV</w:t>
      </w:r>
      <w:proofErr w:type="spellEnd"/>
      <w:r w:rsidRPr="0031786E">
        <w:rPr>
          <w:lang w:val="en-US"/>
        </w:rPr>
        <w:t>: Cost of the PV system per unit nominal power.</w:t>
      </w:r>
    </w:p>
    <w:p w14:paraId="7F4F67AE" w14:textId="77777777" w:rsidR="0031786E" w:rsidRPr="0031786E" w:rsidRDefault="0031786E" w:rsidP="00752AD5">
      <w:pPr>
        <w:pStyle w:val="ListParagraph"/>
        <w:jc w:val="both"/>
        <w:rPr>
          <w:lang w:val="en-US"/>
        </w:rPr>
      </w:pPr>
    </w:p>
    <w:p w14:paraId="43AA63D6" w14:textId="77777777" w:rsidR="0031786E" w:rsidRPr="0031786E" w:rsidRDefault="0031786E" w:rsidP="00752AD5">
      <w:pPr>
        <w:pStyle w:val="Heading2"/>
        <w:jc w:val="both"/>
        <w:rPr>
          <w:lang w:val="en-US"/>
        </w:rPr>
      </w:pPr>
      <w:r w:rsidRPr="0031786E">
        <w:rPr>
          <w:lang w:val="en-US"/>
        </w:rPr>
        <w:t>Output Results</w:t>
      </w:r>
    </w:p>
    <w:p w14:paraId="7AC4DC6F" w14:textId="77777777" w:rsidR="0031786E" w:rsidRPr="0031786E" w:rsidRDefault="0031786E" w:rsidP="00752AD5">
      <w:pPr>
        <w:pStyle w:val="ListParagraph"/>
        <w:numPr>
          <w:ilvl w:val="0"/>
          <w:numId w:val="1"/>
        </w:numPr>
        <w:jc w:val="both"/>
        <w:rPr>
          <w:lang w:val="en-US"/>
        </w:rPr>
      </w:pPr>
      <w:proofErr w:type="spellStart"/>
      <w:r w:rsidRPr="0031786E">
        <w:rPr>
          <w:lang w:val="en-US"/>
        </w:rPr>
        <w:t>self_consumption</w:t>
      </w:r>
      <w:proofErr w:type="spellEnd"/>
      <w:r w:rsidRPr="0031786E">
        <w:rPr>
          <w:lang w:val="en-US"/>
        </w:rPr>
        <w:t xml:space="preserve"> [%]: Percentage of self-consumed energy.</w:t>
      </w:r>
    </w:p>
    <w:p w14:paraId="6D498A67" w14:textId="77777777" w:rsidR="0031786E" w:rsidRPr="0031786E" w:rsidRDefault="0031786E" w:rsidP="00752AD5">
      <w:pPr>
        <w:pStyle w:val="ListParagraph"/>
        <w:numPr>
          <w:ilvl w:val="0"/>
          <w:numId w:val="1"/>
        </w:numPr>
        <w:jc w:val="both"/>
        <w:rPr>
          <w:lang w:val="en-US"/>
        </w:rPr>
      </w:pPr>
      <w:proofErr w:type="spellStart"/>
      <w:r w:rsidRPr="0031786E">
        <w:rPr>
          <w:lang w:val="en-US"/>
        </w:rPr>
        <w:t>self_sufficiency</w:t>
      </w:r>
      <w:proofErr w:type="spellEnd"/>
      <w:r w:rsidRPr="0031786E">
        <w:rPr>
          <w:lang w:val="en-US"/>
        </w:rPr>
        <w:t xml:space="preserve"> [%]: Percentage of self-sufficient energy.</w:t>
      </w:r>
    </w:p>
    <w:p w14:paraId="394F89D4" w14:textId="77777777" w:rsidR="0031786E" w:rsidRPr="0031786E" w:rsidRDefault="0031786E" w:rsidP="00752AD5">
      <w:pPr>
        <w:pStyle w:val="ListParagraph"/>
        <w:numPr>
          <w:ilvl w:val="0"/>
          <w:numId w:val="1"/>
        </w:numPr>
        <w:jc w:val="both"/>
        <w:rPr>
          <w:lang w:val="en-US"/>
        </w:rPr>
      </w:pPr>
      <w:proofErr w:type="spellStart"/>
      <w:r w:rsidRPr="0031786E">
        <w:rPr>
          <w:lang w:val="en-US"/>
        </w:rPr>
        <w:t>yearly_generation</w:t>
      </w:r>
      <w:proofErr w:type="spellEnd"/>
      <w:r w:rsidRPr="0031786E">
        <w:rPr>
          <w:lang w:val="en-US"/>
        </w:rPr>
        <w:t xml:space="preserve"> [kWh]: Total yearly energy generation.</w:t>
      </w:r>
    </w:p>
    <w:p w14:paraId="3B675FF5" w14:textId="77777777" w:rsidR="0031786E" w:rsidRPr="0031786E" w:rsidRDefault="0031786E" w:rsidP="00752AD5">
      <w:pPr>
        <w:pStyle w:val="ListParagraph"/>
        <w:numPr>
          <w:ilvl w:val="0"/>
          <w:numId w:val="1"/>
        </w:numPr>
        <w:jc w:val="both"/>
        <w:rPr>
          <w:lang w:val="en-US"/>
        </w:rPr>
      </w:pPr>
      <w:proofErr w:type="spellStart"/>
      <w:r w:rsidRPr="0031786E">
        <w:rPr>
          <w:lang w:val="en-US"/>
        </w:rPr>
        <w:t>yearly_savings</w:t>
      </w:r>
      <w:proofErr w:type="spellEnd"/>
      <w:r w:rsidRPr="0031786E">
        <w:rPr>
          <w:lang w:val="en-US"/>
        </w:rPr>
        <w:t xml:space="preserve"> [€]: Yearly savings from self-consumed energy.</w:t>
      </w:r>
    </w:p>
    <w:p w14:paraId="07D920F6" w14:textId="77777777" w:rsidR="0031786E" w:rsidRPr="0031786E" w:rsidRDefault="0031786E" w:rsidP="00752AD5">
      <w:pPr>
        <w:pStyle w:val="ListParagraph"/>
        <w:numPr>
          <w:ilvl w:val="0"/>
          <w:numId w:val="1"/>
        </w:numPr>
        <w:jc w:val="both"/>
        <w:rPr>
          <w:lang w:val="en-US"/>
        </w:rPr>
      </w:pPr>
      <w:proofErr w:type="spellStart"/>
      <w:r w:rsidRPr="0031786E">
        <w:rPr>
          <w:lang w:val="en-US"/>
        </w:rPr>
        <w:t>yearly_earnings_sold</w:t>
      </w:r>
      <w:proofErr w:type="spellEnd"/>
      <w:r w:rsidRPr="0031786E">
        <w:rPr>
          <w:lang w:val="en-US"/>
        </w:rPr>
        <w:t xml:space="preserve"> [€]: Yearly earnings from sold energy.</w:t>
      </w:r>
    </w:p>
    <w:p w14:paraId="2FD22083" w14:textId="77777777" w:rsidR="0031786E" w:rsidRPr="0031786E" w:rsidRDefault="0031786E" w:rsidP="00752AD5">
      <w:pPr>
        <w:pStyle w:val="ListParagraph"/>
        <w:numPr>
          <w:ilvl w:val="0"/>
          <w:numId w:val="1"/>
        </w:numPr>
        <w:jc w:val="both"/>
        <w:rPr>
          <w:lang w:val="en-US"/>
        </w:rPr>
      </w:pPr>
      <w:proofErr w:type="spellStart"/>
      <w:r w:rsidRPr="0031786E">
        <w:rPr>
          <w:lang w:val="en-US"/>
        </w:rPr>
        <w:t>total_yearly_earnings</w:t>
      </w:r>
      <w:proofErr w:type="spellEnd"/>
      <w:r w:rsidRPr="0031786E">
        <w:rPr>
          <w:lang w:val="en-US"/>
        </w:rPr>
        <w:t xml:space="preserve"> [€]: Total yearly earnings.</w:t>
      </w:r>
    </w:p>
    <w:p w14:paraId="2CC0557F" w14:textId="2B35FC56" w:rsidR="0031786E" w:rsidRPr="0031786E" w:rsidRDefault="0031786E" w:rsidP="00752AD5">
      <w:pPr>
        <w:pStyle w:val="ListParagraph"/>
        <w:numPr>
          <w:ilvl w:val="0"/>
          <w:numId w:val="1"/>
        </w:numPr>
        <w:jc w:val="both"/>
        <w:rPr>
          <w:lang w:val="en-US"/>
        </w:rPr>
      </w:pPr>
      <w:proofErr w:type="spellStart"/>
      <w:r w:rsidRPr="0031786E">
        <w:rPr>
          <w:lang w:val="en-US"/>
        </w:rPr>
        <w:t>roi</w:t>
      </w:r>
      <w:proofErr w:type="spellEnd"/>
      <w:r w:rsidRPr="0031786E">
        <w:rPr>
          <w:lang w:val="en-US"/>
        </w:rPr>
        <w:t xml:space="preserve"> [%]: Return on investment as a percentage.</w:t>
      </w:r>
    </w:p>
    <w:sectPr w:rsidR="0031786E" w:rsidRPr="003178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8AA3" w14:textId="77777777" w:rsidR="00BB3707" w:rsidRDefault="00BB3707" w:rsidP="00D05F0F">
      <w:pPr>
        <w:spacing w:after="0" w:line="240" w:lineRule="auto"/>
      </w:pPr>
      <w:r>
        <w:separator/>
      </w:r>
    </w:p>
  </w:endnote>
  <w:endnote w:type="continuationSeparator" w:id="0">
    <w:p w14:paraId="308A764D" w14:textId="77777777" w:rsidR="00BB3707" w:rsidRDefault="00BB3707" w:rsidP="00D0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B630" w14:textId="77777777" w:rsidR="00E55F5D" w:rsidRDefault="00E55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8711" w14:textId="77777777" w:rsidR="00E55F5D" w:rsidRDefault="00E55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8022" w14:textId="77777777" w:rsidR="00E55F5D" w:rsidRDefault="00E55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B2BF" w14:textId="77777777" w:rsidR="00BB3707" w:rsidRDefault="00BB3707" w:rsidP="00D05F0F">
      <w:pPr>
        <w:spacing w:after="0" w:line="240" w:lineRule="auto"/>
      </w:pPr>
      <w:r>
        <w:separator/>
      </w:r>
    </w:p>
  </w:footnote>
  <w:footnote w:type="continuationSeparator" w:id="0">
    <w:p w14:paraId="07CC54B4" w14:textId="77777777" w:rsidR="00BB3707" w:rsidRDefault="00BB3707" w:rsidP="00D0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D0AD" w14:textId="77777777" w:rsidR="00E55F5D" w:rsidRDefault="00E55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D374" w14:textId="592D6C42" w:rsidR="00D05F0F" w:rsidRDefault="00E55F5D" w:rsidP="00E55F5D">
    <w:pPr>
      <w:pStyle w:val="Header"/>
      <w:jc w:val="right"/>
    </w:pPr>
    <w:r>
      <w:rPr>
        <w:noProof/>
      </w:rPr>
      <w:drawing>
        <wp:inline distT="0" distB="0" distL="0" distR="0" wp14:anchorId="3E9F0CD9" wp14:editId="76BCB7BF">
          <wp:extent cx="914400" cy="328735"/>
          <wp:effectExtent l="0" t="0" r="0" b="0"/>
          <wp:docPr id="1649139265" name="Picture 2" descr="A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9265" name="Picture 2" descr="A red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9601" cy="33779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9768" w14:textId="77777777" w:rsidR="00E55F5D" w:rsidRDefault="00E55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406"/>
    <w:multiLevelType w:val="hybridMultilevel"/>
    <w:tmpl w:val="1F6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0498D"/>
    <w:multiLevelType w:val="hybridMultilevel"/>
    <w:tmpl w:val="B1F2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53E37"/>
    <w:multiLevelType w:val="hybridMultilevel"/>
    <w:tmpl w:val="E446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B4431"/>
    <w:multiLevelType w:val="hybridMultilevel"/>
    <w:tmpl w:val="B202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28C"/>
    <w:multiLevelType w:val="hybridMultilevel"/>
    <w:tmpl w:val="9F2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858748">
    <w:abstractNumId w:val="4"/>
  </w:num>
  <w:num w:numId="2" w16cid:durableId="847251487">
    <w:abstractNumId w:val="3"/>
  </w:num>
  <w:num w:numId="3" w16cid:durableId="1421638622">
    <w:abstractNumId w:val="2"/>
  </w:num>
  <w:num w:numId="4" w16cid:durableId="897321754">
    <w:abstractNumId w:val="0"/>
  </w:num>
  <w:num w:numId="5" w16cid:durableId="184759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NTAwMzU3MrSwMDFS0lEKTi0uzszPAykwrAUA0ODDVSwAAAA="/>
  </w:docVars>
  <w:rsids>
    <w:rsidRoot w:val="0031786E"/>
    <w:rsid w:val="0031531C"/>
    <w:rsid w:val="0031786E"/>
    <w:rsid w:val="00680FA6"/>
    <w:rsid w:val="00752AD5"/>
    <w:rsid w:val="009050EE"/>
    <w:rsid w:val="00BB3707"/>
    <w:rsid w:val="00D05F0F"/>
    <w:rsid w:val="00E5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D42A1"/>
  <w15:chartTrackingRefBased/>
  <w15:docId w15:val="{792C2380-F516-4C86-B621-F7F69FBA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317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6E"/>
    <w:pPr>
      <w:ind w:left="720"/>
      <w:contextualSpacing/>
    </w:pPr>
  </w:style>
  <w:style w:type="character" w:customStyle="1" w:styleId="Heading2Char">
    <w:name w:val="Heading 2 Char"/>
    <w:basedOn w:val="DefaultParagraphFont"/>
    <w:link w:val="Heading2"/>
    <w:uiPriority w:val="9"/>
    <w:rsid w:val="0031786E"/>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75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D5"/>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D0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0F"/>
    <w:rPr>
      <w:lang w:val="en-GB"/>
    </w:rPr>
  </w:style>
  <w:style w:type="paragraph" w:styleId="Footer">
    <w:name w:val="footer"/>
    <w:basedOn w:val="Normal"/>
    <w:link w:val="FooterChar"/>
    <w:uiPriority w:val="99"/>
    <w:unhideWhenUsed/>
    <w:rsid w:val="00D0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0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0828">
      <w:bodyDiv w:val="1"/>
      <w:marLeft w:val="0"/>
      <w:marRight w:val="0"/>
      <w:marTop w:val="0"/>
      <w:marBottom w:val="0"/>
      <w:divBdr>
        <w:top w:val="none" w:sz="0" w:space="0" w:color="auto"/>
        <w:left w:val="none" w:sz="0" w:space="0" w:color="auto"/>
        <w:bottom w:val="none" w:sz="0" w:space="0" w:color="auto"/>
        <w:right w:val="none" w:sz="0" w:space="0" w:color="auto"/>
      </w:divBdr>
    </w:div>
    <w:div w:id="1912539219">
      <w:bodyDiv w:val="1"/>
      <w:marLeft w:val="0"/>
      <w:marRight w:val="0"/>
      <w:marTop w:val="0"/>
      <w:marBottom w:val="0"/>
      <w:divBdr>
        <w:top w:val="none" w:sz="0" w:space="0" w:color="auto"/>
        <w:left w:val="none" w:sz="0" w:space="0" w:color="auto"/>
        <w:bottom w:val="none" w:sz="0" w:space="0" w:color="auto"/>
        <w:right w:val="none" w:sz="0" w:space="0" w:color="auto"/>
      </w:divBdr>
    </w:div>
    <w:div w:id="21289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3BDE9FC910B44E980A20396E1F7536" ma:contentTypeVersion="18" ma:contentTypeDescription="Create a new document." ma:contentTypeScope="" ma:versionID="03d7b3b5b660b51458a417abdb388325">
  <xsd:schema xmlns:xsd="http://www.w3.org/2001/XMLSchema" xmlns:xs="http://www.w3.org/2001/XMLSchema" xmlns:p="http://schemas.microsoft.com/office/2006/metadata/properties" xmlns:ns2="23c84faa-227e-4c07-a8e6-7f3d544d1fe4" xmlns:ns3="443efe69-7fa6-499f-a3b9-24b2009147fd" targetNamespace="http://schemas.microsoft.com/office/2006/metadata/properties" ma:root="true" ma:fieldsID="97e70ddf2201e99e591207aaeb8fb047" ns2:_="" ns3:_="">
    <xsd:import namespace="23c84faa-227e-4c07-a8e6-7f3d544d1fe4"/>
    <xsd:import namespace="443efe69-7fa6-499f-a3b9-24b2009147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84faa-227e-4c07-a8e6-7f3d544d1f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cc224ef-1b51-4a75-ab84-0c01ea03b9b8}" ma:internalName="TaxCatchAll" ma:showField="CatchAllData" ma:web="23c84faa-227e-4c07-a8e6-7f3d544d1fe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43efe69-7fa6-499f-a3b9-24b2009147f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dd1c77-ecac-4adc-8928-a4b79cad4f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c84faa-227e-4c07-a8e6-7f3d544d1fe4" xsi:nil="true"/>
    <lcf76f155ced4ddcb4097134ff3c332f xmlns="443efe69-7fa6-499f-a3b9-24b2009147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A2AAF5-2A7C-4537-A8A3-FFDDCBC3C607}"/>
</file>

<file path=customXml/itemProps2.xml><?xml version="1.0" encoding="utf-8"?>
<ds:datastoreItem xmlns:ds="http://schemas.openxmlformats.org/officeDocument/2006/customXml" ds:itemID="{5D4058EA-47E9-47D2-B497-0D924B08F093}"/>
</file>

<file path=customXml/itemProps3.xml><?xml version="1.0" encoding="utf-8"?>
<ds:datastoreItem xmlns:ds="http://schemas.openxmlformats.org/officeDocument/2006/customXml" ds:itemID="{D272FA91-0BA7-4097-A45A-90E36B024346}"/>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Dallapiccola Mattia</dc:creator>
  <cp:keywords/>
  <dc:description/>
  <cp:lastModifiedBy>Dallapiccola Mattia</cp:lastModifiedBy>
  <cp:revision>5</cp:revision>
  <cp:lastPrinted>2023-11-28T13:25:00Z</cp:lastPrinted>
  <dcterms:created xsi:type="dcterms:W3CDTF">2023-11-28T13:01:00Z</dcterms:created>
  <dcterms:modified xsi:type="dcterms:W3CDTF">2023-11-28T13:30:00Z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0x010100D83BDE9FC910B44E980A20396E1F7536</vt:lpwstr>
  </property>
</Properties>
</file>