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p>
    <w:p w14:paraId="44EF14FF" w14:textId="5239B742" w:rsidR="00FF3EE4" w:rsidRDefault="00FF3EE4" w:rsidP="00FF3EE4">
      <w:pPr>
        <w:pStyle w:val="Title"/>
      </w:pPr>
      <w:r>
        <w:t>MODFLOW-USG Version 1.</w:t>
      </w:r>
      <w:r w:rsidR="00CC2DBD">
        <w:t>4</w:t>
      </w:r>
      <w:r w:rsidR="00D5524A">
        <w:t>:</w:t>
      </w:r>
      <w:r>
        <w:t xml:space="preserve"> Description of Model Input and Output</w:t>
      </w:r>
    </w:p>
    <w:p w14:paraId="23055F7F" w14:textId="2F81F179"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CC2DBD">
        <w:rPr>
          <w:color w:val="FF0000"/>
        </w:rPr>
        <w:t>4</w:t>
      </w:r>
      <w:r w:rsidR="002A4DC4">
        <w:rPr>
          <w:color w:val="FF0000"/>
        </w:rPr>
        <w:t>.0</w:t>
      </w:r>
      <w:r w:rsidR="0064417A">
        <w:rPr>
          <w:color w:val="FF0000"/>
        </w:rPr>
        <w:t>0</w:t>
      </w:r>
    </w:p>
    <w:p w14:paraId="202D41FD" w14:textId="343757C2" w:rsidR="00DC6FEA" w:rsidRDefault="00017394">
      <w:pPr>
        <w:rPr>
          <w:color w:val="FF0000"/>
        </w:rPr>
      </w:pPr>
      <w:r>
        <w:rPr>
          <w:color w:val="FF0000"/>
        </w:rPr>
        <w:t xml:space="preserve">October </w:t>
      </w:r>
      <w:r w:rsidR="00F05433">
        <w:rPr>
          <w:color w:val="FF0000"/>
        </w:rPr>
        <w:t>2</w:t>
      </w:r>
      <w:r w:rsidR="00FF584D">
        <w:rPr>
          <w:color w:val="FF0000"/>
        </w:rPr>
        <w:t>7</w:t>
      </w:r>
      <w:r w:rsidR="00B666B5">
        <w:rPr>
          <w:color w:val="FF0000"/>
        </w:rPr>
        <w:t>, 201</w:t>
      </w:r>
      <w:r w:rsidR="00CC2DBD">
        <w:rPr>
          <w:color w:val="FF0000"/>
        </w:rPr>
        <w:t>7</w:t>
      </w:r>
      <w:r w:rsidR="00B666B5">
        <w:rPr>
          <w:color w:val="FF0000"/>
        </w:rPr>
        <w:t xml:space="preserve"> </w:t>
      </w:r>
    </w:p>
    <w:p w14:paraId="034938E4" w14:textId="77777777" w:rsidR="00DC6FEA" w:rsidRDefault="00DC6FEA"/>
    <w:p w14:paraId="0A5C7371" w14:textId="77777777" w:rsidR="00AF73EA" w:rsidRDefault="00AF73EA"/>
    <w:p w14:paraId="17C578F7" w14:textId="77777777" w:rsidR="00AF73EA" w:rsidRDefault="00AF73EA"/>
    <w:p w14:paraId="0DBE5714" w14:textId="77777777" w:rsidR="00AF73EA" w:rsidRDefault="00AF73EA"/>
    <w:p w14:paraId="67C214EC" w14:textId="77777777" w:rsidR="00AF73EA" w:rsidRDefault="00AF73EA"/>
    <w:p w14:paraId="1BA9A1CA"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7992DFA0" w14:textId="32673AA9" w:rsidR="00E76DCC" w:rsidRDefault="00E76DCC">
      <w:r>
        <w:tab/>
      </w:r>
      <w:r>
        <w:tab/>
        <w:t>or</w:t>
      </w:r>
    </w:p>
    <w:p w14:paraId="32138878" w14:textId="56A58F44" w:rsidR="00E76DCC" w:rsidRPr="00E76DCC" w:rsidRDefault="00E76DCC">
      <w:pPr>
        <w:rPr>
          <w:i/>
        </w:rPr>
      </w:pPr>
      <w:r>
        <w:tab/>
      </w:r>
      <w:r w:rsidR="00494DEE">
        <w:fldChar w:fldCharType="begin"/>
      </w:r>
      <w:r w:rsidR="00494DEE">
        <w:instrText xml:space="preserve"> HYPERLINK "http://dx.doi.org/10.5066/F7R20ZFJ" \t "_blank" </w:instrText>
      </w:r>
      <w:r w:rsidR="00494DEE">
        <w:fldChar w:fldCharType="separate"/>
      </w:r>
      <w:r w:rsidRPr="00E76DCC">
        <w:rPr>
          <w:rStyle w:val="Hyperlink"/>
          <w:i w:val="0"/>
        </w:rPr>
        <w:t>http://dx.doi.org/10.5066/F7R20ZFJ</w:t>
      </w:r>
      <w:r w:rsidR="00494DEE">
        <w:rPr>
          <w:rStyle w:val="Hyperlink"/>
          <w:i w:val="0"/>
        </w:rPr>
        <w:fldChar w:fldCharType="end"/>
      </w:r>
    </w:p>
    <w:p w14:paraId="579250C5" w14:textId="77777777" w:rsidR="001F7296" w:rsidRDefault="001F7296"/>
    <w:p w14:paraId="25A41291" w14:textId="58E398D0" w:rsidR="00AF73EA" w:rsidRDefault="001F7296">
      <w:r>
        <w:t>See the release.txt file included with the distribution for details on changes made for this release.</w:t>
      </w:r>
    </w:p>
    <w:p w14:paraId="22691467" w14:textId="77777777" w:rsidR="00AF73EA" w:rsidRDefault="00AF73EA"/>
    <w:p w14:paraId="34407116" w14:textId="77777777" w:rsidR="00AF73EA" w:rsidRDefault="00AF73EA">
      <w:r>
        <w:t>Citation for MODFLOW-USG Documentation:</w:t>
      </w:r>
    </w:p>
    <w:p w14:paraId="273F1F47" w14:textId="3CCEE2CB" w:rsidR="00AF73EA" w:rsidRDefault="00AF73EA">
      <w:r w:rsidRPr="00AF73EA">
        <w:rPr>
          <w:i/>
        </w:rPr>
        <w:t xml:space="preserve">Panday, Sorab, Langevin, C.D., Niswonger, R.G., Ibaraki, Motomu, and Hughes, J.D., 2013, MODFLOW–USG version 1: An unstructured grid version of MODFLOW for simulating groundwater flow and tightly coupled processes using a control volume finite-difference formulation: U.S. Geological Survey Techniques and Methods, book 6, chap. A45, 66 p., </w:t>
      </w:r>
      <w:hyperlink r:id="rId11" w:history="1">
        <w:r w:rsidR="000349DD" w:rsidRPr="00FD5526">
          <w:rPr>
            <w:rStyle w:val="Hyperlink"/>
          </w:rPr>
          <w:t>http://pubs.usgs.gov/tm/06/a45</w:t>
        </w:r>
      </w:hyperlink>
      <w:r w:rsidRPr="00AF73EA">
        <w:rPr>
          <w:i/>
        </w:rPr>
        <w:t>.</w:t>
      </w:r>
    </w:p>
    <w:p w14:paraId="49D80089" w14:textId="77777777" w:rsidR="000349DD" w:rsidRDefault="000349DD"/>
    <w:p w14:paraId="67DF5312" w14:textId="1CC343E9" w:rsidR="000349DD" w:rsidRDefault="000349DD">
      <w:r>
        <w:t>Citation for MODFLOW-USG Program and Version:</w:t>
      </w:r>
    </w:p>
    <w:p w14:paraId="775E65A4" w14:textId="1ED3DFD2" w:rsidR="000349DD" w:rsidRPr="000349DD" w:rsidRDefault="000349DD" w:rsidP="000349DD">
      <w:r w:rsidRPr="000349DD">
        <w:t>Panday, Sorab, Langevin, C.D., Niswonger, R.G., Ibaraki, Motomu, and Hughes, J.D., 2015, MODFLOW-USG version 1.</w:t>
      </w:r>
      <w:r w:rsidR="00AE2F1E">
        <w:t>4</w:t>
      </w:r>
      <w:r w:rsidRPr="000349DD">
        <w:t xml:space="preserve">.00: An unstructured grid version of MODFLOW for simulating groundwater flow and tightly coupled processes using a control volume </w:t>
      </w:r>
      <w:r w:rsidR="00AE2F1E">
        <w:t xml:space="preserve">finite-difference formulation: </w:t>
      </w:r>
      <w:r w:rsidRPr="000349DD">
        <w:t>U.S. Geological Survey Software Release,</w:t>
      </w:r>
      <w:r w:rsidR="00AE2F1E">
        <w:t xml:space="preserve"> </w:t>
      </w:r>
      <w:r w:rsidR="00F43786">
        <w:t>2</w:t>
      </w:r>
      <w:bookmarkStart w:id="1" w:name="_GoBack"/>
      <w:bookmarkEnd w:id="1"/>
      <w:r w:rsidR="008D58FB">
        <w:t>7</w:t>
      </w:r>
      <w:r w:rsidRPr="000349DD">
        <w:t xml:space="preserve"> </w:t>
      </w:r>
      <w:r w:rsidR="00D21DAE">
        <w:t>October</w:t>
      </w:r>
      <w:r w:rsidR="00AE2F1E">
        <w:t xml:space="preserve"> </w:t>
      </w:r>
      <w:r w:rsidRPr="000349DD">
        <w:t>201</w:t>
      </w:r>
      <w:r w:rsidR="00AE2F1E">
        <w:t>7</w:t>
      </w:r>
      <w:r w:rsidRPr="000349DD">
        <w:t xml:space="preserve">, </w:t>
      </w:r>
      <w:r w:rsidR="00494DEE">
        <w:fldChar w:fldCharType="begin"/>
      </w:r>
      <w:r w:rsidR="00494DEE">
        <w:instrText xml:space="preserve"> HYPERLINK "http://dx.doi.org/10.5066/F7R20ZFJ" \t "_blank" </w:instrText>
      </w:r>
      <w:r w:rsidR="00494DEE">
        <w:fldChar w:fldCharType="separate"/>
      </w:r>
      <w:r w:rsidRPr="000349DD">
        <w:rPr>
          <w:rStyle w:val="Hyperlink"/>
        </w:rPr>
        <w:t>http://dx.doi.org/10.5066/F7R20ZFJ</w:t>
      </w:r>
      <w:r w:rsidR="00494DEE">
        <w:rPr>
          <w:rStyle w:val="Hyperlink"/>
        </w:rPr>
        <w:fldChar w:fldCharType="end"/>
      </w:r>
    </w:p>
    <w:p w14:paraId="7D82C4C2" w14:textId="77777777" w:rsidR="000349DD" w:rsidRPr="000349DD" w:rsidRDefault="000349DD"/>
    <w:p w14:paraId="3B9FA8CE" w14:textId="77777777" w:rsidR="00DC6FEA" w:rsidRDefault="00FF3EE4">
      <w:pPr>
        <w:pStyle w:val="Heading1"/>
      </w:pPr>
      <w:r>
        <w:br w:type="page"/>
      </w:r>
      <w:bookmarkStart w:id="2" w:name="_Toc369501750"/>
      <w:r>
        <w:lastRenderedPageBreak/>
        <w:t>Contents</w:t>
      </w:r>
      <w:bookmarkEnd w:id="2"/>
    </w:p>
    <w:p w14:paraId="6B649F9F" w14:textId="77777777" w:rsidR="00410965" w:rsidRDefault="006B6FEE">
      <w:pPr>
        <w:pStyle w:val="TOC1"/>
        <w:rPr>
          <w:rFonts w:asciiTheme="minorHAnsi" w:eastAsiaTheme="minorEastAsia" w:hAnsiTheme="minorHAnsi" w:cstheme="minorBidi"/>
          <w:noProof/>
          <w:lang w:eastAsia="ja-JP"/>
        </w:rPr>
      </w:pPr>
      <w:r>
        <w:fldChar w:fldCharType="begin"/>
      </w:r>
      <w:r w:rsidR="00FF3EE4">
        <w:instrText xml:space="preserve"> TOC \o "1-3" \h \z \u </w:instrText>
      </w:r>
      <w:r>
        <w:fldChar w:fldCharType="separate"/>
      </w:r>
      <w:r w:rsidR="00410965">
        <w:rPr>
          <w:noProof/>
        </w:rPr>
        <w:t>Contents</w:t>
      </w:r>
      <w:r w:rsidR="00410965">
        <w:rPr>
          <w:noProof/>
        </w:rPr>
        <w:tab/>
      </w:r>
      <w:r w:rsidR="00410965">
        <w:rPr>
          <w:noProof/>
        </w:rPr>
        <w:fldChar w:fldCharType="begin"/>
      </w:r>
      <w:r w:rsidR="00410965">
        <w:rPr>
          <w:noProof/>
        </w:rPr>
        <w:instrText xml:space="preserve"> PAGEREF _Toc369501750 \h </w:instrText>
      </w:r>
      <w:r w:rsidR="00410965">
        <w:rPr>
          <w:noProof/>
        </w:rPr>
      </w:r>
      <w:r w:rsidR="00410965">
        <w:rPr>
          <w:noProof/>
        </w:rPr>
        <w:fldChar w:fldCharType="separate"/>
      </w:r>
      <w:r w:rsidR="00F05433">
        <w:rPr>
          <w:noProof/>
        </w:rPr>
        <w:t>2</w:t>
      </w:r>
      <w:r w:rsidR="00410965">
        <w:rPr>
          <w:noProof/>
        </w:rPr>
        <w:fldChar w:fldCharType="end"/>
      </w:r>
    </w:p>
    <w:p w14:paraId="0E4C87C2" w14:textId="77777777" w:rsidR="00410965" w:rsidRDefault="00410965">
      <w:pPr>
        <w:pStyle w:val="TOC1"/>
        <w:rPr>
          <w:rFonts w:asciiTheme="minorHAnsi" w:eastAsiaTheme="minorEastAsia" w:hAnsiTheme="minorHAnsi" w:cstheme="minorBidi"/>
          <w:noProof/>
          <w:lang w:eastAsia="ja-JP"/>
        </w:rPr>
      </w:pPr>
      <w:r>
        <w:rPr>
          <w:noProof/>
        </w:rPr>
        <w:t>Description of MODFLOW-USG Input Files</w:t>
      </w:r>
      <w:r>
        <w:rPr>
          <w:noProof/>
        </w:rPr>
        <w:tab/>
      </w:r>
      <w:r>
        <w:rPr>
          <w:noProof/>
        </w:rPr>
        <w:fldChar w:fldCharType="begin"/>
      </w:r>
      <w:r>
        <w:rPr>
          <w:noProof/>
        </w:rPr>
        <w:instrText xml:space="preserve"> PAGEREF _Toc369501751 \h </w:instrText>
      </w:r>
      <w:r>
        <w:rPr>
          <w:noProof/>
        </w:rPr>
      </w:r>
      <w:r>
        <w:rPr>
          <w:noProof/>
        </w:rPr>
        <w:fldChar w:fldCharType="separate"/>
      </w:r>
      <w:r w:rsidR="00F05433">
        <w:rPr>
          <w:noProof/>
        </w:rPr>
        <w:t>3</w:t>
      </w:r>
      <w:r>
        <w:rPr>
          <w:noProof/>
        </w:rPr>
        <w:fldChar w:fldCharType="end"/>
      </w:r>
    </w:p>
    <w:p w14:paraId="2900CDA8"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Basic (BAS) Package Input Instructions</w:t>
      </w:r>
      <w:r>
        <w:rPr>
          <w:noProof/>
        </w:rPr>
        <w:tab/>
      </w:r>
      <w:r>
        <w:rPr>
          <w:noProof/>
        </w:rPr>
        <w:fldChar w:fldCharType="begin"/>
      </w:r>
      <w:r>
        <w:rPr>
          <w:noProof/>
        </w:rPr>
        <w:instrText xml:space="preserve"> PAGEREF _Toc369501752 \h </w:instrText>
      </w:r>
      <w:r>
        <w:rPr>
          <w:noProof/>
        </w:rPr>
      </w:r>
      <w:r>
        <w:rPr>
          <w:noProof/>
        </w:rPr>
        <w:fldChar w:fldCharType="separate"/>
      </w:r>
      <w:r w:rsidR="00F05433">
        <w:rPr>
          <w:noProof/>
        </w:rPr>
        <w:t>4</w:t>
      </w:r>
      <w:r>
        <w:rPr>
          <w:noProof/>
        </w:rPr>
        <w:fldChar w:fldCharType="end"/>
      </w:r>
    </w:p>
    <w:p w14:paraId="1EDE7801"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Name File</w:t>
      </w:r>
      <w:r>
        <w:rPr>
          <w:noProof/>
        </w:rPr>
        <w:tab/>
      </w:r>
      <w:r>
        <w:rPr>
          <w:noProof/>
        </w:rPr>
        <w:fldChar w:fldCharType="begin"/>
      </w:r>
      <w:r>
        <w:rPr>
          <w:noProof/>
        </w:rPr>
        <w:instrText xml:space="preserve"> PAGEREF _Toc369501753 \h </w:instrText>
      </w:r>
      <w:r>
        <w:rPr>
          <w:noProof/>
        </w:rPr>
      </w:r>
      <w:r>
        <w:rPr>
          <w:noProof/>
        </w:rPr>
        <w:fldChar w:fldCharType="separate"/>
      </w:r>
      <w:r w:rsidR="00F05433">
        <w:rPr>
          <w:noProof/>
        </w:rPr>
        <w:t>4</w:t>
      </w:r>
      <w:r>
        <w:rPr>
          <w:noProof/>
        </w:rPr>
        <w:fldChar w:fldCharType="end"/>
      </w:r>
    </w:p>
    <w:p w14:paraId="57AE8D43"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Basic (BAS6) Package File</w:t>
      </w:r>
      <w:r>
        <w:rPr>
          <w:noProof/>
        </w:rPr>
        <w:tab/>
      </w:r>
      <w:r>
        <w:rPr>
          <w:noProof/>
        </w:rPr>
        <w:fldChar w:fldCharType="begin"/>
      </w:r>
      <w:r>
        <w:rPr>
          <w:noProof/>
        </w:rPr>
        <w:instrText xml:space="preserve"> PAGEREF _Toc369501754 \h </w:instrText>
      </w:r>
      <w:r>
        <w:rPr>
          <w:noProof/>
        </w:rPr>
      </w:r>
      <w:r>
        <w:rPr>
          <w:noProof/>
        </w:rPr>
        <w:fldChar w:fldCharType="separate"/>
      </w:r>
      <w:r w:rsidR="00F05433">
        <w:rPr>
          <w:noProof/>
        </w:rPr>
        <w:t>6</w:t>
      </w:r>
      <w:r>
        <w:rPr>
          <w:noProof/>
        </w:rPr>
        <w:fldChar w:fldCharType="end"/>
      </w:r>
    </w:p>
    <w:p w14:paraId="5E6E2771"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Multiplier Array (MULT) File</w:t>
      </w:r>
      <w:r>
        <w:rPr>
          <w:noProof/>
        </w:rPr>
        <w:tab/>
      </w:r>
      <w:r>
        <w:rPr>
          <w:noProof/>
        </w:rPr>
        <w:fldChar w:fldCharType="begin"/>
      </w:r>
      <w:r>
        <w:rPr>
          <w:noProof/>
        </w:rPr>
        <w:instrText xml:space="preserve"> PAGEREF _Toc369501755 \h </w:instrText>
      </w:r>
      <w:r>
        <w:rPr>
          <w:noProof/>
        </w:rPr>
      </w:r>
      <w:r>
        <w:rPr>
          <w:noProof/>
        </w:rPr>
        <w:fldChar w:fldCharType="separate"/>
      </w:r>
      <w:r w:rsidR="00F05433">
        <w:rPr>
          <w:noProof/>
        </w:rPr>
        <w:t>8</w:t>
      </w:r>
      <w:r>
        <w:rPr>
          <w:noProof/>
        </w:rPr>
        <w:fldChar w:fldCharType="end"/>
      </w:r>
    </w:p>
    <w:p w14:paraId="42EC0DAA"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Zone Array (ZONE) File</w:t>
      </w:r>
      <w:r>
        <w:rPr>
          <w:noProof/>
        </w:rPr>
        <w:tab/>
      </w:r>
      <w:r>
        <w:rPr>
          <w:noProof/>
        </w:rPr>
        <w:fldChar w:fldCharType="begin"/>
      </w:r>
      <w:r>
        <w:rPr>
          <w:noProof/>
        </w:rPr>
        <w:instrText xml:space="preserve"> PAGEREF _Toc369501756 \h </w:instrText>
      </w:r>
      <w:r>
        <w:rPr>
          <w:noProof/>
        </w:rPr>
      </w:r>
      <w:r>
        <w:rPr>
          <w:noProof/>
        </w:rPr>
        <w:fldChar w:fldCharType="separate"/>
      </w:r>
      <w:r w:rsidR="00F05433">
        <w:rPr>
          <w:noProof/>
        </w:rPr>
        <w:t>10</w:t>
      </w:r>
      <w:r>
        <w:rPr>
          <w:noProof/>
        </w:rPr>
        <w:fldChar w:fldCharType="end"/>
      </w:r>
    </w:p>
    <w:p w14:paraId="74D51702"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Time-Variant Specified-Head (CHD) Option</w:t>
      </w:r>
      <w:r>
        <w:rPr>
          <w:noProof/>
        </w:rPr>
        <w:tab/>
      </w:r>
      <w:r>
        <w:rPr>
          <w:noProof/>
        </w:rPr>
        <w:fldChar w:fldCharType="begin"/>
      </w:r>
      <w:r>
        <w:rPr>
          <w:noProof/>
        </w:rPr>
        <w:instrText xml:space="preserve"> PAGEREF _Toc369501757 \h </w:instrText>
      </w:r>
      <w:r>
        <w:rPr>
          <w:noProof/>
        </w:rPr>
      </w:r>
      <w:r>
        <w:rPr>
          <w:noProof/>
        </w:rPr>
        <w:fldChar w:fldCharType="separate"/>
      </w:r>
      <w:r w:rsidR="00F05433">
        <w:rPr>
          <w:noProof/>
        </w:rPr>
        <w:t>11</w:t>
      </w:r>
      <w:r>
        <w:rPr>
          <w:noProof/>
        </w:rPr>
        <w:fldChar w:fldCharType="end"/>
      </w:r>
    </w:p>
    <w:p w14:paraId="2DE0A947"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Parameter Value (PVAL) File</w:t>
      </w:r>
      <w:r>
        <w:rPr>
          <w:noProof/>
        </w:rPr>
        <w:tab/>
      </w:r>
      <w:r>
        <w:rPr>
          <w:noProof/>
        </w:rPr>
        <w:fldChar w:fldCharType="begin"/>
      </w:r>
      <w:r>
        <w:rPr>
          <w:noProof/>
        </w:rPr>
        <w:instrText xml:space="preserve"> PAGEREF _Toc369501758 \h </w:instrText>
      </w:r>
      <w:r>
        <w:rPr>
          <w:noProof/>
        </w:rPr>
      </w:r>
      <w:r>
        <w:rPr>
          <w:noProof/>
        </w:rPr>
        <w:fldChar w:fldCharType="separate"/>
      </w:r>
      <w:r w:rsidR="00F05433">
        <w:rPr>
          <w:noProof/>
        </w:rPr>
        <w:t>14</w:t>
      </w:r>
      <w:r>
        <w:rPr>
          <w:noProof/>
        </w:rPr>
        <w:fldChar w:fldCharType="end"/>
      </w:r>
    </w:p>
    <w:p w14:paraId="1ECAE4E2"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Structured Discretization File (DIS)</w:t>
      </w:r>
      <w:r>
        <w:rPr>
          <w:noProof/>
        </w:rPr>
        <w:tab/>
      </w:r>
      <w:r>
        <w:rPr>
          <w:noProof/>
        </w:rPr>
        <w:fldChar w:fldCharType="begin"/>
      </w:r>
      <w:r>
        <w:rPr>
          <w:noProof/>
        </w:rPr>
        <w:instrText xml:space="preserve"> PAGEREF _Toc369501759 \h </w:instrText>
      </w:r>
      <w:r>
        <w:rPr>
          <w:noProof/>
        </w:rPr>
      </w:r>
      <w:r>
        <w:rPr>
          <w:noProof/>
        </w:rPr>
        <w:fldChar w:fldCharType="separate"/>
      </w:r>
      <w:r w:rsidR="00F05433">
        <w:rPr>
          <w:noProof/>
        </w:rPr>
        <w:t>15</w:t>
      </w:r>
      <w:r>
        <w:rPr>
          <w:noProof/>
        </w:rPr>
        <w:fldChar w:fldCharType="end"/>
      </w:r>
    </w:p>
    <w:p w14:paraId="68BB6EA4"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sidRPr="002D71D5">
        <w:rPr>
          <w:noProof/>
          <w:color w:val="0000FF"/>
        </w:rPr>
        <w:t>Unstructured Discretization File (DISU)</w:t>
      </w:r>
      <w:r>
        <w:rPr>
          <w:noProof/>
        </w:rPr>
        <w:tab/>
      </w:r>
      <w:r>
        <w:rPr>
          <w:noProof/>
        </w:rPr>
        <w:fldChar w:fldCharType="begin"/>
      </w:r>
      <w:r>
        <w:rPr>
          <w:noProof/>
        </w:rPr>
        <w:instrText xml:space="preserve"> PAGEREF _Toc369501760 \h </w:instrText>
      </w:r>
      <w:r>
        <w:rPr>
          <w:noProof/>
        </w:rPr>
      </w:r>
      <w:r>
        <w:rPr>
          <w:noProof/>
        </w:rPr>
        <w:fldChar w:fldCharType="separate"/>
      </w:r>
      <w:r w:rsidR="00F05433">
        <w:rPr>
          <w:noProof/>
        </w:rPr>
        <w:t>17</w:t>
      </w:r>
      <w:r>
        <w:rPr>
          <w:noProof/>
        </w:rPr>
        <w:fldChar w:fldCharType="end"/>
      </w:r>
    </w:p>
    <w:p w14:paraId="799080C9"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Output Control (OC) Option</w:t>
      </w:r>
      <w:r>
        <w:rPr>
          <w:noProof/>
        </w:rPr>
        <w:tab/>
      </w:r>
      <w:r>
        <w:rPr>
          <w:noProof/>
        </w:rPr>
        <w:fldChar w:fldCharType="begin"/>
      </w:r>
      <w:r>
        <w:rPr>
          <w:noProof/>
        </w:rPr>
        <w:instrText xml:space="preserve"> PAGEREF _Toc369501761 \h </w:instrText>
      </w:r>
      <w:r>
        <w:rPr>
          <w:noProof/>
        </w:rPr>
      </w:r>
      <w:r>
        <w:rPr>
          <w:noProof/>
        </w:rPr>
        <w:fldChar w:fldCharType="separate"/>
      </w:r>
      <w:r w:rsidR="00F05433">
        <w:rPr>
          <w:noProof/>
        </w:rPr>
        <w:t>21</w:t>
      </w:r>
      <w:r>
        <w:rPr>
          <w:noProof/>
        </w:rPr>
        <w:fldChar w:fldCharType="end"/>
      </w:r>
    </w:p>
    <w:p w14:paraId="37A99ED9"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Block-Centered Flow (BCF6) Package</w:t>
      </w:r>
      <w:r>
        <w:rPr>
          <w:noProof/>
        </w:rPr>
        <w:tab/>
      </w:r>
      <w:r>
        <w:rPr>
          <w:noProof/>
        </w:rPr>
        <w:fldChar w:fldCharType="begin"/>
      </w:r>
      <w:r>
        <w:rPr>
          <w:noProof/>
        </w:rPr>
        <w:instrText xml:space="preserve"> PAGEREF _Toc369501762 \h </w:instrText>
      </w:r>
      <w:r>
        <w:rPr>
          <w:noProof/>
        </w:rPr>
      </w:r>
      <w:r>
        <w:rPr>
          <w:noProof/>
        </w:rPr>
        <w:fldChar w:fldCharType="separate"/>
      </w:r>
      <w:r w:rsidR="00F05433">
        <w:rPr>
          <w:noProof/>
        </w:rPr>
        <w:t>27</w:t>
      </w:r>
      <w:r>
        <w:rPr>
          <w:noProof/>
        </w:rPr>
        <w:fldChar w:fldCharType="end"/>
      </w:r>
    </w:p>
    <w:p w14:paraId="013FC02E"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Layer-Property Flow (LPF) Package</w:t>
      </w:r>
      <w:r>
        <w:rPr>
          <w:noProof/>
        </w:rPr>
        <w:tab/>
      </w:r>
      <w:r>
        <w:rPr>
          <w:noProof/>
        </w:rPr>
        <w:fldChar w:fldCharType="begin"/>
      </w:r>
      <w:r>
        <w:rPr>
          <w:noProof/>
        </w:rPr>
        <w:instrText xml:space="preserve"> PAGEREF _Toc369501763 \h </w:instrText>
      </w:r>
      <w:r>
        <w:rPr>
          <w:noProof/>
        </w:rPr>
      </w:r>
      <w:r>
        <w:rPr>
          <w:noProof/>
        </w:rPr>
        <w:fldChar w:fldCharType="separate"/>
      </w:r>
      <w:r w:rsidR="00F05433">
        <w:rPr>
          <w:noProof/>
        </w:rPr>
        <w:t>32</w:t>
      </w:r>
      <w:r>
        <w:rPr>
          <w:noProof/>
        </w:rPr>
        <w:fldChar w:fldCharType="end"/>
      </w:r>
    </w:p>
    <w:p w14:paraId="05BC53EB"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Horizontal Flow Barrier (HFB6) Package</w:t>
      </w:r>
      <w:r>
        <w:rPr>
          <w:noProof/>
        </w:rPr>
        <w:tab/>
      </w:r>
      <w:r>
        <w:rPr>
          <w:noProof/>
        </w:rPr>
        <w:fldChar w:fldCharType="begin"/>
      </w:r>
      <w:r>
        <w:rPr>
          <w:noProof/>
        </w:rPr>
        <w:instrText xml:space="preserve"> PAGEREF _Toc369501764 \h </w:instrText>
      </w:r>
      <w:r>
        <w:rPr>
          <w:noProof/>
        </w:rPr>
      </w:r>
      <w:r>
        <w:rPr>
          <w:noProof/>
        </w:rPr>
        <w:fldChar w:fldCharType="separate"/>
      </w:r>
      <w:r w:rsidR="00F05433">
        <w:rPr>
          <w:noProof/>
        </w:rPr>
        <w:t>38</w:t>
      </w:r>
      <w:r>
        <w:rPr>
          <w:noProof/>
        </w:rPr>
        <w:fldChar w:fldCharType="end"/>
      </w:r>
    </w:p>
    <w:p w14:paraId="24EC227C"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Recharge (RCH) Package</w:t>
      </w:r>
      <w:r>
        <w:rPr>
          <w:noProof/>
        </w:rPr>
        <w:tab/>
      </w:r>
      <w:r>
        <w:rPr>
          <w:noProof/>
        </w:rPr>
        <w:fldChar w:fldCharType="begin"/>
      </w:r>
      <w:r>
        <w:rPr>
          <w:noProof/>
        </w:rPr>
        <w:instrText xml:space="preserve"> PAGEREF _Toc369501765 \h </w:instrText>
      </w:r>
      <w:r>
        <w:rPr>
          <w:noProof/>
        </w:rPr>
      </w:r>
      <w:r>
        <w:rPr>
          <w:noProof/>
        </w:rPr>
        <w:fldChar w:fldCharType="separate"/>
      </w:r>
      <w:r w:rsidR="00F05433">
        <w:rPr>
          <w:noProof/>
        </w:rPr>
        <w:t>40</w:t>
      </w:r>
      <w:r>
        <w:rPr>
          <w:noProof/>
        </w:rPr>
        <w:fldChar w:fldCharType="end"/>
      </w:r>
    </w:p>
    <w:p w14:paraId="11F3B24B"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Evapotranspiration (EVT) Package</w:t>
      </w:r>
      <w:r>
        <w:rPr>
          <w:noProof/>
        </w:rPr>
        <w:tab/>
      </w:r>
      <w:r>
        <w:rPr>
          <w:noProof/>
        </w:rPr>
        <w:fldChar w:fldCharType="begin"/>
      </w:r>
      <w:r>
        <w:rPr>
          <w:noProof/>
        </w:rPr>
        <w:instrText xml:space="preserve"> PAGEREF _Toc369501766 \h </w:instrText>
      </w:r>
      <w:r>
        <w:rPr>
          <w:noProof/>
        </w:rPr>
      </w:r>
      <w:r>
        <w:rPr>
          <w:noProof/>
        </w:rPr>
        <w:fldChar w:fldCharType="separate"/>
      </w:r>
      <w:r w:rsidR="00F05433">
        <w:rPr>
          <w:noProof/>
        </w:rPr>
        <w:t>44</w:t>
      </w:r>
      <w:r>
        <w:rPr>
          <w:noProof/>
        </w:rPr>
        <w:fldChar w:fldCharType="end"/>
      </w:r>
    </w:p>
    <w:p w14:paraId="4D0BA71F"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Flow and Head Boundary (FHB) Package</w:t>
      </w:r>
      <w:r>
        <w:rPr>
          <w:noProof/>
        </w:rPr>
        <w:tab/>
      </w:r>
      <w:r>
        <w:rPr>
          <w:noProof/>
        </w:rPr>
        <w:fldChar w:fldCharType="begin"/>
      </w:r>
      <w:r>
        <w:rPr>
          <w:noProof/>
        </w:rPr>
        <w:instrText xml:space="preserve"> PAGEREF _Toc369501767 \h </w:instrText>
      </w:r>
      <w:r>
        <w:rPr>
          <w:noProof/>
        </w:rPr>
      </w:r>
      <w:r>
        <w:rPr>
          <w:noProof/>
        </w:rPr>
        <w:fldChar w:fldCharType="separate"/>
      </w:r>
      <w:r w:rsidR="00F05433">
        <w:rPr>
          <w:noProof/>
        </w:rPr>
        <w:t>48</w:t>
      </w:r>
      <w:r>
        <w:rPr>
          <w:noProof/>
        </w:rPr>
        <w:fldChar w:fldCharType="end"/>
      </w:r>
    </w:p>
    <w:p w14:paraId="53173779"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Well (WEL) Package</w:t>
      </w:r>
      <w:r>
        <w:rPr>
          <w:noProof/>
        </w:rPr>
        <w:tab/>
      </w:r>
      <w:r>
        <w:rPr>
          <w:noProof/>
        </w:rPr>
        <w:fldChar w:fldCharType="begin"/>
      </w:r>
      <w:r>
        <w:rPr>
          <w:noProof/>
        </w:rPr>
        <w:instrText xml:space="preserve"> PAGEREF _Toc369501768 \h </w:instrText>
      </w:r>
      <w:r>
        <w:rPr>
          <w:noProof/>
        </w:rPr>
      </w:r>
      <w:r>
        <w:rPr>
          <w:noProof/>
        </w:rPr>
        <w:fldChar w:fldCharType="separate"/>
      </w:r>
      <w:r w:rsidR="00F05433">
        <w:rPr>
          <w:noProof/>
        </w:rPr>
        <w:t>52</w:t>
      </w:r>
      <w:r>
        <w:rPr>
          <w:noProof/>
        </w:rPr>
        <w:fldChar w:fldCharType="end"/>
      </w:r>
    </w:p>
    <w:p w14:paraId="3CB811FF"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Drain (DRN) Package</w:t>
      </w:r>
      <w:r>
        <w:rPr>
          <w:noProof/>
        </w:rPr>
        <w:tab/>
      </w:r>
      <w:r>
        <w:rPr>
          <w:noProof/>
        </w:rPr>
        <w:fldChar w:fldCharType="begin"/>
      </w:r>
      <w:r>
        <w:rPr>
          <w:noProof/>
        </w:rPr>
        <w:instrText xml:space="preserve"> PAGEREF _Toc369501769 \h </w:instrText>
      </w:r>
      <w:r>
        <w:rPr>
          <w:noProof/>
        </w:rPr>
      </w:r>
      <w:r>
        <w:rPr>
          <w:noProof/>
        </w:rPr>
        <w:fldChar w:fldCharType="separate"/>
      </w:r>
      <w:r w:rsidR="00F05433">
        <w:rPr>
          <w:noProof/>
        </w:rPr>
        <w:t>56</w:t>
      </w:r>
      <w:r>
        <w:rPr>
          <w:noProof/>
        </w:rPr>
        <w:fldChar w:fldCharType="end"/>
      </w:r>
    </w:p>
    <w:p w14:paraId="7C9732D5"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River (RIV) Package</w:t>
      </w:r>
      <w:r>
        <w:rPr>
          <w:noProof/>
        </w:rPr>
        <w:tab/>
      </w:r>
      <w:r>
        <w:rPr>
          <w:noProof/>
        </w:rPr>
        <w:fldChar w:fldCharType="begin"/>
      </w:r>
      <w:r>
        <w:rPr>
          <w:noProof/>
        </w:rPr>
        <w:instrText xml:space="preserve"> PAGEREF _Toc369501770 \h </w:instrText>
      </w:r>
      <w:r>
        <w:rPr>
          <w:noProof/>
        </w:rPr>
      </w:r>
      <w:r>
        <w:rPr>
          <w:noProof/>
        </w:rPr>
        <w:fldChar w:fldCharType="separate"/>
      </w:r>
      <w:r w:rsidR="00F05433">
        <w:rPr>
          <w:noProof/>
        </w:rPr>
        <w:t>59</w:t>
      </w:r>
      <w:r>
        <w:rPr>
          <w:noProof/>
        </w:rPr>
        <w:fldChar w:fldCharType="end"/>
      </w:r>
    </w:p>
    <w:p w14:paraId="4F86155B"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General-Head Boundary (GHB) Package</w:t>
      </w:r>
      <w:r>
        <w:rPr>
          <w:noProof/>
        </w:rPr>
        <w:tab/>
      </w:r>
      <w:r>
        <w:rPr>
          <w:noProof/>
        </w:rPr>
        <w:fldChar w:fldCharType="begin"/>
      </w:r>
      <w:r>
        <w:rPr>
          <w:noProof/>
        </w:rPr>
        <w:instrText xml:space="preserve"> PAGEREF _Toc369501771 \h </w:instrText>
      </w:r>
      <w:r>
        <w:rPr>
          <w:noProof/>
        </w:rPr>
      </w:r>
      <w:r>
        <w:rPr>
          <w:noProof/>
        </w:rPr>
        <w:fldChar w:fldCharType="separate"/>
      </w:r>
      <w:r w:rsidR="00F05433">
        <w:rPr>
          <w:noProof/>
        </w:rPr>
        <w:t>62</w:t>
      </w:r>
      <w:r>
        <w:rPr>
          <w:noProof/>
        </w:rPr>
        <w:fldChar w:fldCharType="end"/>
      </w:r>
    </w:p>
    <w:p w14:paraId="65EE2730"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Stream (STR7) Package</w:t>
      </w:r>
      <w:r>
        <w:rPr>
          <w:noProof/>
        </w:rPr>
        <w:tab/>
      </w:r>
      <w:r>
        <w:rPr>
          <w:noProof/>
        </w:rPr>
        <w:fldChar w:fldCharType="begin"/>
      </w:r>
      <w:r>
        <w:rPr>
          <w:noProof/>
        </w:rPr>
        <w:instrText xml:space="preserve"> PAGEREF _Toc369501772 \h </w:instrText>
      </w:r>
      <w:r>
        <w:rPr>
          <w:noProof/>
        </w:rPr>
      </w:r>
      <w:r>
        <w:rPr>
          <w:noProof/>
        </w:rPr>
        <w:fldChar w:fldCharType="separate"/>
      </w:r>
      <w:r w:rsidR="00F05433">
        <w:rPr>
          <w:noProof/>
        </w:rPr>
        <w:t>65</w:t>
      </w:r>
      <w:r>
        <w:rPr>
          <w:noProof/>
        </w:rPr>
        <w:fldChar w:fldCharType="end"/>
      </w:r>
    </w:p>
    <w:p w14:paraId="7C624230"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Streamflow-Routing (SFR2) Package with Unsaturated Flow beneath Streams.</w:t>
      </w:r>
      <w:r>
        <w:rPr>
          <w:noProof/>
        </w:rPr>
        <w:tab/>
      </w:r>
      <w:r>
        <w:rPr>
          <w:noProof/>
        </w:rPr>
        <w:fldChar w:fldCharType="begin"/>
      </w:r>
      <w:r>
        <w:rPr>
          <w:noProof/>
        </w:rPr>
        <w:instrText xml:space="preserve"> PAGEREF _Toc369501773 \h </w:instrText>
      </w:r>
      <w:r>
        <w:rPr>
          <w:noProof/>
        </w:rPr>
      </w:r>
      <w:r>
        <w:rPr>
          <w:noProof/>
        </w:rPr>
        <w:fldChar w:fldCharType="separate"/>
      </w:r>
      <w:r w:rsidR="00F05433">
        <w:rPr>
          <w:noProof/>
        </w:rPr>
        <w:t>70</w:t>
      </w:r>
      <w:r>
        <w:rPr>
          <w:noProof/>
        </w:rPr>
        <w:fldChar w:fldCharType="end"/>
      </w:r>
    </w:p>
    <w:p w14:paraId="60921EE6"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Stream Gaging (Monitoring) Station File (GAGE)</w:t>
      </w:r>
      <w:r>
        <w:rPr>
          <w:noProof/>
        </w:rPr>
        <w:tab/>
      </w:r>
      <w:r>
        <w:rPr>
          <w:noProof/>
        </w:rPr>
        <w:fldChar w:fldCharType="begin"/>
      </w:r>
      <w:r>
        <w:rPr>
          <w:noProof/>
        </w:rPr>
        <w:instrText xml:space="preserve"> PAGEREF _Toc369501774 \h </w:instrText>
      </w:r>
      <w:r>
        <w:rPr>
          <w:noProof/>
        </w:rPr>
      </w:r>
      <w:r>
        <w:rPr>
          <w:noProof/>
        </w:rPr>
        <w:fldChar w:fldCharType="separate"/>
      </w:r>
      <w:r w:rsidR="00F05433">
        <w:rPr>
          <w:noProof/>
        </w:rPr>
        <w:t>86</w:t>
      </w:r>
      <w:r>
        <w:rPr>
          <w:noProof/>
        </w:rPr>
        <w:fldChar w:fldCharType="end"/>
      </w:r>
    </w:p>
    <w:p w14:paraId="60B85A4F"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Lake (LAK) Package</w:t>
      </w:r>
      <w:r>
        <w:rPr>
          <w:noProof/>
        </w:rPr>
        <w:tab/>
      </w:r>
      <w:r>
        <w:rPr>
          <w:noProof/>
        </w:rPr>
        <w:fldChar w:fldCharType="begin"/>
      </w:r>
      <w:r>
        <w:rPr>
          <w:noProof/>
        </w:rPr>
        <w:instrText xml:space="preserve"> PAGEREF _Toc369501775 \h </w:instrText>
      </w:r>
      <w:r>
        <w:rPr>
          <w:noProof/>
        </w:rPr>
      </w:r>
      <w:r>
        <w:rPr>
          <w:noProof/>
        </w:rPr>
        <w:fldChar w:fldCharType="separate"/>
      </w:r>
      <w:r w:rsidR="00F05433">
        <w:rPr>
          <w:noProof/>
        </w:rPr>
        <w:t>88</w:t>
      </w:r>
      <w:r>
        <w:rPr>
          <w:noProof/>
        </w:rPr>
        <w:fldChar w:fldCharType="end"/>
      </w:r>
    </w:p>
    <w:p w14:paraId="1B6D731A"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Subsidence (SUB) Package</w:t>
      </w:r>
      <w:r>
        <w:rPr>
          <w:noProof/>
        </w:rPr>
        <w:tab/>
      </w:r>
      <w:r>
        <w:rPr>
          <w:noProof/>
        </w:rPr>
        <w:fldChar w:fldCharType="begin"/>
      </w:r>
      <w:r>
        <w:rPr>
          <w:noProof/>
        </w:rPr>
        <w:instrText xml:space="preserve"> PAGEREF _Toc369501776 \h </w:instrText>
      </w:r>
      <w:r>
        <w:rPr>
          <w:noProof/>
        </w:rPr>
      </w:r>
      <w:r>
        <w:rPr>
          <w:noProof/>
        </w:rPr>
        <w:fldChar w:fldCharType="separate"/>
      </w:r>
      <w:r w:rsidR="00F05433">
        <w:rPr>
          <w:noProof/>
        </w:rPr>
        <w:t>95</w:t>
      </w:r>
      <w:r>
        <w:rPr>
          <w:noProof/>
        </w:rPr>
        <w:fldChar w:fldCharType="end"/>
      </w:r>
    </w:p>
    <w:p w14:paraId="50E55D39"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Segmented Evapotranspiration (ETS) Package</w:t>
      </w:r>
      <w:r>
        <w:rPr>
          <w:noProof/>
        </w:rPr>
        <w:tab/>
      </w:r>
      <w:r>
        <w:rPr>
          <w:noProof/>
        </w:rPr>
        <w:fldChar w:fldCharType="begin"/>
      </w:r>
      <w:r>
        <w:rPr>
          <w:noProof/>
        </w:rPr>
        <w:instrText xml:space="preserve"> PAGEREF _Toc369501777 \h </w:instrText>
      </w:r>
      <w:r>
        <w:rPr>
          <w:noProof/>
        </w:rPr>
      </w:r>
      <w:r>
        <w:rPr>
          <w:noProof/>
        </w:rPr>
        <w:fldChar w:fldCharType="separate"/>
      </w:r>
      <w:r w:rsidR="00F05433">
        <w:rPr>
          <w:noProof/>
        </w:rPr>
        <w:t>102</w:t>
      </w:r>
      <w:r>
        <w:rPr>
          <w:noProof/>
        </w:rPr>
        <w:fldChar w:fldCharType="end"/>
      </w:r>
    </w:p>
    <w:p w14:paraId="0A363711"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Drain with Return Flow (DRT) Package</w:t>
      </w:r>
      <w:r>
        <w:rPr>
          <w:noProof/>
        </w:rPr>
        <w:tab/>
      </w:r>
      <w:r>
        <w:rPr>
          <w:noProof/>
        </w:rPr>
        <w:fldChar w:fldCharType="begin"/>
      </w:r>
      <w:r>
        <w:rPr>
          <w:noProof/>
        </w:rPr>
        <w:instrText xml:space="preserve"> PAGEREF _Toc369501778 \h </w:instrText>
      </w:r>
      <w:r>
        <w:rPr>
          <w:noProof/>
        </w:rPr>
      </w:r>
      <w:r>
        <w:rPr>
          <w:noProof/>
        </w:rPr>
        <w:fldChar w:fldCharType="separate"/>
      </w:r>
      <w:r w:rsidR="00F05433">
        <w:rPr>
          <w:noProof/>
        </w:rPr>
        <w:t>106</w:t>
      </w:r>
      <w:r>
        <w:rPr>
          <w:noProof/>
        </w:rPr>
        <w:fldChar w:fldCharType="end"/>
      </w:r>
    </w:p>
    <w:p w14:paraId="5CEB351B"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Connected Linear Network (CLN) Process</w:t>
      </w:r>
      <w:r>
        <w:rPr>
          <w:noProof/>
        </w:rPr>
        <w:tab/>
      </w:r>
      <w:r>
        <w:rPr>
          <w:noProof/>
        </w:rPr>
        <w:fldChar w:fldCharType="begin"/>
      </w:r>
      <w:r>
        <w:rPr>
          <w:noProof/>
        </w:rPr>
        <w:instrText xml:space="preserve"> PAGEREF _Toc369501779 \h </w:instrText>
      </w:r>
      <w:r>
        <w:rPr>
          <w:noProof/>
        </w:rPr>
      </w:r>
      <w:r>
        <w:rPr>
          <w:noProof/>
        </w:rPr>
        <w:fldChar w:fldCharType="separate"/>
      </w:r>
      <w:r w:rsidR="00F05433">
        <w:rPr>
          <w:noProof/>
        </w:rPr>
        <w:t>108</w:t>
      </w:r>
      <w:r>
        <w:rPr>
          <w:noProof/>
        </w:rPr>
        <w:fldChar w:fldCharType="end"/>
      </w:r>
    </w:p>
    <w:p w14:paraId="466133E9"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Ghost Node Correction (GNC) Package</w:t>
      </w:r>
      <w:r>
        <w:rPr>
          <w:noProof/>
        </w:rPr>
        <w:tab/>
      </w:r>
      <w:r>
        <w:rPr>
          <w:noProof/>
        </w:rPr>
        <w:fldChar w:fldCharType="begin"/>
      </w:r>
      <w:r>
        <w:rPr>
          <w:noProof/>
        </w:rPr>
        <w:instrText xml:space="preserve"> PAGEREF _Toc369501780 \h </w:instrText>
      </w:r>
      <w:r>
        <w:rPr>
          <w:noProof/>
        </w:rPr>
      </w:r>
      <w:r>
        <w:rPr>
          <w:noProof/>
        </w:rPr>
        <w:fldChar w:fldCharType="separate"/>
      </w:r>
      <w:r w:rsidR="00F05433">
        <w:rPr>
          <w:noProof/>
        </w:rPr>
        <w:t>114</w:t>
      </w:r>
      <w:r>
        <w:rPr>
          <w:noProof/>
        </w:rPr>
        <w:fldChar w:fldCharType="end"/>
      </w:r>
    </w:p>
    <w:p w14:paraId="1A114917"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Sparse Matrix Solver (SMS) Package</w:t>
      </w:r>
      <w:r>
        <w:rPr>
          <w:noProof/>
        </w:rPr>
        <w:tab/>
      </w:r>
      <w:r>
        <w:rPr>
          <w:noProof/>
        </w:rPr>
        <w:fldChar w:fldCharType="begin"/>
      </w:r>
      <w:r>
        <w:rPr>
          <w:noProof/>
        </w:rPr>
        <w:instrText xml:space="preserve"> PAGEREF _Toc369501781 \h </w:instrText>
      </w:r>
      <w:r>
        <w:rPr>
          <w:noProof/>
        </w:rPr>
      </w:r>
      <w:r>
        <w:rPr>
          <w:noProof/>
        </w:rPr>
        <w:fldChar w:fldCharType="separate"/>
      </w:r>
      <w:r w:rsidR="00F05433">
        <w:rPr>
          <w:noProof/>
        </w:rPr>
        <w:t>117</w:t>
      </w:r>
      <w:r>
        <w:rPr>
          <w:noProof/>
        </w:rPr>
        <w:fldChar w:fldCharType="end"/>
      </w:r>
    </w:p>
    <w:p w14:paraId="242DA9DC"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Array Reading Utility Subroutines</w:t>
      </w:r>
      <w:r>
        <w:rPr>
          <w:noProof/>
        </w:rPr>
        <w:tab/>
      </w:r>
      <w:r>
        <w:rPr>
          <w:noProof/>
        </w:rPr>
        <w:fldChar w:fldCharType="begin"/>
      </w:r>
      <w:r>
        <w:rPr>
          <w:noProof/>
        </w:rPr>
        <w:instrText xml:space="preserve"> PAGEREF _Toc369501782 \h </w:instrText>
      </w:r>
      <w:r>
        <w:rPr>
          <w:noProof/>
        </w:rPr>
      </w:r>
      <w:r>
        <w:rPr>
          <w:noProof/>
        </w:rPr>
        <w:fldChar w:fldCharType="separate"/>
      </w:r>
      <w:r w:rsidR="00F05433">
        <w:rPr>
          <w:noProof/>
        </w:rPr>
        <w:t>123</w:t>
      </w:r>
      <w:r>
        <w:rPr>
          <w:noProof/>
        </w:rPr>
        <w:fldChar w:fldCharType="end"/>
      </w:r>
    </w:p>
    <w:p w14:paraId="06DA20BC"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List Utility Subroutine (ULSTRD)</w:t>
      </w:r>
      <w:r>
        <w:rPr>
          <w:noProof/>
        </w:rPr>
        <w:tab/>
      </w:r>
      <w:r>
        <w:rPr>
          <w:noProof/>
        </w:rPr>
        <w:fldChar w:fldCharType="begin"/>
      </w:r>
      <w:r>
        <w:rPr>
          <w:noProof/>
        </w:rPr>
        <w:instrText xml:space="preserve"> PAGEREF _Toc369501783 \h </w:instrText>
      </w:r>
      <w:r>
        <w:rPr>
          <w:noProof/>
        </w:rPr>
      </w:r>
      <w:r>
        <w:rPr>
          <w:noProof/>
        </w:rPr>
        <w:fldChar w:fldCharType="separate"/>
      </w:r>
      <w:r w:rsidR="00F05433">
        <w:rPr>
          <w:noProof/>
        </w:rPr>
        <w:t>127</w:t>
      </w:r>
      <w:r>
        <w:rPr>
          <w:noProof/>
        </w:rPr>
        <w:fldChar w:fldCharType="end"/>
      </w:r>
    </w:p>
    <w:p w14:paraId="79268E88" w14:textId="77777777" w:rsidR="00410965" w:rsidRDefault="00410965">
      <w:pPr>
        <w:pStyle w:val="TOC1"/>
        <w:rPr>
          <w:rFonts w:asciiTheme="minorHAnsi" w:eastAsiaTheme="minorEastAsia" w:hAnsiTheme="minorHAnsi" w:cstheme="minorBidi"/>
          <w:noProof/>
          <w:lang w:eastAsia="ja-JP"/>
        </w:rPr>
      </w:pPr>
      <w:r>
        <w:rPr>
          <w:noProof/>
        </w:rPr>
        <w:t>Description of Binary Output Files</w:t>
      </w:r>
      <w:r>
        <w:rPr>
          <w:noProof/>
        </w:rPr>
        <w:tab/>
      </w:r>
      <w:r>
        <w:rPr>
          <w:noProof/>
        </w:rPr>
        <w:fldChar w:fldCharType="begin"/>
      </w:r>
      <w:r>
        <w:rPr>
          <w:noProof/>
        </w:rPr>
        <w:instrText xml:space="preserve"> PAGEREF _Toc369501784 \h </w:instrText>
      </w:r>
      <w:r>
        <w:rPr>
          <w:noProof/>
        </w:rPr>
      </w:r>
      <w:r>
        <w:rPr>
          <w:noProof/>
        </w:rPr>
        <w:fldChar w:fldCharType="separate"/>
      </w:r>
      <w:r w:rsidR="00F05433">
        <w:rPr>
          <w:noProof/>
        </w:rPr>
        <w:t>128</w:t>
      </w:r>
      <w:r>
        <w:rPr>
          <w:noProof/>
        </w:rPr>
        <w:fldChar w:fldCharType="end"/>
      </w:r>
    </w:p>
    <w:p w14:paraId="5736E720"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Structured Head and Drawdown File Format</w:t>
      </w:r>
      <w:r>
        <w:rPr>
          <w:noProof/>
        </w:rPr>
        <w:tab/>
      </w:r>
      <w:r>
        <w:rPr>
          <w:noProof/>
        </w:rPr>
        <w:fldChar w:fldCharType="begin"/>
      </w:r>
      <w:r>
        <w:rPr>
          <w:noProof/>
        </w:rPr>
        <w:instrText xml:space="preserve"> PAGEREF _Toc369501785 \h </w:instrText>
      </w:r>
      <w:r>
        <w:rPr>
          <w:noProof/>
        </w:rPr>
      </w:r>
      <w:r>
        <w:rPr>
          <w:noProof/>
        </w:rPr>
        <w:fldChar w:fldCharType="separate"/>
      </w:r>
      <w:r w:rsidR="00F05433">
        <w:rPr>
          <w:noProof/>
        </w:rPr>
        <w:t>129</w:t>
      </w:r>
      <w:r>
        <w:rPr>
          <w:noProof/>
        </w:rPr>
        <w:fldChar w:fldCharType="end"/>
      </w:r>
    </w:p>
    <w:p w14:paraId="704D89DE"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Unstructured Head and Drawdown File Format</w:t>
      </w:r>
      <w:r>
        <w:rPr>
          <w:noProof/>
        </w:rPr>
        <w:tab/>
      </w:r>
      <w:r>
        <w:rPr>
          <w:noProof/>
        </w:rPr>
        <w:fldChar w:fldCharType="begin"/>
      </w:r>
      <w:r>
        <w:rPr>
          <w:noProof/>
        </w:rPr>
        <w:instrText xml:space="preserve"> PAGEREF _Toc369501786 \h </w:instrText>
      </w:r>
      <w:r>
        <w:rPr>
          <w:noProof/>
        </w:rPr>
      </w:r>
      <w:r>
        <w:rPr>
          <w:noProof/>
        </w:rPr>
        <w:fldChar w:fldCharType="separate"/>
      </w:r>
      <w:r w:rsidR="00F05433">
        <w:rPr>
          <w:noProof/>
        </w:rPr>
        <w:t>130</w:t>
      </w:r>
      <w:r>
        <w:rPr>
          <w:noProof/>
        </w:rPr>
        <w:fldChar w:fldCharType="end"/>
      </w:r>
    </w:p>
    <w:p w14:paraId="69AF0248"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Structured Cell-by-Cell Flow File</w:t>
      </w:r>
      <w:r>
        <w:rPr>
          <w:noProof/>
        </w:rPr>
        <w:tab/>
      </w:r>
      <w:r>
        <w:rPr>
          <w:noProof/>
        </w:rPr>
        <w:fldChar w:fldCharType="begin"/>
      </w:r>
      <w:r>
        <w:rPr>
          <w:noProof/>
        </w:rPr>
        <w:instrText xml:space="preserve"> PAGEREF _Toc369501787 \h </w:instrText>
      </w:r>
      <w:r>
        <w:rPr>
          <w:noProof/>
        </w:rPr>
      </w:r>
      <w:r>
        <w:rPr>
          <w:noProof/>
        </w:rPr>
        <w:fldChar w:fldCharType="separate"/>
      </w:r>
      <w:r w:rsidR="00F05433">
        <w:rPr>
          <w:noProof/>
        </w:rPr>
        <w:t>131</w:t>
      </w:r>
      <w:r>
        <w:rPr>
          <w:noProof/>
        </w:rPr>
        <w:fldChar w:fldCharType="end"/>
      </w:r>
    </w:p>
    <w:p w14:paraId="79F76F13"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Unstructured Cell-by-Cell Flow File</w:t>
      </w:r>
      <w:r>
        <w:rPr>
          <w:noProof/>
        </w:rPr>
        <w:tab/>
      </w:r>
      <w:r>
        <w:rPr>
          <w:noProof/>
        </w:rPr>
        <w:fldChar w:fldCharType="begin"/>
      </w:r>
      <w:r>
        <w:rPr>
          <w:noProof/>
        </w:rPr>
        <w:instrText xml:space="preserve"> PAGEREF _Toc369501788 \h </w:instrText>
      </w:r>
      <w:r>
        <w:rPr>
          <w:noProof/>
        </w:rPr>
      </w:r>
      <w:r>
        <w:rPr>
          <w:noProof/>
        </w:rPr>
        <w:fldChar w:fldCharType="separate"/>
      </w:r>
      <w:r w:rsidR="00F05433">
        <w:rPr>
          <w:noProof/>
        </w:rPr>
        <w:t>133</w:t>
      </w:r>
      <w:r>
        <w:rPr>
          <w:noProof/>
        </w:rPr>
        <w:fldChar w:fldCharType="end"/>
      </w:r>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3" w:name="_Toc369501751"/>
      <w:r>
        <w:lastRenderedPageBreak/>
        <w:t>Description of</w:t>
      </w:r>
      <w:r w:rsidR="0061726F">
        <w:t xml:space="preserve"> </w:t>
      </w:r>
      <w:bookmarkEnd w:id="0"/>
      <w:r w:rsidR="0061726F">
        <w:t>MODFLOW-</w:t>
      </w:r>
      <w:r w:rsidR="00EA166D">
        <w:t>USG</w:t>
      </w:r>
      <w:r>
        <w:t xml:space="preserve"> Input Files</w:t>
      </w:r>
      <w:bookmarkEnd w:id="3"/>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r w:rsidR="001970C3" w:rsidRPr="00E572B1">
        <w:rPr>
          <w:sz w:val="24"/>
          <w:szCs w:val="24"/>
        </w:rPr>
        <w:t>nodenumber</w:t>
      </w:r>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4" w:name="_Toc369501752"/>
      <w:r>
        <w:lastRenderedPageBreak/>
        <w:t xml:space="preserve">Basic </w:t>
      </w:r>
      <w:r w:rsidR="00F71F6E">
        <w:t xml:space="preserve">(BAS) </w:t>
      </w:r>
      <w:r>
        <w:t>Package Input Instructions</w:t>
      </w:r>
      <w:bookmarkEnd w:id="4"/>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5" w:name="_Toc369501753"/>
      <w:r>
        <w:t>Name File</w:t>
      </w:r>
      <w:bookmarkEnd w:id="5"/>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Ftype Nunit Fname [Fstatus]</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line must be 299 characters or less. The lines can be in any order except for the line where Ftype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r>
        <w:rPr>
          <w:rFonts w:ascii="TimesNewRomanPSMT" w:hAnsi="TimesNewRomanPSMT" w:cs="TimesNewRomanPSMT"/>
          <w:sz w:val="22"/>
          <w:szCs w:val="22"/>
        </w:rPr>
        <w:t>Ftype—is the file type, which must be one of the following character values. Ftype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for the Streamflow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for the Streamflow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6F0748A8" w14:textId="6776310F" w:rsidR="00D16E97" w:rsidRDefault="00D16E97" w:rsidP="00550C47">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SUB for the Subsidence Package</w:t>
      </w:r>
    </w:p>
    <w:p w14:paraId="057B54F0" w14:textId="0798FB6A" w:rsidR="00D16E97" w:rsidRDefault="00D16E97" w:rsidP="00550C47">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ETS for the Segmented Evapotranspiration Package</w:t>
      </w:r>
    </w:p>
    <w:p w14:paraId="0C69EC50" w14:textId="4692381A" w:rsidR="00410965" w:rsidRDefault="00410965" w:rsidP="0041096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DRT for the Drain with Return Flow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r w:rsidRPr="009B723B">
        <w:rPr>
          <w:rFonts w:ascii="TimesNewRomanPSMT" w:hAnsi="TimesNewRomanPSMT" w:cs="TimesNewRomanPSMT"/>
          <w:color w:val="0000FF"/>
          <w:sz w:val="22"/>
          <w:szCs w:val="22"/>
        </w:rPr>
        <w:t>χMD</w:t>
      </w:r>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(unformatted) head and drawdown data. Files of this type are rewound at the start 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from files that are separate from the primary package input files. Files of this type are rewound at the start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Nunit—is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Fname—is the name of the file, which is a character value. Pathnames may be specified as part of Fname.</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Fstatus—is the optional file status, which applies only to file types Data and Data(Binary). Two values are allowed: OLD and REPLACE. “Old” indicates that the file should already exist. “Replace”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1180B634" w14:textId="77777777" w:rsidR="00303FFD" w:rsidRDefault="00303FFD">
      <w:pPr>
        <w:rPr>
          <w:rFonts w:ascii="Arial Narrow" w:hAnsi="Arial Narrow" w:cs="Arial Narrow"/>
          <w:sz w:val="26"/>
          <w:szCs w:val="26"/>
        </w:rPr>
      </w:pPr>
      <w:r>
        <w:br w:type="page"/>
      </w:r>
    </w:p>
    <w:p w14:paraId="0621B9F0" w14:textId="2C033122" w:rsidR="0061726F" w:rsidRDefault="0061726F" w:rsidP="00F71F6E">
      <w:pPr>
        <w:pStyle w:val="Heading3"/>
      </w:pPr>
      <w:bookmarkStart w:id="6" w:name="_Toc369501754"/>
      <w:r>
        <w:lastRenderedPageBreak/>
        <w:t xml:space="preserve">Basic </w:t>
      </w:r>
      <w:r w:rsidR="000F25D5">
        <w:t xml:space="preserve">(BAS6) </w:t>
      </w:r>
      <w:r>
        <w:t>Package File</w:t>
      </w:r>
      <w:bookmarkEnd w:id="6"/>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 xml:space="preserve">grid.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2a. IBOUND(N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2b. IBOUND(NCOL,NROW)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4a. STRT(</w:t>
      </w:r>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STRT(NCOL,NROW)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7" w:name="_Toc369501755"/>
      <w:r w:rsidRPr="00F33679">
        <w:lastRenderedPageBreak/>
        <w:t xml:space="preserve">Multiplier Array </w:t>
      </w:r>
      <w:r w:rsidR="000F25D5">
        <w:t xml:space="preserve">(MULT) </w:t>
      </w:r>
      <w:r w:rsidRPr="00F33679">
        <w:t>File</w:t>
      </w:r>
      <w:bookmarkEnd w:id="7"/>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r w:rsidR="002F3854">
        <w:rPr>
          <w:rFonts w:ascii="Courier" w:hAnsi="Courier" w:cs="Courier"/>
          <w:color w:val="0000FF"/>
          <w:sz w:val="22"/>
          <w:szCs w:val="22"/>
        </w:rPr>
        <w:t>RMLT</w:t>
      </w:r>
      <w:r w:rsidRPr="000D43BC">
        <w:rPr>
          <w:rFonts w:ascii="Courier" w:hAnsi="Courier" w:cs="Courier"/>
          <w:color w:val="0000FF"/>
          <w:sz w:val="22"/>
          <w:szCs w:val="22"/>
        </w:rPr>
        <w:t>(</w:t>
      </w:r>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[RMLT(NCOL,NROW)]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4. [MLTNAM1 [op1 MLTNAM2] [op2 MLTNAM3] [op3 MLTNAM4] ... ]</w:t>
      </w:r>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That is, any combination of the same characters with different case are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the explanation below for variable op1, op2, op3 ....</w:t>
      </w:r>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op1,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8" w:name="_Toc369501756"/>
      <w:r w:rsidR="00BC5CD3" w:rsidRPr="00BC5CD3">
        <w:lastRenderedPageBreak/>
        <w:t xml:space="preserve">Zone Array </w:t>
      </w:r>
      <w:r w:rsidR="000F25D5">
        <w:t xml:space="preserve">(ZONE) </w:t>
      </w:r>
      <w:r w:rsidR="00BC5CD3" w:rsidRPr="00BC5CD3">
        <w:t>File</w:t>
      </w:r>
      <w:bookmarkEnd w:id="8"/>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3. IZON(NCOL,NROW)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is, any combination of the same characters with different case are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9" w:name="_Toc369501757"/>
      <w:r w:rsidR="004142E6">
        <w:lastRenderedPageBreak/>
        <w:t xml:space="preserve">Time-Variant Specified-Head </w:t>
      </w:r>
      <w:r w:rsidR="000F25D5">
        <w:t xml:space="preserve">(CHD) </w:t>
      </w:r>
      <w:r w:rsidR="004142E6">
        <w:t>Option</w:t>
      </w:r>
      <w:bookmarkEnd w:id="9"/>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3. [PARNAM PARTYP Parval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 xml:space="preserve">[Node Shdfact Ehdfact [xyz] ]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4b. [Layer Row Column Shdfact Ehdfact [xyz] ]</w:t>
      </w:r>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 are required; they are read by subroutine ULSTRD. (SFAC of the ULSTRD utility subroutine applies to Shdfact and Ehdfact).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6B0C489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r w:rsidR="00281564">
        <w:rPr>
          <w:rFonts w:ascii="Courier" w:hAnsi="Courier" w:cs="Courier"/>
          <w:color w:val="0000FF"/>
          <w:sz w:val="22"/>
          <w:szCs w:val="22"/>
        </w:rPr>
        <w:t>Node Shdfact Ehdfact [xyz]</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1437D2DB"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sidR="00281564">
        <w:rPr>
          <w:rFonts w:ascii="Courier" w:hAnsi="Courier" w:cs="Courier"/>
          <w:color w:val="0000FF"/>
          <w:sz w:val="22"/>
          <w:szCs w:val="22"/>
        </w:rPr>
        <w:t>Layer Row Column</w:t>
      </w:r>
      <w:r>
        <w:rPr>
          <w:rFonts w:ascii="Courier" w:hAnsi="Courier" w:cs="Courier"/>
          <w:color w:val="0000FF"/>
          <w:sz w:val="22"/>
          <w:szCs w:val="22"/>
        </w:rPr>
        <w:t xml:space="preserve"> Shdfact Ehdfact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subroutine applies to Shead and Ehead.)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[Pname]</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constant-head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Ehead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Shdfact—is the factor used to calculate the head at the boundary at the start of the stress period from the parameter value. The head is the product of Shdfact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Ehdfact—is the factor used to calculate the head at the boundary at the end of the stress period from the parameter value. The head is the product of Ehdfact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Shead—is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Ehead—is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10" w:name="_Toc369501758"/>
      <w:r w:rsidR="00E47AF5">
        <w:t xml:space="preserve">Parameter Value </w:t>
      </w:r>
      <w:r w:rsidR="000F25D5">
        <w:t xml:space="preserve">(PVAL) </w:t>
      </w:r>
      <w:r w:rsidR="00E47AF5">
        <w:t>File</w:t>
      </w:r>
      <w:bookmarkEnd w:id="10"/>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2. PARNAM Parval</w:t>
      </w:r>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r>
        <w:rPr>
          <w:rFonts w:ascii="TimesNewRomanPSMT" w:hAnsi="TimesNewRomanPSMT" w:cs="TimesNewRomanPSMT"/>
          <w:sz w:val="22"/>
          <w:szCs w:val="22"/>
        </w:rPr>
        <w:t>Parval—is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1" w:name="_Toc369501759"/>
      <w:r w:rsidR="00A26626" w:rsidRPr="00A26626">
        <w:t xml:space="preserve">Structured </w:t>
      </w:r>
      <w:r w:rsidR="0061726F" w:rsidRPr="00A26626">
        <w:t>Discretization File</w:t>
      </w:r>
      <w:r w:rsidR="00A26626" w:rsidRPr="00A26626">
        <w:t xml:space="preserve"> (DIS)</w:t>
      </w:r>
      <w:bookmarkEnd w:id="11"/>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2. LAYCBD(NLAY)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DELR(NCOL)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DELC(NROW)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Top(NCOL,NROW)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BOTM(NCOL,NROW)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16. PERLEN NSTP TSMULT Ss/Tr</w:t>
      </w:r>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transmissivity,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r w:rsidR="00B472E3" w:rsidRPr="00A26626">
        <w:rPr>
          <w:rFonts w:ascii="Courier" w:hAnsi="Courier" w:cs="Courier"/>
          <w:sz w:val="22"/>
          <w:szCs w:val="22"/>
        </w:rPr>
        <w:t xml:space="preserve">- </w:t>
      </w:r>
      <w:r w:rsidRPr="00A26626">
        <w:rPr>
          <w:rFonts w:ascii="Courier" w:hAnsi="Courier" w:cs="Courier"/>
          <w:sz w:val="22"/>
          <w:szCs w:val="22"/>
        </w:rPr>
        <w:t xml:space="preserve"> seconds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r w:rsidR="00B472E3" w:rsidRPr="00A26626">
        <w:rPr>
          <w:rFonts w:ascii="Courier" w:hAnsi="Courier" w:cs="Courier"/>
          <w:sz w:val="22"/>
          <w:szCs w:val="22"/>
        </w:rPr>
        <w:t xml:space="preserve">- </w:t>
      </w:r>
      <w:r w:rsidRPr="00A26626">
        <w:rPr>
          <w:rFonts w:ascii="Courier" w:hAnsi="Courier" w:cs="Courier"/>
          <w:sz w:val="22"/>
          <w:szCs w:val="22"/>
        </w:rPr>
        <w:t xml:space="preserve"> minutes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r w:rsidR="001D1D8D" w:rsidRPr="00A26626">
        <w:rPr>
          <w:rFonts w:ascii="TimesNewRomanPSMT" w:hAnsi="TimesNewRomanPSMT" w:cs="TimesNewRomanPSMT"/>
          <w:sz w:val="22"/>
          <w:szCs w:val="22"/>
        </w:rPr>
        <w:t xml:space="preserve">but the user should ensure that consistent units are used for </w:t>
      </w:r>
      <w:r w:rsidRPr="00A26626">
        <w:rPr>
          <w:rFonts w:ascii="TimesNewRomanPSMT" w:hAnsi="TimesNewRomanPSMT" w:cs="TimesNewRomanPSMT"/>
          <w:sz w:val="22"/>
          <w:szCs w:val="22"/>
        </w:rPr>
        <w:t xml:space="preserve">for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LAYCBD—is a flag, with one value for each model layer, that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DELR—is the cell width along rows. Read one value for each of the NCOL columns. This is a multi-value one dimensional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DELC—is the cell width along columns. Read one value for each of the NROW rows. This is a multi-value one dimensional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
    <w:p w14:paraId="35883514" w14:textId="77777777"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32pt" o:ole="">
            <v:imagedata r:id="rId12" o:title=""/>
          </v:shape>
          <o:OLEObject Type="Embed" ProgID="Equation.3" ShapeID="_x0000_i1025" DrawAspect="Content" ObjectID="_1444306600" r:id="rId13"/>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Ss/Tr—is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2" w:name="_Toc219800076"/>
      <w:r>
        <w:rPr>
          <w:color w:val="0000FF"/>
        </w:rPr>
        <w:br w:type="page"/>
      </w:r>
      <w:bookmarkStart w:id="13" w:name="_Toc369501760"/>
      <w:r w:rsidR="00F3147A" w:rsidRPr="00A26626">
        <w:rPr>
          <w:color w:val="0000FF"/>
        </w:rPr>
        <w:t>Un</w:t>
      </w:r>
      <w:r w:rsidR="00F3147A">
        <w:rPr>
          <w:color w:val="0000FF"/>
        </w:rPr>
        <w:t>s</w:t>
      </w:r>
      <w:r w:rsidR="00F3147A" w:rsidRPr="00A26626">
        <w:rPr>
          <w:color w:val="0000FF"/>
        </w:rPr>
        <w:t>tructured Discretization File (DISU)</w:t>
      </w:r>
      <w:bookmarkEnd w:id="13"/>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2. LAYCBD(NLAY)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NODELAY(NLAY)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Top(NDSLAY)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Bot(NDSLAY)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Area(NDSLAY)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IVC(NJAG)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238D83FE"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CL1(</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10b. CL2</w:t>
      </w:r>
      <w:r w:rsidRPr="00A26626">
        <w:rPr>
          <w:rFonts w:ascii="Courier" w:hAnsi="Courier" w:cs="Courier"/>
          <w:color w:val="0000FF"/>
          <w:sz w:val="22"/>
          <w:szCs w:val="22"/>
        </w:rPr>
        <w:t>(</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070D7A26"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CL1</w:t>
      </w:r>
      <w:r>
        <w:rPr>
          <w:rFonts w:ascii="Courier" w:hAnsi="Courier" w:cs="Courier"/>
          <w:color w:val="0000FF"/>
          <w:sz w:val="22"/>
          <w:szCs w:val="22"/>
        </w:rPr>
        <w:t>2</w:t>
      </w:r>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r>
        <w:rPr>
          <w:rFonts w:ascii="Courier" w:hAnsi="Courier" w:cs="Courier"/>
          <w:color w:val="0000FF"/>
          <w:sz w:val="22"/>
          <w:szCs w:val="22"/>
        </w:rPr>
        <w:t>FAHL</w:t>
      </w:r>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PERLEN NSTP TSMULT Ss/Tr</w:t>
      </w:r>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673FBFC8"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BB708A">
        <w:rPr>
          <w:rFonts w:ascii="TimesNewRomanPSMT" w:hAnsi="TimesNewRomanPSMT" w:cs="TimesNewRomanPSMT"/>
          <w:iCs/>
          <w:color w:val="0000FF"/>
          <w:sz w:val="22"/>
          <w:szCs w:val="22"/>
        </w:rPr>
        <w:t>s are internally computed</w:t>
      </w:r>
      <w:r w:rsidR="005E4555" w:rsidRPr="005E4555">
        <w:rPr>
          <w:rFonts w:ascii="TimesNewRomanPSMT" w:hAnsi="TimesNewRomanPSMT" w:cs="TimesNewRomanPSMT"/>
          <w:iCs/>
          <w:color w:val="0000FF"/>
          <w:sz w:val="22"/>
          <w:szCs w:val="22"/>
        </w:rPr>
        <w:t xml:space="preserve"> and  IVC is not read. </w:t>
      </w:r>
    </w:p>
    <w:p w14:paraId="2F197C77" w14:textId="41DFEEDC"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ITMUNI—indicates the time unit of model data, which must be consistent for all data values that involve time. For example, if “years” is the chosen time unit, then stress-period length, time-step length, transmissivity,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information which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LAYCBD—is a flag, with one value for each model layer, that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listed, may be expressed as a negative number the sign of which is subsequently corrected by the code. </w:t>
      </w:r>
    </w:p>
    <w:p w14:paraId="2B53C15F"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4C38F524"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r w:rsidR="004B24AB">
        <w:rPr>
          <w:rFonts w:ascii="TimesNewRomanPSMT" w:hAnsi="TimesNewRomanPSMT" w:cs="TimesNewRomanPSMT"/>
          <w:color w:val="0000FF"/>
          <w:sz w:val="22"/>
          <w:szCs w:val="22"/>
        </w:rPr>
        <w:t xml:space="preserve"> </w:t>
      </w:r>
      <w:r w:rsidR="004B24AB" w:rsidRPr="004B24AB">
        <w:rPr>
          <w:rFonts w:ascii="TimesNewRomanPSMT" w:hAnsi="TimesNewRomanPSMT" w:cs="TimesNewRomanPSMT"/>
          <w:color w:val="0000FF"/>
          <w:sz w:val="22"/>
          <w:szCs w:val="22"/>
        </w:rPr>
        <w:t>Also, this is a simple connection whereby the shared face is shared entirely by both cells n and m.</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05958FEA"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w:t>
      </w:r>
      <w:r w:rsidR="004B24AB">
        <w:rPr>
          <w:rFonts w:ascii="TimesNewRomanPSMT" w:hAnsi="TimesNewRomanPSMT" w:cs="TimesNewRomanPSMT"/>
          <w:color w:val="0000FF"/>
          <w:sz w:val="22"/>
          <w:szCs w:val="22"/>
        </w:rPr>
        <w:t>s IVC = 3.</w:t>
      </w:r>
    </w:p>
    <w:p w14:paraId="0F99426A" w14:textId="0596F41B" w:rsidR="004B24AB" w:rsidRPr="00A26626" w:rsidRDefault="004B24AB" w:rsidP="004B24AB">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ab/>
        <w:t xml:space="preserve">IVC = 2 </w:t>
      </w:r>
      <w:r w:rsidRPr="004B24AB">
        <w:rPr>
          <w:rFonts w:ascii="TimesNewRomanPSMT" w:hAnsi="TimesNewRomanPSMT" w:cs="TimesNewRomanPSMT"/>
          <w:color w:val="0000FF"/>
          <w:sz w:val="22"/>
          <w:szCs w:val="22"/>
        </w:rPr>
        <w:t>if the connection between n and m is horizontal, and the connection is either staggered or nested. Thus, the shared face is not entirely shared by cells n and m. Note that if the CLN Process is active, the connection between two CLN cells has IVC = 3 and the connection between a CLN cell and a GWF cell has IVC = 4.</w:t>
      </w:r>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2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FAHL—contains the area of the interface A</w:t>
      </w:r>
      <w:r w:rsidRPr="00A26626">
        <w:rPr>
          <w:rFonts w:ascii="TimesNewRomanPSMT" w:hAnsi="TimesNewRomanPSMT" w:cs="TimesNewRomanPSMT"/>
          <w:color w:val="0000FF"/>
          <w:sz w:val="22"/>
          <w:szCs w:val="22"/>
          <w:vertAlign w:val="subscript"/>
        </w:rPr>
        <w:t>nm</w:t>
      </w:r>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
    <w:p w14:paraId="74B244F1" w14:textId="77777777"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w14:anchorId="59A1B79C">
          <v:shape id="_x0000_i1026" type="#_x0000_t75" style="width:164.25pt;height:32pt" o:ole="">
            <v:imagedata r:id="rId14" o:title=""/>
          </v:shape>
          <o:OLEObject Type="Embed" ProgID="Equation.3" ShapeID="_x0000_i1026" DrawAspect="Content" ObjectID="_1444306601" r:id="rId15"/>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Ss/Tr—is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4" w:name="_Toc369501761"/>
      <w:r w:rsidR="0061726F">
        <w:t xml:space="preserve">Output Control </w:t>
      </w:r>
      <w:r w:rsidR="00053CAA">
        <w:t xml:space="preserve">(OC) </w:t>
      </w:r>
      <w:r w:rsidR="0061726F">
        <w:t>Option</w:t>
      </w:r>
      <w:bookmarkEnd w:id="14"/>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Output Control Option of the Ground-Water</w:t>
      </w:r>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Harbaugh,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4EF5ED91"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r w:rsidR="003866C1">
        <w:rPr>
          <w:rFonts w:ascii="Courier" w:hAnsi="Courier" w:cs="Courier"/>
          <w:sz w:val="22"/>
          <w:szCs w:val="22"/>
        </w:rPr>
        <w:t xml:space="preserve"> [</w:t>
      </w:r>
      <w:r w:rsidR="003866C1" w:rsidRPr="003866C1">
        <w:rPr>
          <w:rFonts w:ascii="Courier" w:hAnsi="Courier" w:cs="Courier"/>
          <w:b/>
          <w:sz w:val="22"/>
          <w:szCs w:val="22"/>
        </w:rPr>
        <w:t>DDREFERENCE</w:t>
      </w:r>
      <w:r w:rsidR="003866C1">
        <w:rPr>
          <w:rFonts w:ascii="Courier" w:hAnsi="Courier" w:cs="Courier"/>
          <w:sz w:val="22"/>
          <w:szCs w:val="22"/>
        </w:rPr>
        <w:t>]</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4BA7A918" w14:textId="77777777" w:rsidR="003866C1" w:rsidRDefault="003866C1" w:rsidP="00F71F6E">
      <w:pPr>
        <w:autoSpaceDE w:val="0"/>
        <w:autoSpaceDN w:val="0"/>
        <w:adjustRightInd w:val="0"/>
        <w:rPr>
          <w:rFonts w:ascii="TimesNewRomanPSMT" w:hAnsi="TimesNewRomanPSMT" w:cs="TimesNewRomanPSMT"/>
          <w:sz w:val="22"/>
          <w:szCs w:val="22"/>
        </w:rPr>
      </w:pPr>
    </w:p>
    <w:p w14:paraId="7A0EDA41" w14:textId="6A21C19F" w:rsidR="003866C1" w:rsidRDefault="003866C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DDREFERENCE—keyword indicating that the heads </w:t>
      </w:r>
      <w:r w:rsidRPr="003866C1">
        <w:rPr>
          <w:rFonts w:ascii="TimesNewRomanPSMT" w:hAnsi="TimesNewRomanPSMT" w:cs="TimesNewRomanPSMT"/>
          <w:sz w:val="22"/>
          <w:szCs w:val="22"/>
        </w:rPr>
        <w:t>at the associated stress period and time step are to be used as the reference heads for calculating drawdown for all subsequent time steps up to the next occurrence of DDREFERENCE.  Prior to the first occurrence (if any) of DDREFERENCE the initial heads</w:t>
      </w:r>
      <w:r>
        <w:rPr>
          <w:rFonts w:ascii="TimesNewRomanPSMT" w:hAnsi="TimesNewRomanPSMT" w:cs="TimesNewRomanPSMT"/>
          <w:sz w:val="22"/>
          <w:szCs w:val="22"/>
        </w:rPr>
        <w:t xml:space="preserve"> (STRT)</w:t>
      </w:r>
      <w:r w:rsidRPr="003866C1">
        <w:rPr>
          <w:rFonts w:ascii="TimesNewRomanPSMT" w:hAnsi="TimesNewRomanPSMT" w:cs="TimesNewRomanPSMT"/>
          <w:sz w:val="22"/>
          <w:szCs w:val="22"/>
        </w:rPr>
        <w:t xml:space="preserve"> will be used as the reference heads for calculating drawdown.</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2 STEP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3. Hdpr Ddpr Hdsv Ddsv</w:t>
      </w:r>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3 is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Hdpr—is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Hdpr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Ddpr—is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Ddpr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Ddpr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Hdsv—is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Hdsv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Ddsv—is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Ddsv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Ddsv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5" w:name="_Toc369501762"/>
      <w:r>
        <w:t xml:space="preserve">Block-Centered Flow </w:t>
      </w:r>
      <w:r w:rsidR="00F71F6E">
        <w:t>(BCF</w:t>
      </w:r>
      <w:r w:rsidR="000F25D5">
        <w:t>6</w:t>
      </w:r>
      <w:r w:rsidR="00F71F6E">
        <w:t xml:space="preserve">) </w:t>
      </w:r>
      <w:r>
        <w:t>Package</w:t>
      </w:r>
      <w:bookmarkEnd w:id="15"/>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Ltype(NLAY)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with 40 values per line. Use only as many lines as required for the number of model layers.</w:t>
      </w:r>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3. TRPY(NLAY)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Ltype), whether the simulation has any transient stress periods (at least one stress period defined in the Discretization File specifies Ss/Tr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[Sf1(</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Ltype), then read </w:t>
      </w:r>
      <w:r>
        <w:rPr>
          <w:rFonts w:ascii="TimesNewRomanPSMT" w:hAnsi="TimesNewRomanPSMT" w:cs="TimesNewRomanPSMT"/>
          <w:color w:val="0000FF"/>
          <w:sz w:val="22"/>
          <w:szCs w:val="22"/>
        </w:rPr>
        <w:t xml:space="preserve">transmissivity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r>
        <w:rPr>
          <w:rFonts w:ascii="Courier" w:hAnsi="Courier" w:cs="Courier"/>
          <w:color w:val="0000FF"/>
          <w:sz w:val="22"/>
          <w:szCs w:val="22"/>
        </w:rPr>
        <w:t>Tran</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Ltype),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r>
        <w:rPr>
          <w:rFonts w:ascii="Courier" w:hAnsi="Courier" w:cs="Courier"/>
          <w:color w:val="0000FF"/>
          <w:sz w:val="22"/>
          <w:szCs w:val="22"/>
        </w:rPr>
        <w:t>HY</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Vcont</w:t>
      </w:r>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7</w:t>
      </w:r>
      <w:r w:rsidRPr="00147C11">
        <w:rPr>
          <w:rFonts w:ascii="Courier" w:hAnsi="Courier" w:cs="Courier"/>
          <w:color w:val="0000FF"/>
          <w:sz w:val="22"/>
          <w:szCs w:val="22"/>
        </w:rPr>
        <w:t>. [Vcont(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read here is the interblock leakance between the node and a connected node below it. If there is no connecting node below, the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r>
        <w:rPr>
          <w:rFonts w:ascii="Courier" w:hAnsi="Courier" w:cs="Courier"/>
          <w:color w:val="0000FF"/>
          <w:sz w:val="22"/>
          <w:szCs w:val="22"/>
        </w:rPr>
        <w:t>Kv</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[Sf2(</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Ltype)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[WETDRY(</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is 1 or 3 (see Ltype).</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transmissivity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r>
        <w:rPr>
          <w:rFonts w:ascii="Courier" w:hAnsi="Courier" w:cs="Courier"/>
          <w:color w:val="0000FF"/>
          <w:sz w:val="22"/>
          <w:szCs w:val="22"/>
        </w:rPr>
        <w:t>Ksat</w:t>
      </w:r>
      <w:r w:rsidRPr="00147C11">
        <w:rPr>
          <w:rFonts w:ascii="Courier" w:hAnsi="Courier" w:cs="Courier"/>
          <w:color w:val="0000FF"/>
          <w:sz w:val="22"/>
          <w:szCs w:val="22"/>
        </w:rPr>
        <w:t>(</w:t>
      </w:r>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each layer depend on the layer-type code (LAYCON, which is defined as part of the Item-2 Ltype),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Ss/Tr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12. [Sf1(NCOL,NROW)]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LAYCON is 0 or 2 (see Ltype ),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[Tran(NCOL,NROW)]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Ltype),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[HY(NCOL,NROW)]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15. [Vcont(NCOL,NROW)]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r>
        <w:rPr>
          <w:rFonts w:ascii="Courier" w:hAnsi="Courier" w:cs="Courier"/>
          <w:color w:val="0000FF"/>
          <w:sz w:val="22"/>
          <w:szCs w:val="22"/>
        </w:rPr>
        <w:t>Kv</w:t>
      </w:r>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17. [Sf2(NCOL,NROW)]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Ltype)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18. [WETDRY(NCOL,NROW)]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is 1 or 3 (see Ltype).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(h</w:t>
      </w:r>
      <w:r>
        <w:rPr>
          <w:rFonts w:ascii="TimesNewRomanPSMT" w:hAnsi="TimesNewRomanPSMT" w:cs="TimesNewRomanPSMT"/>
          <w:sz w:val="14"/>
          <w:szCs w:val="14"/>
        </w:rPr>
        <w:t xml:space="preserve">m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leakance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leakance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leakance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quasi 3D layers with input of leakance.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transmissivity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Ltype—contains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computing interblock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left digit defines the method of calculating interblock transmissivity, LAYAVG. The methods are described by Goode and Appel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or blank—harmonic mean (the method used in MODFLOW-88).</w:t>
      </w:r>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0—confined—Transmissivity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1—unconfined—Transmissivity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2—confined/unconfined—Transmissivity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confined and unconfined values. Vertical flow from above is limited if the layer desaturates.</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3—confined/unconfined—Transmissivity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desaturates.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r w:rsidR="007F0895">
        <w:rPr>
          <w:rFonts w:ascii="TimesNewRomanPSMT" w:hAnsi="TimesNewRomanPSMT" w:cs="TimesNewRomanPSMT"/>
          <w:color w:val="0000FF"/>
          <w:sz w:val="22"/>
          <w:szCs w:val="22"/>
        </w:rPr>
        <w:t>transmissivity</w:t>
      </w:r>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the transmissivity</w:t>
      </w:r>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transmissivity or hydraulic conductivity (whichever is being used) along a column to transmissivity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Tran—is the transmissivity along rows. Tran is multiplied by TRPY to obtain transmissivity along columns. </w:t>
      </w:r>
      <w:r>
        <w:rPr>
          <w:rFonts w:ascii="TimesNewRomanPSMT" w:hAnsi="TimesNewRomanPSMT" w:cs="TimesNewRomanPSMT"/>
          <w:color w:val="0000FF"/>
          <w:sz w:val="22"/>
          <w:szCs w:val="22"/>
        </w:rPr>
        <w:t xml:space="preserve">For an unstructured grid, Tran is the transmissivity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Vcont—is the vertical hydraulic conductivity divided by the thickness from a layer to the layer below (also called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leakance). The value for a cell is the hydraulic conductivity divided by thickness for the material between the node in that cell and the node in the cell below. Because there is not a layer beneath the bottom layer, Vcont cannot be specified for the bottom layer. </w:t>
      </w:r>
      <w:r>
        <w:rPr>
          <w:rFonts w:ascii="TimesNewRomanPSMT" w:hAnsi="TimesNewRomanPSMT" w:cs="TimesNewRomanPSMT"/>
          <w:color w:val="0000FF"/>
          <w:sz w:val="22"/>
          <w:szCs w:val="22"/>
        </w:rPr>
        <w:t xml:space="preserve">If unstructured grids are used, Vcont is read for every node,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leakance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45599620"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w:t>
      </w:r>
      <w:r w:rsidR="00D1554B">
        <w:rPr>
          <w:rFonts w:ascii="TimesNewRomanPSMT" w:hAnsi="TimesNewRomanPSMT" w:cs="TimesNewRomanPSMT"/>
          <w:sz w:val="22"/>
          <w:szCs w:val="22"/>
        </w:rPr>
        <w:t>,</w:t>
      </w:r>
      <w:r>
        <w:rPr>
          <w:rFonts w:ascii="TimesNewRomanPSMT" w:hAnsi="TimesNewRomanPSMT" w:cs="TimesNewRomanPSMT"/>
          <w:sz w:val="22"/>
          <w:szCs w:val="22"/>
        </w:rPr>
        <w:t xml:space="preserve"> 3</w:t>
      </w:r>
      <w:r w:rsidR="00D1554B">
        <w:rPr>
          <w:rFonts w:ascii="TimesNewRomanPSMT" w:hAnsi="TimesNewRomanPSMT" w:cs="TimesNewRomanPSMT"/>
          <w:sz w:val="22"/>
          <w:szCs w:val="22"/>
        </w:rPr>
        <w:t xml:space="preserve">, or </w:t>
      </w:r>
      <w:r w:rsidR="00D1554B">
        <w:rPr>
          <w:rFonts w:ascii="TimesNewRomanPSMT" w:hAnsi="TimesNewRomanPSMT" w:cs="TimesNewRomanPSMT"/>
          <w:color w:val="0000FF"/>
          <w:sz w:val="22"/>
          <w:szCs w:val="22"/>
        </w:rPr>
        <w:t>4</w:t>
      </w:r>
      <w:r>
        <w:rPr>
          <w:rFonts w:ascii="TimesNewRomanPSMT" w:hAnsi="TimesNewRomanPSMT" w:cs="TimesNewRomanPSMT"/>
          <w:sz w:val="22"/>
          <w:szCs w:val="22"/>
        </w:rPr>
        <w:t xml:space="preserve"> and only if there are one or more transient stress periods specified in the Discretization File. The secondary storage coefficient is always specific yield.</w:t>
      </w:r>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For IKCFLAG = 1, if LAYCON is 4 for a layer, then Ksat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transmissivity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6" w:name="_Toc369501763"/>
      <w:bookmarkEnd w:id="12"/>
      <w:r w:rsidR="00F3147A">
        <w:t xml:space="preserve">Layer-Property Flow </w:t>
      </w:r>
      <w:r w:rsidR="00E80349">
        <w:t xml:space="preserve">(LPF) </w:t>
      </w:r>
      <w:r w:rsidR="00F3147A">
        <w:t>Package</w:t>
      </w:r>
      <w:bookmarkEnd w:id="16"/>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2. LAYTYP(NLAY)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3. LAYAVG(NLAY)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4. CHANI(NLAY)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5. LAYVKA(NLAY)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6. LAYWET(NLAY)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(Include item 7 only if LAYWET indicates at least one wettable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8. [PARNAM PARTYP Parval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[Layer Mltarr Zonarr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Ss and Sy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10</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HK(</w:t>
      </w:r>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[HANI(</w:t>
      </w:r>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VKA(</w:t>
      </w:r>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[Ss(</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[Sy(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[VKCB(</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[WETDRY(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transmissivity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r w:rsidR="00F3147A">
        <w:rPr>
          <w:rFonts w:ascii="Courier" w:hAnsi="Courier" w:cs="Courier"/>
          <w:color w:val="0000FF"/>
          <w:sz w:val="22"/>
          <w:szCs w:val="22"/>
        </w:rPr>
        <w:t>Ksat</w:t>
      </w:r>
      <w:r w:rsidR="00F3147A" w:rsidRPr="00147C11">
        <w:rPr>
          <w:rFonts w:ascii="Courier" w:hAnsi="Courier" w:cs="Courier"/>
          <w:color w:val="0000FF"/>
          <w:sz w:val="22"/>
          <w:szCs w:val="22"/>
        </w:rPr>
        <w:t>(</w:t>
      </w:r>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HK(NCOL,NROW)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xml:space="preserve">. [HANI(NCOL,NROW)]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VKA(NCOL,NROW)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xml:space="preserve">. [Ss(NCOL,NROW)]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xml:space="preserve">. [Sy(NCOL,NROW)]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xml:space="preserve">. [VKCB(NCOL,NROW)]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xml:space="preserve">. [WETDRY(NCOL,NROW)]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STORAGECOEFFICIENT indicates that variable Ss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=4 – convertible, with transmissivity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LAYAVG—contains a flag for each layer that defines the method of calculating interblock transmissivity.</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not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not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 0, equation 5-32A in Harbaugh (2005) is used: h = BOT + WETFCT (h</w:t>
      </w:r>
      <w:r>
        <w:rPr>
          <w:rFonts w:ascii="TimesNewRomanPSMT" w:hAnsi="TimesNewRomanPSMT" w:cs="TimesNewRomanPSMT"/>
          <w:sz w:val="14"/>
          <w:szCs w:val="14"/>
        </w:rPr>
        <w:t xml:space="preserve">n </w:t>
      </w:r>
      <w:r>
        <w:rPr>
          <w:rFonts w:ascii="TimesNewRomanPSMT" w:hAnsi="TimesNewRomanPSMT" w:cs="TimesNewRomanPSMT"/>
          <w:sz w:val="22"/>
          <w:szCs w:val="22"/>
        </w:rPr>
        <w:t>- BOT) .</w:t>
      </w:r>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is not 0, equation 5-32B in Harbaugh (2005) is used: h = BOT + WETFCT(THRESH)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SS—defines variable Ss,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SY—defines variable Sy,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Parval—is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NCLU—is the number of clusters required to define the parameter. Each repetition of Item 9 is a cluster (variables Layer, Mltarr, Zonarr, and IZ). Each layer that is associated with a parameter usually has only one cluster. For example, parameters which apply to cells in a single layer generally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Mltarr—is the name of the multiplier array to be used to define variable values that are associated with a parameter. The name “NONE” means that there is no multiplier array, and the variable values will be set equal to Parval.</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specified layer are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Ss—is specific storage unless the STORAGECOEFFICIENT option is used. When STORAGECOEFFICIENT is used, Ss is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Sy—is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Ksat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transmissivity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Ksat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7" w:name="_Toc369501764"/>
      <w:r>
        <w:t xml:space="preserve">Horizontal Flow Barrier </w:t>
      </w:r>
      <w:r w:rsidR="00F71F6E">
        <w:t>(HFB</w:t>
      </w:r>
      <w:r w:rsidR="00C83EA8">
        <w:t>6</w:t>
      </w:r>
      <w:r w:rsidR="00F71F6E">
        <w:t xml:space="preserve">) </w:t>
      </w:r>
      <w:r>
        <w:t>Package</w:t>
      </w:r>
      <w:bookmarkEnd w:id="17"/>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[PARNAM PARTYP Parval NLST ]</w:t>
      </w:r>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Factor ]</w:t>
      </w:r>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3b. [Layer IROW1 ICOL1 IROW2 ICOL2 Factor ]</w:t>
      </w:r>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Hydchr</w:t>
      </w:r>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IROW1 ICOL1 IROW2 ICOL2 Hydchr</w:t>
      </w:r>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 Pname</w:t>
      </w:r>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Parval—is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Hydchr—is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to be used in the simulation. NACTHFB parameter names will be read.</w:t>
      </w:r>
    </w:p>
    <w:p w14:paraId="103FE6F9" w14:textId="77777777" w:rsidR="004766B8" w:rsidRPr="00582EDD" w:rsidRDefault="0061726F" w:rsidP="00901D18">
      <w:pPr>
        <w:pStyle w:val="Heading2"/>
      </w:pPr>
      <w:r>
        <w:br w:type="page"/>
      </w:r>
      <w:bookmarkStart w:id="18" w:name="_Toc369501765"/>
      <w:r w:rsidR="004766B8" w:rsidRPr="00582EDD">
        <w:t xml:space="preserve">Recharge </w:t>
      </w:r>
      <w:r w:rsidR="00F71F6E">
        <w:t xml:space="preserve">(RCH) </w:t>
      </w:r>
      <w:r w:rsidR="004766B8" w:rsidRPr="00582EDD">
        <w:t>Package</w:t>
      </w:r>
      <w:bookmarkEnd w:id="18"/>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[Mltarr Zonarr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6a. [RECH(INIRCH)]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[Pname [Iname]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6a or Item 6b may be read, but not both. Item 6b, if read, is repeated INRECH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7a anf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 xml:space="preserve">7a. [RECH(NCOL,NROW)]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7b. [Pname [Iname]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7a or Item 7b may be read, but not both. Item 7b, if read, is repeated INRECH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 xml:space="preserve">8a. [IRCH(INIRCH)]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 xml:space="preserve">8b. [IRCH(NCOL,NROW)]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cell-by-cell flow terms will not be written.</w:t>
      </w:r>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 varying parameter. Each repetition of Item 4b is a cluster (variables Mltarr, Zonarr, and IZ). Usually only one 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cell values that are determined by a parameter. The name “NONE” means that there is no multiplier array, and the cell values will be set equal to Parval.</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layer are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 xml:space="preserve">0, a layer variable of layer numbers (IRCH) is read for a structured grid.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9" w:name="_Toc369501766"/>
      <w:r w:rsidR="002A3E31" w:rsidRPr="00CF6360">
        <w:rPr>
          <w:rStyle w:val="Heading1Char"/>
          <w:rFonts w:asciiTheme="majorHAnsi" w:hAnsiTheme="majorHAnsi" w:cstheme="majorBidi"/>
          <w:b/>
          <w:bCs/>
          <w:kern w:val="0"/>
          <w:sz w:val="26"/>
          <w:szCs w:val="26"/>
        </w:rPr>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9"/>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[Mltarr Zonarr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 [SURF(INIEVT)]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7. [EVTR(INIEVT)]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[Pname [Iname]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7 or Item 8 may be read, but not both. Item 8, if read, is repeated INEVTR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9. [EXDP(INIEVT)]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10. [IEVT(INIEVT)]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xml:space="preserve">. [SURF(NCOL,NROW)]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xml:space="preserve">. [EVTR(NCOL,NROW)]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[Pname [Iname]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xml:space="preserve">. [EXDP(NCOL,NROW)]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xml:space="preserve">. [IEVT(NCOL,NROW)]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2—The cell for each vertical column is specified by the user in variable IEVT.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0, cell-by-cell flow terms will not be written.</w:t>
      </w:r>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time-varying parameter. Each repetition of Item 4b is a cluster (variables Mltarr, Zonarr,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the values that are determined by a parameter. The name “NONE” means that there is no multiplier array, and the values will be set equal to Parval.</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are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&gt; 0, INEVTR is the number of parameters that will be used to define EVTR in the current stress period. Item 13?  defines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INIEVT—is the layer indicator (IEVT) read flag that is read only if the ET option (NEVTOP) is equal to two.</w:t>
      </w:r>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20" w:name="_Toc369501767"/>
      <w:r w:rsidR="00F71F6E">
        <w:t>Flow and Head Boundary (FHB) Package</w:t>
      </w:r>
      <w:bookmarkEnd w:id="20"/>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Lilly(1997)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numbers within data groups must be separated by at least one space or a comma.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Integer </w:t>
      </w:r>
      <w:r w:rsidRPr="00FD188A">
        <w:rPr>
          <w:sz w:val="22"/>
          <w:szCs w:val="22"/>
          <w:lang w:val="de-DE"/>
        </w:rPr>
        <w:tab/>
        <w:t>Integer      Integer      Integer        Integer        Integer</w:t>
      </w:r>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t xml:space="preserve">VarName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t xml:space="preserve">VarName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t>BDTIM(NBDTIM)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FLWRAT(NBDTIM)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Integer       Integer       Integer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r w:rsidRPr="009D639C">
        <w:rPr>
          <w:color w:val="0000FF"/>
          <w:sz w:val="22"/>
          <w:szCs w:val="22"/>
        </w:rPr>
        <w:t xml:space="preserve">Integer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t>AuxVar(NBDTIM)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Layer          Row        Column         IAUX         SBHED(NBDTIM)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Integer      Integer        Integer         Integer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Integer       Integer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t>AuxVar(NBDTIM)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If IFHBSS = 0, values of flow, head, and auxiliary variables will be taken at the starting time of the simulation. This results in use of the first value in arrays FLWRAT, SBHED, and AuxVar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If IFHBCB &gt; 0, it is the unit number on which cell-by-cell flow terms will be recorded whenever ICBCFL is set (see McDonald and Harbaugh,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r>
        <w:rPr>
          <w:sz w:val="22"/>
          <w:szCs w:val="22"/>
        </w:rPr>
        <w:t>VarName</w:t>
      </w:r>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cell.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r>
        <w:rPr>
          <w:sz w:val="22"/>
          <w:szCs w:val="22"/>
        </w:rPr>
        <w:t>AuxVar</w:t>
      </w:r>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1" w:name="_Toc369501768"/>
      <w:r>
        <w:t xml:space="preserve">Well </w:t>
      </w:r>
      <w:r w:rsidR="00F71F6E">
        <w:t xml:space="preserve">(WEL) </w:t>
      </w:r>
      <w:r>
        <w:t>Package</w:t>
      </w:r>
      <w:bookmarkEnd w:id="21"/>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grids,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Qfact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r w:rsidRPr="003551C4">
        <w:rPr>
          <w:rFonts w:ascii="Courier" w:hAnsi="Courier" w:cs="Courier"/>
          <w:color w:val="0000FF"/>
          <w:sz w:val="22"/>
          <w:szCs w:val="22"/>
        </w:rPr>
        <w:t>Qfact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Qfact).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subroutine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 is not read if NP is negative or 0. Iname is read if Pname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well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“AUTOFLOWREDUCE” —specifies that the well pumping rate is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values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Qfact—is the factor used to calculate well recharge rate from the parameter value. The recharge rate is the product of Qfact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2" w:name="_Toc369501769"/>
      <w:r>
        <w:t xml:space="preserve">Drain </w:t>
      </w:r>
      <w:r w:rsidR="00F71F6E">
        <w:t xml:space="preserve">(DRN) </w:t>
      </w:r>
      <w:r>
        <w:t>Package</w:t>
      </w:r>
      <w:bookmarkEnd w:id="22"/>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Elevation Condfact [xyz] ]</w:t>
      </w:r>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4c. Node Condfact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w:t>
      </w:r>
    </w:p>
    <w:p w14:paraId="299FF8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drain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drain.</w:t>
      </w:r>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drain hydraulic conductance from the parameter value. The conductance is the product of Condfact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3" w:name="_Toc369501770"/>
      <w:r>
        <w:t xml:space="preserve">River </w:t>
      </w:r>
      <w:r w:rsidR="00F71F6E">
        <w:t xml:space="preserve">(RIV) </w:t>
      </w:r>
      <w:r>
        <w:t>Package</w:t>
      </w:r>
      <w:bookmarkEnd w:id="23"/>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Stage Condfact Rbot [xyz] ]</w:t>
      </w:r>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Stage Condfact Rbot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Stage Cond Rbot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Stage Cond Rbot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w:t>
      </w:r>
    </w:p>
    <w:p w14:paraId="4B40749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character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river reach as part of Items 4 and 6. Up to 20 variables can be specified, each of which must be preceded by "AUXILIARY" or "AUX." These variables will not be used by the Ground-Water Flow Process Package, but they will be available for use by other processes. The auxiliary variable values will be read after the Rbot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river reach.</w:t>
      </w:r>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riverbed hydraulic conductance from the parameter value. The conductance is the product of Condfact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Rbot—is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4" w:name="_Toc369501771"/>
      <w:r>
        <w:t xml:space="preserve">General-Head Boundary </w:t>
      </w:r>
      <w:r w:rsidR="00F71F6E">
        <w:t xml:space="preserve">(GHB) </w:t>
      </w:r>
      <w:r>
        <w:t>Package</w:t>
      </w:r>
      <w:bookmarkEnd w:id="24"/>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Bhead Condfact [xyz] ]</w:t>
      </w:r>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830CAD">
        <w:rPr>
          <w:rFonts w:ascii="Courier" w:hAnsi="Courier" w:cs="Courier"/>
          <w:color w:val="0000FF"/>
          <w:sz w:val="22"/>
          <w:szCs w:val="22"/>
        </w:rPr>
        <w:t>Bhead Condfact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Bhead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Pr>
          <w:rFonts w:ascii="Courier" w:hAnsi="Courier" w:cs="Courier"/>
          <w:color w:val="0000FF"/>
          <w:sz w:val="22"/>
          <w:szCs w:val="22"/>
        </w:rPr>
        <w:t>Bhead</w:t>
      </w:r>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general-head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Bhead—is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hydraulic conductance from the parameter value. The conductance is the product of Condfact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5" w:name="_Toc369501772"/>
      <w:r w:rsidRPr="00354079">
        <w:t>Stream (STR7) Package</w:t>
      </w:r>
      <w:bookmarkEnd w:id="25"/>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Streamflow-Routing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I10   I10  F10.0  I10    I10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3. [PARNAM PARTYP Parval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Seg Reach Flow   Stage  Condfact  Sbot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r w:rsidRPr="001406A3">
        <w:rPr>
          <w:rFonts w:ascii="MIDBE M+ Courier" w:hAnsi="MIDBE M+ Courier" w:cs="MIDBE M+ Courier"/>
          <w:color w:val="0000FF"/>
        </w:rPr>
        <w:t xml:space="preserve">Seg </w:t>
      </w:r>
      <w:r>
        <w:rPr>
          <w:rFonts w:ascii="MIDBE M+ Courier" w:hAnsi="MIDBE M+ Courier" w:cs="MIDBE M+ Courier"/>
          <w:color w:val="0000FF"/>
        </w:rPr>
        <w:t xml:space="preserve"> </w:t>
      </w:r>
      <w:r w:rsidRPr="001406A3">
        <w:rPr>
          <w:rFonts w:ascii="MIDBE M+ Courier" w:hAnsi="MIDBE M+ Courier" w:cs="MIDBE M+ Courier"/>
          <w:color w:val="0000FF"/>
        </w:rPr>
        <w:t xml:space="preserve">Reach Flow   Stage  Condfact  Sbot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r>
        <w:rPr>
          <w:rFonts w:ascii="MIDBE M+ Courier" w:hAnsi="MIDBE M+ Courier" w:cs="MIDBE M+ Courier"/>
          <w:color w:val="0000FF"/>
        </w:rPr>
        <w:t xml:space="preserve"> </w:t>
      </w:r>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 xml:space="preserve">.0  F10.0   F10.0    F10.0  F10.0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Seg Reach Flow   Stage  Cond   Sbot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 xml:space="preserve">Seg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Sbot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 xml:space="preserve">.0  F10.0  F10.0  F10.0  F10.0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7. [Pname [Iname]]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Iname is read if Pname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F10.0 F10.0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Itrib(NTRIB)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Iupseg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reaches. It is specified whenever ICALC is greater than 0. This constant is 1.486 for flow units of cubic feet per second and 1.0 for units of cubic meters per second. The constant must be multiplied by 86,400 when using time units of days in the simulation.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streamflow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streamflow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streamflow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streamflow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r>
        <w:rPr>
          <w:rFonts w:ascii="Times New Roman" w:hAnsi="Times New Roman" w:cs="Times New Roman"/>
        </w:rPr>
        <w:t>Parval</w:t>
      </w:r>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r>
        <w:rPr>
          <w:rFonts w:ascii="Times New Roman" w:hAnsi="Times New Roman" w:cs="Times New Roman"/>
        </w:rPr>
        <w:t>Seg</w:t>
      </w:r>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streamflow entering a segment.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r>
        <w:rPr>
          <w:rFonts w:ascii="Times New Roman" w:hAnsi="Times New Roman" w:cs="Times New Roman"/>
        </w:rPr>
        <w:t>Condfact</w:t>
      </w:r>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Condfact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r>
        <w:rPr>
          <w:rFonts w:ascii="Times New Roman" w:hAnsi="Times New Roman" w:cs="Times New Roman"/>
        </w:rPr>
        <w:t>Sbot</w:t>
      </w:r>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Its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0,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r>
        <w:rPr>
          <w:rFonts w:ascii="Times New Roman" w:hAnsi="Times New Roman" w:cs="Times New Roman"/>
        </w:rPr>
        <w:t>Pname</w:t>
      </w:r>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Seg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r>
        <w:rPr>
          <w:rFonts w:ascii="Times New Roman" w:hAnsi="Times New Roman" w:cs="Times New Roman"/>
          <w:sz w:val="22"/>
          <w:szCs w:val="22"/>
        </w:rPr>
        <w:t>Iname</w:t>
      </w:r>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Pname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r>
        <w:rPr>
          <w:rFonts w:ascii="Times New Roman" w:hAnsi="Times New Roman" w:cs="Times New Roman"/>
        </w:rPr>
        <w:t>Itrib</w:t>
      </w:r>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Itrib should be set to 0. Itrib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r w:rsidRPr="005342D2">
        <w:rPr>
          <w:sz w:val="22"/>
          <w:szCs w:val="22"/>
        </w:rPr>
        <w:t xml:space="preserve">Iupseg—is the number of the upstream segment from which water is diverted. If the segment is not a diversion, Iupseg should be specified as 0. Iupseg records are read only when NDIV&gt;0. </w:t>
      </w:r>
    </w:p>
    <w:p w14:paraId="7D2BD78F" w14:textId="77777777" w:rsidR="0061726F" w:rsidRPr="001E54DE" w:rsidRDefault="0061726F" w:rsidP="00901D18">
      <w:pPr>
        <w:pStyle w:val="Heading2"/>
      </w:pPr>
      <w:r>
        <w:rPr>
          <w:sz w:val="22"/>
          <w:szCs w:val="22"/>
        </w:rPr>
        <w:br w:type="page"/>
      </w:r>
      <w:bookmarkStart w:id="26" w:name="_Toc369501773"/>
      <w:r w:rsidRPr="001E54DE">
        <w:t xml:space="preserve">Streamflow-Routing (SFR2) Package with Unsaturated Flow </w:t>
      </w:r>
      <w:r w:rsidR="00CF0EA6" w:rsidRPr="001E54DE">
        <w:t>beneath</w:t>
      </w:r>
      <w:r w:rsidRPr="001E54DE">
        <w:t xml:space="preserve"> Streams.</w:t>
      </w:r>
      <w:bookmarkEnd w:id="26"/>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The Streamflow-Routing Package is activated automatically by including a record in the MODFLOW name file using the file type (Ftype)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(Ftype) “GAGE” that specifies the relevant input data file giving locations of gages. The modifications in SFR2 do not require any changes to the data input for SFR1. SFR2 is compatible with MODFLOW-2000 (Harbaugh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 xml:space="preserve">modification if unsaturated flow is not simulated. Parameters can be used to define streambed hydraulic conductivity only when data input follows the SFR1 input structure (Prudic and others, 2004). The calculation of sensitivities for, or estimation of, parameters using the Sensitivity Process are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streamflow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{TABFILES  NUMTAB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(Fname) and unit number (Nunit) of each tabular file must be specified in the MODFLOW-</w:t>
      </w:r>
      <w:r w:rsidR="00EE3274" w:rsidRPr="00EE3274">
        <w:rPr>
          <w:sz w:val="22"/>
          <w:szCs w:val="22"/>
        </w:rPr>
        <w:t>USG</w:t>
      </w:r>
      <w:r w:rsidRPr="00A72592">
        <w:rPr>
          <w:sz w:val="22"/>
          <w:szCs w:val="22"/>
        </w:rPr>
        <w:t xml:space="preserve"> Name File using tile type (Ftype)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time-varying.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The constant must be multiplied by 86,400 when using time units of days in the simulation. An explanation of time units used in MODFLOW is given by Harbaugh and others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An integer value that is the number of trailing wave increments used to represent a trailing wave. Trailing waves are used to represent a decrease in the surface infiltration rate. The value can be increased to improve mass balance in the unsaturated zone. Values between 10 and 20 work well, although, for large problems we recommend fewer trailing waves (10) due to memory and computational requirements.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An integer value that is the maximum number of vertical cells used to the define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t xml:space="preserve">IRTFLG </w:t>
      </w:r>
      <w:r w:rsidRPr="00EE3274">
        <w:rPr>
          <w:sz w:val="22"/>
          <w:szCs w:val="22"/>
        </w:rP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An integer value equal to the number of sub time steps used to route streamflow. The time step that will be used to route streamflow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 xml:space="preserve">Note 4: SFR2 differs from the Stream (STR1) Package (Prudic,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r w:rsidRPr="004D5141">
        <w:rPr>
          <w:sz w:val="22"/>
          <w:szCs w:val="22"/>
        </w:rPr>
        <w:t>An integer value equal to the layer number of the cell containing the stream reach.</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r w:rsidRPr="004D5141">
        <w:rPr>
          <w:sz w:val="22"/>
          <w:szCs w:val="22"/>
        </w:rPr>
        <w:t>An integer value equal to the row number of the cell containing the stream reach.</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r w:rsidRPr="004D5141">
        <w:rPr>
          <w:sz w:val="22"/>
          <w:szCs w:val="22"/>
        </w:rPr>
        <w:t>An integer value equal to the column number of the cell containing the stream reach.</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t>An integer value equal to the node number of the cell containing the stream reach.</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r w:rsidRPr="004D5141">
        <w:rPr>
          <w:sz w:val="22"/>
          <w:szCs w:val="22"/>
        </w:rPr>
        <w:t xml:space="preserve">An integer value equal to the number of stream segment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Data: PARNAM PARTYP Parval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Parval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that are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time-varying,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If ICALC = 3, stream depth and width are calculated using a power function relating each to streamflow (Q) using equations 8 and 9 where —DEPTH(</w:t>
      </w:r>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If ICALC = 4, stream depth and width are calculated using a table relating streamflow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r w:rsidRPr="00E30B15">
        <w:rPr>
          <w:sz w:val="22"/>
          <w:szCs w:val="22"/>
        </w:rPr>
        <w:t xml:space="preserve">An integer value of the downstream stream segment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r w:rsidRPr="00E30B15">
        <w:rPr>
          <w:sz w:val="22"/>
          <w:szCs w:val="22"/>
        </w:rPr>
        <w:t>IUPSEG</w:t>
      </w:r>
      <w:r>
        <w:rPr>
          <w:sz w:val="22"/>
          <w:szCs w:val="22"/>
        </w:rPr>
        <w:tab/>
      </w:r>
      <w:r w:rsidRPr="00E30B15">
        <w:rPr>
          <w:sz w:val="22"/>
          <w:szCs w:val="22"/>
        </w:rPr>
        <w:t>An integer value of the upstream segment from which water is diverted (or withdrawn) to supply inflow to this stream segment if this segment originates as a diversion from an upstream segment. If the source of a stream segment is discharge from a lake, set IUPSEG equal to the negative value of the lake identification number (where the minus sign is used as a flag to tell the model that streamflow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(Prudic,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-2, then the amount of the diversion is computed asa fraction of the available flow in segment IUPSEG;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When IPRIOR = -3, then a diversion is made only if the streamflow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Danskin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streamflow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pumpage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another stream segment, FLOW defines the streamflow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A real number that is the coefficient used in the equation: (DEPTH = CDPTH × QFDPTH) that relates stream depth in all reaches in this segment to streamflow.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A real number that is the coefficient used in the equation:(DEPTH = CDPTH × QFDPTH) that relates stream depth in all reaches in this segment to streamflow.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A real number that is the coefficient used in the equation:(WIDTH = AWDTH × QBWDTH) that relates stream width in all reaches in this segment to streamflow.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streamflow.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r w:rsidRPr="00D304E6">
        <w:rPr>
          <w:sz w:val="22"/>
          <w:szCs w:val="22"/>
        </w:rPr>
        <w:t>XCPT</w:t>
      </w:r>
      <w:r w:rsidRPr="00D304E6">
        <w:rPr>
          <w:i/>
          <w:iCs/>
          <w:sz w:val="22"/>
          <w:szCs w:val="22"/>
        </w:rPr>
        <w:t xml:space="preserve">i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r w:rsidRPr="00D304E6">
        <w:rPr>
          <w:sz w:val="22"/>
          <w:szCs w:val="22"/>
        </w:rPr>
        <w:t>ZCPT</w:t>
      </w:r>
      <w:r w:rsidRPr="00D304E6">
        <w:rPr>
          <w:i/>
          <w:iCs/>
          <w:sz w:val="22"/>
          <w:szCs w:val="22"/>
        </w:rPr>
        <w:t xml:space="preserve">i </w:t>
      </w:r>
      <w:r>
        <w:rPr>
          <w:i/>
          <w:iCs/>
          <w:sz w:val="22"/>
          <w:szCs w:val="22"/>
        </w:rPr>
        <w:tab/>
      </w:r>
      <w:r w:rsidRPr="00D304E6">
        <w:rPr>
          <w:sz w:val="22"/>
          <w:szCs w:val="22"/>
        </w:rPr>
        <w:t>A real number that is the height relative to the top of the lowest elevation of the streambed (thalweg). One value (ZCPT1 through ZCPT8) is needed for each of the eight horizontal distances defined by XCPT</w:t>
      </w:r>
      <w:r w:rsidRPr="00D304E6">
        <w:rPr>
          <w:i/>
          <w:iCs/>
          <w:sz w:val="22"/>
          <w:szCs w:val="22"/>
        </w:rPr>
        <w:t>i</w:t>
      </w:r>
      <w:r w:rsidRPr="00D304E6">
        <w:rPr>
          <w:sz w:val="22"/>
          <w:szCs w:val="22"/>
        </w:rPr>
        <w:t xml:space="preserve">. The location of the thalweg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Data: FLOWTAB(1)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Data: DPTHTAB(1)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WDTHTAB(1)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A real number that is the streamflow (units of volume per time) related to a given depth and width. One value is needed for each streamflow that has a corresponding value of depth and width up to the total number of values used to define the table—FLOWTAB(1)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DPTHTAB </w:t>
      </w:r>
      <w:r>
        <w:rPr>
          <w:sz w:val="22"/>
          <w:szCs w:val="22"/>
        </w:rPr>
        <w:tab/>
      </w:r>
      <w:r w:rsidRPr="00D304E6">
        <w:rPr>
          <w:sz w:val="22"/>
          <w:szCs w:val="22"/>
        </w:rPr>
        <w:t xml:space="preserve">A real number that is the average depth (units of length) corresponding to a given flow. The number and order of values, DPTHTAB(1)through DPTHTAB(NSTRPTS)must coincide with the streamflow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A real number that is the stream width (units of length) corresponding to a given flow. The number and order of values, WDTHTAB(1)through WDTHTAB(NSTRPTS), must coincide with the streamflow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the data for stream segments need not be entered sequentially by stream segment number.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time-varying, Item 4, Part 4a is omitted, and each stream segment controlled by parameter PARNAM is defined by one sequence of Parts 4b through 4g. When the defined parameter (PARNAM) is time-varying,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t xml:space="preserve">Note 13: Record 4b will contain 8 to 13 variables;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Konikow,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t>Note 18: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r w:rsidRPr="00A72592">
        <w:rPr>
          <w:sz w:val="22"/>
          <w:szCs w:val="22"/>
        </w:rPr>
        <w:t xml:space="preserve">THICKM1    </w:t>
      </w:r>
      <w:r w:rsidRPr="00A72592">
        <w:rPr>
          <w:sz w:val="22"/>
          <w:szCs w:val="22"/>
        </w:rPr>
        <w:tab/>
        <w:t>Thickness of streambed material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r w:rsidRPr="00A72592">
        <w:rPr>
          <w:sz w:val="22"/>
          <w:szCs w:val="22"/>
        </w:rPr>
        <w:t>THTI1</w:t>
      </w:r>
      <w:r w:rsidRPr="00A72592">
        <w:rPr>
          <w:sz w:val="22"/>
          <w:szCs w:val="22"/>
        </w:rPr>
        <w:tab/>
      </w:r>
      <w:r w:rsidRPr="00A72592">
        <w:rPr>
          <w:sz w:val="22"/>
          <w:szCs w:val="22"/>
        </w:rPr>
        <w:tab/>
        <w:t>Initial volumetric water content beneath the upstream end of this segment. THTI1 must be less than or equal to THTS and greater than or equal to THTS minus the specific yield defined in either LPF,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r w:rsidRPr="00A72592">
        <w:rPr>
          <w:sz w:val="22"/>
          <w:szCs w:val="22"/>
        </w:rPr>
        <w:t xml:space="preserve">THICKM2  </w:t>
      </w:r>
      <w:r w:rsidRPr="00A72592">
        <w:rPr>
          <w:sz w:val="22"/>
          <w:szCs w:val="22"/>
        </w:rPr>
        <w:tab/>
      </w:r>
      <w:r w:rsidRPr="00A72592">
        <w:rPr>
          <w:sz w:val="22"/>
          <w:szCs w:val="22"/>
        </w:rPr>
        <w:tab/>
        <w:t>Thickness of streambed material at the downstream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r w:rsidRPr="00A72592">
        <w:rPr>
          <w:sz w:val="22"/>
          <w:szCs w:val="22"/>
        </w:rPr>
        <w:t>THTI2</w:t>
      </w:r>
      <w:r w:rsidRPr="00A72592">
        <w:rPr>
          <w:sz w:val="22"/>
          <w:szCs w:val="22"/>
        </w:rPr>
        <w:tab/>
      </w:r>
      <w:r w:rsidRPr="00A72592">
        <w:rPr>
          <w:sz w:val="22"/>
          <w:szCs w:val="22"/>
        </w:rPr>
        <w:tab/>
        <w:t>Initial volumetric water content beneath the downstream end of this segment. THTI2 must be less than or equal to THTS and greater than or equal to THTS minus the specific yield defined in either LPF,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leakeage).</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FLOWTAB(1)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DPTHTAB(1)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WDTHTAB(1)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Note 23: Item 6 must be completed ITMP times. The data need not be defined in sequential order by stream segment number.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Data: Pname [Iname]</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r w:rsidRPr="00595D85">
        <w:rPr>
          <w:sz w:val="22"/>
          <w:szCs w:val="22"/>
        </w:rPr>
        <w:t xml:space="preserve">Pname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r w:rsidRPr="00595D85">
        <w:rPr>
          <w:sz w:val="22"/>
          <w:szCs w:val="22"/>
        </w:rPr>
        <w:t xml:space="preserve">Iname </w:t>
      </w:r>
      <w:r>
        <w:rPr>
          <w:sz w:val="22"/>
          <w:szCs w:val="22"/>
        </w:rPr>
        <w:tab/>
      </w:r>
      <w:r w:rsidRPr="00595D85">
        <w:rPr>
          <w:sz w:val="22"/>
          <w:szCs w:val="22"/>
        </w:rPr>
        <w:t xml:space="preserve">An instance name that is read only if Pname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0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1 4 1 1 1 200.0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1 0 0 0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1 2 0 0 .3 0.0 0.0 0.0 0.030 .04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0.5 140.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0.5 110.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6.0 4.5 3.5 0. 0.3 3.5 4.5 6.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Fname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data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7" w:name="_Toc369501774"/>
      <w:r w:rsidR="005E4555" w:rsidRPr="005E4555">
        <w:t>Stream Gaging (Monitoring) Station File (GAGE)</w:t>
      </w:r>
      <w:bookmarkEnd w:id="27"/>
    </w:p>
    <w:p w14:paraId="4862B0E9" w14:textId="77777777" w:rsidR="0061726F" w:rsidRPr="00595D85" w:rsidRDefault="0061726F" w:rsidP="00F71F6E">
      <w:pPr>
        <w:autoSpaceDE w:val="0"/>
        <w:autoSpaceDN w:val="0"/>
        <w:adjustRightInd w:val="0"/>
        <w:rPr>
          <w:sz w:val="22"/>
          <w:szCs w:val="22"/>
        </w:rPr>
      </w:pPr>
      <w:r w:rsidRPr="00595D85">
        <w:rPr>
          <w:sz w:val="22"/>
          <w:szCs w:val="22"/>
        </w:rPr>
        <w:t xml:space="preserve">Cells of the model grid can be designated as “stream gaging station” locations. At each designated cell (or stream reach), the time, stage, streamflow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(Ftype) “GAGE”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Used: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r w:rsidRPr="00595D85">
        <w:rPr>
          <w:sz w:val="22"/>
          <w:szCs w:val="22"/>
        </w:rPr>
        <w:t xml:space="preserve">NUMGAGE </w:t>
      </w:r>
      <w:r>
        <w:rPr>
          <w:sz w:val="22"/>
          <w:szCs w:val="22"/>
        </w:rPr>
        <w:tab/>
      </w:r>
      <w:r w:rsidRPr="00595D85">
        <w:rPr>
          <w:sz w:val="22"/>
          <w:szCs w:val="22"/>
        </w:rPr>
        <w:t>Number of gaging stations.</w:t>
      </w:r>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r w:rsidRPr="00595D85">
        <w:rPr>
          <w:sz w:val="22"/>
          <w:szCs w:val="22"/>
        </w:rPr>
        <w:t>An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Harbaugh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Konikow,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8" w:name="_Toc369501775"/>
      <w:r w:rsidR="00F71F6E" w:rsidRPr="00901D18">
        <w:t>Lake (LAK) Package</w:t>
      </w:r>
      <w:bookmarkEnd w:id="28"/>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(Ftype) “LAK” to indicate that such calculations are to be made in the model and to specify the related input data file. The user can optionally specify that lake stages are to be written using the Gage Package by including a record in the MODFLOW name file using the file type (Ftype)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read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Konikow,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r>
        <w:rPr>
          <w:sz w:val="22"/>
          <w:szCs w:val="22"/>
        </w:rPr>
        <w:t xml:space="preserve">NLAKES </w:t>
      </w:r>
      <w:r>
        <w:rPr>
          <w:sz w:val="22"/>
          <w:szCs w:val="22"/>
        </w:rPr>
        <w:tab/>
        <w:t>Number of separate lakes.</w:t>
      </w:r>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t>1. Sublakes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A new method of solving for lake stage uses only the time-weighting factor THETA (Merritt and Konikow, 2000, p. 52) for transient simulations. THETA is automatically set to a value of 1.0 for all steady-state stress periods. For transient stress periods, Explicit (THETA = 0.0), semi-implicit (0.0 &lt; THETA &lt; 1.0), or implicit (THETA = 1.0) solutions can be used to calculate lake stages. The option to specify negative values for THETA is supported to allow specification of additional variables (NSSITER, SSCNCR, SURFDEP) for simulation that only include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Convergence criterion for equilibrium lake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r>
        <w:rPr>
          <w:sz w:val="22"/>
          <w:szCs w:val="22"/>
        </w:rPr>
        <w:t>is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2. If the model simulation includes a steady-state stress period, then the number of iterations (NSSITER) and the closure tolerance (SSCNCR) defined by Merritt and Konikow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r>
        <w:rPr>
          <w:sz w:val="22"/>
          <w:szCs w:val="22"/>
        </w:rPr>
        <w:t xml:space="preserve">data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Record 4 must be repeated NLAKES times if the keyword “TABLEINPUT” is specified, otherwise Record 4 is excluded.</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&gt; 0,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LKARR(NCOL,NROW)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A value is read in for every grid cell. If LKARR(I,J,K)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If LKARR(I,J,K)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r>
        <w:rPr>
          <w:sz w:val="22"/>
          <w:szCs w:val="22"/>
        </w:rPr>
        <w:t>LKARR(I,J,K) must not exceed the value NLAKES. If it does, or if LKARR(I,J,K) &lt; 0,</w:t>
      </w:r>
    </w:p>
    <w:p w14:paraId="14AE3A0F" w14:textId="77777777" w:rsidR="0061726F" w:rsidRDefault="0061726F" w:rsidP="00F71F6E">
      <w:pPr>
        <w:autoSpaceDE w:val="0"/>
        <w:autoSpaceDN w:val="0"/>
        <w:adjustRightInd w:val="0"/>
        <w:ind w:left="720" w:firstLine="720"/>
        <w:rPr>
          <w:sz w:val="22"/>
          <w:szCs w:val="22"/>
        </w:rPr>
      </w:pPr>
      <w:r>
        <w:rPr>
          <w:sz w:val="22"/>
          <w:szCs w:val="22"/>
        </w:rPr>
        <w:t>LKARR(I,J,K)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r>
        <w:rPr>
          <w:sz w:val="22"/>
          <w:szCs w:val="22"/>
        </w:rPr>
        <w:t>1. Lake cells cannot be overlain by non-lake cells in a higher layer.</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t xml:space="preserve">BDLKNC(NCOL,NROW)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A value is read in for every grid cell. The value is the lakebed leakance that will be assigned to</w:t>
      </w:r>
    </w:p>
    <w:p w14:paraId="7693C36F" w14:textId="77777777" w:rsidR="0061726F" w:rsidRDefault="0061726F" w:rsidP="00F71F6E">
      <w:pPr>
        <w:autoSpaceDE w:val="0"/>
        <w:autoSpaceDN w:val="0"/>
        <w:adjustRightInd w:val="0"/>
        <w:ind w:left="720" w:firstLine="720"/>
        <w:rPr>
          <w:sz w:val="22"/>
          <w:szCs w:val="22"/>
        </w:rPr>
      </w:pPr>
      <w:r>
        <w:rPr>
          <w:sz w:val="22"/>
          <w:szCs w:val="22"/>
        </w:rPr>
        <w:t>lake/aquifer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1. If the wet-dry option flag (IWTFLG) is not active (cells cannot rewet if they become dry), then the BDLKNC values are assumed to represent the combined leakances of the lakebed material and the aquifer material between the lake and the centers of the underlying grid cells, i. e., the vertical conductance values (CV) will not be used in the computation of conductances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The number of sublake systems if coalescing/dividing lakes are to be simulated (only in transient runs). Enter 0 if no sublake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r>
        <w:rPr>
          <w:sz w:val="22"/>
          <w:szCs w:val="22"/>
        </w:rPr>
        <w:t xml:space="preserve">ISUB(1) </w:t>
      </w:r>
      <w:r>
        <w:rPr>
          <w:sz w:val="22"/>
          <w:szCs w:val="22"/>
        </w:rPr>
        <w:tab/>
        <w:t xml:space="preserve">ISUB(2) </w:t>
      </w:r>
      <w:r>
        <w:rPr>
          <w:sz w:val="22"/>
          <w:szCs w:val="22"/>
        </w:rPr>
        <w:tab/>
        <w:t>............ ISUB(IC)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t xml:space="preserve">SILLVT(2) </w:t>
      </w:r>
      <w:r>
        <w:rPr>
          <w:sz w:val="22"/>
          <w:szCs w:val="22"/>
        </w:rPr>
        <w:tab/>
        <w:t>............. SILLVT(IC)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The number of sublakes, including the center lake, in the sublake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The identification numbers of the sublakes in the sublake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r>
        <w:rPr>
          <w:sz w:val="22"/>
          <w:szCs w:val="22"/>
        </w:rPr>
        <w:t xml:space="preserve">SILLVT </w:t>
      </w:r>
      <w:r>
        <w:rPr>
          <w:sz w:val="22"/>
          <w:szCs w:val="22"/>
        </w:rPr>
        <w:tab/>
        <w:t>Sill elevation that determines whether the center lake is connected with a given sublake. One value is entered in this record for each sublake in the order the sublakes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r>
        <w:rPr>
          <w:sz w:val="22"/>
          <w:szCs w:val="22"/>
        </w:rPr>
        <w:t xml:space="preserve">RNF </w:t>
      </w:r>
      <w:r>
        <w:rPr>
          <w:sz w:val="22"/>
          <w:szCs w:val="22"/>
        </w:rPr>
        <w:tab/>
        <w:t>Overland runoff from an adjacent watershed entering the lake.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{STAGELAKE   VOLUMELAKE  AREALAKE}</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The following is part of an example LAK3 input file that demonstrates the TABLEINPUT functionality. The example was developed from the ‘l1b2k’ example that is provided with the MODFLOW-2005 distribution. The example consists of 1 lake within a 2 layer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text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NLAKES,ILKCB</w:t>
      </w:r>
    </w:p>
    <w:p w14:paraId="272DB3F0" w14:textId="77777777" w:rsidR="00CA1598" w:rsidRPr="00515AD7" w:rsidRDefault="00CA1598" w:rsidP="00CA1598">
      <w:pPr>
        <w:autoSpaceDE w:val="0"/>
        <w:autoSpaceDN w:val="0"/>
        <w:adjustRightInd w:val="0"/>
        <w:rPr>
          <w:sz w:val="22"/>
        </w:rPr>
      </w:pPr>
      <w:r w:rsidRPr="00515AD7">
        <w:rPr>
          <w:sz w:val="22"/>
        </w:rPr>
        <w:t xml:space="preserve">      0.00        50     0.001      </w:t>
      </w:r>
      <w:r>
        <w:rPr>
          <w:sz w:val="22"/>
        </w:rPr>
        <w:t xml:space="preserve">      </w:t>
      </w:r>
      <w:r w:rsidRPr="00515AD7">
        <w:rPr>
          <w:sz w:val="22"/>
        </w:rPr>
        <w:t xml:space="preserve">Item 2:  THETA,NSSITER,SSCNCR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3:STAGES,SSMN,SSMX,IUNITLAKTAB</w:t>
      </w:r>
    </w:p>
    <w:p w14:paraId="45F28C12" w14:textId="77777777" w:rsidR="00CA1598" w:rsidRPr="00515AD7" w:rsidRDefault="00CA1598" w:rsidP="00CA1598">
      <w:pPr>
        <w:autoSpaceDE w:val="0"/>
        <w:autoSpaceDN w:val="0"/>
        <w:adjustRightInd w:val="0"/>
        <w:rPr>
          <w:sz w:val="22"/>
        </w:rPr>
      </w:pPr>
      <w:r w:rsidRPr="00515AD7">
        <w:rPr>
          <w:sz w:val="22"/>
        </w:rPr>
        <w:t xml:space="preserve">         1         0         0</w:t>
      </w:r>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The lake bathymetry file has been assigned IUNIT 22 and Fname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9" w:name="_Toc369501776"/>
      <w:r w:rsidR="00242BA9">
        <w:t>Subsidence (SUB)</w:t>
      </w:r>
      <w:r w:rsidR="001E12C5">
        <w:t xml:space="preserve"> </w:t>
      </w:r>
      <w:r w:rsidR="00463C7F">
        <w:t>P</w:t>
      </w:r>
      <w:r w:rsidR="00242BA9">
        <w:t>ackage</w:t>
      </w:r>
      <w:bookmarkEnd w:id="29"/>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interbeds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Harbaugh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 ISUBCB  ISUBOC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[LN(NNDB)]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[LDN(NDB)]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4a. [RNB(NODLAY(1))]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[RNB(NCOL,NROW)]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(One array for each of the NDB systems of interbeds)</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four arrays are needed to describe the initial conditions and properties of each of the NNDB systems of no-delay interbeds. All of the arrays (items 5–8) for system 1 are read first;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5a. [HC(NODLAY(1))]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[HC(NCOL,NROW)]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[Sfe(NODLAY(1))]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[Sfe(NCOL,NROW)]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[Sfv(NODLAY(1))]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[Sfv(NCOL,NROW)]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[Com(NODLAY(1))]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[Com(NCOL,NROW)]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9. [DP(NMZ,3)]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five arrays are needed to describe the initial conditions and properties of each of the NDB systems of delay interbeds. All of the arrays (items 10-14) for system 1 are read first;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[Dstart(NODLAY(1))]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[Dstart(NCOL,NROW)]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[DHC(NODLAY(1))]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[DHC(NCOL,NROW)]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[DCOM(NODLAY(1))]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[DCOM(NCOL,NROW)]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[DZ(NODLAY(1))]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[DZ(NCOL,NROW)]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[NZ(NODLAY(1))]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[NZ(NCOL,NROW)]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16. [ISP1 ISP2 ITS1 ITS2 Ifl1 Ifl2 Ifl3 Ifl4 Ifl5 Ifl6 Ifl7 Ifl8 Ifl9 Ifl10 Ifl11 Ifl12 Ifl13] if ISUBOC &gt; 0.</w:t>
      </w:r>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it is the unit number to which cell-by-cell flow terms will be written when “SAVE BUDGET” or a non-zero value for ICBCFL is specified in MODFLOW-2000 Output Control (see Harbaugh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cell-by-cell flow terms will not be recorded.</w:t>
      </w:r>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&gt; 0, </w:t>
      </w:r>
      <w:r w:rsidRPr="00242BA9">
        <w:rPr>
          <w:rFonts w:ascii="Times-Roman" w:hAnsi="Times-Roman" w:cs="Times-Roman"/>
          <w:sz w:val="22"/>
          <w:szCs w:val="22"/>
        </w:rPr>
        <w:tab/>
        <w:t>it is the number of repetitions of item 16 to be read, each repetition of which defines a set of times steps and associated flags for printing and saving subsidence, compaction, vertical displacement, preconsolidation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interbeds will be printed at the end of each stress period. Subsidence, compaction, vertical displacement, preconsolidation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is the number of systems of no-delay interbeds.</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is the number of systems of delay interbeds.</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NMZ </w:t>
      </w:r>
      <w:r w:rsidRPr="00242BA9">
        <w:rPr>
          <w:rFonts w:ascii="Times-Roman" w:hAnsi="Times-Roman" w:cs="Times-Roman"/>
          <w:sz w:val="22"/>
          <w:szCs w:val="22"/>
        </w:rPr>
        <w:tab/>
        <w:t>is the number of material zones that are needed to define the hydraulic properties of systems of delay interbeds.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is the number of nodes used to discretize the half space to approximate the head distributions in systems of delay interbeds.</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is an acceleration parameter.This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1 in equation 25) is used to predict the aquifer head at the interbed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2 in equation 27). Values are normally between 1.0 and 2.0, but the optimum is probably closer to 1.0 than to 2.0. However, as discussed following equation 27, this parameter also can be used to help convergence of the iterative solution by using values between 0 and 1.</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is the minimum number of iterations for which one-dimensional equations will be solved for flow in interbeds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it is the unit number on which restart records for delay interbeds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restart records for delay interbeds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it is the unit number on which restart records for delay interbeds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restart records for delay interbeds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LN </w:t>
      </w:r>
      <w:r w:rsidRPr="00242BA9">
        <w:rPr>
          <w:rFonts w:ascii="Times-Roman" w:hAnsi="Times-Roman" w:cs="Times-Roman"/>
          <w:sz w:val="22"/>
          <w:szCs w:val="22"/>
        </w:rPr>
        <w:tab/>
        <w:t>is a one-dimensional array specifying the model layer assignments for each system of no-delay interbeds.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is a one-dimensional array specifying the model layer assignments for each system of delay interbeds.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r w:rsidRPr="00242BA9">
        <w:rPr>
          <w:rFonts w:ascii="Times-Italic" w:hAnsi="Times-Italic" w:cs="Times-Italic"/>
          <w:i/>
          <w:iCs/>
          <w:sz w:val="22"/>
          <w:szCs w:val="22"/>
        </w:rPr>
        <w:t xml:space="preserve">nequiv </w:t>
      </w:r>
      <w:r w:rsidRPr="00242BA9">
        <w:rPr>
          <w:rFonts w:ascii="Times-Roman" w:hAnsi="Times-Roman" w:cs="Times-Roman"/>
          <w:sz w:val="22"/>
          <w:szCs w:val="22"/>
        </w:rPr>
        <w:t>(equation 20) at each cell for each system of delay interbeds. The array also is used to define the areal extent of each system of interbeds. For cells beyond the areal extent of the system of interbeds,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is an array specifying the preconsolidation head or preconsolidation stress in terms of head in the aquifer for systems of no-delay interbeds.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Sfe </w:t>
      </w:r>
      <w:r w:rsidRPr="00242BA9">
        <w:rPr>
          <w:rFonts w:ascii="Times-Roman" w:hAnsi="Times-Roman" w:cs="Times-Roman"/>
          <w:sz w:val="22"/>
          <w:szCs w:val="22"/>
        </w:rPr>
        <w:tab/>
        <w:t>is an array specifying the dimensionless elastic skeletal storage coefficient for systems of no-delay interbeds.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Sfv </w:t>
      </w:r>
      <w:r w:rsidRPr="00242BA9">
        <w:rPr>
          <w:rFonts w:ascii="Times-Roman" w:hAnsi="Times-Roman" w:cs="Times-Roman"/>
          <w:sz w:val="22"/>
          <w:szCs w:val="22"/>
        </w:rPr>
        <w:tab/>
        <w:t>is an array specifying the dimensionless inelastic skeletal storage coefficient for systems of no-delay interbeds.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COM </w:t>
      </w:r>
      <w:r w:rsidRPr="00242BA9">
        <w:rPr>
          <w:rFonts w:ascii="Times-Roman" w:hAnsi="Times-Roman" w:cs="Times-Roman"/>
          <w:sz w:val="22"/>
          <w:szCs w:val="22"/>
        </w:rPr>
        <w:tab/>
        <w:t>is an array specifying the starting compaction in each system of no-delay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is an array containing a table of material properties for systems of delay interbeds.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Dstart </w:t>
      </w:r>
      <w:r w:rsidRPr="00242BA9">
        <w:rPr>
          <w:rFonts w:ascii="Times-Roman" w:hAnsi="Times-Roman" w:cs="Times-Roman"/>
          <w:sz w:val="22"/>
          <w:szCs w:val="22"/>
        </w:rPr>
        <w:tab/>
        <w:t>is an array specifying starting head in interbeds for systems of delay interbeds. For a particular location in a system of interbeds, the starting head is applied to every node in the string of nodes that approximates flow in half of a doubly draining interbed.</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is an array specifying the starting preconsolidation head in interbeds for systems of delay interbeds. For a particular location in a system of interbeds, the starting preconsolidation head is applied to every node in the string of nodes that approximates flow in half of a doubly draining interbed. For any location at which specified starting preconsolidation head is greater than the corresponding value of the starting head, Dstart, the value of the starting preconsolidation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is an array specifying the starting compaction in each system of 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DZ </w:t>
      </w:r>
      <w:r w:rsidRPr="00242BA9">
        <w:rPr>
          <w:rFonts w:ascii="Times-Roman" w:hAnsi="Times-Roman" w:cs="Times-Roman"/>
          <w:sz w:val="22"/>
          <w:szCs w:val="22"/>
        </w:rPr>
        <w:tab/>
        <w:t>is an array specifying the equivalent thickness for a system of delay interbeds (</w:t>
      </w:r>
      <w:r w:rsidRPr="00242BA9">
        <w:rPr>
          <w:rFonts w:ascii="Times-Italic" w:hAnsi="Times-Italic" w:cs="Times-Italic"/>
          <w:i/>
          <w:iCs/>
          <w:sz w:val="22"/>
          <w:szCs w:val="22"/>
        </w:rPr>
        <w:t>b</w:t>
      </w:r>
      <w:r w:rsidRPr="00242BA9">
        <w:rPr>
          <w:rFonts w:ascii="Times-Roman" w:hAnsi="Times-Roman" w:cs="Times-Roman"/>
          <w:sz w:val="22"/>
          <w:szCs w:val="22"/>
        </w:rPr>
        <w:t>equiv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is an array specifying the material zone numbers for systems of delay interbeds. The zone number for each location in the model grid selects the hydraulic conductivity, elastic specific storage, and inelastic specific storage of the interbeds.</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interbed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is the unit number to which compaction by interbed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Ifm5 </w:t>
      </w:r>
      <w:r w:rsidRPr="00242BA9">
        <w:rPr>
          <w:rFonts w:ascii="Times-Roman" w:hAnsi="Times-Roman" w:cs="Times-Roman"/>
          <w:sz w:val="22"/>
          <w:szCs w:val="22"/>
        </w:rPr>
        <w:tab/>
      </w:r>
      <w:r w:rsidRPr="00242BA9">
        <w:rPr>
          <w:rFonts w:ascii="Times-Roman" w:hAnsi="Times-Roman" w:cs="Times-Roman"/>
          <w:sz w:val="22"/>
          <w:szCs w:val="22"/>
        </w:rPr>
        <w:tab/>
        <w:t>is a code for the format in which no-delay preconsolidation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is the unit number to which no-delay preconsolidation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is a code for the format in which delay preconsolidation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is the unit number to which delay preconsolidation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interbeds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ITS1 </w:t>
      </w:r>
      <w:r w:rsidRPr="00242BA9">
        <w:rPr>
          <w:rFonts w:ascii="Times-Roman" w:hAnsi="Times-Roman" w:cs="Times-Roman"/>
          <w:sz w:val="22"/>
          <w:szCs w:val="22"/>
        </w:rPr>
        <w:tab/>
        <w:t>is the starting time step in the range of time steps in each of the stress periods ISP1 through ISP2 to which output flags Ifl1 through Ifl13 apply. If the value of ITS1is less than 1, the SUB Package will change the number to 1.</w:t>
      </w:r>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by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model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is the output flag for compaction by interbed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Ifl5 for printing compaction by interbed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do not print compaction by interbed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&gt; 0, </w:t>
      </w:r>
      <w:r w:rsidRPr="00242BA9">
        <w:rPr>
          <w:rFonts w:ascii="Times-Roman" w:hAnsi="Times-Roman" w:cs="Times-Roman"/>
          <w:sz w:val="22"/>
          <w:szCs w:val="22"/>
        </w:rPr>
        <w:tab/>
        <w:t>print compaction by interbed system.</w:t>
      </w:r>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is the output flag for saving compaction by interbed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interbed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do not save compaction by interbed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save compaction by interbed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displacement.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is the output flag for critical head for no-delay interbeds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for no-delay interbeds.</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do not print critical head for no-delay interbeds.</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&gt; 0, </w:t>
      </w:r>
      <w:r w:rsidRPr="00242BA9">
        <w:rPr>
          <w:rFonts w:ascii="Times-Roman" w:hAnsi="Times-Roman" w:cs="Times-Roman"/>
          <w:sz w:val="22"/>
          <w:szCs w:val="22"/>
        </w:rPr>
        <w:tab/>
        <w:t>print critical head for no-delay interbeds.</w:t>
      </w:r>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is the output flag for saving critical head for no-delay interbeds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Ifl10 for saving critical head for no-delay interbeds.</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do not save critical head for no-delay interbeds.</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save critical head for no-delay interbeds.</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is the output flag for critical head for delay interbeds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Ifl11 for printing critical head for delay interbeds.</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do not print critical head for delay interbeds.</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&gt; 0, </w:t>
      </w:r>
      <w:r w:rsidRPr="00242BA9">
        <w:rPr>
          <w:rFonts w:ascii="Times-Roman" w:hAnsi="Times-Roman" w:cs="Times-Roman"/>
          <w:sz w:val="22"/>
          <w:szCs w:val="22"/>
        </w:rPr>
        <w:tab/>
        <w:t>print critical head for delay interbeds.</w:t>
      </w:r>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is the output flag for saving critical head for delay interbeds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Ifl12 for saving critical head for delay interbeds.</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do not save critical head for delay interbeds.</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save critical head for delay interbeds.</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is the output flag for volumetric budget for delay interbeds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Ifl13 for printing volumetric budget for delay interbeds.</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do not print volumetric budget for delay interbeds.</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Ifl13 &gt; 0, </w:t>
      </w:r>
      <w:r w:rsidRPr="00242BA9">
        <w:rPr>
          <w:rFonts w:ascii="Times-Roman" w:hAnsi="Times-Roman" w:cs="Times-Roman"/>
          <w:sz w:val="22"/>
          <w:szCs w:val="22"/>
        </w:rPr>
        <w:tab/>
        <w:t xml:space="preserve">print volumetric budget for delay interbeds.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73630507" w14:textId="77777777" w:rsidR="007E6F12" w:rsidRPr="00D16E97" w:rsidRDefault="00242BA9" w:rsidP="001718CC">
      <w:pPr>
        <w:pStyle w:val="Heading2"/>
      </w:pPr>
      <w:r>
        <w:br w:type="page"/>
      </w:r>
      <w:bookmarkStart w:id="30" w:name="_Toc336609879"/>
      <w:bookmarkStart w:id="31" w:name="_Toc369501777"/>
      <w:r w:rsidR="007E6F12" w:rsidRPr="00D16E97">
        <w:t>Segmented Evapotranspiration (ETS) Package</w:t>
      </w:r>
      <w:bookmarkEnd w:id="30"/>
      <w:bookmarkEnd w:id="31"/>
    </w:p>
    <w:p w14:paraId="38C4E337" w14:textId="57D938CD" w:rsidR="007E6F12"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 xml:space="preserve">The Segmented Evapotranspiration (ETS) Package for MODFLOW-USG was developed by modifying the MODFLOW-2005 ETS Package, Version 7, to be compatible with, and include the flexibility of unstructured grids. </w:t>
      </w:r>
    </w:p>
    <w:p w14:paraId="744D909D" w14:textId="77777777" w:rsidR="007E6F12" w:rsidRDefault="007E6F12" w:rsidP="007E6F12">
      <w:pPr>
        <w:autoSpaceDE w:val="0"/>
        <w:autoSpaceDN w:val="0"/>
        <w:adjustRightInd w:val="0"/>
        <w:rPr>
          <w:rFonts w:ascii="TimesNewRomanPSMT" w:hAnsi="TimesNewRomanPSMT" w:cs="TimesNewRomanPSMT"/>
        </w:rPr>
      </w:pPr>
    </w:p>
    <w:p w14:paraId="5EB1DCDB"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Input to the </w:t>
      </w:r>
      <w:r>
        <w:rPr>
          <w:rFonts w:ascii="TimesNewRomanPSMT" w:hAnsi="TimesNewRomanPSMT" w:cs="TimesNewRomanPSMT"/>
        </w:rPr>
        <w:t xml:space="preserve">Segmented </w:t>
      </w:r>
      <w:r w:rsidRPr="00A233E3">
        <w:rPr>
          <w:rFonts w:ascii="TimesNewRomanPSMT" w:hAnsi="TimesNewRomanPSMT" w:cs="TimesNewRomanPSMT"/>
        </w:rPr>
        <w:t>Evapotranspiration (</w:t>
      </w:r>
      <w:r>
        <w:rPr>
          <w:rFonts w:ascii="TimesNewRomanPSMT" w:hAnsi="TimesNewRomanPSMT" w:cs="TimesNewRomanPSMT"/>
        </w:rPr>
        <w:t>ETS</w:t>
      </w:r>
      <w:r w:rsidRPr="00A233E3">
        <w:rPr>
          <w:rFonts w:ascii="TimesNewRomanPSMT" w:hAnsi="TimesNewRomanPSMT" w:cs="TimesNewRomanPSMT"/>
        </w:rPr>
        <w:t>) Package is read from the file that is type "</w:t>
      </w:r>
      <w:r>
        <w:rPr>
          <w:rFonts w:ascii="TimesNewRomanPSMT" w:hAnsi="TimesNewRomanPSMT" w:cs="TimesNewRomanPSMT"/>
        </w:rPr>
        <w:t>ETS</w:t>
      </w:r>
      <w:r w:rsidRPr="00A233E3">
        <w:rPr>
          <w:rFonts w:ascii="TimesNewRomanPSMT" w:hAnsi="TimesNewRomanPSMT" w:cs="TimesNewRomanPSMT"/>
        </w:rPr>
        <w:t xml:space="preserve">" in the Name File. All single-valued variables are free format if the option “FREE” is specified in the Basic Package input file; otherwise, the non-optional variables have 10-character fields and the optional variables are free format. </w:t>
      </w:r>
    </w:p>
    <w:p w14:paraId="6872A748" w14:textId="77777777" w:rsidR="007E6F12" w:rsidRPr="00A233E3" w:rsidRDefault="007E6F12" w:rsidP="007E6F12">
      <w:pPr>
        <w:autoSpaceDE w:val="0"/>
        <w:autoSpaceDN w:val="0"/>
        <w:adjustRightInd w:val="0"/>
        <w:rPr>
          <w:rFonts w:ascii="TimesNewRomanPSMT" w:hAnsi="TimesNewRomanPSMT" w:cs="TimesNewRomanPSMT"/>
        </w:rPr>
      </w:pPr>
    </w:p>
    <w:p w14:paraId="11885A50" w14:textId="77777777" w:rsidR="007E6F12" w:rsidRPr="00A233E3" w:rsidRDefault="007E6F12" w:rsidP="007E6F12">
      <w:pPr>
        <w:autoSpaceDE w:val="0"/>
        <w:autoSpaceDN w:val="0"/>
        <w:adjustRightInd w:val="0"/>
        <w:rPr>
          <w:rFonts w:ascii="TimesNewRomanPSMT" w:hAnsi="TimesNewRomanPSMT" w:cs="TimesNewRomanPSMT"/>
        </w:rPr>
      </w:pPr>
    </w:p>
    <w:p w14:paraId="36FD6AC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FOR EACH SIMULATION</w:t>
      </w:r>
    </w:p>
    <w:p w14:paraId="32F64B94" w14:textId="77777777" w:rsidR="007E6F12" w:rsidRPr="00A233E3" w:rsidRDefault="007E6F12" w:rsidP="007E6F12">
      <w:pPr>
        <w:autoSpaceDE w:val="0"/>
        <w:autoSpaceDN w:val="0"/>
        <w:adjustRightInd w:val="0"/>
        <w:rPr>
          <w:rFonts w:ascii="Courier" w:hAnsi="Courier" w:cs="Courier"/>
        </w:rPr>
      </w:pPr>
    </w:p>
    <w:p w14:paraId="2DBE4D33"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0. [#Text]</w:t>
      </w:r>
    </w:p>
    <w:p w14:paraId="78A46E99"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Item 0 is optional—“#” must be in column 1. Item 0 can be repeated multiple times.</w:t>
      </w:r>
    </w:p>
    <w:p w14:paraId="5733D1F3" w14:textId="77777777" w:rsidR="007E6F12" w:rsidRPr="00A233E3" w:rsidRDefault="007E6F12" w:rsidP="007E6F12">
      <w:pPr>
        <w:autoSpaceDE w:val="0"/>
        <w:autoSpaceDN w:val="0"/>
        <w:adjustRightInd w:val="0"/>
        <w:rPr>
          <w:rFonts w:ascii="Courier" w:hAnsi="Courier" w:cs="Courier"/>
        </w:rPr>
      </w:pPr>
    </w:p>
    <w:p w14:paraId="7A0A468B"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 [</w:t>
      </w:r>
      <w:r w:rsidRPr="00A233E3">
        <w:rPr>
          <w:rFonts w:ascii="Courier-BoldOblique" w:hAnsi="Courier-BoldOblique" w:cs="Courier-BoldOblique"/>
          <w:b/>
          <w:bCs/>
          <w:i/>
          <w:iCs/>
        </w:rPr>
        <w:t xml:space="preserve">PARAMETER </w:t>
      </w:r>
      <w:r w:rsidRPr="00A233E3">
        <w:rPr>
          <w:rFonts w:ascii="Courier" w:hAnsi="Courier" w:cs="Courier"/>
        </w:rPr>
        <w:t>NP</w:t>
      </w:r>
      <w:r>
        <w:rPr>
          <w:rFonts w:ascii="Courier" w:hAnsi="Courier" w:cs="Courier"/>
        </w:rPr>
        <w:t>ETS</w:t>
      </w:r>
      <w:r w:rsidRPr="00A233E3">
        <w:rPr>
          <w:rFonts w:ascii="Courier" w:hAnsi="Courier" w:cs="Courier"/>
        </w:rPr>
        <w:t>]</w:t>
      </w:r>
    </w:p>
    <w:p w14:paraId="77413894"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This optional item must start with the word “PARAMETER”.</w:t>
      </w:r>
    </w:p>
    <w:p w14:paraId="1C249029" w14:textId="77777777" w:rsidR="007E6F12" w:rsidRPr="00A233E3" w:rsidRDefault="007E6F12" w:rsidP="007E6F12">
      <w:pPr>
        <w:autoSpaceDE w:val="0"/>
        <w:autoSpaceDN w:val="0"/>
        <w:adjustRightInd w:val="0"/>
        <w:rPr>
          <w:rFonts w:ascii="Courier" w:hAnsi="Courier" w:cs="Courier"/>
        </w:rPr>
      </w:pPr>
    </w:p>
    <w:p w14:paraId="41BB3B41" w14:textId="6A9E2096" w:rsidR="007E6F12" w:rsidRPr="00A233E3" w:rsidRDefault="007E6F12" w:rsidP="007E6F12">
      <w:pPr>
        <w:autoSpaceDE w:val="0"/>
        <w:autoSpaceDN w:val="0"/>
        <w:adjustRightInd w:val="0"/>
        <w:rPr>
          <w:rFonts w:ascii="Courier" w:hAnsi="Courier" w:cs="Courier"/>
          <w:color w:val="FF0000"/>
        </w:rPr>
      </w:pPr>
      <w:r w:rsidRPr="00A233E3">
        <w:rPr>
          <w:rFonts w:ascii="Courier" w:hAnsi="Courier" w:cs="Courier"/>
        </w:rPr>
        <w:t>2a. N</w:t>
      </w:r>
      <w:r>
        <w:rPr>
          <w:rFonts w:ascii="Courier" w:hAnsi="Courier" w:cs="Courier"/>
        </w:rPr>
        <w:t>ETS</w:t>
      </w:r>
      <w:r w:rsidRPr="00A233E3">
        <w:rPr>
          <w:rFonts w:ascii="Courier" w:hAnsi="Courier" w:cs="Courier"/>
        </w:rPr>
        <w:t>OP I</w:t>
      </w:r>
      <w:r>
        <w:rPr>
          <w:rFonts w:ascii="Courier" w:hAnsi="Courier" w:cs="Courier"/>
        </w:rPr>
        <w:t>ETS</w:t>
      </w:r>
      <w:r w:rsidRPr="00A233E3">
        <w:rPr>
          <w:rFonts w:ascii="Courier" w:hAnsi="Courier" w:cs="Courier"/>
        </w:rPr>
        <w:t xml:space="preserve">CB </w:t>
      </w:r>
      <w:r>
        <w:rPr>
          <w:rFonts w:ascii="Courier" w:hAnsi="Courier" w:cs="Courier"/>
        </w:rPr>
        <w:t>NPETS NETSEG</w:t>
      </w:r>
    </w:p>
    <w:p w14:paraId="46DCF598" w14:textId="77777777" w:rsidR="007E6F12" w:rsidRPr="00A233E3" w:rsidRDefault="007E6F12" w:rsidP="007E6F12">
      <w:pPr>
        <w:autoSpaceDE w:val="0"/>
        <w:autoSpaceDN w:val="0"/>
        <w:adjustRightInd w:val="0"/>
        <w:rPr>
          <w:rFonts w:ascii="TimesNewRomanPSMT" w:hAnsi="TimesNewRomanPSMT" w:cs="TimesNewRomanPSMT"/>
          <w:color w:val="0000FF"/>
        </w:rPr>
      </w:pPr>
    </w:p>
    <w:p w14:paraId="25C69EEA" w14:textId="77777777" w:rsidR="007E6F12" w:rsidRPr="00A233E3" w:rsidRDefault="007E6F12" w:rsidP="007E6F12">
      <w:pPr>
        <w:autoSpaceDE w:val="0"/>
        <w:autoSpaceDN w:val="0"/>
        <w:adjustRightInd w:val="0"/>
        <w:rPr>
          <w:rFonts w:ascii="Courier" w:hAnsi="Courier" w:cs="Courier"/>
          <w:color w:val="0000FF"/>
        </w:rPr>
      </w:pPr>
      <w:r w:rsidRPr="00A233E3">
        <w:rPr>
          <w:rFonts w:ascii="TimesNewRomanPSMT" w:hAnsi="TimesNewRomanPSMT" w:cs="TimesNewRomanPSMT"/>
          <w:color w:val="0000FF"/>
        </w:rPr>
        <w:t>Item 2b is read only for an unstructured grid and N</w:t>
      </w:r>
      <w:r>
        <w:rPr>
          <w:rFonts w:ascii="TimesNewRomanPSMT" w:hAnsi="TimesNewRomanPSMT" w:cs="TimesNewRomanPSMT"/>
          <w:color w:val="0000FF"/>
        </w:rPr>
        <w:t>ETS</w:t>
      </w:r>
      <w:r w:rsidRPr="00A233E3">
        <w:rPr>
          <w:rFonts w:ascii="TimesNewRomanPSMT" w:hAnsi="TimesNewRomanPSMT" w:cs="TimesNewRomanPSMT"/>
          <w:color w:val="0000FF"/>
        </w:rPr>
        <w:t>OP = 2</w:t>
      </w:r>
    </w:p>
    <w:p w14:paraId="4FCB308D" w14:textId="77777777" w:rsidR="007E6F12"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2b. MXND</w:t>
      </w:r>
      <w:r>
        <w:rPr>
          <w:rFonts w:ascii="Courier" w:hAnsi="Courier" w:cs="Courier"/>
          <w:color w:val="0000FF"/>
        </w:rPr>
        <w:t>ETS</w:t>
      </w:r>
    </w:p>
    <w:p w14:paraId="41127E3E" w14:textId="77777777" w:rsidR="007E6F12" w:rsidRDefault="007E6F12" w:rsidP="007E6F12">
      <w:pPr>
        <w:autoSpaceDE w:val="0"/>
        <w:autoSpaceDN w:val="0"/>
        <w:adjustRightInd w:val="0"/>
        <w:rPr>
          <w:rFonts w:ascii="TimesNewRomanPSMT" w:hAnsi="TimesNewRomanPSMT" w:cs="TimesNewRomanPSMT"/>
          <w:color w:val="0000FF"/>
        </w:rPr>
      </w:pPr>
    </w:p>
    <w:p w14:paraId="344B652B"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3. [PARNAM PARTYP Parval NCLU [INSTANCES NUMINST] ]</w:t>
      </w:r>
    </w:p>
    <w:p w14:paraId="4B7504A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Repeat Item 3 combined with the indicated repetitions of Item 4 NP</w:t>
      </w:r>
      <w:r>
        <w:rPr>
          <w:rFonts w:ascii="TimesNewRomanPSMT" w:hAnsi="TimesNewRomanPSMT" w:cs="TimesNewRomanPSMT"/>
        </w:rPr>
        <w:t>ETS</w:t>
      </w:r>
      <w:r w:rsidRPr="00A233E3">
        <w:rPr>
          <w:rFonts w:ascii="TimesNewRomanPSMT" w:hAnsi="TimesNewRomanPSMT" w:cs="TimesNewRomanPSMT"/>
        </w:rPr>
        <w:t xml:space="preserve"> times. Items 3 and 4 are not read if NP</w:t>
      </w:r>
      <w:r>
        <w:rPr>
          <w:rFonts w:ascii="TimesNewRomanPSMT" w:hAnsi="TimesNewRomanPSMT" w:cs="TimesNewRomanPSMT"/>
        </w:rPr>
        <w:t>ETS</w:t>
      </w:r>
      <w:r w:rsidRPr="00A233E3">
        <w:rPr>
          <w:rFonts w:ascii="TimesNewRomanPSMT" w:hAnsi="TimesNewRomanPSMT" w:cs="TimesNewRomanPSMT"/>
        </w:rPr>
        <w:t xml:space="preserve"> is negative or 0.</w:t>
      </w:r>
    </w:p>
    <w:p w14:paraId="633F5E71"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If PARNAM is to be a time-varying parameter, the keyword “INSTANCES” and a value for NUMINST must be entered.</w:t>
      </w:r>
    </w:p>
    <w:p w14:paraId="1116F99C" w14:textId="77777777" w:rsidR="007E6F12" w:rsidRPr="00A233E3" w:rsidRDefault="007E6F12" w:rsidP="007E6F12">
      <w:pPr>
        <w:autoSpaceDE w:val="0"/>
        <w:autoSpaceDN w:val="0"/>
        <w:adjustRightInd w:val="0"/>
        <w:rPr>
          <w:rFonts w:ascii="Courier" w:hAnsi="Courier" w:cs="Courier"/>
        </w:rPr>
      </w:pPr>
    </w:p>
    <w:p w14:paraId="39728002"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4a. [INSTNAM]</w:t>
      </w:r>
    </w:p>
    <w:p w14:paraId="78A59840" w14:textId="77777777" w:rsidR="007E6F12" w:rsidRPr="00A233E3" w:rsidRDefault="007E6F12" w:rsidP="007E6F12">
      <w:pPr>
        <w:autoSpaceDE w:val="0"/>
        <w:autoSpaceDN w:val="0"/>
        <w:adjustRightInd w:val="0"/>
        <w:rPr>
          <w:rFonts w:ascii="Courier" w:hAnsi="Courier" w:cs="Courier"/>
          <w:lang w:val="pt-BR"/>
        </w:rPr>
      </w:pPr>
    </w:p>
    <w:p w14:paraId="03CED30E"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4b. [Mltarr Zonarr IZ]</w:t>
      </w:r>
    </w:p>
    <w:p w14:paraId="308360AE"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After each Item 3 for which the keyword “INSTANCES” is not entered, read Item 4b and not Item 4a.</w:t>
      </w:r>
    </w:p>
    <w:p w14:paraId="3B20CD9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After each Item 3 for which the keyword “INSTANCES” is entered, read Item 4a and Item 4b for each instance.</w:t>
      </w:r>
    </w:p>
    <w:p w14:paraId="747B5C7D"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NCLU repetitions of Item 4b are required. Each repetition of Item 4 is called a parameter cluster. The NCLU repetitions of Item 4b follow each repetition of Item 4a when PARNAM is time varying.</w:t>
      </w:r>
    </w:p>
    <w:p w14:paraId="3B980A51" w14:textId="77777777" w:rsidR="007E6F12" w:rsidRPr="00A233E3" w:rsidRDefault="007E6F12" w:rsidP="007E6F12">
      <w:pPr>
        <w:autoSpaceDE w:val="0"/>
        <w:autoSpaceDN w:val="0"/>
        <w:adjustRightInd w:val="0"/>
        <w:rPr>
          <w:rFonts w:ascii="TimesNewRomanPSMT" w:hAnsi="TimesNewRomanPSMT" w:cs="TimesNewRomanPSMT"/>
        </w:rPr>
      </w:pPr>
    </w:p>
    <w:p w14:paraId="52D09646"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FOR EACH STRESS PERIOD</w:t>
      </w:r>
    </w:p>
    <w:p w14:paraId="2721D4E5" w14:textId="77777777" w:rsidR="007E6F12" w:rsidRPr="00A233E3" w:rsidRDefault="007E6F12" w:rsidP="007E6F12">
      <w:pPr>
        <w:autoSpaceDE w:val="0"/>
        <w:autoSpaceDN w:val="0"/>
        <w:adjustRightInd w:val="0"/>
        <w:rPr>
          <w:rFonts w:ascii="TimesNewRomanPSMT" w:hAnsi="TimesNewRomanPSMT" w:cs="TimesNewRomanPSMT"/>
        </w:rPr>
      </w:pPr>
    </w:p>
    <w:p w14:paraId="59F3DF98" w14:textId="65A0E0DC" w:rsidR="007E6F12" w:rsidRPr="00A233E3" w:rsidRDefault="007E6F12" w:rsidP="007E6F12">
      <w:pPr>
        <w:autoSpaceDE w:val="0"/>
        <w:autoSpaceDN w:val="0"/>
        <w:adjustRightInd w:val="0"/>
        <w:rPr>
          <w:rFonts w:ascii="Courier" w:hAnsi="Courier" w:cs="Courier"/>
          <w:color w:val="FF0000"/>
        </w:rPr>
      </w:pPr>
      <w:r w:rsidRPr="00A233E3">
        <w:rPr>
          <w:rFonts w:ascii="Courier" w:hAnsi="Courier" w:cs="Courier"/>
        </w:rPr>
        <w:t xml:space="preserve">5. </w:t>
      </w:r>
      <w:r>
        <w:rPr>
          <w:rFonts w:ascii="Courier" w:hAnsi="Courier" w:cs="Courier"/>
        </w:rPr>
        <w:t xml:space="preserve">INETSS INETSR INETSX </w:t>
      </w:r>
      <w:r w:rsidR="004C541B">
        <w:rPr>
          <w:rFonts w:ascii="Courier" w:hAnsi="Courier" w:cs="Courier"/>
        </w:rPr>
        <w:t>[</w:t>
      </w:r>
      <w:r>
        <w:rPr>
          <w:rFonts w:ascii="Courier" w:hAnsi="Courier" w:cs="Courier"/>
        </w:rPr>
        <w:t>INIETS [INSGDF]</w:t>
      </w:r>
      <w:r w:rsidR="004C541B">
        <w:rPr>
          <w:rFonts w:ascii="Courier" w:hAnsi="Courier" w:cs="Courier"/>
        </w:rPr>
        <w:t>]</w:t>
      </w:r>
    </w:p>
    <w:p w14:paraId="7BD5BCEE" w14:textId="77777777" w:rsidR="007E6F12" w:rsidRPr="00A233E3" w:rsidRDefault="007E6F12" w:rsidP="007E6F12">
      <w:pPr>
        <w:autoSpaceDE w:val="0"/>
        <w:autoSpaceDN w:val="0"/>
        <w:adjustRightInd w:val="0"/>
        <w:rPr>
          <w:rFonts w:ascii="Courier" w:hAnsi="Courier" w:cs="Courier"/>
        </w:rPr>
      </w:pPr>
    </w:p>
    <w:p w14:paraId="15456A3C" w14:textId="0F0CCA95" w:rsidR="007E6F12" w:rsidRPr="00A233E3" w:rsidRDefault="007E6F12" w:rsidP="007E6F12">
      <w:pPr>
        <w:autoSpaceDE w:val="0"/>
        <w:autoSpaceDN w:val="0"/>
        <w:adjustRightInd w:val="0"/>
        <w:rPr>
          <w:rFonts w:ascii="Courier" w:hAnsi="Courier" w:cs="Courier"/>
        </w:rPr>
      </w:pPr>
      <w:r w:rsidRPr="00A233E3">
        <w:rPr>
          <w:rFonts w:ascii="TimesNewRomanPSMT" w:hAnsi="TimesNewRomanPSMT" w:cs="TimesNewRomanPSMT"/>
          <w:color w:val="0000FF"/>
        </w:rPr>
        <w:t xml:space="preserve">If </w:t>
      </w:r>
      <w:r w:rsidRPr="00A233E3">
        <w:rPr>
          <w:rFonts w:ascii="TimesNewRomanPSMT" w:hAnsi="TimesNewRomanPSMT" w:cs="TimesNewRomanPSMT"/>
          <w:i/>
          <w:iCs/>
          <w:color w:val="0000FF"/>
        </w:rPr>
        <w:t xml:space="preserve">UNSTRUCTURED </w:t>
      </w:r>
      <w:r w:rsidRPr="00A233E3">
        <w:rPr>
          <w:rFonts w:ascii="TimesNewRomanPSMT" w:hAnsi="TimesNewRomanPSMT" w:cs="TimesNewRomanPSMT"/>
          <w:color w:val="0000FF"/>
        </w:rPr>
        <w:t>option is used, then read items 6 through 1</w:t>
      </w:r>
      <w:r w:rsidR="00B261AF">
        <w:rPr>
          <w:rFonts w:ascii="TimesNewRomanPSMT" w:hAnsi="TimesNewRomanPSMT" w:cs="TimesNewRomanPSMT"/>
          <w:color w:val="0000FF"/>
        </w:rPr>
        <w:t>2</w:t>
      </w:r>
      <w:r w:rsidRPr="00A233E3">
        <w:rPr>
          <w:rFonts w:ascii="TimesNewRomanPSMT" w:hAnsi="TimesNewRomanPSMT" w:cs="TimesNewRomanPSMT"/>
          <w:color w:val="0000FF"/>
        </w:rPr>
        <w:t xml:space="preserve">. </w:t>
      </w:r>
    </w:p>
    <w:p w14:paraId="23094EA0"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6. [</w:t>
      </w:r>
      <w:r>
        <w:rPr>
          <w:rFonts w:ascii="Courier" w:hAnsi="Courier" w:cs="Courier"/>
          <w:color w:val="0000FF"/>
        </w:rPr>
        <w:t>ETSS</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INETSS</w:t>
      </w:r>
      <w:r w:rsidRPr="00A233E3">
        <w:rPr>
          <w:rFonts w:ascii="Courier" w:hAnsi="Courier" w:cs="Courier"/>
          <w:color w:val="0000FF"/>
        </w:rPr>
        <w:t xml:space="preserve"> </w:t>
      </w:r>
      <w:r w:rsidRPr="00A233E3">
        <w:rPr>
          <w:rFonts w:ascii="SymbolMT" w:eastAsia="SymbolMT" w:hAnsi="Arial" w:cs="SymbolMT" w:hint="eastAsia"/>
          <w:color w:val="0000FF"/>
        </w:rPr>
        <w:t>≥</w:t>
      </w:r>
      <w:r w:rsidRPr="00A233E3">
        <w:rPr>
          <w:rFonts w:ascii="SymbolMT" w:eastAsia="SymbolMT" w:hAnsi="Arial" w:cs="SymbolMT"/>
          <w:color w:val="0000FF"/>
        </w:rPr>
        <w:t xml:space="preserve"> </w:t>
      </w:r>
      <w:r w:rsidRPr="00A233E3">
        <w:rPr>
          <w:rFonts w:ascii="Courier" w:hAnsi="Courier" w:cs="Courier"/>
          <w:color w:val="0000FF"/>
        </w:rPr>
        <w:t>0</w:t>
      </w:r>
    </w:p>
    <w:p w14:paraId="371A06E6" w14:textId="77777777" w:rsidR="007E6F12" w:rsidRPr="00A233E3" w:rsidRDefault="007E6F12" w:rsidP="007E6F12">
      <w:pPr>
        <w:autoSpaceDE w:val="0"/>
        <w:autoSpaceDN w:val="0"/>
        <w:adjustRightInd w:val="0"/>
        <w:rPr>
          <w:rFonts w:ascii="Courier" w:hAnsi="Courier" w:cs="Courier"/>
          <w:color w:val="0000FF"/>
        </w:rPr>
      </w:pPr>
    </w:p>
    <w:p w14:paraId="7C8776EC"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7. [</w:t>
      </w:r>
      <w:r>
        <w:rPr>
          <w:rFonts w:ascii="Courier" w:hAnsi="Courier" w:cs="Courier"/>
          <w:color w:val="0000FF"/>
        </w:rPr>
        <w:t>ETS</w:t>
      </w:r>
      <w:r w:rsidRPr="00A233E3">
        <w:rPr>
          <w:rFonts w:ascii="Courier" w:hAnsi="Courier" w:cs="Courier"/>
          <w:color w:val="0000FF"/>
        </w:rPr>
        <w:t>R(INI</w:t>
      </w:r>
      <w:r>
        <w:rPr>
          <w:rFonts w:ascii="Courier" w:hAnsi="Courier" w:cs="Courier"/>
          <w:color w:val="0000FF"/>
        </w:rPr>
        <w:t>ETS</w:t>
      </w:r>
      <w:r w:rsidRPr="00A233E3">
        <w:rPr>
          <w:rFonts w:ascii="Courier" w:hAnsi="Courier" w:cs="Courier"/>
          <w:color w:val="0000FF"/>
        </w:rPr>
        <w:t>)] -- U2DREL If NP</w:t>
      </w:r>
      <w:r>
        <w:rPr>
          <w:rFonts w:ascii="Courier" w:hAnsi="Courier" w:cs="Courier"/>
          <w:color w:val="0000FF"/>
        </w:rPr>
        <w:t>ETS</w:t>
      </w:r>
      <w:r w:rsidRPr="00A233E3">
        <w:rPr>
          <w:rFonts w:ascii="Courier" w:hAnsi="Courier" w:cs="Courier"/>
          <w:color w:val="0000FF"/>
        </w:rPr>
        <w:t xml:space="preserve"> = 0 and if IN</w:t>
      </w:r>
      <w:r>
        <w:rPr>
          <w:rFonts w:ascii="Courier" w:hAnsi="Courier" w:cs="Courier"/>
          <w:color w:val="0000FF"/>
        </w:rPr>
        <w:t>ETS</w:t>
      </w:r>
      <w:r w:rsidRPr="00A233E3">
        <w:rPr>
          <w:rFonts w:ascii="Courier" w:hAnsi="Courier" w:cs="Courier"/>
          <w:color w:val="0000FF"/>
        </w:rPr>
        <w:t xml:space="preserve">R </w:t>
      </w:r>
      <w:r w:rsidRPr="00A233E3">
        <w:rPr>
          <w:rFonts w:ascii="SymbolMT" w:eastAsia="SymbolMT" w:hAnsi="Arial" w:cs="SymbolMT" w:hint="eastAsia"/>
          <w:color w:val="0000FF"/>
        </w:rPr>
        <w:t>≥</w:t>
      </w:r>
      <w:r w:rsidRPr="00A233E3">
        <w:rPr>
          <w:rFonts w:ascii="SymbolMT" w:eastAsia="SymbolMT" w:hAnsi="Arial" w:cs="SymbolMT"/>
          <w:color w:val="0000FF"/>
        </w:rPr>
        <w:t xml:space="preserve"> </w:t>
      </w:r>
      <w:r w:rsidRPr="00A233E3">
        <w:rPr>
          <w:rFonts w:ascii="Courier" w:hAnsi="Courier" w:cs="Courier"/>
          <w:color w:val="0000FF"/>
        </w:rPr>
        <w:t>0</w:t>
      </w:r>
    </w:p>
    <w:p w14:paraId="73EA45F9" w14:textId="77777777" w:rsidR="007E6F12" w:rsidRPr="00A233E3" w:rsidRDefault="007E6F12" w:rsidP="007E6F12">
      <w:pPr>
        <w:autoSpaceDE w:val="0"/>
        <w:autoSpaceDN w:val="0"/>
        <w:adjustRightInd w:val="0"/>
        <w:rPr>
          <w:rFonts w:ascii="Courier" w:hAnsi="Courier" w:cs="Courier"/>
          <w:color w:val="0000FF"/>
        </w:rPr>
      </w:pPr>
    </w:p>
    <w:p w14:paraId="7D8B669A"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8. [Pname [Iname] [I</w:t>
      </w:r>
      <w:r>
        <w:rPr>
          <w:rFonts w:ascii="Courier" w:hAnsi="Courier" w:cs="Courier"/>
          <w:color w:val="0000FF"/>
        </w:rPr>
        <w:t>ETS</w:t>
      </w:r>
      <w:r w:rsidRPr="00A233E3">
        <w:rPr>
          <w:rFonts w:ascii="Courier" w:hAnsi="Courier" w:cs="Courier"/>
          <w:color w:val="0000FF"/>
        </w:rPr>
        <w:t>PF]] -- if NP</w:t>
      </w:r>
      <w:r>
        <w:rPr>
          <w:rFonts w:ascii="Courier" w:hAnsi="Courier" w:cs="Courier"/>
          <w:color w:val="0000FF"/>
        </w:rPr>
        <w:t>ETS</w:t>
      </w:r>
      <w:r w:rsidRPr="00A233E3">
        <w:rPr>
          <w:rFonts w:ascii="Courier" w:hAnsi="Courier" w:cs="Courier"/>
          <w:color w:val="0000FF"/>
        </w:rPr>
        <w:t xml:space="preserve"> &gt; 0 and if IN</w:t>
      </w:r>
      <w:r>
        <w:rPr>
          <w:rFonts w:ascii="Courier" w:hAnsi="Courier" w:cs="Courier"/>
          <w:color w:val="0000FF"/>
        </w:rPr>
        <w:t>ETS</w:t>
      </w:r>
      <w:r w:rsidRPr="00A233E3">
        <w:rPr>
          <w:rFonts w:ascii="Courier" w:hAnsi="Courier" w:cs="Courier"/>
          <w:color w:val="0000FF"/>
        </w:rPr>
        <w:t>R &gt; 0</w:t>
      </w:r>
    </w:p>
    <w:p w14:paraId="67EC199B" w14:textId="77777777" w:rsidR="007E6F12" w:rsidRPr="00A233E3"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Either Item 7 or Item 8 may be read, but not both. Item 8, if read, is repeated IN</w:t>
      </w:r>
      <w:r>
        <w:rPr>
          <w:rFonts w:ascii="TimesNewRomanPSMT" w:hAnsi="TimesNewRomanPSMT" w:cs="TimesNewRomanPSMT"/>
          <w:color w:val="0000FF"/>
        </w:rPr>
        <w:t>ETS</w:t>
      </w:r>
      <w:r w:rsidRPr="00A233E3">
        <w:rPr>
          <w:rFonts w:ascii="TimesNewRomanPSMT" w:hAnsi="TimesNewRomanPSMT" w:cs="TimesNewRomanPSMT"/>
          <w:color w:val="0000FF"/>
        </w:rPr>
        <w:t>R times. Iname is read if Pname is a time-varying parameter.</w:t>
      </w:r>
    </w:p>
    <w:p w14:paraId="679F2C4B" w14:textId="77777777" w:rsidR="007E6F12" w:rsidRPr="00A233E3" w:rsidRDefault="007E6F12" w:rsidP="007E6F12">
      <w:pPr>
        <w:autoSpaceDE w:val="0"/>
        <w:autoSpaceDN w:val="0"/>
        <w:adjustRightInd w:val="0"/>
        <w:rPr>
          <w:rFonts w:ascii="Courier" w:hAnsi="Courier" w:cs="Courier"/>
          <w:color w:val="0000FF"/>
        </w:rPr>
      </w:pPr>
    </w:p>
    <w:p w14:paraId="6073230B"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9. [E</w:t>
      </w:r>
      <w:r>
        <w:rPr>
          <w:rFonts w:ascii="Courier" w:hAnsi="Courier" w:cs="Courier"/>
          <w:color w:val="0000FF"/>
        </w:rPr>
        <w:t>TSX</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INETSX</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3C14491E" w14:textId="77777777" w:rsidR="007E6F12" w:rsidRPr="00A233E3" w:rsidRDefault="007E6F12" w:rsidP="007E6F12">
      <w:pPr>
        <w:autoSpaceDE w:val="0"/>
        <w:autoSpaceDN w:val="0"/>
        <w:adjustRightInd w:val="0"/>
        <w:rPr>
          <w:rFonts w:ascii="Courier" w:hAnsi="Courier" w:cs="Courier"/>
          <w:color w:val="0000FF"/>
        </w:rPr>
      </w:pPr>
    </w:p>
    <w:p w14:paraId="7145E1DB" w14:textId="77777777" w:rsidR="007E6F12"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10. [I</w:t>
      </w:r>
      <w:r>
        <w:rPr>
          <w:rFonts w:ascii="Courier" w:hAnsi="Courier" w:cs="Courier"/>
          <w:color w:val="0000FF"/>
        </w:rPr>
        <w:t>ETS</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 U2DINT If N</w:t>
      </w:r>
      <w:r>
        <w:rPr>
          <w:rFonts w:ascii="Courier" w:hAnsi="Courier" w:cs="Courier"/>
          <w:color w:val="0000FF"/>
        </w:rPr>
        <w:t>ETS</w:t>
      </w:r>
      <w:r w:rsidRPr="00A233E3">
        <w:rPr>
          <w:rFonts w:ascii="Courier" w:hAnsi="Courier" w:cs="Courier"/>
          <w:color w:val="0000FF"/>
        </w:rPr>
        <w:t>OP = 2 and if INI</w:t>
      </w:r>
      <w:r>
        <w:rPr>
          <w:rFonts w:ascii="Courier" w:hAnsi="Courier" w:cs="Courier"/>
          <w:color w:val="0000FF"/>
        </w:rPr>
        <w:t>ETS</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20F68639" w14:textId="77777777" w:rsidR="007E6F12" w:rsidRDefault="007E6F12" w:rsidP="007E6F12">
      <w:pPr>
        <w:autoSpaceDE w:val="0"/>
        <w:autoSpaceDN w:val="0"/>
        <w:adjustRightInd w:val="0"/>
        <w:rPr>
          <w:rFonts w:ascii="Courier" w:hAnsi="Courier" w:cs="Courier"/>
          <w:color w:val="0000FF"/>
        </w:rPr>
      </w:pPr>
    </w:p>
    <w:p w14:paraId="2C87EF55" w14:textId="77777777" w:rsidR="007E6F12" w:rsidRDefault="007E6F12" w:rsidP="007E6F12">
      <w:pPr>
        <w:autoSpaceDE w:val="0"/>
        <w:autoSpaceDN w:val="0"/>
        <w:adjustRightInd w:val="0"/>
        <w:rPr>
          <w:rFonts w:ascii="Courier" w:hAnsi="Courier" w:cs="Courier"/>
          <w:color w:val="0000FF"/>
        </w:rPr>
      </w:pPr>
      <w:r>
        <w:rPr>
          <w:rFonts w:ascii="Courier" w:hAnsi="Courier" w:cs="Courier"/>
          <w:color w:val="0000FF"/>
        </w:rPr>
        <w:t xml:space="preserve">Read items 11 and 12 below only if NETSEG &gt; 1. (i.e., there are more than one segment to the ET function), and INSGDF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r>
        <w:rPr>
          <w:rFonts w:ascii="Courier" w:hAnsi="Courier" w:cs="Courier"/>
          <w:color w:val="0000FF"/>
        </w:rPr>
        <w:t xml:space="preserve"> </w:t>
      </w:r>
    </w:p>
    <w:p w14:paraId="75F55350" w14:textId="77777777" w:rsidR="007E6F12" w:rsidRPr="00A233E3" w:rsidRDefault="007E6F12" w:rsidP="007E6F12">
      <w:pPr>
        <w:autoSpaceDE w:val="0"/>
        <w:autoSpaceDN w:val="0"/>
        <w:adjustRightInd w:val="0"/>
        <w:rPr>
          <w:rFonts w:ascii="Courier" w:hAnsi="Courier" w:cs="Courier"/>
          <w:color w:val="0000FF"/>
        </w:rPr>
      </w:pPr>
      <w:r>
        <w:rPr>
          <w:rFonts w:ascii="Courier" w:hAnsi="Courier" w:cs="Courier"/>
          <w:color w:val="0000FF"/>
        </w:rPr>
        <w:t>11</w:t>
      </w:r>
      <w:r w:rsidRPr="00A233E3">
        <w:rPr>
          <w:rFonts w:ascii="Courier" w:hAnsi="Courier" w:cs="Courier"/>
          <w:color w:val="0000FF"/>
        </w:rPr>
        <w:t>. [</w:t>
      </w:r>
      <w:r>
        <w:rPr>
          <w:rFonts w:ascii="Courier" w:hAnsi="Courier" w:cs="Courier"/>
          <w:color w:val="0000FF"/>
        </w:rPr>
        <w:t>PXDP</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 xml:space="preserve"> NETSET &gt; 1 and INSGDF</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5F8A102F" w14:textId="77777777" w:rsidR="007E6F12" w:rsidRPr="00A233E3" w:rsidRDefault="007E6F12" w:rsidP="007E6F12">
      <w:pPr>
        <w:autoSpaceDE w:val="0"/>
        <w:autoSpaceDN w:val="0"/>
        <w:adjustRightInd w:val="0"/>
        <w:rPr>
          <w:rFonts w:ascii="Courier" w:hAnsi="Courier" w:cs="Courier"/>
          <w:color w:val="0000FF"/>
        </w:rPr>
      </w:pPr>
    </w:p>
    <w:p w14:paraId="4E9BB91C"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1</w:t>
      </w:r>
      <w:r>
        <w:rPr>
          <w:rFonts w:ascii="Courier" w:hAnsi="Courier" w:cs="Courier"/>
          <w:color w:val="0000FF"/>
        </w:rPr>
        <w:t>2</w:t>
      </w:r>
      <w:r w:rsidRPr="00A233E3">
        <w:rPr>
          <w:rFonts w:ascii="Courier" w:hAnsi="Courier" w:cs="Courier"/>
          <w:color w:val="0000FF"/>
        </w:rPr>
        <w:t>. [</w:t>
      </w:r>
      <w:r>
        <w:rPr>
          <w:rFonts w:ascii="Courier" w:hAnsi="Courier" w:cs="Courier"/>
          <w:color w:val="0000FF"/>
        </w:rPr>
        <w:t>PETM</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U2DINT If </w:t>
      </w:r>
      <w:r>
        <w:rPr>
          <w:rFonts w:ascii="Courier" w:hAnsi="Courier" w:cs="Courier"/>
          <w:color w:val="0000FF"/>
        </w:rPr>
        <w:t xml:space="preserve"> NETSET &gt; 1 and INSGDF</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r>
        <w:rPr>
          <w:rFonts w:ascii="Courier" w:hAnsi="Courier" w:cs="Courier"/>
          <w:color w:val="0000FF"/>
        </w:rPr>
        <w:t xml:space="preserve"> </w:t>
      </w:r>
    </w:p>
    <w:p w14:paraId="47193F70" w14:textId="77777777" w:rsidR="007E6F12" w:rsidRPr="00A233E3" w:rsidRDefault="007E6F12" w:rsidP="007E6F12">
      <w:pPr>
        <w:autoSpaceDE w:val="0"/>
        <w:autoSpaceDN w:val="0"/>
        <w:adjustRightInd w:val="0"/>
        <w:rPr>
          <w:rFonts w:ascii="Courier" w:hAnsi="Courier" w:cs="Courier"/>
          <w:color w:val="0000FF"/>
        </w:rPr>
      </w:pPr>
    </w:p>
    <w:p w14:paraId="2EA3847B" w14:textId="77777777" w:rsidR="007E6F12" w:rsidRPr="00A233E3" w:rsidRDefault="007E6F12" w:rsidP="007E6F12">
      <w:pPr>
        <w:autoSpaceDE w:val="0"/>
        <w:autoSpaceDN w:val="0"/>
        <w:adjustRightInd w:val="0"/>
        <w:rPr>
          <w:rFonts w:ascii="Courier" w:hAnsi="Courier" w:cs="Courier"/>
          <w:color w:val="0000FF"/>
        </w:rPr>
      </w:pPr>
    </w:p>
    <w:p w14:paraId="521E1F86" w14:textId="5E1925A3"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Note in items 6 through 1</w:t>
      </w:r>
      <w:r>
        <w:rPr>
          <w:rFonts w:ascii="TimesNewRomanPSMT" w:hAnsi="TimesNewRomanPSMT" w:cs="TimesNewRomanPSMT"/>
          <w:color w:val="0000FF"/>
        </w:rPr>
        <w:t>2</w:t>
      </w:r>
      <w:r w:rsidRPr="00A233E3">
        <w:rPr>
          <w:rFonts w:ascii="TimesNewRomanPSMT" w:hAnsi="TimesNewRomanPSMT" w:cs="TimesNewRomanPSMT"/>
          <w:color w:val="0000FF"/>
        </w:rPr>
        <w:t xml:space="preserve"> that INI</w:t>
      </w:r>
      <w:r>
        <w:rPr>
          <w:rFonts w:ascii="TimesNewRomanPSMT" w:hAnsi="TimesNewRomanPSMT" w:cs="TimesNewRomanPSMT"/>
          <w:color w:val="0000FF"/>
        </w:rPr>
        <w:t>ETS</w:t>
      </w:r>
      <w:r w:rsidRPr="00A233E3">
        <w:rPr>
          <w:rFonts w:ascii="TimesNewRomanPSMT" w:hAnsi="TimesNewRomanPSMT" w:cs="TimesNewRomanPSMT"/>
          <w:color w:val="0000FF"/>
        </w:rPr>
        <w:t xml:space="preserve"> is equal to the number of nodes in the top layer if N</w:t>
      </w:r>
      <w:r>
        <w:rPr>
          <w:rFonts w:ascii="TimesNewRomanPSMT" w:hAnsi="TimesNewRomanPSMT" w:cs="TimesNewRomanPSMT"/>
          <w:color w:val="0000FF"/>
        </w:rPr>
        <w:t>ETS</w:t>
      </w:r>
      <w:r w:rsidRPr="00A233E3">
        <w:rPr>
          <w:rFonts w:ascii="TimesNewRomanPSMT" w:hAnsi="TimesNewRomanPSMT" w:cs="TimesNewRomanPSMT"/>
          <w:color w:val="0000FF"/>
        </w:rPr>
        <w:t>OP = 1 or 3. Items 6 through 1</w:t>
      </w:r>
      <w:r w:rsidR="0068117E">
        <w:rPr>
          <w:rFonts w:ascii="TimesNewRomanPSMT" w:hAnsi="TimesNewRomanPSMT" w:cs="TimesNewRomanPSMT"/>
          <w:color w:val="0000FF"/>
        </w:rPr>
        <w:t>2</w:t>
      </w:r>
      <w:r w:rsidRPr="00A233E3">
        <w:rPr>
          <w:rFonts w:ascii="TimesNewRomanPSMT" w:hAnsi="TimesNewRomanPSMT" w:cs="TimesNewRomanPSMT"/>
          <w:color w:val="0000FF"/>
        </w:rPr>
        <w:t xml:space="preserve"> are read for unstructured input only.</w:t>
      </w:r>
    </w:p>
    <w:p w14:paraId="68AC4466" w14:textId="77777777" w:rsidR="007E6F12" w:rsidRDefault="007E6F12" w:rsidP="007E6F12">
      <w:pPr>
        <w:autoSpaceDE w:val="0"/>
        <w:autoSpaceDN w:val="0"/>
        <w:adjustRightInd w:val="0"/>
        <w:rPr>
          <w:rFonts w:ascii="TimesNewRomanPSMT" w:hAnsi="TimesNewRomanPSMT" w:cs="TimesNewRomanPSMT"/>
          <w:color w:val="0000FF"/>
        </w:rPr>
      </w:pPr>
    </w:p>
    <w:p w14:paraId="33C8EC66" w14:textId="2AADC82C" w:rsidR="007E6F12" w:rsidRPr="00A233E3" w:rsidRDefault="007E6F12" w:rsidP="007E6F12">
      <w:pPr>
        <w:autoSpaceDE w:val="0"/>
        <w:autoSpaceDN w:val="0"/>
        <w:adjustRightInd w:val="0"/>
        <w:rPr>
          <w:rFonts w:ascii="TimesNewRomanPSMT" w:hAnsi="TimesNewRomanPSMT" w:cs="TimesNewRomanPSMT"/>
          <w:color w:val="0000FF"/>
        </w:rPr>
      </w:pPr>
      <w:r w:rsidRPr="00B80E50">
        <w:rPr>
          <w:rFonts w:ascii="TimesNewRomanPSMT" w:hAnsi="TimesNewRomanPSMT" w:cs="TimesNewRomanPSMT"/>
          <w:color w:val="0000FF"/>
        </w:rPr>
        <w:t>If NETSEG &gt; 1, (NETSEG − 1) repetitions of items 1</w:t>
      </w:r>
      <w:r w:rsidR="0068117E">
        <w:rPr>
          <w:rFonts w:ascii="TimesNewRomanPSMT" w:hAnsi="TimesNewRomanPSMT" w:cs="TimesNewRomanPSMT"/>
          <w:color w:val="0000FF"/>
        </w:rPr>
        <w:t>1</w:t>
      </w:r>
      <w:r w:rsidRPr="00B80E50">
        <w:rPr>
          <w:rFonts w:ascii="TimesNewRomanPSMT" w:hAnsi="TimesNewRomanPSMT" w:cs="TimesNewRomanPSMT"/>
          <w:color w:val="0000FF"/>
        </w:rPr>
        <w:t xml:space="preserve"> and 1</w:t>
      </w:r>
      <w:r w:rsidR="0068117E">
        <w:rPr>
          <w:rFonts w:ascii="TimesNewRomanPSMT" w:hAnsi="TimesNewRomanPSMT" w:cs="TimesNewRomanPSMT"/>
          <w:color w:val="0000FF"/>
        </w:rPr>
        <w:t>2</w:t>
      </w:r>
      <w:r w:rsidRPr="00B80E50">
        <w:rPr>
          <w:rFonts w:ascii="TimesNewRomanPSMT" w:hAnsi="TimesNewRomanPSMT" w:cs="TimesNewRomanPSMT"/>
          <w:color w:val="0000FF"/>
        </w:rPr>
        <w:t xml:space="preserve"> are read. If NETSEG &gt; 2, items 1</w:t>
      </w:r>
      <w:r w:rsidR="0068117E">
        <w:rPr>
          <w:rFonts w:ascii="TimesNewRomanPSMT" w:hAnsi="TimesNewRomanPSMT" w:cs="TimesNewRomanPSMT"/>
          <w:color w:val="0000FF"/>
        </w:rPr>
        <w:t>1</w:t>
      </w:r>
      <w:r w:rsidRPr="00B80E50">
        <w:rPr>
          <w:rFonts w:ascii="TimesNewRomanPSMT" w:hAnsi="TimesNewRomanPSMT" w:cs="TimesNewRomanPSMT"/>
          <w:color w:val="0000FF"/>
        </w:rPr>
        <w:t xml:space="preserve"> and 1</w:t>
      </w:r>
      <w:r w:rsidR="0068117E">
        <w:rPr>
          <w:rFonts w:ascii="TimesNewRomanPSMT" w:hAnsi="TimesNewRomanPSMT" w:cs="TimesNewRomanPSMT"/>
          <w:color w:val="0000FF"/>
        </w:rPr>
        <w:t>2</w:t>
      </w:r>
      <w:r w:rsidRPr="00B80E50">
        <w:rPr>
          <w:rFonts w:ascii="TimesNewRomanPSMT" w:hAnsi="TimesNewRomanPSMT" w:cs="TimesNewRomanPSMT"/>
          <w:color w:val="0000FF"/>
        </w:rPr>
        <w:t xml:space="preserve"> are read for the uppermost segment </w:t>
      </w:r>
      <w:r w:rsidR="0068117E">
        <w:rPr>
          <w:rFonts w:ascii="TimesNewRomanPSMT" w:hAnsi="TimesNewRomanPSMT" w:cs="TimesNewRomanPSMT"/>
          <w:color w:val="0000FF"/>
        </w:rPr>
        <w:t>i</w:t>
      </w:r>
      <w:r w:rsidRPr="00B80E50">
        <w:rPr>
          <w:rFonts w:ascii="TimesNewRomanPSMT" w:hAnsi="TimesNewRomanPSMT" w:cs="TimesNewRomanPSMT"/>
          <w:color w:val="0000FF"/>
        </w:rPr>
        <w:t>ntersection, followed by repetitions of items 1</w:t>
      </w:r>
      <w:r w:rsidR="0068117E">
        <w:rPr>
          <w:rFonts w:ascii="TimesNewRomanPSMT" w:hAnsi="TimesNewRomanPSMT" w:cs="TimesNewRomanPSMT"/>
          <w:color w:val="0000FF"/>
        </w:rPr>
        <w:t>1</w:t>
      </w:r>
      <w:r w:rsidRPr="00B80E50">
        <w:rPr>
          <w:rFonts w:ascii="TimesNewRomanPSMT" w:hAnsi="TimesNewRomanPSMT" w:cs="TimesNewRomanPSMT"/>
          <w:color w:val="0000FF"/>
        </w:rPr>
        <w:t xml:space="preserve"> and 1</w:t>
      </w:r>
      <w:r w:rsidR="0068117E">
        <w:rPr>
          <w:rFonts w:ascii="TimesNewRomanPSMT" w:hAnsi="TimesNewRomanPSMT" w:cs="TimesNewRomanPSMT"/>
          <w:color w:val="0000FF"/>
        </w:rPr>
        <w:t>2</w:t>
      </w:r>
      <w:r w:rsidRPr="00B80E50">
        <w:rPr>
          <w:rFonts w:ascii="TimesNewRomanPSMT" w:hAnsi="TimesNewRomanPSMT" w:cs="TimesNewRomanPSMT"/>
          <w:color w:val="0000FF"/>
        </w:rPr>
        <w:t xml:space="preserve"> for successively lower intersections.</w:t>
      </w:r>
      <w:r>
        <w:rPr>
          <w:rFonts w:ascii="TimesNewRomanPSMT" w:hAnsi="TimesNewRomanPSMT" w:cs="TimesNewRomanPSMT"/>
          <w:color w:val="0000FF"/>
        </w:rPr>
        <w:t xml:space="preserve"> </w:t>
      </w:r>
    </w:p>
    <w:p w14:paraId="3E21DBBF" w14:textId="77777777" w:rsidR="007E6F12" w:rsidRPr="00A233E3" w:rsidRDefault="007E6F12" w:rsidP="007E6F12">
      <w:pPr>
        <w:autoSpaceDE w:val="0"/>
        <w:autoSpaceDN w:val="0"/>
        <w:adjustRightInd w:val="0"/>
        <w:rPr>
          <w:rFonts w:ascii="TimesNewRomanPSMT" w:hAnsi="TimesNewRomanPSMT" w:cs="TimesNewRomanPSMT"/>
          <w:color w:val="0000FF"/>
        </w:rPr>
      </w:pPr>
    </w:p>
    <w:p w14:paraId="33F80E4C" w14:textId="77777777" w:rsidR="007E6F12" w:rsidRPr="00A233E3" w:rsidRDefault="007E6F12" w:rsidP="007E6F12">
      <w:pPr>
        <w:autoSpaceDE w:val="0"/>
        <w:autoSpaceDN w:val="0"/>
        <w:adjustRightInd w:val="0"/>
        <w:rPr>
          <w:rFonts w:ascii="Courier" w:hAnsi="Courier" w:cs="Courier"/>
        </w:rPr>
      </w:pPr>
      <w:r w:rsidRPr="00A233E3">
        <w:rPr>
          <w:rFonts w:ascii="TimesNewRomanPSMT" w:hAnsi="TimesNewRomanPSMT" w:cs="TimesNewRomanPSMT"/>
          <w:color w:val="0000FF"/>
        </w:rPr>
        <w:t xml:space="preserve">Otherwise, if </w:t>
      </w:r>
      <w:r w:rsidRPr="00A233E3">
        <w:rPr>
          <w:rFonts w:ascii="TimesNewRomanPSMT" w:hAnsi="TimesNewRomanPSMT" w:cs="TimesNewRomanPSMT"/>
          <w:i/>
          <w:iCs/>
          <w:color w:val="0000FF"/>
        </w:rPr>
        <w:t xml:space="preserve">UNSTRUCTURED </w:t>
      </w:r>
      <w:r w:rsidRPr="00A233E3">
        <w:rPr>
          <w:rFonts w:ascii="TimesNewRomanPSMT" w:hAnsi="TimesNewRomanPSMT" w:cs="TimesNewRomanPSMT"/>
          <w:color w:val="0000FF"/>
        </w:rPr>
        <w:t>option is not used, then read items 1</w:t>
      </w:r>
      <w:r>
        <w:rPr>
          <w:rFonts w:ascii="TimesNewRomanPSMT" w:hAnsi="TimesNewRomanPSMT" w:cs="TimesNewRomanPSMT"/>
          <w:color w:val="0000FF"/>
        </w:rPr>
        <w:t>3</w:t>
      </w:r>
      <w:r w:rsidRPr="00A233E3">
        <w:rPr>
          <w:rFonts w:ascii="TimesNewRomanPSMT" w:hAnsi="TimesNewRomanPSMT" w:cs="TimesNewRomanPSMT"/>
          <w:color w:val="0000FF"/>
        </w:rPr>
        <w:t xml:space="preserve"> through 1</w:t>
      </w:r>
      <w:r>
        <w:rPr>
          <w:rFonts w:ascii="TimesNewRomanPSMT" w:hAnsi="TimesNewRomanPSMT" w:cs="TimesNewRomanPSMT"/>
          <w:color w:val="0000FF"/>
        </w:rPr>
        <w:t>9</w:t>
      </w:r>
      <w:r w:rsidRPr="00A233E3">
        <w:rPr>
          <w:rFonts w:ascii="TimesNewRomanPSMT" w:hAnsi="TimesNewRomanPSMT" w:cs="TimesNewRomanPSMT"/>
          <w:color w:val="0000FF"/>
        </w:rPr>
        <w:t xml:space="preserve"> for structured input</w:t>
      </w:r>
    </w:p>
    <w:p w14:paraId="4E494044"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3</w:t>
      </w:r>
      <w:r w:rsidRPr="00A233E3">
        <w:rPr>
          <w:rFonts w:ascii="Courier" w:hAnsi="Courier" w:cs="Courier"/>
        </w:rPr>
        <w:t>. [</w:t>
      </w:r>
      <w:r>
        <w:rPr>
          <w:rFonts w:ascii="Courier" w:hAnsi="Courier" w:cs="Courier"/>
        </w:rPr>
        <w:t>ETSS</w:t>
      </w:r>
      <w:r w:rsidRPr="00A233E3">
        <w:rPr>
          <w:rFonts w:ascii="Courier" w:hAnsi="Courier" w:cs="Courier"/>
        </w:rPr>
        <w:t xml:space="preserve">(NCOL,NROW)] -- U2DREL If </w:t>
      </w:r>
      <w:r>
        <w:rPr>
          <w:rFonts w:ascii="Courier" w:hAnsi="Courier" w:cs="Courier"/>
        </w:rPr>
        <w:t>INETSS</w:t>
      </w:r>
      <w:r w:rsidRPr="00A233E3">
        <w:rPr>
          <w:rFonts w:ascii="Courier" w:hAnsi="Courier" w:cs="Courier"/>
        </w:rPr>
        <w:t xml:space="preserve"> </w:t>
      </w:r>
      <w:r w:rsidRPr="00A233E3">
        <w:rPr>
          <w:rFonts w:ascii="SymbolMT" w:eastAsia="SymbolMT" w:hAnsi="Arial" w:cs="SymbolMT" w:hint="eastAsia"/>
        </w:rPr>
        <w:t>≥</w:t>
      </w:r>
      <w:r w:rsidRPr="00A233E3">
        <w:rPr>
          <w:rFonts w:ascii="SymbolMT" w:eastAsia="SymbolMT" w:hAnsi="Arial" w:cs="SymbolMT"/>
        </w:rPr>
        <w:t xml:space="preserve"> </w:t>
      </w:r>
      <w:r w:rsidRPr="00A233E3">
        <w:rPr>
          <w:rFonts w:ascii="Courier" w:hAnsi="Courier" w:cs="Courier"/>
        </w:rPr>
        <w:t>0</w:t>
      </w:r>
    </w:p>
    <w:p w14:paraId="6B33558E" w14:textId="77777777" w:rsidR="007E6F12" w:rsidRPr="00A233E3" w:rsidRDefault="007E6F12" w:rsidP="007E6F12">
      <w:pPr>
        <w:autoSpaceDE w:val="0"/>
        <w:autoSpaceDN w:val="0"/>
        <w:adjustRightInd w:val="0"/>
        <w:rPr>
          <w:rFonts w:ascii="Courier" w:hAnsi="Courier" w:cs="Courier"/>
        </w:rPr>
      </w:pPr>
    </w:p>
    <w:p w14:paraId="2B661529"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4</w:t>
      </w:r>
      <w:r w:rsidRPr="00A233E3">
        <w:rPr>
          <w:rFonts w:ascii="Courier" w:hAnsi="Courier" w:cs="Courier"/>
        </w:rPr>
        <w:t>. [</w:t>
      </w:r>
      <w:r>
        <w:rPr>
          <w:rFonts w:ascii="Courier" w:hAnsi="Courier" w:cs="Courier"/>
        </w:rPr>
        <w:t>ETS</w:t>
      </w:r>
      <w:r w:rsidRPr="00A233E3">
        <w:rPr>
          <w:rFonts w:ascii="Courier" w:hAnsi="Courier" w:cs="Courier"/>
        </w:rPr>
        <w:t>R(NCOL,NROW)] -- U2DREL If NP</w:t>
      </w:r>
      <w:r>
        <w:rPr>
          <w:rFonts w:ascii="Courier" w:hAnsi="Courier" w:cs="Courier"/>
        </w:rPr>
        <w:t>ETS</w:t>
      </w:r>
      <w:r w:rsidRPr="00A233E3">
        <w:rPr>
          <w:rFonts w:ascii="Courier" w:hAnsi="Courier" w:cs="Courier"/>
        </w:rPr>
        <w:t xml:space="preserve"> = 0 and if IN</w:t>
      </w:r>
      <w:r>
        <w:rPr>
          <w:rFonts w:ascii="Courier" w:hAnsi="Courier" w:cs="Courier"/>
        </w:rPr>
        <w:t>ETS</w:t>
      </w:r>
      <w:r w:rsidRPr="00A233E3">
        <w:rPr>
          <w:rFonts w:ascii="Courier" w:hAnsi="Courier" w:cs="Courier"/>
        </w:rPr>
        <w:t xml:space="preserve">R </w:t>
      </w:r>
      <w:r w:rsidRPr="00A233E3">
        <w:rPr>
          <w:rFonts w:ascii="SymbolMT" w:eastAsia="SymbolMT" w:hAnsi="Arial" w:cs="SymbolMT" w:hint="eastAsia"/>
        </w:rPr>
        <w:t>≥</w:t>
      </w:r>
      <w:r w:rsidRPr="00A233E3">
        <w:rPr>
          <w:rFonts w:ascii="SymbolMT" w:eastAsia="SymbolMT" w:hAnsi="Arial" w:cs="SymbolMT"/>
        </w:rPr>
        <w:t xml:space="preserve"> </w:t>
      </w:r>
      <w:r w:rsidRPr="00A233E3">
        <w:rPr>
          <w:rFonts w:ascii="Courier" w:hAnsi="Courier" w:cs="Courier"/>
        </w:rPr>
        <w:t>0</w:t>
      </w:r>
    </w:p>
    <w:p w14:paraId="06468104" w14:textId="77777777" w:rsidR="007E6F12" w:rsidRPr="00A233E3" w:rsidRDefault="007E6F12" w:rsidP="007E6F12">
      <w:pPr>
        <w:autoSpaceDE w:val="0"/>
        <w:autoSpaceDN w:val="0"/>
        <w:adjustRightInd w:val="0"/>
        <w:rPr>
          <w:rFonts w:ascii="Courier" w:hAnsi="Courier" w:cs="Courier"/>
        </w:rPr>
      </w:pPr>
    </w:p>
    <w:p w14:paraId="59D035FE"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5</w:t>
      </w:r>
      <w:r w:rsidRPr="00A233E3">
        <w:rPr>
          <w:rFonts w:ascii="Courier" w:hAnsi="Courier" w:cs="Courier"/>
        </w:rPr>
        <w:t>. [Pname [Iname] [I</w:t>
      </w:r>
      <w:r>
        <w:rPr>
          <w:rFonts w:ascii="Courier" w:hAnsi="Courier" w:cs="Courier"/>
        </w:rPr>
        <w:t>ETS</w:t>
      </w:r>
      <w:r w:rsidRPr="00A233E3">
        <w:rPr>
          <w:rFonts w:ascii="Courier" w:hAnsi="Courier" w:cs="Courier"/>
        </w:rPr>
        <w:t>PF]] -- if NP</w:t>
      </w:r>
      <w:r>
        <w:rPr>
          <w:rFonts w:ascii="Courier" w:hAnsi="Courier" w:cs="Courier"/>
        </w:rPr>
        <w:t>ETS</w:t>
      </w:r>
      <w:r w:rsidRPr="00A233E3">
        <w:rPr>
          <w:rFonts w:ascii="Courier" w:hAnsi="Courier" w:cs="Courier"/>
        </w:rPr>
        <w:t xml:space="preserve"> &gt; 0 and if IN</w:t>
      </w:r>
      <w:r>
        <w:rPr>
          <w:rFonts w:ascii="Courier" w:hAnsi="Courier" w:cs="Courier"/>
        </w:rPr>
        <w:t>ETS</w:t>
      </w:r>
      <w:r w:rsidRPr="00A233E3">
        <w:rPr>
          <w:rFonts w:ascii="Courier" w:hAnsi="Courier" w:cs="Courier"/>
        </w:rPr>
        <w:t>R &gt; 0</w:t>
      </w:r>
    </w:p>
    <w:p w14:paraId="23B42C5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Either Item 1</w:t>
      </w:r>
      <w:r>
        <w:rPr>
          <w:rFonts w:ascii="TimesNewRomanPSMT" w:hAnsi="TimesNewRomanPSMT" w:cs="TimesNewRomanPSMT"/>
        </w:rPr>
        <w:t>5</w:t>
      </w:r>
      <w:r w:rsidRPr="00A233E3">
        <w:rPr>
          <w:rFonts w:ascii="TimesNewRomanPSMT" w:hAnsi="TimesNewRomanPSMT" w:cs="TimesNewRomanPSMT"/>
        </w:rPr>
        <w:t xml:space="preserve"> or Item 1</w:t>
      </w:r>
      <w:r>
        <w:rPr>
          <w:rFonts w:ascii="TimesNewRomanPSMT" w:hAnsi="TimesNewRomanPSMT" w:cs="TimesNewRomanPSMT"/>
        </w:rPr>
        <w:t>6</w:t>
      </w:r>
      <w:r w:rsidRPr="00A233E3">
        <w:rPr>
          <w:rFonts w:ascii="TimesNewRomanPSMT" w:hAnsi="TimesNewRomanPSMT" w:cs="TimesNewRomanPSMT"/>
        </w:rPr>
        <w:t xml:space="preserve"> may be read, but not both. Item 13, if read, is repeated IN</w:t>
      </w:r>
      <w:r>
        <w:rPr>
          <w:rFonts w:ascii="TimesNewRomanPSMT" w:hAnsi="TimesNewRomanPSMT" w:cs="TimesNewRomanPSMT"/>
        </w:rPr>
        <w:t>ETS</w:t>
      </w:r>
      <w:r w:rsidRPr="00A233E3">
        <w:rPr>
          <w:rFonts w:ascii="TimesNewRomanPSMT" w:hAnsi="TimesNewRomanPSMT" w:cs="TimesNewRomanPSMT"/>
        </w:rPr>
        <w:t>R times. Iname is read if Pname is a time-varying parameter.</w:t>
      </w:r>
    </w:p>
    <w:p w14:paraId="5214C723" w14:textId="77777777" w:rsidR="007E6F12" w:rsidRPr="00A233E3" w:rsidRDefault="007E6F12" w:rsidP="007E6F12">
      <w:pPr>
        <w:autoSpaceDE w:val="0"/>
        <w:autoSpaceDN w:val="0"/>
        <w:adjustRightInd w:val="0"/>
        <w:rPr>
          <w:rFonts w:ascii="Courier" w:hAnsi="Courier" w:cs="Courier"/>
        </w:rPr>
      </w:pPr>
    </w:p>
    <w:p w14:paraId="02286DE6"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6</w:t>
      </w:r>
      <w:r w:rsidRPr="00A233E3">
        <w:rPr>
          <w:rFonts w:ascii="Courier" w:hAnsi="Courier" w:cs="Courier"/>
        </w:rPr>
        <w:t>. [</w:t>
      </w:r>
      <w:r>
        <w:rPr>
          <w:rFonts w:ascii="Courier" w:hAnsi="Courier" w:cs="Courier"/>
        </w:rPr>
        <w:t>ETSX</w:t>
      </w:r>
      <w:r w:rsidRPr="00A233E3">
        <w:rPr>
          <w:rFonts w:ascii="Courier" w:hAnsi="Courier" w:cs="Courier"/>
        </w:rPr>
        <w:t xml:space="preserve">(NCOL,NROW)] -- U2DREL If </w:t>
      </w:r>
      <w:r>
        <w:rPr>
          <w:rFonts w:ascii="Courier" w:hAnsi="Courier" w:cs="Courier"/>
        </w:rPr>
        <w:t>INETSX</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40CBE69" w14:textId="77777777" w:rsidR="007E6F12" w:rsidRPr="00A233E3" w:rsidRDefault="007E6F12" w:rsidP="007E6F12">
      <w:pPr>
        <w:autoSpaceDE w:val="0"/>
        <w:autoSpaceDN w:val="0"/>
        <w:adjustRightInd w:val="0"/>
        <w:rPr>
          <w:rFonts w:ascii="Courier" w:hAnsi="Courier" w:cs="Courier"/>
        </w:rPr>
      </w:pPr>
    </w:p>
    <w:p w14:paraId="57F1A247"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7</w:t>
      </w:r>
      <w:r w:rsidRPr="00A233E3">
        <w:rPr>
          <w:rFonts w:ascii="Courier" w:hAnsi="Courier" w:cs="Courier"/>
        </w:rPr>
        <w:t>. [I</w:t>
      </w:r>
      <w:r>
        <w:rPr>
          <w:rFonts w:ascii="Courier" w:hAnsi="Courier" w:cs="Courier"/>
        </w:rPr>
        <w:t>ETS</w:t>
      </w:r>
      <w:r w:rsidRPr="00A233E3">
        <w:rPr>
          <w:rFonts w:ascii="Courier" w:hAnsi="Courier" w:cs="Courier"/>
        </w:rPr>
        <w:t>(NCOL,NROW)] -- U2DINT If N</w:t>
      </w:r>
      <w:r>
        <w:rPr>
          <w:rFonts w:ascii="Courier" w:hAnsi="Courier" w:cs="Courier"/>
        </w:rPr>
        <w:t>ETS</w:t>
      </w:r>
      <w:r w:rsidRPr="00A233E3">
        <w:rPr>
          <w:rFonts w:ascii="Courier" w:hAnsi="Courier" w:cs="Courier"/>
        </w:rPr>
        <w:t>OP = 2 and if INI</w:t>
      </w:r>
      <w:r>
        <w:rPr>
          <w:rFonts w:ascii="Courier" w:hAnsi="Courier" w:cs="Courier"/>
        </w:rPr>
        <w:t>ETS</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BEB705B" w14:textId="77777777" w:rsidR="007E6F12" w:rsidRDefault="007E6F12" w:rsidP="007E6F12">
      <w:pPr>
        <w:autoSpaceDE w:val="0"/>
        <w:autoSpaceDN w:val="0"/>
        <w:adjustRightInd w:val="0"/>
        <w:rPr>
          <w:rFonts w:ascii="Courier" w:hAnsi="Courier" w:cs="Courier"/>
          <w:color w:val="0000FF"/>
        </w:rPr>
      </w:pPr>
    </w:p>
    <w:p w14:paraId="424248D9" w14:textId="153EF961" w:rsidR="007E6F12" w:rsidRPr="00734BCC" w:rsidRDefault="007E6F12" w:rsidP="007E6F12">
      <w:pPr>
        <w:autoSpaceDE w:val="0"/>
        <w:autoSpaceDN w:val="0"/>
        <w:adjustRightInd w:val="0"/>
        <w:rPr>
          <w:rFonts w:ascii="Courier" w:hAnsi="Courier" w:cs="Courier"/>
        </w:rPr>
      </w:pPr>
      <w:r w:rsidRPr="00734BCC">
        <w:rPr>
          <w:rFonts w:ascii="Courier" w:hAnsi="Courier" w:cs="Courier"/>
        </w:rPr>
        <w:t>Read items 1</w:t>
      </w:r>
      <w:r w:rsidR="00601499">
        <w:rPr>
          <w:rFonts w:ascii="Courier" w:hAnsi="Courier" w:cs="Courier"/>
        </w:rPr>
        <w:t>8</w:t>
      </w:r>
      <w:r w:rsidRPr="00734BCC">
        <w:rPr>
          <w:rFonts w:ascii="Courier" w:hAnsi="Courier" w:cs="Courier"/>
        </w:rPr>
        <w:t xml:space="preserve"> and 1</w:t>
      </w:r>
      <w:r w:rsidR="00601499">
        <w:rPr>
          <w:rFonts w:ascii="Courier" w:hAnsi="Courier" w:cs="Courier"/>
        </w:rPr>
        <w:t>9</w:t>
      </w:r>
      <w:r w:rsidRPr="00734BCC">
        <w:rPr>
          <w:rFonts w:ascii="Courier" w:hAnsi="Courier" w:cs="Courier"/>
        </w:rPr>
        <w:t xml:space="preserve"> below only if NETSEG &gt; 1. (i.e., there are more than one segment to the ET function), and INSGDF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r w:rsidRPr="00734BCC">
        <w:rPr>
          <w:rFonts w:ascii="Courier" w:hAnsi="Courier" w:cs="Courier"/>
        </w:rPr>
        <w:t xml:space="preserve"> </w:t>
      </w:r>
    </w:p>
    <w:p w14:paraId="03F174FE" w14:textId="77777777" w:rsidR="007E6F12" w:rsidRPr="00A233E3" w:rsidRDefault="007E6F12" w:rsidP="007E6F12">
      <w:pPr>
        <w:autoSpaceDE w:val="0"/>
        <w:autoSpaceDN w:val="0"/>
        <w:adjustRightInd w:val="0"/>
        <w:rPr>
          <w:rFonts w:ascii="Courier" w:hAnsi="Courier" w:cs="Courier"/>
        </w:rPr>
      </w:pPr>
      <w:r w:rsidRPr="00734BCC">
        <w:rPr>
          <w:rFonts w:ascii="Courier" w:hAnsi="Courier" w:cs="Courier"/>
        </w:rPr>
        <w:t>1</w:t>
      </w:r>
      <w:r>
        <w:rPr>
          <w:rFonts w:ascii="Courier" w:hAnsi="Courier" w:cs="Courier"/>
        </w:rPr>
        <w:t>8</w:t>
      </w:r>
      <w:r w:rsidRPr="00A233E3">
        <w:rPr>
          <w:rFonts w:ascii="Courier" w:hAnsi="Courier" w:cs="Courier"/>
        </w:rPr>
        <w:t>. [</w:t>
      </w:r>
      <w:r w:rsidRPr="00734BCC">
        <w:rPr>
          <w:rFonts w:ascii="Courier" w:hAnsi="Courier" w:cs="Courier"/>
        </w:rPr>
        <w:t>PXDP</w:t>
      </w:r>
      <w:r w:rsidRPr="00A233E3">
        <w:rPr>
          <w:rFonts w:ascii="Courier" w:hAnsi="Courier" w:cs="Courier"/>
        </w:rPr>
        <w:t xml:space="preserve">(NCOL,NROW)] -- U2DREL If </w:t>
      </w:r>
      <w:r w:rsidRPr="00734BCC">
        <w:rPr>
          <w:rFonts w:ascii="Courier" w:hAnsi="Courier" w:cs="Courier"/>
        </w:rPr>
        <w:t xml:space="preserve"> NETSET &gt; 1 and INSGDF</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121E4AD" w14:textId="77777777" w:rsidR="007E6F12" w:rsidRPr="00A233E3" w:rsidRDefault="007E6F12" w:rsidP="007E6F12">
      <w:pPr>
        <w:autoSpaceDE w:val="0"/>
        <w:autoSpaceDN w:val="0"/>
        <w:adjustRightInd w:val="0"/>
        <w:rPr>
          <w:rFonts w:ascii="Courier" w:hAnsi="Courier" w:cs="Courier"/>
        </w:rPr>
      </w:pPr>
    </w:p>
    <w:p w14:paraId="6C4EA7B9"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9</w:t>
      </w:r>
      <w:r w:rsidRPr="00A233E3">
        <w:rPr>
          <w:rFonts w:ascii="Courier" w:hAnsi="Courier" w:cs="Courier"/>
        </w:rPr>
        <w:t>. [</w:t>
      </w:r>
      <w:r w:rsidRPr="00734BCC">
        <w:rPr>
          <w:rFonts w:ascii="Courier" w:hAnsi="Courier" w:cs="Courier"/>
        </w:rPr>
        <w:t>PETM</w:t>
      </w:r>
      <w:r w:rsidRPr="00A233E3">
        <w:rPr>
          <w:rFonts w:ascii="Courier" w:hAnsi="Courier" w:cs="Courier"/>
        </w:rPr>
        <w:t xml:space="preserve">(NCOL,NROW)] -- U2DINT If </w:t>
      </w:r>
      <w:r w:rsidRPr="00734BCC">
        <w:rPr>
          <w:rFonts w:ascii="Courier" w:hAnsi="Courier" w:cs="Courier"/>
        </w:rPr>
        <w:t xml:space="preserve"> NETSET &gt; 1 and INSGDF</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r w:rsidRPr="00734BCC">
        <w:rPr>
          <w:rFonts w:ascii="Courier" w:hAnsi="Courier" w:cs="Courier"/>
        </w:rPr>
        <w:t xml:space="preserve"> </w:t>
      </w:r>
    </w:p>
    <w:p w14:paraId="20854D1C" w14:textId="662D8702" w:rsidR="007E6F12" w:rsidRPr="00A233E3" w:rsidRDefault="007E6F12" w:rsidP="007E6F12">
      <w:pPr>
        <w:autoSpaceDE w:val="0"/>
        <w:autoSpaceDN w:val="0"/>
        <w:adjustRightInd w:val="0"/>
        <w:rPr>
          <w:rFonts w:ascii="Arial" w:hAnsi="Arial" w:cs="Arial"/>
        </w:rPr>
      </w:pPr>
      <w:r w:rsidRPr="00C75684">
        <w:rPr>
          <w:rFonts w:ascii="Arial" w:hAnsi="Arial" w:cs="Arial"/>
        </w:rPr>
        <w:t xml:space="preserve">If NETSEG &gt; 1, (NETSEG − 1) repetitions of items 18 and 19 are read. If NETSEG &gt; 2, items 18 and 19 are read for the uppermost segment </w:t>
      </w:r>
      <w:r>
        <w:rPr>
          <w:rFonts w:ascii="Arial" w:hAnsi="Arial" w:cs="Arial"/>
        </w:rPr>
        <w:t>i</w:t>
      </w:r>
      <w:r w:rsidRPr="00C75684">
        <w:rPr>
          <w:rFonts w:ascii="Arial" w:hAnsi="Arial" w:cs="Arial"/>
        </w:rPr>
        <w:t>ntersection, followed by repetitions of items 1</w:t>
      </w:r>
      <w:r w:rsidR="0068117E">
        <w:rPr>
          <w:rFonts w:ascii="Arial" w:hAnsi="Arial" w:cs="Arial"/>
        </w:rPr>
        <w:t>8</w:t>
      </w:r>
      <w:r w:rsidRPr="00C75684">
        <w:rPr>
          <w:rFonts w:ascii="Arial" w:hAnsi="Arial" w:cs="Arial"/>
        </w:rPr>
        <w:t xml:space="preserve"> and 1</w:t>
      </w:r>
      <w:r w:rsidR="0068117E">
        <w:rPr>
          <w:rFonts w:ascii="Arial" w:hAnsi="Arial" w:cs="Arial"/>
        </w:rPr>
        <w:t>9</w:t>
      </w:r>
      <w:r w:rsidRPr="00C75684">
        <w:rPr>
          <w:rFonts w:ascii="Arial" w:hAnsi="Arial" w:cs="Arial"/>
        </w:rPr>
        <w:t xml:space="preserve"> for successively lower intersections. </w:t>
      </w:r>
    </w:p>
    <w:p w14:paraId="34EBEA0A" w14:textId="77777777" w:rsidR="007E6F12" w:rsidRPr="00A233E3" w:rsidRDefault="007E6F12" w:rsidP="007E6F12">
      <w:pPr>
        <w:autoSpaceDE w:val="0"/>
        <w:autoSpaceDN w:val="0"/>
        <w:adjustRightInd w:val="0"/>
        <w:rPr>
          <w:rFonts w:ascii="Arial" w:hAnsi="Arial" w:cs="Arial"/>
        </w:rPr>
      </w:pPr>
    </w:p>
    <w:p w14:paraId="597E4451" w14:textId="77777777" w:rsidR="007E6F12" w:rsidRPr="00A233E3" w:rsidRDefault="007E6F12" w:rsidP="007E6F12">
      <w:pPr>
        <w:autoSpaceDE w:val="0"/>
        <w:autoSpaceDN w:val="0"/>
        <w:adjustRightInd w:val="0"/>
        <w:rPr>
          <w:rFonts w:ascii="TimesNewRomanPSMT" w:hAnsi="TimesNewRomanPSMT" w:cs="TimesNewRomanPSMT"/>
        </w:rPr>
      </w:pPr>
    </w:p>
    <w:p w14:paraId="5C0FCA97" w14:textId="77777777" w:rsidR="007E6F12" w:rsidRPr="00A233E3" w:rsidRDefault="007E6F12" w:rsidP="007E6F12">
      <w:pPr>
        <w:autoSpaceDE w:val="0"/>
        <w:autoSpaceDN w:val="0"/>
        <w:adjustRightInd w:val="0"/>
        <w:rPr>
          <w:rFonts w:ascii="TimesNewRomanPSMT" w:hAnsi="TimesNewRomanPSMT" w:cs="TimesNewRomanPSMT"/>
          <w:b/>
          <w:bCs/>
        </w:rPr>
      </w:pPr>
      <w:r w:rsidRPr="00A233E3">
        <w:rPr>
          <w:rFonts w:ascii="TimesNewRomanPSMT" w:hAnsi="TimesNewRomanPSMT" w:cs="TimesNewRomanPSMT"/>
          <w:b/>
          <w:bCs/>
        </w:rPr>
        <w:t xml:space="preserve">Explanation of Variables Read by the </w:t>
      </w:r>
      <w:r>
        <w:rPr>
          <w:rFonts w:ascii="TimesNewRomanPSMT" w:hAnsi="TimesNewRomanPSMT" w:cs="TimesNewRomanPSMT"/>
          <w:b/>
          <w:bCs/>
        </w:rPr>
        <w:t>ETS</w:t>
      </w:r>
      <w:r w:rsidRPr="00A233E3">
        <w:rPr>
          <w:rFonts w:ascii="TimesNewRomanPSMT" w:hAnsi="TimesNewRomanPSMT" w:cs="TimesNewRomanPSMT"/>
          <w:b/>
          <w:bCs/>
        </w:rPr>
        <w:t xml:space="preserve"> Package:</w:t>
      </w:r>
    </w:p>
    <w:p w14:paraId="64DBE3A9" w14:textId="77777777" w:rsidR="007E6F12" w:rsidRPr="00A233E3" w:rsidRDefault="007E6F12" w:rsidP="007E6F12">
      <w:pPr>
        <w:autoSpaceDE w:val="0"/>
        <w:autoSpaceDN w:val="0"/>
        <w:adjustRightInd w:val="0"/>
        <w:rPr>
          <w:rFonts w:ascii="TimesNewRomanPSMT" w:hAnsi="TimesNewRomanPSMT" w:cs="TimesNewRomanPSMT"/>
        </w:rPr>
      </w:pPr>
    </w:p>
    <w:p w14:paraId="62B9BE4F"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Text—is a character variable (199 characters) that starts in column 2. Any characters can be included in Text. The “#” character must be in column 1. Lines beginning with # are restricted to the first lines of the file. Text is written to the Listing File.</w:t>
      </w:r>
    </w:p>
    <w:p w14:paraId="0AC6B678" w14:textId="77777777" w:rsidR="007E6F12" w:rsidRPr="00A233E3" w:rsidRDefault="007E6F12" w:rsidP="007E6F12">
      <w:pPr>
        <w:autoSpaceDE w:val="0"/>
        <w:autoSpaceDN w:val="0"/>
        <w:adjustRightInd w:val="0"/>
        <w:rPr>
          <w:rFonts w:ascii="TimesNewRomanPSMT" w:hAnsi="TimesNewRomanPSMT" w:cs="TimesNewRomanPSMT"/>
        </w:rPr>
      </w:pPr>
    </w:p>
    <w:p w14:paraId="0452BDF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NP</w:t>
      </w:r>
      <w:r>
        <w:rPr>
          <w:rFonts w:ascii="TimesNewRomanPSMT" w:hAnsi="TimesNewRomanPSMT" w:cs="TimesNewRomanPSMT"/>
        </w:rPr>
        <w:t>ETS</w:t>
      </w:r>
      <w:r w:rsidRPr="00A233E3">
        <w:rPr>
          <w:rFonts w:ascii="TimesNewRomanPSMT" w:hAnsi="TimesNewRomanPSMT" w:cs="TimesNewRomanPSMT"/>
        </w:rPr>
        <w:t>—is the number of evapotranspiration parameters.</w:t>
      </w:r>
    </w:p>
    <w:p w14:paraId="754D5755" w14:textId="77777777" w:rsidR="007E6F12" w:rsidRPr="00A233E3" w:rsidRDefault="007E6F12" w:rsidP="007E6F12">
      <w:pPr>
        <w:autoSpaceDE w:val="0"/>
        <w:autoSpaceDN w:val="0"/>
        <w:adjustRightInd w:val="0"/>
        <w:rPr>
          <w:rFonts w:ascii="TimesNewRomanPSMT" w:hAnsi="TimesNewRomanPSMT" w:cs="TimesNewRomanPSMT"/>
        </w:rPr>
      </w:pPr>
    </w:p>
    <w:p w14:paraId="331C4C1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w:t>
      </w:r>
      <w:r>
        <w:rPr>
          <w:rFonts w:ascii="TimesNewRomanPSMT" w:hAnsi="TimesNewRomanPSMT" w:cs="TimesNewRomanPSMT"/>
        </w:rPr>
        <w:t>ETS</w:t>
      </w:r>
      <w:r w:rsidRPr="00A233E3">
        <w:rPr>
          <w:rFonts w:ascii="TimesNewRomanPSMT" w:hAnsi="TimesNewRomanPSMT" w:cs="TimesNewRomanPSMT"/>
        </w:rPr>
        <w:t xml:space="preserve">OP—is the evapotranspiration (ET) option code. ET variables (ET surface, maximum ET rate, and extinction depth) are specified in layer variables, SURF, </w:t>
      </w:r>
      <w:r>
        <w:rPr>
          <w:rFonts w:ascii="TimesNewRomanPSMT" w:hAnsi="TimesNewRomanPSMT" w:cs="TimesNewRomanPSMT"/>
        </w:rPr>
        <w:t>ETS</w:t>
      </w:r>
      <w:r w:rsidRPr="00A233E3">
        <w:rPr>
          <w:rFonts w:ascii="TimesNewRomanPSMT" w:hAnsi="TimesNewRomanPSMT" w:cs="TimesNewRomanPSMT"/>
        </w:rPr>
        <w:t>R, and EXDP, with one value for each vertical column. Accordingly, ET is calculated for one cell in each vertical column. The option codes determine the cell within a column for which ET will be calculated.</w:t>
      </w:r>
    </w:p>
    <w:p w14:paraId="5FA00411" w14:textId="77777777" w:rsidR="007E6F12" w:rsidRPr="00A233E3"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1—ET is calculated only for cells in the top grid layer.</w:t>
      </w:r>
    </w:p>
    <w:p w14:paraId="18C8E7BB" w14:textId="77777777" w:rsidR="007E6F12" w:rsidRPr="00A233E3"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2—The cell for each vertical column is specified by the user in variable I</w:t>
      </w:r>
      <w:r>
        <w:rPr>
          <w:rFonts w:ascii="TimesNewRomanPSMT" w:hAnsi="TimesNewRomanPSMT" w:cs="TimesNewRomanPSMT"/>
        </w:rPr>
        <w:t>ETS</w:t>
      </w:r>
      <w:r w:rsidRPr="00A233E3">
        <w:rPr>
          <w:rFonts w:ascii="TimesNewRomanPSMT" w:hAnsi="TimesNewRomanPSMT" w:cs="TimesNewRomanPSMT"/>
        </w:rPr>
        <w:t>.</w:t>
      </w:r>
    </w:p>
    <w:p w14:paraId="6E6EA575" w14:textId="77777777" w:rsidR="007E6F12" w:rsidRPr="00A233E3" w:rsidRDefault="007E6F12" w:rsidP="007E6F12">
      <w:pPr>
        <w:autoSpaceDE w:val="0"/>
        <w:autoSpaceDN w:val="0"/>
        <w:adjustRightInd w:val="0"/>
        <w:ind w:left="720"/>
        <w:rPr>
          <w:rFonts w:ascii="TimesNewRomanPSMT" w:hAnsi="TimesNewRomanPSMT" w:cs="TimesNewRomanPSMT"/>
          <w:color w:val="0000FF"/>
        </w:rPr>
      </w:pPr>
      <w:r w:rsidRPr="00A233E3">
        <w:rPr>
          <w:rFonts w:ascii="TimesNewRomanPSMT" w:hAnsi="TimesNewRomanPSMT" w:cs="TimesNewRomanPSMT"/>
        </w:rPr>
        <w:t xml:space="preserve">3—ET is applied to the highest active cell in each vertical column. A constant-head node supplies the required ET and prevents ET from occurring from ?the domain. </w:t>
      </w:r>
      <w:r w:rsidRPr="00A233E3">
        <w:rPr>
          <w:rFonts w:ascii="TimesNewRomanPSMT" w:hAnsi="TimesNewRomanPSMT" w:cs="TimesNewRomanPSMT"/>
          <w:color w:val="0000FF"/>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5CE6002" w14:textId="77777777" w:rsidR="007E6F12" w:rsidRPr="00A233E3" w:rsidRDefault="007E6F12" w:rsidP="007E6F12">
      <w:pPr>
        <w:autoSpaceDE w:val="0"/>
        <w:autoSpaceDN w:val="0"/>
        <w:adjustRightInd w:val="0"/>
        <w:rPr>
          <w:rFonts w:ascii="TimesNewRomanPSMT" w:hAnsi="TimesNewRomanPSMT" w:cs="TimesNewRomanPSMT"/>
        </w:rPr>
      </w:pPr>
    </w:p>
    <w:p w14:paraId="7945F2C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w:t>
      </w:r>
      <w:r>
        <w:rPr>
          <w:rFonts w:ascii="TimesNewRomanPSMT" w:hAnsi="TimesNewRomanPSMT" w:cs="TimesNewRomanPSMT"/>
        </w:rPr>
        <w:t>ETS</w:t>
      </w:r>
      <w:r w:rsidRPr="00A233E3">
        <w:rPr>
          <w:rFonts w:ascii="TimesNewRomanPSMT" w:hAnsi="TimesNewRomanPSMT" w:cs="TimesNewRomanPSMT"/>
        </w:rPr>
        <w:t>CB—is a flag and a unit number.</w:t>
      </w:r>
    </w:p>
    <w:p w14:paraId="0B7FDC7E" w14:textId="77777777" w:rsidR="007E6F12" w:rsidRPr="00A233E3" w:rsidRDefault="007E6F12" w:rsidP="007E6F12">
      <w:pPr>
        <w:autoSpaceDE w:val="0"/>
        <w:autoSpaceDN w:val="0"/>
        <w:adjustRightInd w:val="0"/>
        <w:ind w:left="720"/>
        <w:rPr>
          <w:rFonts w:ascii="TimesNewRomanPSMT" w:hAnsi="TimesNewRomanPSMT" w:cs="TimesNewRomanPSMT"/>
        </w:rPr>
      </w:pPr>
      <w:r w:rsidRPr="00A233E3">
        <w:rPr>
          <w:rFonts w:ascii="TimesNewRomanPSMT" w:hAnsi="TimesNewRomanPSMT" w:cs="TimesNewRomanPSMT"/>
        </w:rPr>
        <w:t>If I</w:t>
      </w:r>
      <w:r>
        <w:rPr>
          <w:rFonts w:ascii="TimesNewRomanPSMT" w:hAnsi="TimesNewRomanPSMT" w:cs="TimesNewRomanPSMT"/>
        </w:rPr>
        <w:t>ETS</w:t>
      </w:r>
      <w:r w:rsidRPr="00A233E3">
        <w:rPr>
          <w:rFonts w:ascii="TimesNewRomanPSMT" w:hAnsi="TimesNewRomanPSMT" w:cs="TimesNewRomanPSMT"/>
        </w:rPr>
        <w:t>CB &gt; 0, cell-by-cell flow terms will be written to this unit number when "SAVE BUDGET" or a nonzero value for ICBCFL is specified in Output Control.</w:t>
      </w:r>
    </w:p>
    <w:p w14:paraId="433A8EBD" w14:textId="77777777" w:rsidR="007E6F12"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If I</w:t>
      </w:r>
      <w:r>
        <w:rPr>
          <w:rFonts w:ascii="TimesNewRomanPSMT" w:hAnsi="TimesNewRomanPSMT" w:cs="TimesNewRomanPSMT"/>
        </w:rPr>
        <w:t>ETS</w:t>
      </w:r>
      <w:r w:rsidRPr="00A233E3">
        <w:rPr>
          <w:rFonts w:ascii="TimesNewRomanPSMT" w:hAnsi="TimesNewRomanPSMT" w:cs="TimesNewRomanPSMT"/>
        </w:rPr>
        <w:t xml:space="preserve">CB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TimesNewRomanPSMT" w:hAnsi="TimesNewRomanPSMT" w:cs="TimesNewRomanPSMT"/>
        </w:rPr>
        <w:t>0, cell-by-cell flow terms will not be written.</w:t>
      </w:r>
    </w:p>
    <w:p w14:paraId="3882AEA5" w14:textId="77777777" w:rsidR="007E6F12" w:rsidRDefault="007E6F12" w:rsidP="007E6F12">
      <w:pPr>
        <w:autoSpaceDE w:val="0"/>
        <w:autoSpaceDN w:val="0"/>
        <w:adjustRightInd w:val="0"/>
        <w:rPr>
          <w:rFonts w:ascii="TimesNewRomanPSMT" w:hAnsi="TimesNewRomanPSMT" w:cs="TimesNewRomanPSMT"/>
        </w:rPr>
      </w:pPr>
      <w:r w:rsidRPr="006F0EBC">
        <w:rPr>
          <w:rFonts w:ascii="TimesNewRomanPSMT" w:hAnsi="TimesNewRomanPSMT" w:cs="TimesNewRomanPSMT"/>
        </w:rPr>
        <w:t>NETSEG—is the number of segments used to define the relation of evapotranspiration rate to hydraulic head in</w:t>
      </w:r>
      <w:r>
        <w:rPr>
          <w:rFonts w:ascii="TimesNewRomanPSMT" w:hAnsi="TimesNewRomanPSMT" w:cs="TimesNewRomanPSMT"/>
        </w:rPr>
        <w:t xml:space="preserve"> </w:t>
      </w:r>
      <w:r w:rsidRPr="006F0EBC">
        <w:rPr>
          <w:rFonts w:ascii="TimesNewRomanPSMT" w:hAnsi="TimesNewRomanPSMT" w:cs="TimesNewRomanPSMT"/>
        </w:rPr>
        <w:t>the interval where the evapotranspiration rate is variable.</w:t>
      </w:r>
      <w:r>
        <w:rPr>
          <w:rFonts w:ascii="TimesNewRomanPSMT" w:hAnsi="TimesNewRomanPSMT" w:cs="TimesNewRomanPSMT"/>
        </w:rPr>
        <w:t xml:space="preserve">  </w:t>
      </w:r>
    </w:p>
    <w:p w14:paraId="0872BC72" w14:textId="77777777" w:rsidR="007E6F12" w:rsidRDefault="007E6F12" w:rsidP="007E6F12">
      <w:pPr>
        <w:autoSpaceDE w:val="0"/>
        <w:autoSpaceDN w:val="0"/>
        <w:adjustRightInd w:val="0"/>
        <w:rPr>
          <w:rFonts w:ascii="TimesNewRomanPSMT" w:hAnsi="TimesNewRomanPSMT" w:cs="TimesNewRomanPSMT"/>
        </w:rPr>
      </w:pPr>
    </w:p>
    <w:p w14:paraId="12AADD8F" w14:textId="77777777"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MXND</w:t>
      </w:r>
      <w:r>
        <w:rPr>
          <w:rFonts w:ascii="TimesNewRomanPSMT" w:hAnsi="TimesNewRomanPSMT" w:cs="TimesNewRomanPSMT"/>
          <w:color w:val="0000FF"/>
        </w:rPr>
        <w:t>ETS</w:t>
      </w:r>
      <w:r w:rsidRPr="00A233E3">
        <w:rPr>
          <w:rFonts w:ascii="TimesNewRomanPSMT" w:hAnsi="TimesNewRomanPSMT" w:cs="TimesNewRomanPSMT"/>
          <w:color w:val="0000FF"/>
        </w:rPr>
        <w:t>—is the maximum number of nodes on which ET is applied in a simulation. This parameter is read only for an unstructured grid with N</w:t>
      </w:r>
      <w:r>
        <w:rPr>
          <w:rFonts w:ascii="TimesNewRomanPSMT" w:hAnsi="TimesNewRomanPSMT" w:cs="TimesNewRomanPSMT"/>
          <w:color w:val="0000FF"/>
        </w:rPr>
        <w:t>ETS</w:t>
      </w:r>
      <w:r w:rsidRPr="00A233E3">
        <w:rPr>
          <w:rFonts w:ascii="TimesNewRomanPSMT" w:hAnsi="TimesNewRomanPSMT" w:cs="TimesNewRomanPSMT"/>
          <w:color w:val="0000FF"/>
        </w:rPr>
        <w:t>OP=2 (whereby the nodes on which ET is applied are a user input).</w:t>
      </w:r>
    </w:p>
    <w:p w14:paraId="40027537" w14:textId="77777777" w:rsidR="007E6F12" w:rsidRDefault="007E6F12" w:rsidP="007E6F12">
      <w:pPr>
        <w:autoSpaceDE w:val="0"/>
        <w:autoSpaceDN w:val="0"/>
        <w:adjustRightInd w:val="0"/>
        <w:rPr>
          <w:rFonts w:ascii="TimesNewRomanPSMT" w:hAnsi="TimesNewRomanPSMT" w:cs="TimesNewRomanPSMT"/>
          <w:color w:val="FF0000"/>
        </w:rPr>
      </w:pPr>
    </w:p>
    <w:p w14:paraId="282294EE"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PARNAM—is the name of a parameter to be defined. This name can consist of 1 to 10 characters and is not case sensitive; that is, any combination of the same characters with different case will be equivalent.</w:t>
      </w:r>
    </w:p>
    <w:p w14:paraId="51B831D2" w14:textId="77777777" w:rsidR="007E6F12" w:rsidRPr="00A233E3" w:rsidRDefault="007E6F12" w:rsidP="007E6F12">
      <w:pPr>
        <w:autoSpaceDE w:val="0"/>
        <w:autoSpaceDN w:val="0"/>
        <w:adjustRightInd w:val="0"/>
        <w:rPr>
          <w:rFonts w:ascii="TimesNewRomanPSMT" w:hAnsi="TimesNewRomanPSMT" w:cs="TimesNewRomanPSMT"/>
        </w:rPr>
      </w:pPr>
    </w:p>
    <w:p w14:paraId="225C2A72"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PARTYP—is the type of parameter to be defined. For the </w:t>
      </w:r>
      <w:r>
        <w:rPr>
          <w:rFonts w:ascii="TimesNewRomanPSMT" w:hAnsi="TimesNewRomanPSMT" w:cs="TimesNewRomanPSMT"/>
        </w:rPr>
        <w:t>ETS</w:t>
      </w:r>
      <w:r w:rsidRPr="00A233E3">
        <w:rPr>
          <w:rFonts w:ascii="TimesNewRomanPSMT" w:hAnsi="TimesNewRomanPSMT" w:cs="TimesNewRomanPSMT"/>
        </w:rPr>
        <w:t xml:space="preserve"> Package, the only allowed parameter type is </w:t>
      </w:r>
      <w:r>
        <w:rPr>
          <w:rFonts w:ascii="TimesNewRomanPSMT" w:hAnsi="TimesNewRomanPSMT" w:cs="TimesNewRomanPSMT"/>
        </w:rPr>
        <w:t>ETS</w:t>
      </w:r>
      <w:r w:rsidRPr="00A233E3">
        <w:rPr>
          <w:rFonts w:ascii="TimesNewRomanPSMT" w:hAnsi="TimesNewRomanPSMT" w:cs="TimesNewRomanPSMT"/>
        </w:rPr>
        <w:t xml:space="preserve">, which defines values of the maximum ET flux, variable </w:t>
      </w:r>
      <w:r>
        <w:rPr>
          <w:rFonts w:ascii="TimesNewRomanPSMT" w:hAnsi="TimesNewRomanPSMT" w:cs="TimesNewRomanPSMT"/>
        </w:rPr>
        <w:t>ETS</w:t>
      </w:r>
      <w:r w:rsidRPr="00A233E3">
        <w:rPr>
          <w:rFonts w:ascii="TimesNewRomanPSMT" w:hAnsi="TimesNewRomanPSMT" w:cs="TimesNewRomanPSMT"/>
        </w:rPr>
        <w:t>R.</w:t>
      </w:r>
    </w:p>
    <w:p w14:paraId="44D51322" w14:textId="77777777" w:rsidR="007E6F12" w:rsidRPr="00A233E3" w:rsidRDefault="007E6F12" w:rsidP="007E6F12">
      <w:pPr>
        <w:autoSpaceDE w:val="0"/>
        <w:autoSpaceDN w:val="0"/>
        <w:adjustRightInd w:val="0"/>
        <w:rPr>
          <w:rFonts w:ascii="TimesNewRomanPSMT" w:hAnsi="TimesNewRomanPSMT" w:cs="TimesNewRomanPSMT"/>
        </w:rPr>
      </w:pPr>
    </w:p>
    <w:p w14:paraId="3D4BD046"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Parval—is the parameter value. This parameter value may be overridden by a value in the Parameter Value File.</w:t>
      </w:r>
    </w:p>
    <w:p w14:paraId="2081EDDD" w14:textId="77777777" w:rsidR="007E6F12" w:rsidRPr="00A233E3" w:rsidRDefault="007E6F12" w:rsidP="007E6F12">
      <w:pPr>
        <w:autoSpaceDE w:val="0"/>
        <w:autoSpaceDN w:val="0"/>
        <w:adjustRightInd w:val="0"/>
        <w:rPr>
          <w:rFonts w:ascii="TimesNewRomanPSMT" w:hAnsi="TimesNewRomanPSMT" w:cs="TimesNewRomanPSMT"/>
        </w:rPr>
      </w:pPr>
    </w:p>
    <w:p w14:paraId="338F085C"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NCLU—is the number of clusters required to define a non-time-varying parameter or one instance of a time-varying parameter. Each repetition of Item 4b is a cluster (variables Mltarr, Zonarr, and IZ). Usually only one cluster is used to define an </w:t>
      </w:r>
      <w:r>
        <w:rPr>
          <w:rFonts w:ascii="TimesNewRomanPSMT" w:hAnsi="TimesNewRomanPSMT" w:cs="TimesNewRomanPSMT"/>
        </w:rPr>
        <w:t>ETS</w:t>
      </w:r>
      <w:r w:rsidRPr="00A233E3">
        <w:rPr>
          <w:rFonts w:ascii="TimesNewRomanPSMT" w:hAnsi="TimesNewRomanPSMT" w:cs="TimesNewRomanPSMT"/>
        </w:rPr>
        <w:t xml:space="preserve"> non-time-varying parameter or an instance of a time-varying parameter; however, more than one cluster is acceptable.</w:t>
      </w:r>
    </w:p>
    <w:p w14:paraId="1140796E" w14:textId="77777777" w:rsidR="007E6F12" w:rsidRPr="00A233E3" w:rsidRDefault="007E6F12" w:rsidP="007E6F12">
      <w:pPr>
        <w:autoSpaceDE w:val="0"/>
        <w:autoSpaceDN w:val="0"/>
        <w:adjustRightInd w:val="0"/>
        <w:rPr>
          <w:b/>
          <w:bCs/>
          <w:i/>
          <w:iCs/>
        </w:rPr>
      </w:pPr>
    </w:p>
    <w:p w14:paraId="717F39CA" w14:textId="77777777" w:rsidR="007E6F12" w:rsidRPr="00A233E3" w:rsidRDefault="007E6F12" w:rsidP="007E6F12">
      <w:pPr>
        <w:autoSpaceDE w:val="0"/>
        <w:autoSpaceDN w:val="0"/>
        <w:adjustRightInd w:val="0"/>
        <w:rPr>
          <w:rFonts w:ascii="TimesNewRomanPSMT" w:hAnsi="TimesNewRomanPSMT" w:cs="TimesNewRomanPSMT"/>
        </w:rPr>
      </w:pPr>
      <w:r w:rsidRPr="00A233E3">
        <w:rPr>
          <w:b/>
          <w:bCs/>
          <w:i/>
          <w:iCs/>
        </w:rPr>
        <w:t>INSTANCES</w:t>
      </w:r>
      <w:r w:rsidRPr="00A233E3">
        <w:rPr>
          <w:rFonts w:ascii="TimesNewRomanPSMT" w:hAnsi="TimesNewRomanPSMT" w:cs="TimesNewRomanPSMT"/>
        </w:rPr>
        <w:t xml:space="preserve">—is an optional keyword that designates a parameter as time varying. The keyword is not case sensitive; that is, any combination of the same characters with different case can be used. If </w:t>
      </w:r>
      <w:r w:rsidRPr="00A233E3">
        <w:rPr>
          <w:b/>
          <w:bCs/>
          <w:i/>
          <w:iCs/>
        </w:rPr>
        <w:t xml:space="preserve">INSTANCES </w:t>
      </w:r>
      <w:r w:rsidRPr="00A233E3">
        <w:rPr>
          <w:rFonts w:ascii="TimesNewRomanPSMT" w:hAnsi="TimesNewRomanPSMT" w:cs="TimesNewRomanPSMT"/>
        </w:rPr>
        <w:t xml:space="preserve">is present, it must be followed by a value for NUMINST. If </w:t>
      </w:r>
      <w:r w:rsidRPr="00A233E3">
        <w:rPr>
          <w:b/>
          <w:bCs/>
          <w:i/>
          <w:iCs/>
        </w:rPr>
        <w:t xml:space="preserve">INSTANCES </w:t>
      </w:r>
      <w:r w:rsidRPr="00A233E3">
        <w:rPr>
          <w:rFonts w:ascii="TimesNewRomanPSMT" w:hAnsi="TimesNewRomanPSMT" w:cs="TimesNewRomanPSMT"/>
        </w:rPr>
        <w:t>is absent, PARNAM is non-time-varying and NUMINST should not be present.</w:t>
      </w:r>
    </w:p>
    <w:p w14:paraId="38D8E981" w14:textId="77777777" w:rsidR="007E6F12" w:rsidRPr="00A233E3" w:rsidRDefault="007E6F12" w:rsidP="007E6F12">
      <w:pPr>
        <w:autoSpaceDE w:val="0"/>
        <w:autoSpaceDN w:val="0"/>
        <w:adjustRightInd w:val="0"/>
        <w:rPr>
          <w:rFonts w:ascii="TimesNewRomanPSMT" w:hAnsi="TimesNewRomanPSMT" w:cs="TimesNewRomanPSMT"/>
        </w:rPr>
      </w:pPr>
    </w:p>
    <w:p w14:paraId="7482BBB9"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NUMINST—is the number of instances for a time-varying parameter, where each instance is a list of river reaches and associated properties. If the keyword </w:t>
      </w:r>
      <w:r w:rsidRPr="00A233E3">
        <w:rPr>
          <w:b/>
          <w:bCs/>
          <w:i/>
          <w:iCs/>
        </w:rPr>
        <w:t xml:space="preserve">INSTANCES </w:t>
      </w:r>
      <w:r w:rsidRPr="00A233E3">
        <w:rPr>
          <w:rFonts w:ascii="TimesNewRomanPSMT" w:hAnsi="TimesNewRomanPSMT" w:cs="TimesNewRomanPSMT"/>
        </w:rPr>
        <w:t xml:space="preserve">is present, it must be followed by a value for NUMINST. If </w:t>
      </w:r>
      <w:r w:rsidRPr="00A233E3">
        <w:rPr>
          <w:b/>
          <w:bCs/>
          <w:i/>
          <w:iCs/>
        </w:rPr>
        <w:t xml:space="preserve">INSTANCES </w:t>
      </w:r>
      <w:r w:rsidRPr="00A233E3">
        <w:rPr>
          <w:rFonts w:ascii="TimesNewRomanPSMT" w:hAnsi="TimesNewRomanPSMT" w:cs="TimesNewRomanPSMT"/>
        </w:rPr>
        <w:t>is absent, NUMINST should not be present.</w:t>
      </w:r>
    </w:p>
    <w:p w14:paraId="56689B72" w14:textId="77777777" w:rsidR="007E6F12" w:rsidRPr="00A233E3" w:rsidRDefault="007E6F12" w:rsidP="007E6F12">
      <w:pPr>
        <w:autoSpaceDE w:val="0"/>
        <w:autoSpaceDN w:val="0"/>
        <w:adjustRightInd w:val="0"/>
        <w:rPr>
          <w:rFonts w:ascii="TimesNewRomanPSMT" w:hAnsi="TimesNewRomanPSMT" w:cs="TimesNewRomanPSMT"/>
        </w:rPr>
      </w:pPr>
    </w:p>
    <w:p w14:paraId="06204C5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201D7CF9" w14:textId="77777777" w:rsidR="007E6F12" w:rsidRPr="00A233E3" w:rsidRDefault="007E6F12" w:rsidP="007E6F12">
      <w:pPr>
        <w:autoSpaceDE w:val="0"/>
        <w:autoSpaceDN w:val="0"/>
        <w:adjustRightInd w:val="0"/>
        <w:rPr>
          <w:rFonts w:ascii="TimesNewRomanPSMT" w:hAnsi="TimesNewRomanPSMT" w:cs="TimesNewRomanPSMT"/>
        </w:rPr>
      </w:pPr>
    </w:p>
    <w:p w14:paraId="26502E5B"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Mltarr—is the name of the multiplier array to be used to define the values that are determined by a parameter. The name “NONE” means that there is no multiplier array, and the values will be set equal to Parval.</w:t>
      </w:r>
    </w:p>
    <w:p w14:paraId="6D0F20FD" w14:textId="77777777" w:rsidR="007E6F12" w:rsidRPr="00A233E3" w:rsidRDefault="007E6F12" w:rsidP="007E6F12">
      <w:pPr>
        <w:autoSpaceDE w:val="0"/>
        <w:autoSpaceDN w:val="0"/>
        <w:adjustRightInd w:val="0"/>
        <w:rPr>
          <w:rFonts w:ascii="TimesNewRomanPSMT" w:hAnsi="TimesNewRomanPSMT" w:cs="TimesNewRomanPSMT"/>
        </w:rPr>
      </w:pPr>
    </w:p>
    <w:p w14:paraId="78717222"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Zonarr—is the name of the zone array to be used to define the cells that are associated with a parameter. The name “ALL” means that there is no zone array, and all cells are associated with the parameter.</w:t>
      </w:r>
    </w:p>
    <w:p w14:paraId="333475AB" w14:textId="77777777" w:rsidR="007E6F12" w:rsidRPr="00A233E3" w:rsidRDefault="007E6F12" w:rsidP="007E6F12">
      <w:pPr>
        <w:autoSpaceDE w:val="0"/>
        <w:autoSpaceDN w:val="0"/>
        <w:adjustRightInd w:val="0"/>
        <w:rPr>
          <w:rFonts w:ascii="TimesNewRomanPSMT" w:hAnsi="TimesNewRomanPSMT" w:cs="TimesNewRomanPSMT"/>
        </w:rPr>
      </w:pPr>
    </w:p>
    <w:p w14:paraId="7E92E99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65179F0A" w14:textId="77777777" w:rsidR="007E6F12" w:rsidRPr="00A233E3" w:rsidRDefault="007E6F12" w:rsidP="007E6F12">
      <w:pPr>
        <w:autoSpaceDE w:val="0"/>
        <w:autoSpaceDN w:val="0"/>
        <w:adjustRightInd w:val="0"/>
        <w:rPr>
          <w:rFonts w:ascii="TimesNewRomanPSMT" w:hAnsi="TimesNewRomanPSMT" w:cs="TimesNewRomanPSMT"/>
        </w:rPr>
      </w:pPr>
    </w:p>
    <w:p w14:paraId="563D3F8A" w14:textId="068B5761"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INETSS</w:t>
      </w:r>
      <w:r w:rsidRPr="00A233E3">
        <w:rPr>
          <w:rFonts w:ascii="TimesNewRomanPSMT" w:hAnsi="TimesNewRomanPSMT" w:cs="TimesNewRomanPSMT"/>
        </w:rPr>
        <w:t>—is the ET surface (</w:t>
      </w:r>
      <w:r>
        <w:rPr>
          <w:rFonts w:ascii="TimesNewRomanPSMT" w:hAnsi="TimesNewRomanPSMT" w:cs="TimesNewRomanPSMT"/>
        </w:rPr>
        <w:t>ETSS</w:t>
      </w:r>
      <w:r w:rsidRPr="00A233E3">
        <w:rPr>
          <w:rFonts w:ascii="TimesNewRomanPSMT" w:hAnsi="TimesNewRomanPSMT" w:cs="TimesNewRomanPSMT"/>
        </w:rPr>
        <w:t>) read flag.</w:t>
      </w:r>
      <w:r w:rsidR="003D39EB">
        <w:rPr>
          <w:rFonts w:ascii="TimesNewRomanPSMT" w:hAnsi="TimesNewRomanPSMT" w:cs="TimesNewRomanPSMT"/>
        </w:rPr>
        <w:t xml:space="preserve">  </w:t>
      </w:r>
    </w:p>
    <w:p w14:paraId="06BB631C" w14:textId="77777777" w:rsidR="007E6F12" w:rsidRPr="00A233E3" w:rsidRDefault="007E6F12" w:rsidP="007E6F12">
      <w:pPr>
        <w:autoSpaceDE w:val="0"/>
        <w:autoSpaceDN w:val="0"/>
        <w:adjustRightInd w:val="0"/>
        <w:ind w:firstLine="720"/>
        <w:rPr>
          <w:rFonts w:ascii="TimesNewRomanPSMT" w:eastAsia="SymbolMT" w:hAnsi="TimesNewRomanPSMT"/>
        </w:rPr>
      </w:pPr>
      <w:r w:rsidRPr="00A233E3">
        <w:rPr>
          <w:rFonts w:ascii="TimesNewRomanPSMT" w:hAnsi="TimesNewRomanPSMT" w:cs="TimesNewRomanPSMT"/>
        </w:rPr>
        <w:t xml:space="preserve">If </w:t>
      </w:r>
      <w:r>
        <w:rPr>
          <w:rFonts w:ascii="TimesNewRomanPSMT" w:hAnsi="TimesNewRomanPSMT" w:cs="TimesNewRomanPSMT"/>
        </w:rPr>
        <w:t>INETSS</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ET surface elevation (</w:t>
      </w:r>
      <w:r>
        <w:rPr>
          <w:rFonts w:ascii="TimesNewRomanPSMT" w:eastAsia="SymbolMT" w:hAnsi="TimesNewRomanPSMT" w:cs="TimesNewRomanPSMT"/>
        </w:rPr>
        <w:t>ETSS</w:t>
      </w:r>
      <w:r w:rsidRPr="00A233E3">
        <w:rPr>
          <w:rFonts w:ascii="TimesNewRomanPSMT" w:eastAsia="SymbolMT" w:hAnsi="TimesNewRomanPSMT" w:cs="TimesNewRomanPSMT"/>
        </w:rPr>
        <w:t>) will be read.</w:t>
      </w:r>
    </w:p>
    <w:p w14:paraId="5DD5D1B5"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INETSS</w:t>
      </w:r>
      <w:r w:rsidRPr="00A233E3">
        <w:rPr>
          <w:rFonts w:ascii="TimesNewRomanPSMT" w:eastAsia="SymbolMT" w:hAnsi="TimesNewRomanPSMT" w:cs="TimesNewRomanPSMT"/>
        </w:rPr>
        <w:t xml:space="preserve"> &lt; 0, the ET surface from the preceding stress period will be reused.</w:t>
      </w:r>
    </w:p>
    <w:p w14:paraId="6EDAF0DB" w14:textId="77777777" w:rsidR="007E6F12" w:rsidRPr="00A233E3" w:rsidRDefault="007E6F12" w:rsidP="007E6F12">
      <w:pPr>
        <w:autoSpaceDE w:val="0"/>
        <w:autoSpaceDN w:val="0"/>
        <w:adjustRightInd w:val="0"/>
        <w:rPr>
          <w:rFonts w:ascii="TimesNewRomanPSMT" w:eastAsia="SymbolMT" w:hAnsi="TimesNewRomanPSMT"/>
        </w:rPr>
      </w:pPr>
    </w:p>
    <w:p w14:paraId="6056F52C" w14:textId="77777777" w:rsidR="007E6F12" w:rsidRPr="00A233E3" w:rsidRDefault="007E6F12" w:rsidP="007E6F12">
      <w:pPr>
        <w:autoSpaceDE w:val="0"/>
        <w:autoSpaceDN w:val="0"/>
        <w:adjustRightInd w:val="0"/>
        <w:rPr>
          <w:rFonts w:ascii="TimesNewRomanPSMT" w:eastAsia="SymbolMT" w:hAnsi="TimesNewRomanPSMT" w:cs="TimesNewRomanPSMT"/>
        </w:rPr>
      </w:pPr>
      <w:r w:rsidRPr="00A233E3">
        <w:rPr>
          <w:rFonts w:ascii="TimesNewRomanPSMT" w:eastAsia="SymbolMT" w:hAnsi="TimesNewRomanPSMT" w:cs="TimesNewRomanPSMT"/>
        </w:rPr>
        <w:t>IN</w:t>
      </w:r>
      <w:r>
        <w:rPr>
          <w:rFonts w:ascii="TimesNewRomanPSMT" w:eastAsia="SymbolMT" w:hAnsi="TimesNewRomanPSMT" w:cs="TimesNewRomanPSMT"/>
        </w:rPr>
        <w:t>ETS</w:t>
      </w:r>
      <w:r w:rsidRPr="00A233E3">
        <w:rPr>
          <w:rFonts w:ascii="TimesNewRomanPSMT" w:eastAsia="SymbolMT" w:hAnsi="TimesNewRomanPSMT" w:cs="TimesNewRomanPSMT"/>
        </w:rPr>
        <w:t xml:space="preserve">R—is the </w:t>
      </w:r>
      <w:r>
        <w:rPr>
          <w:rFonts w:ascii="TimesNewRomanPSMT" w:eastAsia="SymbolMT" w:hAnsi="TimesNewRomanPSMT" w:cs="TimesNewRomanPSMT"/>
        </w:rPr>
        <w:t>ETS</w:t>
      </w:r>
      <w:r w:rsidRPr="00A233E3">
        <w:rPr>
          <w:rFonts w:ascii="TimesNewRomanPSMT" w:eastAsia="SymbolMT" w:hAnsi="TimesNewRomanPSMT" w:cs="TimesNewRomanPSMT"/>
        </w:rPr>
        <w:t>R read flag. Its function depends on whether or not parameters are being used.</w:t>
      </w:r>
    </w:p>
    <w:p w14:paraId="03087D51"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p>
    <w:p w14:paraId="77BC4837"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r w:rsidRPr="00A233E3">
        <w:rPr>
          <w:rFonts w:ascii="TimesNewRomanPSMT" w:eastAsia="SymbolMT" w:hAnsi="TimesNewRomanPSMT" w:cs="TimesNewRomanPSMT"/>
        </w:rPr>
        <w:t>If no parameters are being used (NP</w:t>
      </w:r>
      <w:r>
        <w:rPr>
          <w:rFonts w:ascii="TimesNewRomanPSMT" w:eastAsia="SymbolMT" w:hAnsi="TimesNewRomanPSMT" w:cs="TimesNewRomanPSMT"/>
        </w:rPr>
        <w:t>ETS</w:t>
      </w:r>
      <w:r w:rsidRPr="00A233E3">
        <w:rPr>
          <w:rFonts w:ascii="TimesNewRomanPSMT" w:eastAsia="SymbolMT" w:hAnsi="TimesNewRomanPSMT" w:cs="TimesNewRomanPSMT"/>
        </w:rPr>
        <w:t>=0):</w:t>
      </w:r>
    </w:p>
    <w:p w14:paraId="0D2B643E"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 xml:space="preserve">R </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maximum ET rate (</w:t>
      </w:r>
      <w:r>
        <w:rPr>
          <w:rFonts w:ascii="TimesNewRomanPSMT" w:eastAsia="SymbolMT" w:hAnsi="TimesNewRomanPSMT" w:cs="TimesNewRomanPSMT"/>
        </w:rPr>
        <w:t>ETS</w:t>
      </w:r>
      <w:r w:rsidRPr="00A233E3">
        <w:rPr>
          <w:rFonts w:ascii="TimesNewRomanPSMT" w:eastAsia="SymbolMT" w:hAnsi="TimesNewRomanPSMT" w:cs="TimesNewRomanPSMT"/>
        </w:rPr>
        <w:t>R) will be read.</w:t>
      </w:r>
    </w:p>
    <w:p w14:paraId="54B1451C"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R &lt; 0, the maximum ET rate from the preceding stress period will be reused.</w:t>
      </w:r>
    </w:p>
    <w:p w14:paraId="2FB531EB"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p>
    <w:p w14:paraId="5548C9AE"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r w:rsidRPr="00A233E3">
        <w:rPr>
          <w:rFonts w:ascii="TimesNewRomanPSMT" w:eastAsia="SymbolMT" w:hAnsi="TimesNewRomanPSMT" w:cs="TimesNewRomanPSMT"/>
        </w:rPr>
        <w:t>If parameters are being used (NP</w:t>
      </w:r>
      <w:r>
        <w:rPr>
          <w:rFonts w:ascii="TimesNewRomanPSMT" w:eastAsia="SymbolMT" w:hAnsi="TimesNewRomanPSMT" w:cs="TimesNewRomanPSMT"/>
        </w:rPr>
        <w:t>ETS</w:t>
      </w:r>
      <w:r w:rsidRPr="00A233E3">
        <w:rPr>
          <w:rFonts w:ascii="TimesNewRomanPSMT" w:eastAsia="SymbolMT" w:hAnsi="TimesNewRomanPSMT" w:cs="TimesNewRomanPSMT"/>
        </w:rPr>
        <w:t>&gt;0):</w:t>
      </w:r>
    </w:p>
    <w:p w14:paraId="646DF2B9" w14:textId="77777777" w:rsidR="007E6F12" w:rsidRPr="00A233E3" w:rsidRDefault="007E6F12" w:rsidP="007E6F12">
      <w:pPr>
        <w:autoSpaceDE w:val="0"/>
        <w:autoSpaceDN w:val="0"/>
        <w:adjustRightInd w:val="0"/>
        <w:ind w:left="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R &gt; 0, IN</w:t>
      </w:r>
      <w:r>
        <w:rPr>
          <w:rFonts w:ascii="TimesNewRomanPSMT" w:eastAsia="SymbolMT" w:hAnsi="TimesNewRomanPSMT" w:cs="TimesNewRomanPSMT"/>
        </w:rPr>
        <w:t>ETS</w:t>
      </w:r>
      <w:r w:rsidRPr="00A233E3">
        <w:rPr>
          <w:rFonts w:ascii="TimesNewRomanPSMT" w:eastAsia="SymbolMT" w:hAnsi="TimesNewRomanPSMT" w:cs="TimesNewRomanPSMT"/>
        </w:rPr>
        <w:t xml:space="preserve">R is the number of parameters that will be used to define </w:t>
      </w:r>
      <w:r>
        <w:rPr>
          <w:rFonts w:ascii="TimesNewRomanPSMT" w:eastAsia="SymbolMT" w:hAnsi="TimesNewRomanPSMT" w:cs="TimesNewRomanPSMT"/>
        </w:rPr>
        <w:t>ETS</w:t>
      </w:r>
      <w:r w:rsidRPr="00A233E3">
        <w:rPr>
          <w:rFonts w:ascii="TimesNewRomanPSMT" w:eastAsia="SymbolMT" w:hAnsi="TimesNewRomanPSMT" w:cs="TimesNewRomanPSMT"/>
        </w:rPr>
        <w:t xml:space="preserve">R in the current stress period. Item </w:t>
      </w:r>
      <w:r>
        <w:rPr>
          <w:rFonts w:ascii="TimesNewRomanPSMT" w:eastAsia="SymbolMT" w:hAnsi="TimesNewRomanPSMT" w:cs="TimesNewRomanPSMT"/>
        </w:rPr>
        <w:t>15</w:t>
      </w:r>
      <w:r w:rsidRPr="00A233E3">
        <w:rPr>
          <w:rFonts w:ascii="TimesNewRomanPSMT" w:eastAsia="SymbolMT" w:hAnsi="TimesNewRomanPSMT" w:cs="TimesNewRomanPSMT"/>
        </w:rPr>
        <w:t xml:space="preserve">  defines the names of the parameters.</w:t>
      </w:r>
    </w:p>
    <w:p w14:paraId="69058D3A"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 xml:space="preserve">R &lt; 0, </w:t>
      </w:r>
      <w:r>
        <w:rPr>
          <w:rFonts w:ascii="TimesNewRomanPSMT" w:eastAsia="SymbolMT" w:hAnsi="TimesNewRomanPSMT" w:cs="TimesNewRomanPSMT"/>
        </w:rPr>
        <w:t>ETS</w:t>
      </w:r>
      <w:r w:rsidRPr="00A233E3">
        <w:rPr>
          <w:rFonts w:ascii="TimesNewRomanPSMT" w:eastAsia="SymbolMT" w:hAnsi="TimesNewRomanPSMT" w:cs="TimesNewRomanPSMT"/>
        </w:rPr>
        <w:t xml:space="preserve"> parameters from the preceding stress period are used.</w:t>
      </w:r>
    </w:p>
    <w:p w14:paraId="1507EB1A" w14:textId="77777777" w:rsidR="007E6F12" w:rsidRPr="00A233E3" w:rsidRDefault="007E6F12" w:rsidP="007E6F12">
      <w:pPr>
        <w:autoSpaceDE w:val="0"/>
        <w:autoSpaceDN w:val="0"/>
        <w:adjustRightInd w:val="0"/>
        <w:ind w:left="720"/>
        <w:rPr>
          <w:rFonts w:ascii="TimesNewRomanPSMT" w:eastAsia="SymbolMT" w:hAnsi="TimesNewRomanPSMT" w:cs="TimesNewRomanPSMT"/>
        </w:rPr>
      </w:pPr>
      <w:r w:rsidRPr="00A233E3">
        <w:rPr>
          <w:rFonts w:ascii="TimesNewRomanPSMT" w:eastAsia="SymbolMT" w:hAnsi="TimesNewRomanPSMT" w:cs="TimesNewRomanPSMT"/>
        </w:rPr>
        <w:t>IN</w:t>
      </w:r>
      <w:r>
        <w:rPr>
          <w:rFonts w:ascii="TimesNewRomanPSMT" w:eastAsia="SymbolMT" w:hAnsi="TimesNewRomanPSMT" w:cs="TimesNewRomanPSMT"/>
        </w:rPr>
        <w:t>ETS</w:t>
      </w:r>
      <w:r w:rsidRPr="00A233E3">
        <w:rPr>
          <w:rFonts w:ascii="TimesNewRomanPSMT" w:eastAsia="SymbolMT" w:hAnsi="TimesNewRomanPSMT" w:cs="TimesNewRomanPSMT"/>
        </w:rPr>
        <w:t>R = 0 is not allowed. That is, when parameters are used, at least one parameter must be specified each stress period</w:t>
      </w:r>
    </w:p>
    <w:p w14:paraId="6BD2EFAD" w14:textId="77777777" w:rsidR="007E6F12" w:rsidRPr="00A233E3" w:rsidRDefault="007E6F12" w:rsidP="007E6F12">
      <w:pPr>
        <w:autoSpaceDE w:val="0"/>
        <w:autoSpaceDN w:val="0"/>
        <w:adjustRightInd w:val="0"/>
        <w:ind w:left="720"/>
        <w:rPr>
          <w:rFonts w:ascii="TimesNewRomanPSMT" w:eastAsia="SymbolMT" w:hAnsi="TimesNewRomanPSMT"/>
        </w:rPr>
      </w:pPr>
    </w:p>
    <w:p w14:paraId="1641B8A3" w14:textId="77777777" w:rsidR="007E6F12" w:rsidRPr="00A233E3" w:rsidRDefault="007E6F12" w:rsidP="007E6F12">
      <w:pPr>
        <w:autoSpaceDE w:val="0"/>
        <w:autoSpaceDN w:val="0"/>
        <w:adjustRightInd w:val="0"/>
        <w:rPr>
          <w:rFonts w:ascii="TimesNewRomanPSMT" w:eastAsia="SymbolMT" w:hAnsi="TimesNewRomanPSMT" w:cs="TimesNewRomanPSMT"/>
        </w:rPr>
      </w:pPr>
      <w:r>
        <w:rPr>
          <w:rFonts w:ascii="TimesNewRomanPSMT" w:eastAsia="SymbolMT" w:hAnsi="TimesNewRomanPSMT" w:cs="TimesNewRomanPSMT"/>
        </w:rPr>
        <w:t>INETSX</w:t>
      </w:r>
      <w:r w:rsidRPr="00A233E3">
        <w:rPr>
          <w:rFonts w:ascii="TimesNewRomanPSMT" w:eastAsia="SymbolMT" w:hAnsi="TimesNewRomanPSMT" w:cs="TimesNewRomanPSMT"/>
        </w:rPr>
        <w:t>—is the extinction depth (</w:t>
      </w:r>
      <w:r>
        <w:rPr>
          <w:rFonts w:ascii="TimesNewRomanPSMT" w:eastAsia="SymbolMT" w:hAnsi="TimesNewRomanPSMT" w:cs="TimesNewRomanPSMT"/>
        </w:rPr>
        <w:t>ETSX</w:t>
      </w:r>
      <w:r w:rsidRPr="00A233E3">
        <w:rPr>
          <w:rFonts w:ascii="TimesNewRomanPSMT" w:eastAsia="SymbolMT" w:hAnsi="TimesNewRomanPSMT" w:cs="TimesNewRomanPSMT"/>
        </w:rPr>
        <w:t>) read flag.</w:t>
      </w:r>
    </w:p>
    <w:p w14:paraId="7254F132"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INETSX</w:t>
      </w:r>
      <w:r w:rsidRPr="00A233E3">
        <w:rPr>
          <w:rFonts w:ascii="TimesNewRomanPSMT" w:eastAsia="SymbolMT" w:hAnsi="TimesNewRomanPSMT" w:cs="TimesNewRomanPSMT"/>
        </w:rPr>
        <w:t xml:space="preserve"> </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extinction depth (</w:t>
      </w:r>
      <w:r>
        <w:rPr>
          <w:rFonts w:ascii="TimesNewRomanPSMT" w:eastAsia="SymbolMT" w:hAnsi="TimesNewRomanPSMT" w:cs="TimesNewRomanPSMT"/>
        </w:rPr>
        <w:t>ETSX</w:t>
      </w:r>
      <w:r w:rsidRPr="00A233E3">
        <w:rPr>
          <w:rFonts w:ascii="TimesNewRomanPSMT" w:eastAsia="SymbolMT" w:hAnsi="TimesNewRomanPSMT" w:cs="TimesNewRomanPSMT"/>
        </w:rPr>
        <w:t>) will be read.</w:t>
      </w:r>
    </w:p>
    <w:p w14:paraId="3FB5FCE8"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INETSX</w:t>
      </w:r>
      <w:r w:rsidRPr="00A233E3">
        <w:rPr>
          <w:rFonts w:ascii="TimesNewRomanPSMT" w:eastAsia="SymbolMT" w:hAnsi="TimesNewRomanPSMT" w:cs="TimesNewRomanPSMT"/>
        </w:rPr>
        <w:t xml:space="preserve"> &lt; 0, the extinction depth from the preceding stress period will be reused.</w:t>
      </w:r>
    </w:p>
    <w:p w14:paraId="43B41FEE" w14:textId="77777777" w:rsidR="007E6F12" w:rsidRPr="00A233E3" w:rsidRDefault="007E6F12" w:rsidP="007E6F12">
      <w:pPr>
        <w:autoSpaceDE w:val="0"/>
        <w:autoSpaceDN w:val="0"/>
        <w:adjustRightInd w:val="0"/>
        <w:rPr>
          <w:rFonts w:ascii="TimesNewRomanPSMT" w:eastAsia="SymbolMT" w:hAnsi="TimesNewRomanPSMT"/>
        </w:rPr>
      </w:pPr>
    </w:p>
    <w:p w14:paraId="063A1D0B" w14:textId="4EBBF998" w:rsidR="003D39EB" w:rsidRPr="003D39EB" w:rsidRDefault="003D39EB" w:rsidP="003D39EB">
      <w:pPr>
        <w:autoSpaceDE w:val="0"/>
        <w:autoSpaceDN w:val="0"/>
        <w:adjustRightInd w:val="0"/>
        <w:rPr>
          <w:rFonts w:ascii="TimesNewRomanPSMT" w:eastAsia="SymbolMT" w:hAnsi="TimesNewRomanPSMT" w:cs="TimesNewRomanPSMT"/>
        </w:rPr>
      </w:pPr>
      <w:r w:rsidRPr="003D39EB">
        <w:rPr>
          <w:rFonts w:ascii="TimesNewRomanPSMT" w:eastAsia="SymbolMT" w:hAnsi="TimesNewRomanPSMT" w:cs="TimesNewRomanPSMT"/>
        </w:rPr>
        <w:t>INIETS—is the layer indicator (IETS) read flag</w:t>
      </w:r>
      <w:r>
        <w:rPr>
          <w:rFonts w:ascii="TimesNewRomanPSMT" w:eastAsia="SymbolMT" w:hAnsi="TimesNewRomanPSMT" w:cs="TimesNewRomanPSMT"/>
        </w:rPr>
        <w:t xml:space="preserve">.  </w:t>
      </w:r>
      <w:r w:rsidRPr="003D39EB">
        <w:rPr>
          <w:rFonts w:ascii="TimesNewRomanPSMT" w:eastAsia="SymbolMT" w:hAnsi="TimesNewRomanPSMT" w:cs="TimesNewRomanPSMT"/>
        </w:rPr>
        <w:t>It is read if the ET option (NETSOP) is equal to two or if NETSEG &gt; 1. If NETSEG &gt; 1 and NETSOP is not equal to two, INIETS is ignored and IETS is not read.</w:t>
      </w:r>
    </w:p>
    <w:p w14:paraId="7E78E863" w14:textId="3C4ADD71" w:rsidR="003D39EB" w:rsidRPr="003D39EB" w:rsidRDefault="003D39EB" w:rsidP="003D39EB">
      <w:pPr>
        <w:autoSpaceDE w:val="0"/>
        <w:autoSpaceDN w:val="0"/>
        <w:adjustRightInd w:val="0"/>
        <w:ind w:left="720"/>
        <w:rPr>
          <w:rFonts w:ascii="TimesNewRomanPSMT" w:eastAsia="SymbolMT" w:hAnsi="TimesNewRomanPSMT" w:cs="TimesNewRomanPSMT"/>
        </w:rPr>
      </w:pPr>
      <w:r w:rsidRPr="003D39EB">
        <w:rPr>
          <w:rFonts w:ascii="TimesNewRomanPSMT" w:eastAsia="SymbolMT" w:hAnsi="TimesNewRomanPSMT" w:cs="TimesNewRomanPSMT"/>
        </w:rPr>
        <w:t xml:space="preserve">If INIETS </w:t>
      </w:r>
      <w:r w:rsidRPr="003D39EB">
        <w:rPr>
          <w:rFonts w:ascii="SymbolMT" w:eastAsia="SymbolMT" w:cs="SymbolMT" w:hint="eastAsia"/>
        </w:rPr>
        <w:t>≥</w:t>
      </w:r>
      <w:r w:rsidRPr="003D39EB">
        <w:rPr>
          <w:rFonts w:ascii="SymbolMT" w:eastAsia="SymbolMT" w:cs="SymbolMT"/>
        </w:rPr>
        <w:t xml:space="preserve"> </w:t>
      </w:r>
      <w:r w:rsidRPr="003D39EB">
        <w:rPr>
          <w:rFonts w:ascii="TimesNewRomanPSMT" w:eastAsia="SymbolMT" w:hAnsi="TimesNewRomanPSMT" w:cs="TimesNewRomanPSMT"/>
        </w:rPr>
        <w:t xml:space="preserve">0, An array containing the layer indicators (IETS) will be read for a structured grid. </w:t>
      </w:r>
      <w:r w:rsidR="000214A3" w:rsidRPr="00A233E3">
        <w:rPr>
          <w:rFonts w:ascii="TimesNewRomanPSMT" w:eastAsia="SymbolMT" w:hAnsi="TimesNewRomanPSMT" w:cs="TimesNewRomanPSMT"/>
          <w:color w:val="0000FF"/>
        </w:rPr>
        <w:t>For an unstructured grid, INI</w:t>
      </w:r>
      <w:r w:rsidR="000214A3">
        <w:rPr>
          <w:rFonts w:ascii="TimesNewRomanPSMT" w:eastAsia="SymbolMT" w:hAnsi="TimesNewRomanPSMT" w:cs="TimesNewRomanPSMT"/>
          <w:color w:val="0000FF"/>
        </w:rPr>
        <w:t>ETS</w:t>
      </w:r>
      <w:r w:rsidR="000214A3" w:rsidRPr="00A233E3">
        <w:rPr>
          <w:rFonts w:ascii="TimesNewRomanPSMT" w:eastAsia="SymbolMT" w:hAnsi="TimesNewRomanPSMT" w:cs="TimesNewRomanPSMT"/>
          <w:color w:val="0000FF"/>
        </w:rPr>
        <w:t xml:space="preserve"> is further equal to the number of nodes for which ET values are read in the simulation, with the nodes being identified in the array I</w:t>
      </w:r>
      <w:r w:rsidR="000214A3">
        <w:rPr>
          <w:rFonts w:ascii="TimesNewRomanPSMT" w:eastAsia="SymbolMT" w:hAnsi="TimesNewRomanPSMT" w:cs="TimesNewRomanPSMT"/>
          <w:color w:val="0000FF"/>
        </w:rPr>
        <w:t>ETS</w:t>
      </w:r>
      <w:r w:rsidR="000214A3" w:rsidRPr="00A233E3">
        <w:rPr>
          <w:rFonts w:ascii="TimesNewRomanPSMT" w:eastAsia="SymbolMT" w:hAnsi="TimesNewRomanPSMT" w:cs="TimesNewRomanPSMT"/>
          <w:color w:val="0000FF"/>
        </w:rPr>
        <w:t>.</w:t>
      </w:r>
    </w:p>
    <w:p w14:paraId="7F782369" w14:textId="77777777" w:rsidR="003D39EB" w:rsidRPr="003D39EB" w:rsidRDefault="003D39EB" w:rsidP="003D39EB">
      <w:pPr>
        <w:autoSpaceDE w:val="0"/>
        <w:autoSpaceDN w:val="0"/>
        <w:adjustRightInd w:val="0"/>
        <w:ind w:firstLine="720"/>
        <w:rPr>
          <w:rFonts w:ascii="TimesNewRomanPSMT" w:eastAsia="SymbolMT" w:hAnsi="TimesNewRomanPSMT" w:cs="TimesNewRomanPSMT"/>
        </w:rPr>
      </w:pPr>
    </w:p>
    <w:p w14:paraId="3EF36051" w14:textId="77777777" w:rsidR="003D39EB" w:rsidRPr="003D39EB" w:rsidRDefault="003D39EB" w:rsidP="003D39EB">
      <w:pPr>
        <w:autoSpaceDE w:val="0"/>
        <w:autoSpaceDN w:val="0"/>
        <w:adjustRightInd w:val="0"/>
        <w:ind w:firstLine="720"/>
        <w:rPr>
          <w:rFonts w:ascii="TimesNewRomanPSMT" w:eastAsia="SymbolMT" w:hAnsi="TimesNewRomanPSMT" w:cs="TimesNewRomanPSMT"/>
        </w:rPr>
      </w:pPr>
      <w:r w:rsidRPr="003D39EB">
        <w:rPr>
          <w:rFonts w:ascii="TimesNewRomanPSMT" w:eastAsia="SymbolMT" w:hAnsi="TimesNewRomanPSMT" w:cs="TimesNewRomanPSMT"/>
        </w:rPr>
        <w:t>If INIETS &lt; 0, layer indicators used during the preceding stress period will be reused.</w:t>
      </w:r>
    </w:p>
    <w:p w14:paraId="19C2CFEE" w14:textId="77777777" w:rsidR="003D39EB" w:rsidRPr="00A233E3" w:rsidRDefault="003D39EB" w:rsidP="003D39EB">
      <w:pPr>
        <w:autoSpaceDE w:val="0"/>
        <w:autoSpaceDN w:val="0"/>
        <w:adjustRightInd w:val="0"/>
        <w:ind w:firstLine="720"/>
        <w:rPr>
          <w:rFonts w:ascii="TimesNewRomanPSMT" w:eastAsia="SymbolMT" w:hAnsi="TimesNewRomanPSMT" w:cs="TimesNewRomanPSMT"/>
          <w:color w:val="0000FF"/>
        </w:rPr>
      </w:pPr>
    </w:p>
    <w:p w14:paraId="521D7630" w14:textId="77777777" w:rsidR="007E6F12" w:rsidRPr="00AD335E" w:rsidRDefault="007E6F12" w:rsidP="007E6F12">
      <w:pPr>
        <w:autoSpaceDE w:val="0"/>
        <w:autoSpaceDN w:val="0"/>
        <w:adjustRightInd w:val="0"/>
        <w:rPr>
          <w:rFonts w:ascii="TimesNewRomanPSMT" w:hAnsi="TimesNewRomanPSMT" w:cs="TimesNewRomanPSMT"/>
        </w:rPr>
      </w:pPr>
      <w:r w:rsidRPr="00AD335E">
        <w:rPr>
          <w:rFonts w:ascii="TimesNewRomanPSMT" w:hAnsi="TimesNewRomanPSMT" w:cs="TimesNewRomanPSMT"/>
        </w:rPr>
        <w:t>INSGDF—is the segment definition read flag. It is read only if NETSEG &gt; 1.</w:t>
      </w:r>
    </w:p>
    <w:p w14:paraId="4F4BFA5C" w14:textId="77777777" w:rsidR="007E6F12" w:rsidRPr="00AD335E" w:rsidRDefault="007E6F12" w:rsidP="007E6F12">
      <w:pPr>
        <w:autoSpaceDE w:val="0"/>
        <w:autoSpaceDN w:val="0"/>
        <w:adjustRightInd w:val="0"/>
        <w:ind w:left="720"/>
        <w:rPr>
          <w:rFonts w:ascii="TimesNewRomanPSMT" w:hAnsi="TimesNewRomanPSMT" w:cs="TimesNewRomanPSMT"/>
        </w:rPr>
      </w:pPr>
      <w:r w:rsidRPr="00AD335E">
        <w:rPr>
          <w:rFonts w:ascii="TimesNewRomanPSMT" w:hAnsi="TimesNewRomanPSMT" w:cs="TimesNewRomanPSMT"/>
        </w:rPr>
        <w:t>If INSGDF ≥ 0, two layer variables to define PXDP and PETM for each of (NETSEG – 1) segment intersections</w:t>
      </w:r>
      <w:r>
        <w:rPr>
          <w:rFonts w:ascii="TimesNewRomanPSMT" w:hAnsi="TimesNewRomanPSMT" w:cs="TimesNewRomanPSMT"/>
        </w:rPr>
        <w:t xml:space="preserve"> </w:t>
      </w:r>
      <w:r w:rsidRPr="00AD335E">
        <w:rPr>
          <w:rFonts w:ascii="TimesNewRomanPSMT" w:hAnsi="TimesNewRomanPSMT" w:cs="TimesNewRomanPSMT"/>
        </w:rPr>
        <w:t>are read from items 10 and 11, respectively, of the ETS1 input file.</w:t>
      </w:r>
    </w:p>
    <w:p w14:paraId="30D07CFB" w14:textId="77777777" w:rsidR="007E6F12" w:rsidRDefault="007E6F12" w:rsidP="007E6F12">
      <w:pPr>
        <w:autoSpaceDE w:val="0"/>
        <w:autoSpaceDN w:val="0"/>
        <w:adjustRightInd w:val="0"/>
        <w:ind w:firstLine="720"/>
        <w:rPr>
          <w:rFonts w:ascii="TimesNewRomanPSMT" w:hAnsi="TimesNewRomanPSMT" w:cs="TimesNewRomanPSMT"/>
        </w:rPr>
      </w:pPr>
      <w:r w:rsidRPr="00AD335E">
        <w:rPr>
          <w:rFonts w:ascii="TimesNewRomanPSMT" w:hAnsi="TimesNewRomanPSMT" w:cs="TimesNewRomanPSMT"/>
        </w:rPr>
        <w:t>If INSGDF &lt; 0, PXDP and PETM from the preceding stress period will be reused.</w:t>
      </w:r>
    </w:p>
    <w:p w14:paraId="49576FB1" w14:textId="77777777" w:rsidR="007E6F12" w:rsidRDefault="007E6F12" w:rsidP="007E6F12">
      <w:pPr>
        <w:autoSpaceDE w:val="0"/>
        <w:autoSpaceDN w:val="0"/>
        <w:adjustRightInd w:val="0"/>
        <w:ind w:firstLine="720"/>
        <w:rPr>
          <w:rFonts w:ascii="TimesNewRomanPSMT" w:hAnsi="TimesNewRomanPSMT" w:cs="TimesNewRomanPSMT"/>
        </w:rPr>
      </w:pPr>
    </w:p>
    <w:p w14:paraId="3A64B038"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ETSS</w:t>
      </w:r>
      <w:r w:rsidRPr="00A233E3">
        <w:rPr>
          <w:rFonts w:ascii="TimesNewRomanPSMT" w:hAnsi="TimesNewRomanPSMT" w:cs="TimesNewRomanPSMT"/>
        </w:rPr>
        <w:t xml:space="preserve">—is the elevation of the ET surface. This variable is read only if </w:t>
      </w:r>
      <w:r>
        <w:rPr>
          <w:rFonts w:ascii="TimesNewRomanPSMT" w:hAnsi="TimesNewRomanPSMT" w:cs="TimesNewRomanPSMT"/>
        </w:rPr>
        <w:t>INETSS</w:t>
      </w:r>
      <w:r w:rsidRPr="00A233E3">
        <w:rPr>
          <w:rFonts w:ascii="TimesNewRomanPSMT" w:hAnsi="TimesNewRomanPSMT" w:cs="TimesNewRomanPSMT"/>
        </w:rPr>
        <w:t xml:space="preserve">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w:t>
      </w:r>
    </w:p>
    <w:p w14:paraId="43C922CB" w14:textId="77777777" w:rsidR="007E6F12" w:rsidRPr="00A233E3" w:rsidRDefault="007E6F12" w:rsidP="007E6F12">
      <w:pPr>
        <w:autoSpaceDE w:val="0"/>
        <w:autoSpaceDN w:val="0"/>
        <w:adjustRightInd w:val="0"/>
        <w:rPr>
          <w:rFonts w:ascii="TimesNewRomanPSMT" w:hAnsi="TimesNewRomanPSMT" w:cs="TimesNewRomanPSMT"/>
        </w:rPr>
      </w:pPr>
    </w:p>
    <w:p w14:paraId="1648A668"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w:t>
      </w:r>
      <w:r w:rsidRPr="00A233E3">
        <w:rPr>
          <w:rFonts w:ascii="TimesNewRomanPSMT" w:hAnsi="TimesNewRomanPSMT" w:cs="TimesNewRomanPSMT"/>
        </w:rPr>
        <w:t>R—is the maximum ET flux [volumetric flow rate per unit area (LT</w:t>
      </w:r>
      <w:r w:rsidRPr="00A233E3">
        <w:rPr>
          <w:rFonts w:ascii="TimesNewRomanPSMT" w:hAnsi="TimesNewRomanPSMT" w:cs="TimesNewRomanPSMT"/>
          <w:vertAlign w:val="superscript"/>
        </w:rPr>
        <w:t>-1</w:t>
      </w:r>
      <w:r w:rsidRPr="00A233E3">
        <w:rPr>
          <w:rFonts w:ascii="TimesNewRomanPSMT" w:hAnsi="TimesNewRomanPSMT" w:cs="TimesNewRomanPSMT"/>
        </w:rPr>
        <w:t>)]. This variable is read only if IN</w:t>
      </w:r>
      <w:r>
        <w:rPr>
          <w:rFonts w:ascii="TimesNewRomanPSMT" w:hAnsi="TimesNewRomanPSMT" w:cs="TimesNewRomanPSMT"/>
        </w:rPr>
        <w:t>ETS</w:t>
      </w:r>
      <w:r w:rsidRPr="00A233E3">
        <w:rPr>
          <w:rFonts w:ascii="TimesNewRomanPSMT" w:hAnsi="TimesNewRomanPSMT" w:cs="TimesNewRomanPSMT"/>
        </w:rPr>
        <w:t xml:space="preserve">R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 and if NP</w:t>
      </w:r>
      <w:r>
        <w:rPr>
          <w:rFonts w:ascii="TimesNewRomanPSMT" w:hAnsi="TimesNewRomanPSMT" w:cs="TimesNewRomanPSMT"/>
        </w:rPr>
        <w:t>ETS</w:t>
      </w:r>
      <w:r w:rsidRPr="00A233E3">
        <w:rPr>
          <w:rFonts w:ascii="TimesNewRomanPSMT" w:hAnsi="TimesNewRomanPSMT" w:cs="TimesNewRomanPSMT"/>
        </w:rPr>
        <w:t xml:space="preserve">=0. Contrary to the usual convention in MODFLOW, </w:t>
      </w:r>
      <w:r>
        <w:rPr>
          <w:rFonts w:ascii="TimesNewRomanPSMT" w:hAnsi="TimesNewRomanPSMT" w:cs="TimesNewRomanPSMT"/>
        </w:rPr>
        <w:t>ETS</w:t>
      </w:r>
      <w:r w:rsidRPr="00A233E3">
        <w:rPr>
          <w:rFonts w:ascii="TimesNewRomanPSMT" w:hAnsi="TimesNewRomanPSMT" w:cs="TimesNewRomanPSMT"/>
        </w:rPr>
        <w:t>R values should be specified as positive values even though they represent an outflow from the groundwater system.</w:t>
      </w:r>
    </w:p>
    <w:p w14:paraId="7C24A364" w14:textId="77777777" w:rsidR="007E6F12" w:rsidRPr="00A233E3" w:rsidRDefault="007E6F12" w:rsidP="007E6F12">
      <w:pPr>
        <w:autoSpaceDE w:val="0"/>
        <w:autoSpaceDN w:val="0"/>
        <w:adjustRightInd w:val="0"/>
        <w:rPr>
          <w:rFonts w:ascii="TimesNewRomanPSMT" w:hAnsi="TimesNewRomanPSMT" w:cs="TimesNewRomanPSMT"/>
        </w:rPr>
      </w:pPr>
    </w:p>
    <w:p w14:paraId="249D3BB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Pname—is the name of a parameter that will be used to define the </w:t>
      </w:r>
      <w:r>
        <w:rPr>
          <w:rFonts w:ascii="TimesNewRomanPSMT" w:hAnsi="TimesNewRomanPSMT" w:cs="TimesNewRomanPSMT"/>
        </w:rPr>
        <w:t>ETS</w:t>
      </w:r>
      <w:r w:rsidRPr="00A233E3">
        <w:rPr>
          <w:rFonts w:ascii="TimesNewRomanPSMT" w:hAnsi="TimesNewRomanPSMT" w:cs="TimesNewRomanPSMT"/>
        </w:rPr>
        <w:t>R variable in the current stress period. Read IN</w:t>
      </w:r>
      <w:r>
        <w:rPr>
          <w:rFonts w:ascii="TimesNewRomanPSMT" w:hAnsi="TimesNewRomanPSMT" w:cs="TimesNewRomanPSMT"/>
        </w:rPr>
        <w:t>ETS</w:t>
      </w:r>
      <w:r w:rsidRPr="00A233E3">
        <w:rPr>
          <w:rFonts w:ascii="TimesNewRomanPSMT" w:hAnsi="TimesNewRomanPSMT" w:cs="TimesNewRomanPSMT"/>
        </w:rPr>
        <w:t>R values if NP</w:t>
      </w:r>
      <w:r>
        <w:rPr>
          <w:rFonts w:ascii="TimesNewRomanPSMT" w:hAnsi="TimesNewRomanPSMT" w:cs="TimesNewRomanPSMT"/>
        </w:rPr>
        <w:t>ETS</w:t>
      </w:r>
      <w:r w:rsidRPr="00A233E3">
        <w:rPr>
          <w:rFonts w:ascii="TimesNewRomanPSMT" w:hAnsi="TimesNewRomanPSMT" w:cs="TimesNewRomanPSMT"/>
        </w:rPr>
        <w:t xml:space="preserve"> &gt; 0 and IN</w:t>
      </w:r>
      <w:r>
        <w:rPr>
          <w:rFonts w:ascii="TimesNewRomanPSMT" w:hAnsi="TimesNewRomanPSMT" w:cs="TimesNewRomanPSMT"/>
        </w:rPr>
        <w:t>ETS</w:t>
      </w:r>
      <w:r w:rsidRPr="00A233E3">
        <w:rPr>
          <w:rFonts w:ascii="TimesNewRomanPSMT" w:hAnsi="TimesNewRomanPSMT" w:cs="TimesNewRomanPSMT"/>
        </w:rPr>
        <w:t>R &gt; 0.</w:t>
      </w:r>
    </w:p>
    <w:p w14:paraId="3F080BFB" w14:textId="77777777" w:rsidR="007E6F12" w:rsidRPr="00A233E3" w:rsidRDefault="007E6F12" w:rsidP="007E6F12">
      <w:pPr>
        <w:autoSpaceDE w:val="0"/>
        <w:autoSpaceDN w:val="0"/>
        <w:adjustRightInd w:val="0"/>
        <w:rPr>
          <w:rFonts w:ascii="TimesNewRomanPSMT" w:hAnsi="TimesNewRomanPSMT" w:cs="TimesNewRomanPSMT"/>
        </w:rPr>
      </w:pPr>
    </w:p>
    <w:p w14:paraId="32C080BD"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Iname—is an instance name that is read only if Pname is a time-varying parameter. Multiple instances of the same parameter are not allowed in a stress period.</w:t>
      </w:r>
    </w:p>
    <w:p w14:paraId="1E17A35C" w14:textId="77777777" w:rsidR="007E6F12" w:rsidRPr="00A233E3" w:rsidRDefault="007E6F12" w:rsidP="007E6F12">
      <w:pPr>
        <w:autoSpaceDE w:val="0"/>
        <w:autoSpaceDN w:val="0"/>
        <w:adjustRightInd w:val="0"/>
        <w:rPr>
          <w:rFonts w:ascii="TimesNewRomanPSMT" w:hAnsi="TimesNewRomanPSMT" w:cs="TimesNewRomanPSMT"/>
        </w:rPr>
      </w:pPr>
    </w:p>
    <w:p w14:paraId="0BE2CBF4"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w:t>
      </w:r>
      <w:r>
        <w:rPr>
          <w:rFonts w:ascii="TimesNewRomanPSMT" w:hAnsi="TimesNewRomanPSMT" w:cs="TimesNewRomanPSMT"/>
        </w:rPr>
        <w:t>ETS</w:t>
      </w:r>
      <w:r w:rsidRPr="00A233E3">
        <w:rPr>
          <w:rFonts w:ascii="TimesNewRomanPSMT" w:hAnsi="TimesNewRomanPSMT" w:cs="TimesNewRomanPSMT"/>
        </w:rPr>
        <w:t xml:space="preserve">PF—is an optional format code for printing the </w:t>
      </w:r>
      <w:r>
        <w:rPr>
          <w:rFonts w:ascii="TimesNewRomanPSMT" w:hAnsi="TimesNewRomanPSMT" w:cs="TimesNewRomanPSMT"/>
        </w:rPr>
        <w:t>ETS</w:t>
      </w:r>
      <w:r w:rsidRPr="00A233E3">
        <w:rPr>
          <w:rFonts w:ascii="TimesNewRomanPSMT" w:hAnsi="TimesNewRomanPSMT" w:cs="TimesNewRomanPSMT"/>
        </w:rPr>
        <w:t>R variable after it has been defined by parameters. The format codes are the same as those used in the U2DREL array reading utility subroutine.</w:t>
      </w:r>
    </w:p>
    <w:p w14:paraId="16B706B7" w14:textId="77777777" w:rsidR="007E6F12" w:rsidRPr="00A233E3" w:rsidRDefault="007E6F12" w:rsidP="007E6F12">
      <w:pPr>
        <w:autoSpaceDE w:val="0"/>
        <w:autoSpaceDN w:val="0"/>
        <w:adjustRightInd w:val="0"/>
        <w:rPr>
          <w:rFonts w:ascii="TimesNewRomanPSMT" w:hAnsi="TimesNewRomanPSMT" w:cs="TimesNewRomanPSMT"/>
        </w:rPr>
      </w:pPr>
    </w:p>
    <w:p w14:paraId="0689615E"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ETSX</w:t>
      </w:r>
      <w:r w:rsidRPr="00A233E3">
        <w:rPr>
          <w:rFonts w:ascii="TimesNewRomanPSMT" w:hAnsi="TimesNewRomanPSMT" w:cs="TimesNewRomanPSMT"/>
        </w:rPr>
        <w:t xml:space="preserve">—is the ET extinction depth. This variable is read only if </w:t>
      </w:r>
      <w:r>
        <w:rPr>
          <w:rFonts w:ascii="TimesNewRomanPSMT" w:hAnsi="TimesNewRomanPSMT" w:cs="TimesNewRomanPSMT"/>
        </w:rPr>
        <w:t>INETSX</w:t>
      </w:r>
      <w:r w:rsidRPr="00A233E3">
        <w:rPr>
          <w:rFonts w:ascii="TimesNewRomanPSMT" w:hAnsi="TimesNewRomanPSMT" w:cs="TimesNewRomanPSMT"/>
        </w:rPr>
        <w:t xml:space="preserve">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w:t>
      </w:r>
    </w:p>
    <w:p w14:paraId="5F69002E" w14:textId="77777777" w:rsidR="007E6F12" w:rsidRPr="00A233E3" w:rsidRDefault="007E6F12" w:rsidP="007E6F12">
      <w:pPr>
        <w:autoSpaceDE w:val="0"/>
        <w:autoSpaceDN w:val="0"/>
        <w:adjustRightInd w:val="0"/>
        <w:rPr>
          <w:rFonts w:ascii="TimesNewRomanPSMT" w:hAnsi="TimesNewRomanPSMT" w:cs="TimesNewRomanPSMT"/>
        </w:rPr>
      </w:pPr>
    </w:p>
    <w:p w14:paraId="5A38C4EB" w14:textId="77777777"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I</w:t>
      </w:r>
      <w:r>
        <w:rPr>
          <w:rFonts w:ascii="TimesNewRomanPSMT" w:hAnsi="TimesNewRomanPSMT" w:cs="TimesNewRomanPSMT"/>
          <w:color w:val="0000FF"/>
        </w:rPr>
        <w:t>ETS</w:t>
      </w:r>
      <w:r w:rsidRPr="00A233E3">
        <w:rPr>
          <w:rFonts w:ascii="TimesNewRomanPSMT" w:hAnsi="TimesNewRomanPSMT" w:cs="TimesNewRomanPSMT"/>
          <w:color w:val="0000FF"/>
        </w:rPr>
        <w:t>—is the layer indicator variable. For each horizontal location, I</w:t>
      </w:r>
      <w:r>
        <w:rPr>
          <w:rFonts w:ascii="TimesNewRomanPSMT" w:hAnsi="TimesNewRomanPSMT" w:cs="TimesNewRomanPSMT"/>
          <w:color w:val="0000FF"/>
        </w:rPr>
        <w:t>ETS</w:t>
      </w:r>
      <w:r w:rsidRPr="00A233E3">
        <w:rPr>
          <w:rFonts w:ascii="TimesNewRomanPSMT" w:hAnsi="TimesNewRomanPSMT" w:cs="TimesNewRomanPSMT"/>
          <w:color w:val="0000FF"/>
        </w:rPr>
        <w:t xml:space="preserve"> indicates the layer from which ET is removed when a structured MODFLOW grid is used. For an unstructured grid, I</w:t>
      </w:r>
      <w:r>
        <w:rPr>
          <w:rFonts w:ascii="TimesNewRomanPSMT" w:hAnsi="TimesNewRomanPSMT" w:cs="TimesNewRomanPSMT"/>
          <w:color w:val="0000FF"/>
        </w:rPr>
        <w:t>ETS</w:t>
      </w:r>
      <w:r w:rsidRPr="00A233E3">
        <w:rPr>
          <w:rFonts w:ascii="TimesNewRomanPSMT" w:hAnsi="TimesNewRomanPSMT" w:cs="TimesNewRomanPSMT"/>
          <w:color w:val="0000FF"/>
        </w:rPr>
        <w:t xml:space="preserve"> is the node number to which the ET is applied, where the list includes INI</w:t>
      </w:r>
      <w:r>
        <w:rPr>
          <w:rFonts w:ascii="TimesNewRomanPSMT" w:hAnsi="TimesNewRomanPSMT" w:cs="TimesNewRomanPSMT"/>
          <w:color w:val="0000FF"/>
        </w:rPr>
        <w:t>ETS</w:t>
      </w:r>
      <w:r w:rsidRPr="00A233E3">
        <w:rPr>
          <w:rFonts w:ascii="TimesNewRomanPSMT" w:hAnsi="TimesNewRomanPSMT" w:cs="TimesNewRomanPSMT"/>
          <w:color w:val="0000FF"/>
        </w:rPr>
        <w:t xml:space="preserve"> number of nodes. Read only if N</w:t>
      </w:r>
      <w:r>
        <w:rPr>
          <w:rFonts w:ascii="TimesNewRomanPSMT" w:hAnsi="TimesNewRomanPSMT" w:cs="TimesNewRomanPSMT"/>
          <w:color w:val="0000FF"/>
        </w:rPr>
        <w:t>ETS</w:t>
      </w:r>
      <w:r w:rsidRPr="00A233E3">
        <w:rPr>
          <w:rFonts w:ascii="TimesNewRomanPSMT" w:hAnsi="TimesNewRomanPSMT" w:cs="TimesNewRomanPSMT"/>
          <w:color w:val="0000FF"/>
        </w:rPr>
        <w:t>OP is two and if INI</w:t>
      </w:r>
      <w:r>
        <w:rPr>
          <w:rFonts w:ascii="TimesNewRomanPSMT" w:hAnsi="TimesNewRomanPSMT" w:cs="TimesNewRomanPSMT"/>
          <w:color w:val="0000FF"/>
        </w:rPr>
        <w:t>ETS</w:t>
      </w:r>
      <w:r w:rsidRPr="00A233E3">
        <w:rPr>
          <w:rFonts w:ascii="TimesNewRomanPSMT" w:hAnsi="TimesNewRomanPSMT" w:cs="TimesNewRomanPSMT"/>
          <w:color w:val="0000FF"/>
        </w:rPr>
        <w:t xml:space="preserve"> is greater than or equal to zero. </w:t>
      </w:r>
    </w:p>
    <w:p w14:paraId="4EE74DE7" w14:textId="225C7457" w:rsidR="001718CC" w:rsidRDefault="001718CC">
      <w:pPr>
        <w:rPr>
          <w:rFonts w:ascii="TimesNewRomanPSMT" w:hAnsi="TimesNewRomanPSMT" w:cs="TimesNewRomanPSMT"/>
          <w:color w:val="0000FF"/>
        </w:rPr>
      </w:pPr>
      <w:r>
        <w:rPr>
          <w:rFonts w:ascii="TimesNewRomanPSMT" w:hAnsi="TimesNewRomanPSMT" w:cs="TimesNewRomanPSMT"/>
          <w:color w:val="0000FF"/>
        </w:rPr>
        <w:br w:type="page"/>
      </w:r>
    </w:p>
    <w:p w14:paraId="5CF33E44" w14:textId="77777777" w:rsidR="001718CC" w:rsidRPr="00A233E3" w:rsidRDefault="001718CC" w:rsidP="001718CC">
      <w:pPr>
        <w:pStyle w:val="Heading2"/>
        <w:rPr>
          <w:rFonts w:ascii="Cambria" w:hAnsi="Cambria" w:cs="Times New Roman"/>
        </w:rPr>
      </w:pPr>
      <w:bookmarkStart w:id="32" w:name="_Toc369501778"/>
      <w:r>
        <w:t>Drain with Return Flow</w:t>
      </w:r>
      <w:r w:rsidRPr="00A233E3">
        <w:t xml:space="preserve"> (</w:t>
      </w:r>
      <w:r>
        <w:t>DRT</w:t>
      </w:r>
      <w:r w:rsidRPr="00A233E3">
        <w:t>) Package</w:t>
      </w:r>
      <w:bookmarkEnd w:id="32"/>
    </w:p>
    <w:p w14:paraId="7AA89A48" w14:textId="77777777" w:rsidR="001718CC" w:rsidRDefault="001718CC" w:rsidP="001718CC">
      <w:pPr>
        <w:autoSpaceDE w:val="0"/>
        <w:autoSpaceDN w:val="0"/>
        <w:adjustRightInd w:val="0"/>
        <w:rPr>
          <w:rFonts w:ascii="TimesNewRomanPSMT" w:hAnsi="TimesNewRomanPSMT" w:cs="TimesNewRomanPSMT"/>
        </w:rPr>
      </w:pPr>
      <w:r>
        <w:rPr>
          <w:rFonts w:ascii="TimesNewRomanPSMT" w:hAnsi="TimesNewRomanPSMT" w:cs="TimesNewRomanPSMT"/>
        </w:rPr>
        <w:t xml:space="preserve">The Drain with Return Flow (DRT) Package for MODFLOW-USG was developed by modifying the MODFLOW-2005 DRT Package, Version 7, to be compatible with, and include the flexibility of unstructured grids.  Details of the package formulation are provided in Banta (2000). [Banta, E. R., 2000. </w:t>
      </w:r>
      <w:r w:rsidRPr="008A1D24">
        <w:rPr>
          <w:rFonts w:ascii="TimesNewRomanPSMT" w:hAnsi="TimesNewRomanPSMT" w:cs="TimesNewRomanPSMT"/>
        </w:rPr>
        <w:t>MODFLOW-2000, The U.S. Geological Survey Modular</w:t>
      </w:r>
      <w:r>
        <w:rPr>
          <w:rFonts w:ascii="TimesNewRomanPSMT" w:hAnsi="TimesNewRomanPSMT" w:cs="TimesNewRomanPSMT"/>
        </w:rPr>
        <w:t xml:space="preserve"> </w:t>
      </w:r>
      <w:r w:rsidRPr="008A1D24">
        <w:rPr>
          <w:rFonts w:ascii="TimesNewRomanPSMT" w:hAnsi="TimesNewRomanPSMT" w:cs="TimesNewRomanPSMT"/>
        </w:rPr>
        <w:t>Ground-Water Model—Documentation of Packages for</w:t>
      </w:r>
      <w:r>
        <w:rPr>
          <w:rFonts w:ascii="TimesNewRomanPSMT" w:hAnsi="TimesNewRomanPSMT" w:cs="TimesNewRomanPSMT"/>
        </w:rPr>
        <w:t xml:space="preserve"> </w:t>
      </w:r>
      <w:r w:rsidRPr="008A1D24">
        <w:rPr>
          <w:rFonts w:ascii="TimesNewRomanPSMT" w:hAnsi="TimesNewRomanPSMT" w:cs="TimesNewRomanPSMT"/>
        </w:rPr>
        <w:t>Simulating Evapotranspiration with a Segmented Function</w:t>
      </w:r>
      <w:r>
        <w:rPr>
          <w:rFonts w:ascii="TimesNewRomanPSMT" w:hAnsi="TimesNewRomanPSMT" w:cs="TimesNewRomanPSMT"/>
        </w:rPr>
        <w:t xml:space="preserve"> </w:t>
      </w:r>
      <w:r w:rsidRPr="008A1D24">
        <w:rPr>
          <w:rFonts w:ascii="TimesNewRomanPSMT" w:hAnsi="TimesNewRomanPSMT" w:cs="TimesNewRomanPSMT"/>
        </w:rPr>
        <w:t>(ETS1) and Drains with Return Flow (DRT1)</w:t>
      </w:r>
      <w:r>
        <w:rPr>
          <w:rFonts w:ascii="TimesNewRomanPSMT" w:hAnsi="TimesNewRomanPSMT" w:cs="TimesNewRomanPSMT"/>
        </w:rPr>
        <w:t xml:space="preserve">, USGS Open File Report 00-466.]     </w:t>
      </w:r>
    </w:p>
    <w:p w14:paraId="3133A55B" w14:textId="77777777" w:rsidR="001718CC" w:rsidRDefault="001718CC" w:rsidP="001718CC">
      <w:pPr>
        <w:autoSpaceDE w:val="0"/>
        <w:autoSpaceDN w:val="0"/>
        <w:adjustRightInd w:val="0"/>
        <w:rPr>
          <w:rFonts w:ascii="TimesNewRomanPSMT" w:hAnsi="TimesNewRomanPSMT" w:cs="TimesNewRomanPSMT"/>
        </w:rPr>
      </w:pPr>
    </w:p>
    <w:p w14:paraId="255B6ECC" w14:textId="77777777" w:rsidR="001718CC" w:rsidRPr="00A233E3" w:rsidRDefault="001718CC" w:rsidP="001718CC">
      <w:pPr>
        <w:autoSpaceDE w:val="0"/>
        <w:autoSpaceDN w:val="0"/>
        <w:adjustRightInd w:val="0"/>
        <w:rPr>
          <w:rFonts w:ascii="TimesNewRomanPSMT" w:hAnsi="TimesNewRomanPSMT" w:cs="TimesNewRomanPSMT"/>
        </w:rPr>
      </w:pPr>
      <w:r w:rsidRPr="00584543">
        <w:rPr>
          <w:rFonts w:ascii="TimesNewRomanPSMT" w:hAnsi="TimesNewRomanPSMT" w:cs="TimesNewRomanPSMT"/>
        </w:rPr>
        <w:t>Input to the DRT1 Package is read from the file that has type “DRT” in the name file. Optional variables are</w:t>
      </w:r>
      <w:r>
        <w:rPr>
          <w:rFonts w:ascii="TimesNewRomanPSMT" w:hAnsi="TimesNewRomanPSMT" w:cs="TimesNewRomanPSMT"/>
        </w:rPr>
        <w:t xml:space="preserve"> </w:t>
      </w:r>
      <w:r w:rsidRPr="00584543">
        <w:rPr>
          <w:rFonts w:ascii="TimesNewRomanPSMT" w:hAnsi="TimesNewRomanPSMT" w:cs="TimesNewRomanPSMT"/>
        </w:rPr>
        <w:t>shown in brackets. All variables are free format if the option “FREE” is specified in the Basic Package input file;</w:t>
      </w:r>
      <w:r>
        <w:rPr>
          <w:rFonts w:ascii="TimesNewRomanPSMT" w:hAnsi="TimesNewRomanPSMT" w:cs="TimesNewRomanPSMT"/>
        </w:rPr>
        <w:t xml:space="preserve"> </w:t>
      </w:r>
      <w:r w:rsidRPr="00584543">
        <w:rPr>
          <w:rFonts w:ascii="TimesNewRomanPSMT" w:hAnsi="TimesNewRomanPSMT" w:cs="TimesNewRomanPSMT"/>
        </w:rPr>
        <w:t>otherwise, the non-optional variables have 10-character fields and the optional variables are free format.</w:t>
      </w:r>
      <w:r w:rsidRPr="00A233E3">
        <w:rPr>
          <w:rFonts w:ascii="TimesNewRomanPSMT" w:hAnsi="TimesNewRomanPSMT" w:cs="TimesNewRomanPSMT"/>
        </w:rPr>
        <w:t xml:space="preserve"> </w:t>
      </w:r>
    </w:p>
    <w:p w14:paraId="3FB660AD" w14:textId="77777777" w:rsidR="001718CC" w:rsidRPr="00A233E3" w:rsidRDefault="001718CC" w:rsidP="001718CC">
      <w:pPr>
        <w:autoSpaceDE w:val="0"/>
        <w:autoSpaceDN w:val="0"/>
        <w:adjustRightInd w:val="0"/>
        <w:rPr>
          <w:rFonts w:ascii="TimesNewRomanPSMT" w:hAnsi="TimesNewRomanPSMT" w:cs="TimesNewRomanPSMT"/>
        </w:rPr>
      </w:pPr>
    </w:p>
    <w:p w14:paraId="52A79B26" w14:textId="77777777" w:rsidR="001718CC" w:rsidRPr="00A233E3" w:rsidRDefault="001718CC" w:rsidP="001718CC">
      <w:pPr>
        <w:autoSpaceDE w:val="0"/>
        <w:autoSpaceDN w:val="0"/>
        <w:adjustRightInd w:val="0"/>
        <w:rPr>
          <w:rFonts w:ascii="TimesNewRomanPSMT" w:hAnsi="TimesNewRomanPSMT" w:cs="TimesNewRomanPSMT"/>
        </w:rPr>
      </w:pPr>
    </w:p>
    <w:p w14:paraId="02F7D388" w14:textId="77777777" w:rsidR="001718CC" w:rsidRPr="00A233E3" w:rsidRDefault="001718CC" w:rsidP="001718CC">
      <w:pPr>
        <w:autoSpaceDE w:val="0"/>
        <w:autoSpaceDN w:val="0"/>
        <w:adjustRightInd w:val="0"/>
        <w:rPr>
          <w:rFonts w:ascii="TimesNewRomanPSMT" w:hAnsi="TimesNewRomanPSMT" w:cs="TimesNewRomanPSMT"/>
        </w:rPr>
      </w:pPr>
      <w:r w:rsidRPr="00A233E3">
        <w:rPr>
          <w:rFonts w:ascii="TimesNewRomanPSMT" w:hAnsi="TimesNewRomanPSMT" w:cs="TimesNewRomanPSMT"/>
        </w:rPr>
        <w:t>FOR EACH SIMULATION</w:t>
      </w:r>
    </w:p>
    <w:p w14:paraId="787AA9E5" w14:textId="77777777" w:rsidR="001718CC" w:rsidRPr="00A233E3" w:rsidRDefault="001718CC" w:rsidP="001718CC">
      <w:pPr>
        <w:autoSpaceDE w:val="0"/>
        <w:autoSpaceDN w:val="0"/>
        <w:adjustRightInd w:val="0"/>
        <w:rPr>
          <w:rFonts w:ascii="Courier" w:hAnsi="Courier" w:cs="Courier"/>
        </w:rPr>
      </w:pPr>
    </w:p>
    <w:p w14:paraId="14D4BDD1" w14:textId="77777777" w:rsidR="001718CC" w:rsidRPr="00A233E3" w:rsidRDefault="001718CC" w:rsidP="001718CC">
      <w:pPr>
        <w:autoSpaceDE w:val="0"/>
        <w:autoSpaceDN w:val="0"/>
        <w:adjustRightInd w:val="0"/>
        <w:rPr>
          <w:rFonts w:ascii="Courier" w:hAnsi="Courier" w:cs="Courier"/>
        </w:rPr>
      </w:pPr>
      <w:r w:rsidRPr="00A233E3">
        <w:rPr>
          <w:rFonts w:ascii="Courier" w:hAnsi="Courier" w:cs="Courier"/>
        </w:rPr>
        <w:t>0. [#Text]</w:t>
      </w:r>
    </w:p>
    <w:p w14:paraId="4082BCA3" w14:textId="77777777" w:rsidR="001718CC" w:rsidRPr="00A233E3" w:rsidRDefault="001718CC" w:rsidP="001718CC">
      <w:pPr>
        <w:autoSpaceDE w:val="0"/>
        <w:autoSpaceDN w:val="0"/>
        <w:adjustRightInd w:val="0"/>
        <w:rPr>
          <w:rFonts w:ascii="TimesNewRomanPSMT" w:hAnsi="TimesNewRomanPSMT" w:cs="TimesNewRomanPSMT"/>
        </w:rPr>
      </w:pPr>
      <w:r w:rsidRPr="00A233E3">
        <w:rPr>
          <w:rFonts w:ascii="TimesNewRomanPSMT" w:hAnsi="TimesNewRomanPSMT" w:cs="TimesNewRomanPSMT"/>
        </w:rPr>
        <w:t>Item 0 is optional—“#” must be in column 1. Item 0 can be repeated multiple times.</w:t>
      </w:r>
    </w:p>
    <w:p w14:paraId="728B9E84" w14:textId="77777777" w:rsidR="001718CC" w:rsidRDefault="001718CC" w:rsidP="001718CC">
      <w:pPr>
        <w:autoSpaceDE w:val="0"/>
        <w:autoSpaceDN w:val="0"/>
        <w:adjustRightInd w:val="0"/>
        <w:rPr>
          <w:rFonts w:ascii="Courier" w:hAnsi="Courier" w:cs="Courier"/>
        </w:rPr>
      </w:pPr>
      <w:r>
        <w:rPr>
          <w:rFonts w:ascii="Courier" w:hAnsi="Courier" w:cs="Courier"/>
        </w:rPr>
        <w:t>1. MXADRT IDRTCB NPDRT MXL [Option]</w:t>
      </w:r>
    </w:p>
    <w:p w14:paraId="714D1DF8" w14:textId="77777777" w:rsidR="001718CC" w:rsidRDefault="001718CC" w:rsidP="001718CC">
      <w:pPr>
        <w:autoSpaceDE w:val="0"/>
        <w:autoSpaceDN w:val="0"/>
        <w:adjustRightInd w:val="0"/>
        <w:rPr>
          <w:rFonts w:ascii="Courier" w:hAnsi="Courier" w:cs="Courier"/>
        </w:rPr>
      </w:pPr>
      <w:r>
        <w:rPr>
          <w:rFonts w:ascii="Courier" w:hAnsi="Courier" w:cs="Courier"/>
        </w:rPr>
        <w:t>2. [PARNAM PARTYP Parval NLST]</w:t>
      </w:r>
    </w:p>
    <w:p w14:paraId="3683A237" w14:textId="77777777" w:rsidR="001718CC" w:rsidRDefault="001718CC" w:rsidP="001718CC">
      <w:pPr>
        <w:autoSpaceDE w:val="0"/>
        <w:autoSpaceDN w:val="0"/>
        <w:adjustRightInd w:val="0"/>
        <w:rPr>
          <w:rFonts w:ascii="Courier" w:hAnsi="Courier" w:cs="Courier"/>
        </w:rPr>
      </w:pPr>
      <w:r w:rsidRPr="00A233E3">
        <w:rPr>
          <w:rFonts w:ascii="TimesNewRomanPSMT" w:hAnsi="TimesNewRomanPSMT" w:cs="TimesNewRomanPSMT"/>
          <w:color w:val="0000FF"/>
        </w:rPr>
        <w:t xml:space="preserve">Item </w:t>
      </w:r>
      <w:r>
        <w:rPr>
          <w:rFonts w:ascii="TimesNewRomanPSMT" w:hAnsi="TimesNewRomanPSMT" w:cs="TimesNewRomanPSMT"/>
          <w:color w:val="0000FF"/>
        </w:rPr>
        <w:t>3a</w:t>
      </w:r>
      <w:r w:rsidRPr="00A233E3">
        <w:rPr>
          <w:rFonts w:ascii="TimesNewRomanPSMT" w:hAnsi="TimesNewRomanPSMT" w:cs="TimesNewRomanPSMT"/>
          <w:color w:val="0000FF"/>
        </w:rPr>
        <w:t xml:space="preserve"> is read only for a</w:t>
      </w:r>
      <w:r>
        <w:rPr>
          <w:rFonts w:ascii="TimesNewRomanPSMT" w:hAnsi="TimesNewRomanPSMT" w:cs="TimesNewRomanPSMT"/>
          <w:color w:val="0000FF"/>
        </w:rPr>
        <w:t xml:space="preserve"> </w:t>
      </w:r>
      <w:r w:rsidRPr="00A233E3">
        <w:rPr>
          <w:rFonts w:ascii="TimesNewRomanPSMT" w:hAnsi="TimesNewRomanPSMT" w:cs="TimesNewRomanPSMT"/>
          <w:color w:val="0000FF"/>
        </w:rPr>
        <w:t>structured grid</w:t>
      </w:r>
    </w:p>
    <w:p w14:paraId="72F2D9D7" w14:textId="77777777" w:rsidR="001718CC" w:rsidRDefault="001718CC" w:rsidP="001718CC">
      <w:pPr>
        <w:autoSpaceDE w:val="0"/>
        <w:autoSpaceDN w:val="0"/>
        <w:adjustRightInd w:val="0"/>
        <w:rPr>
          <w:rFonts w:ascii="Courier" w:hAnsi="Courier" w:cs="Courier"/>
        </w:rPr>
      </w:pPr>
      <w:r>
        <w:rPr>
          <w:rFonts w:ascii="Courier" w:hAnsi="Courier" w:cs="Courier"/>
        </w:rPr>
        <w:t>3a. Layer Row Column Elevation Condfact [LayR RowR ColR Rfprop] [xyz]</w:t>
      </w:r>
    </w:p>
    <w:p w14:paraId="699C0058" w14:textId="77777777" w:rsidR="001718CC" w:rsidRDefault="001718CC" w:rsidP="001718CC">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 xml:space="preserve">Item </w:t>
      </w:r>
      <w:r>
        <w:rPr>
          <w:rFonts w:ascii="TimesNewRomanPSMT" w:hAnsi="TimesNewRomanPSMT" w:cs="TimesNewRomanPSMT"/>
          <w:color w:val="0000FF"/>
        </w:rPr>
        <w:t>3</w:t>
      </w:r>
      <w:r w:rsidRPr="00A233E3">
        <w:rPr>
          <w:rFonts w:ascii="TimesNewRomanPSMT" w:hAnsi="TimesNewRomanPSMT" w:cs="TimesNewRomanPSMT"/>
          <w:color w:val="0000FF"/>
        </w:rPr>
        <w:t>b is read only for an unstructured grid</w:t>
      </w:r>
    </w:p>
    <w:p w14:paraId="20C617E6" w14:textId="77777777" w:rsidR="001718CC" w:rsidRPr="00F27609" w:rsidRDefault="001718CC" w:rsidP="001718CC">
      <w:pPr>
        <w:autoSpaceDE w:val="0"/>
        <w:autoSpaceDN w:val="0"/>
        <w:adjustRightInd w:val="0"/>
        <w:rPr>
          <w:rFonts w:ascii="Courier" w:hAnsi="Courier" w:cs="Courier"/>
          <w:color w:val="0000FF"/>
        </w:rPr>
      </w:pPr>
      <w:r w:rsidRPr="00F27609">
        <w:rPr>
          <w:rFonts w:ascii="Courier" w:hAnsi="Courier" w:cs="Courier"/>
          <w:color w:val="0000FF"/>
        </w:rPr>
        <w:t xml:space="preserve">3b. </w:t>
      </w:r>
      <w:r>
        <w:rPr>
          <w:rFonts w:ascii="Courier" w:hAnsi="Courier" w:cs="Courier"/>
          <w:color w:val="0000FF"/>
        </w:rPr>
        <w:t>Node</w:t>
      </w:r>
      <w:r w:rsidRPr="00F27609">
        <w:rPr>
          <w:rFonts w:ascii="Courier" w:hAnsi="Courier" w:cs="Courier"/>
          <w:color w:val="0000FF"/>
        </w:rPr>
        <w:t xml:space="preserve"> Elevation Condfact [</w:t>
      </w:r>
      <w:r>
        <w:rPr>
          <w:rFonts w:ascii="Courier" w:hAnsi="Courier" w:cs="Courier"/>
          <w:color w:val="0000FF"/>
        </w:rPr>
        <w:t>NodeR</w:t>
      </w:r>
      <w:r w:rsidRPr="00F27609">
        <w:rPr>
          <w:rFonts w:ascii="Courier" w:hAnsi="Courier" w:cs="Courier"/>
          <w:color w:val="0000FF"/>
        </w:rPr>
        <w:t xml:space="preserve"> Rfprop] [xyz]</w:t>
      </w:r>
    </w:p>
    <w:p w14:paraId="6A8F838E" w14:textId="77777777" w:rsidR="001718CC" w:rsidRDefault="001718CC" w:rsidP="001718CC">
      <w:pPr>
        <w:autoSpaceDE w:val="0"/>
        <w:autoSpaceDN w:val="0"/>
        <w:adjustRightInd w:val="0"/>
        <w:rPr>
          <w:rFonts w:ascii="Courier" w:hAnsi="Courier" w:cs="Courier"/>
        </w:rPr>
      </w:pPr>
    </w:p>
    <w:p w14:paraId="1EB6D6D9" w14:textId="77777777" w:rsidR="001718CC" w:rsidRDefault="001718CC" w:rsidP="001718CC">
      <w:pPr>
        <w:autoSpaceDE w:val="0"/>
        <w:autoSpaceDN w:val="0"/>
        <w:adjustRightInd w:val="0"/>
        <w:ind w:left="720"/>
      </w:pPr>
      <w:r>
        <w:t xml:space="preserve">NLST repetitions of Item 3 records are required; they are read by module ULSTRD (Harbaugh and others, 2000). (SFAC of the ULSTRD utility module applies to Condfact.) </w:t>
      </w:r>
    </w:p>
    <w:p w14:paraId="675D0AC3" w14:textId="77777777" w:rsidR="001718CC" w:rsidRDefault="001718CC" w:rsidP="001718CC">
      <w:pPr>
        <w:autoSpaceDE w:val="0"/>
        <w:autoSpaceDN w:val="0"/>
        <w:adjustRightInd w:val="0"/>
        <w:ind w:left="720"/>
      </w:pPr>
      <w:r>
        <w:t>Repeat Items 2 and 3 for each parameter to be defined (that is, NPDRT times). Items 2 and 3 are omitted if NPDRT = 0.</w:t>
      </w:r>
    </w:p>
    <w:p w14:paraId="7772C310" w14:textId="77777777" w:rsidR="001718CC" w:rsidRDefault="001718CC" w:rsidP="001718CC">
      <w:pPr>
        <w:autoSpaceDE w:val="0"/>
        <w:autoSpaceDN w:val="0"/>
        <w:adjustRightInd w:val="0"/>
      </w:pPr>
    </w:p>
    <w:p w14:paraId="08B2300E" w14:textId="77777777" w:rsidR="001718CC" w:rsidRDefault="001718CC" w:rsidP="001718CC">
      <w:pPr>
        <w:autoSpaceDE w:val="0"/>
        <w:autoSpaceDN w:val="0"/>
        <w:adjustRightInd w:val="0"/>
      </w:pPr>
      <w:r>
        <w:t>FOR EACH STRESS PERIOD</w:t>
      </w:r>
    </w:p>
    <w:p w14:paraId="36EA4AA6" w14:textId="77777777" w:rsidR="001718CC" w:rsidRDefault="001718CC" w:rsidP="001718CC">
      <w:pPr>
        <w:autoSpaceDE w:val="0"/>
        <w:autoSpaceDN w:val="0"/>
        <w:adjustRightInd w:val="0"/>
        <w:rPr>
          <w:rFonts w:ascii="Courier" w:hAnsi="Courier" w:cs="Courier"/>
        </w:rPr>
      </w:pPr>
    </w:p>
    <w:p w14:paraId="553E99AC" w14:textId="77777777" w:rsidR="001718CC" w:rsidRDefault="001718CC" w:rsidP="001718CC">
      <w:pPr>
        <w:autoSpaceDE w:val="0"/>
        <w:autoSpaceDN w:val="0"/>
        <w:adjustRightInd w:val="0"/>
        <w:rPr>
          <w:rFonts w:ascii="Courier" w:hAnsi="Courier" w:cs="Courier"/>
        </w:rPr>
      </w:pPr>
      <w:r>
        <w:rPr>
          <w:rFonts w:ascii="Courier" w:hAnsi="Courier" w:cs="Courier"/>
        </w:rPr>
        <w:t>4. ITMP NP</w:t>
      </w:r>
    </w:p>
    <w:p w14:paraId="5D9A2D61" w14:textId="77777777" w:rsidR="001718CC" w:rsidRDefault="001718CC" w:rsidP="001718CC">
      <w:pPr>
        <w:autoSpaceDE w:val="0"/>
        <w:autoSpaceDN w:val="0"/>
        <w:adjustRightInd w:val="0"/>
        <w:rPr>
          <w:rFonts w:ascii="Courier" w:hAnsi="Courier" w:cs="Courier"/>
        </w:rPr>
      </w:pPr>
      <w:r w:rsidRPr="00A233E3">
        <w:rPr>
          <w:rFonts w:ascii="TimesNewRomanPSMT" w:hAnsi="TimesNewRomanPSMT" w:cs="TimesNewRomanPSMT"/>
          <w:color w:val="0000FF"/>
        </w:rPr>
        <w:t xml:space="preserve">Item </w:t>
      </w:r>
      <w:r>
        <w:rPr>
          <w:rFonts w:ascii="TimesNewRomanPSMT" w:hAnsi="TimesNewRomanPSMT" w:cs="TimesNewRomanPSMT"/>
          <w:color w:val="0000FF"/>
        </w:rPr>
        <w:t>5a</w:t>
      </w:r>
      <w:r w:rsidRPr="00A233E3">
        <w:rPr>
          <w:rFonts w:ascii="TimesNewRomanPSMT" w:hAnsi="TimesNewRomanPSMT" w:cs="TimesNewRomanPSMT"/>
          <w:color w:val="0000FF"/>
        </w:rPr>
        <w:t xml:space="preserve"> is read only for a</w:t>
      </w:r>
      <w:r>
        <w:rPr>
          <w:rFonts w:ascii="TimesNewRomanPSMT" w:hAnsi="TimesNewRomanPSMT" w:cs="TimesNewRomanPSMT"/>
          <w:color w:val="0000FF"/>
        </w:rPr>
        <w:t xml:space="preserve"> </w:t>
      </w:r>
      <w:r w:rsidRPr="00A233E3">
        <w:rPr>
          <w:rFonts w:ascii="TimesNewRomanPSMT" w:hAnsi="TimesNewRomanPSMT" w:cs="TimesNewRomanPSMT"/>
          <w:color w:val="0000FF"/>
        </w:rPr>
        <w:t>structured grid</w:t>
      </w:r>
    </w:p>
    <w:p w14:paraId="7ECBD087" w14:textId="77777777" w:rsidR="001718CC" w:rsidRDefault="001718CC" w:rsidP="001718CC">
      <w:pPr>
        <w:autoSpaceDE w:val="0"/>
        <w:autoSpaceDN w:val="0"/>
        <w:adjustRightInd w:val="0"/>
        <w:rPr>
          <w:rFonts w:ascii="Courier" w:hAnsi="Courier" w:cs="Courier"/>
        </w:rPr>
      </w:pPr>
      <w:r>
        <w:rPr>
          <w:rFonts w:ascii="Courier" w:hAnsi="Courier" w:cs="Courier"/>
        </w:rPr>
        <w:t>5a. Layer Row Column Elevation Cond [LayR RowR ColR Rfprop] [xyz]</w:t>
      </w:r>
    </w:p>
    <w:p w14:paraId="6C0BD9A1" w14:textId="77777777" w:rsidR="001718CC" w:rsidRDefault="001718CC" w:rsidP="001718CC">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 xml:space="preserve">Item </w:t>
      </w:r>
      <w:r>
        <w:rPr>
          <w:rFonts w:ascii="TimesNewRomanPSMT" w:hAnsi="TimesNewRomanPSMT" w:cs="TimesNewRomanPSMT"/>
          <w:color w:val="0000FF"/>
        </w:rPr>
        <w:t>5</w:t>
      </w:r>
      <w:r w:rsidRPr="00A233E3">
        <w:rPr>
          <w:rFonts w:ascii="TimesNewRomanPSMT" w:hAnsi="TimesNewRomanPSMT" w:cs="TimesNewRomanPSMT"/>
          <w:color w:val="0000FF"/>
        </w:rPr>
        <w:t>b is read only for an unstructured grid</w:t>
      </w:r>
    </w:p>
    <w:p w14:paraId="1DA8E8CE" w14:textId="77777777" w:rsidR="001718CC" w:rsidRPr="00F27609" w:rsidRDefault="001718CC" w:rsidP="001718CC">
      <w:pPr>
        <w:autoSpaceDE w:val="0"/>
        <w:autoSpaceDN w:val="0"/>
        <w:adjustRightInd w:val="0"/>
        <w:rPr>
          <w:rFonts w:ascii="Courier" w:hAnsi="Courier" w:cs="Courier"/>
          <w:color w:val="0000FF"/>
        </w:rPr>
      </w:pPr>
      <w:r w:rsidRPr="00F27609">
        <w:rPr>
          <w:rFonts w:ascii="Courier" w:hAnsi="Courier" w:cs="Courier"/>
          <w:color w:val="0000FF"/>
        </w:rPr>
        <w:t xml:space="preserve">5b. </w:t>
      </w:r>
      <w:r>
        <w:rPr>
          <w:rFonts w:ascii="Courier" w:hAnsi="Courier" w:cs="Courier"/>
          <w:color w:val="0000FF"/>
        </w:rPr>
        <w:t>Node</w:t>
      </w:r>
      <w:r w:rsidRPr="00F27609">
        <w:rPr>
          <w:rFonts w:ascii="Courier" w:hAnsi="Courier" w:cs="Courier"/>
          <w:color w:val="0000FF"/>
        </w:rPr>
        <w:t xml:space="preserve"> Elevation Cond [</w:t>
      </w:r>
      <w:r>
        <w:rPr>
          <w:rFonts w:ascii="Courier" w:hAnsi="Courier" w:cs="Courier"/>
          <w:color w:val="0000FF"/>
        </w:rPr>
        <w:t>Node</w:t>
      </w:r>
      <w:r w:rsidRPr="00F27609">
        <w:rPr>
          <w:rFonts w:ascii="Courier" w:hAnsi="Courier" w:cs="Courier"/>
          <w:color w:val="0000FF"/>
        </w:rPr>
        <w:t>R Rfprop] [xyz]</w:t>
      </w:r>
    </w:p>
    <w:p w14:paraId="73F7EF4A" w14:textId="77777777" w:rsidR="001718CC" w:rsidRPr="00A233E3" w:rsidRDefault="001718CC" w:rsidP="001718CC">
      <w:pPr>
        <w:autoSpaceDE w:val="0"/>
        <w:autoSpaceDN w:val="0"/>
        <w:adjustRightInd w:val="0"/>
        <w:rPr>
          <w:rFonts w:ascii="TimesNewRomanPSMT" w:hAnsi="TimesNewRomanPSMT" w:cs="TimesNewRomanPSMT"/>
        </w:rPr>
      </w:pPr>
    </w:p>
    <w:p w14:paraId="09A3DC87" w14:textId="77777777" w:rsidR="001718CC" w:rsidRDefault="001718CC" w:rsidP="001718CC">
      <w:pPr>
        <w:autoSpaceDE w:val="0"/>
        <w:autoSpaceDN w:val="0"/>
        <w:adjustRightInd w:val="0"/>
        <w:ind w:left="720"/>
      </w:pPr>
      <w:r>
        <w:t>ITMP repetitions of Item 5 records are read by module ULSTRD (Harbaugh and others, 2000) if ITMP &gt; 0. (SFAC of the ULSTRD utility module applies to Cond). Item 5 is not read if ITMP≤</w:t>
      </w:r>
      <w:r>
        <w:rPr>
          <w:rFonts w:ascii="Symbol" w:hAnsi="Symbol" w:cs="Symbol"/>
        </w:rPr>
        <w:t></w:t>
      </w:r>
      <w:r>
        <w:t>0.</w:t>
      </w:r>
    </w:p>
    <w:p w14:paraId="6E4FD738" w14:textId="77777777" w:rsidR="001718CC" w:rsidRDefault="001718CC" w:rsidP="001718CC">
      <w:pPr>
        <w:autoSpaceDE w:val="0"/>
        <w:autoSpaceDN w:val="0"/>
        <w:adjustRightInd w:val="0"/>
        <w:rPr>
          <w:rFonts w:ascii="Courier" w:hAnsi="Courier" w:cs="Courier"/>
        </w:rPr>
      </w:pPr>
      <w:r>
        <w:rPr>
          <w:rFonts w:ascii="Courier" w:hAnsi="Courier" w:cs="Courier"/>
        </w:rPr>
        <w:t>6. Pname</w:t>
      </w:r>
    </w:p>
    <w:p w14:paraId="080077AF" w14:textId="77777777" w:rsidR="001718CC" w:rsidRDefault="001718CC" w:rsidP="001718CC">
      <w:pPr>
        <w:autoSpaceDE w:val="0"/>
        <w:autoSpaceDN w:val="0"/>
        <w:adjustRightInd w:val="0"/>
      </w:pPr>
      <w:r>
        <w:t>(Item 6 is repeated NP times. It is not read if NP ≤</w:t>
      </w:r>
      <w:r>
        <w:rPr>
          <w:rFonts w:ascii="Symbol" w:hAnsi="Symbol" w:cs="Symbol"/>
        </w:rPr>
        <w:t></w:t>
      </w:r>
      <w:r>
        <w:t>0.)</w:t>
      </w:r>
    </w:p>
    <w:p w14:paraId="14FC1D43" w14:textId="77777777" w:rsidR="001718CC" w:rsidRPr="00A233E3" w:rsidRDefault="001718CC" w:rsidP="001718CC">
      <w:pPr>
        <w:autoSpaceDE w:val="0"/>
        <w:autoSpaceDN w:val="0"/>
        <w:adjustRightInd w:val="0"/>
        <w:rPr>
          <w:rFonts w:ascii="TimesNewRomanPSMT" w:hAnsi="TimesNewRomanPSMT" w:cs="TimesNewRomanPSMT"/>
        </w:rPr>
      </w:pPr>
    </w:p>
    <w:p w14:paraId="26FB5F05" w14:textId="77777777" w:rsidR="001718CC" w:rsidRPr="00A233E3" w:rsidRDefault="001718CC" w:rsidP="001718CC">
      <w:pPr>
        <w:autoSpaceDE w:val="0"/>
        <w:autoSpaceDN w:val="0"/>
        <w:adjustRightInd w:val="0"/>
        <w:rPr>
          <w:rFonts w:ascii="TimesNewRomanPSMT" w:hAnsi="TimesNewRomanPSMT" w:cs="TimesNewRomanPSMT"/>
        </w:rPr>
      </w:pPr>
    </w:p>
    <w:p w14:paraId="147907D4" w14:textId="77777777" w:rsidR="001718CC" w:rsidRPr="00A233E3" w:rsidRDefault="001718CC" w:rsidP="001718CC">
      <w:pPr>
        <w:autoSpaceDE w:val="0"/>
        <w:autoSpaceDN w:val="0"/>
        <w:adjustRightInd w:val="0"/>
        <w:rPr>
          <w:rFonts w:ascii="TimesNewRomanPSMT" w:hAnsi="TimesNewRomanPSMT" w:cs="TimesNewRomanPSMT"/>
          <w:b/>
          <w:bCs/>
        </w:rPr>
      </w:pPr>
      <w:r w:rsidRPr="00A233E3">
        <w:rPr>
          <w:rFonts w:ascii="TimesNewRomanPSMT" w:hAnsi="TimesNewRomanPSMT" w:cs="TimesNewRomanPSMT"/>
          <w:b/>
          <w:bCs/>
        </w:rPr>
        <w:t xml:space="preserve">Explanation of Variables Read by the </w:t>
      </w:r>
      <w:r>
        <w:rPr>
          <w:rFonts w:ascii="TimesNewRomanPSMT" w:hAnsi="TimesNewRomanPSMT" w:cs="TimesNewRomanPSMT"/>
          <w:b/>
          <w:bCs/>
        </w:rPr>
        <w:t>DRT</w:t>
      </w:r>
      <w:r w:rsidRPr="00A233E3">
        <w:rPr>
          <w:rFonts w:ascii="TimesNewRomanPSMT" w:hAnsi="TimesNewRomanPSMT" w:cs="TimesNewRomanPSMT"/>
          <w:b/>
          <w:bCs/>
        </w:rPr>
        <w:t xml:space="preserve"> Package:</w:t>
      </w:r>
    </w:p>
    <w:p w14:paraId="022E0EA9" w14:textId="77777777" w:rsidR="001718CC" w:rsidRPr="00A233E3" w:rsidRDefault="001718CC" w:rsidP="001718CC">
      <w:pPr>
        <w:autoSpaceDE w:val="0"/>
        <w:autoSpaceDN w:val="0"/>
        <w:adjustRightInd w:val="0"/>
        <w:rPr>
          <w:rFonts w:ascii="TimesNewRomanPSMT" w:hAnsi="TimesNewRomanPSMT" w:cs="TimesNewRomanPSMT"/>
        </w:rPr>
      </w:pPr>
    </w:p>
    <w:p w14:paraId="3BF5172D" w14:textId="77777777" w:rsidR="001718CC" w:rsidRPr="00A233E3" w:rsidRDefault="001718CC" w:rsidP="001718CC">
      <w:pPr>
        <w:autoSpaceDE w:val="0"/>
        <w:autoSpaceDN w:val="0"/>
        <w:adjustRightInd w:val="0"/>
        <w:rPr>
          <w:rFonts w:ascii="TimesNewRomanPSMT" w:hAnsi="TimesNewRomanPSMT" w:cs="TimesNewRomanPSMT"/>
        </w:rPr>
      </w:pPr>
      <w:r w:rsidRPr="00A233E3">
        <w:rPr>
          <w:rFonts w:ascii="TimesNewRomanPSMT" w:hAnsi="TimesNewRomanPSMT" w:cs="TimesNewRomanPSMT"/>
        </w:rPr>
        <w:t>Text—is a character variable (199 characters) that starts in column 2. Any characters can be included in Text. The “#” character must be in column 1. Lines beginning with # are restricted to the first lines of the file. Text is written to the Listing File.</w:t>
      </w:r>
    </w:p>
    <w:p w14:paraId="4486F284" w14:textId="77777777" w:rsidR="001718CC" w:rsidRDefault="001718CC" w:rsidP="001718CC">
      <w:pPr>
        <w:autoSpaceDE w:val="0"/>
        <w:autoSpaceDN w:val="0"/>
        <w:adjustRightInd w:val="0"/>
        <w:rPr>
          <w:rFonts w:ascii="TimesNewRomanPSMT" w:hAnsi="TimesNewRomanPSMT" w:cs="TimesNewRomanPSMT"/>
        </w:rPr>
      </w:pPr>
    </w:p>
    <w:p w14:paraId="08128248" w14:textId="77777777" w:rsidR="001718CC" w:rsidRDefault="001718CC" w:rsidP="001718CC">
      <w:pPr>
        <w:autoSpaceDE w:val="0"/>
        <w:autoSpaceDN w:val="0"/>
        <w:adjustRightInd w:val="0"/>
      </w:pPr>
      <w:r>
        <w:t xml:space="preserve">MXADRT—is the maximum number of drain-return cells in use during any stress period, including those defined using parameters. </w:t>
      </w:r>
      <w:r>
        <w:rPr>
          <w:b/>
          <w:bCs/>
        </w:rPr>
        <w:t>Recipient cells are not included in MXADRT</w:t>
      </w:r>
      <w:r>
        <w:t>.</w:t>
      </w:r>
    </w:p>
    <w:p w14:paraId="491CACD8" w14:textId="77777777" w:rsidR="001718CC" w:rsidRDefault="001718CC" w:rsidP="001718CC">
      <w:pPr>
        <w:autoSpaceDE w:val="0"/>
        <w:autoSpaceDN w:val="0"/>
        <w:adjustRightInd w:val="0"/>
      </w:pPr>
      <w:r>
        <w:t>IDRTCB—is a flag and a unit number.</w:t>
      </w:r>
    </w:p>
    <w:p w14:paraId="6C1FA625" w14:textId="77777777" w:rsidR="001718CC" w:rsidRDefault="001718CC" w:rsidP="001718CC">
      <w:pPr>
        <w:autoSpaceDE w:val="0"/>
        <w:autoSpaceDN w:val="0"/>
        <w:adjustRightInd w:val="0"/>
        <w:ind w:left="720"/>
      </w:pPr>
      <w:r>
        <w:t>If IDRTCB &gt; 0, it is the unit number to which DRT1-Package cell-by-cell flow terms will be written when “SAVE BUDGET” or a non-zero value for ICBCFL is specified in Output Control (Harbaugh and others, 2000). IDRTCB must be a unit number associated with a file listed with type “DATA(BINARY)” or “DATAGLO(BINARY)” in the name file.</w:t>
      </w:r>
    </w:p>
    <w:p w14:paraId="1535C4D1" w14:textId="77777777" w:rsidR="001718CC" w:rsidRDefault="001718CC" w:rsidP="001718CC">
      <w:pPr>
        <w:autoSpaceDE w:val="0"/>
        <w:autoSpaceDN w:val="0"/>
        <w:adjustRightInd w:val="0"/>
        <w:ind w:firstLine="720"/>
      </w:pPr>
      <w:r>
        <w:t>If IDRTCB = 0, DRT1-Package cell-by-cell flow terms will not be written.</w:t>
      </w:r>
    </w:p>
    <w:p w14:paraId="4ACC44A4" w14:textId="77777777" w:rsidR="001718CC" w:rsidRDefault="001718CC" w:rsidP="001718CC">
      <w:pPr>
        <w:autoSpaceDE w:val="0"/>
        <w:autoSpaceDN w:val="0"/>
        <w:adjustRightInd w:val="0"/>
        <w:ind w:left="720"/>
      </w:pPr>
      <w:r>
        <w:t xml:space="preserve">If IDRTCB &lt; 0, drain leakage for each drain-return cell and return flow to each recipient cell will be written to the LIST file when “SAVE BUDGET” or a non-zero value for ICBCFL is specified in Output Control. </w:t>
      </w:r>
    </w:p>
    <w:p w14:paraId="197222B2" w14:textId="77777777" w:rsidR="001718CC" w:rsidRDefault="001718CC" w:rsidP="001718CC">
      <w:pPr>
        <w:autoSpaceDE w:val="0"/>
        <w:autoSpaceDN w:val="0"/>
        <w:adjustRightInd w:val="0"/>
      </w:pPr>
      <w:r>
        <w:t>NPDRT—is the number of drain-return parameters.</w:t>
      </w:r>
    </w:p>
    <w:p w14:paraId="4AA9B558" w14:textId="77777777" w:rsidR="001718CC" w:rsidRDefault="001718CC" w:rsidP="001718CC">
      <w:pPr>
        <w:autoSpaceDE w:val="0"/>
        <w:autoSpaceDN w:val="0"/>
        <w:adjustRightInd w:val="0"/>
        <w:spacing w:before="240"/>
      </w:pPr>
      <w:r>
        <w:t>MXL—is the maximum number of drain-return cells that will be defined using parameters. Recipient cells are not included in MXL. Option—is an optional list of character values.</w:t>
      </w:r>
    </w:p>
    <w:p w14:paraId="6B9ED106" w14:textId="77777777" w:rsidR="001718CC" w:rsidRDefault="001718CC" w:rsidP="001718CC">
      <w:pPr>
        <w:autoSpaceDE w:val="0"/>
        <w:autoSpaceDN w:val="0"/>
        <w:adjustRightInd w:val="0"/>
        <w:spacing w:before="240"/>
      </w:pPr>
      <w:r w:rsidRPr="008B21F5">
        <w:t>Option—is an optional list of character values</w:t>
      </w:r>
    </w:p>
    <w:p w14:paraId="46C5CE23" w14:textId="77777777" w:rsidR="001718CC" w:rsidRDefault="001718CC" w:rsidP="001718CC">
      <w:pPr>
        <w:autoSpaceDE w:val="0"/>
        <w:autoSpaceDN w:val="0"/>
        <w:adjustRightInd w:val="0"/>
        <w:spacing w:before="240"/>
        <w:ind w:left="720"/>
      </w:pPr>
      <w:r>
        <w:t xml:space="preserve">“AUXILIARY abc” or “AUX abc”—defines an auxiliary variable (Harbaugh and McDonald, 1996a, p. 9, item 4), named “abc,” which will be read for each drain as part of items 3 and 5. Up to five variables can be specified, each of which must be preceded by “AUXILIARY” or “AUX.” These variables will not be used by the Ground-Water Flow Process, but they will be available for use by other processes. The auxiliary variable values will be read after the Cond variable. </w:t>
      </w:r>
    </w:p>
    <w:p w14:paraId="2D81F167" w14:textId="77777777" w:rsidR="001718CC" w:rsidRDefault="001718CC" w:rsidP="001718CC">
      <w:pPr>
        <w:autoSpaceDE w:val="0"/>
        <w:autoSpaceDN w:val="0"/>
        <w:adjustRightInd w:val="0"/>
        <w:ind w:left="720"/>
      </w:pPr>
      <w:r>
        <w:t xml:space="preserve">“CBCALLOCATE” or “CBC”—indicates that memory should be allocated to store cell-by-cell flow for each drain in order to make these flows available for use in other packages. </w:t>
      </w:r>
    </w:p>
    <w:p w14:paraId="6D16CA57" w14:textId="77777777" w:rsidR="001718CC" w:rsidRDefault="001718CC" w:rsidP="001718CC">
      <w:pPr>
        <w:autoSpaceDE w:val="0"/>
        <w:autoSpaceDN w:val="0"/>
        <w:adjustRightInd w:val="0"/>
        <w:ind w:left="720"/>
      </w:pPr>
      <w:r>
        <w:t>“RETURNFLOW”—activates the return-flow option of the DRT1 Package. If “RETURNFLOW” is listed as an option, LayR, and, optionally, RowR, ColR, and Rfprop are read from items 3 and (or) 5.</w:t>
      </w:r>
    </w:p>
    <w:p w14:paraId="1E5D6837" w14:textId="77777777" w:rsidR="001718CC" w:rsidRDefault="001718CC" w:rsidP="001718CC">
      <w:pPr>
        <w:autoSpaceDE w:val="0"/>
        <w:autoSpaceDN w:val="0"/>
        <w:adjustRightInd w:val="0"/>
      </w:pPr>
      <w:r>
        <w:t>PARNAM—is the name of a parameter to be defined. This name can consist of 1 to 10 characters and is not case sensitive. That is, any combination of the same characters with different case will be equivalent.</w:t>
      </w:r>
    </w:p>
    <w:p w14:paraId="0073BC28" w14:textId="77777777" w:rsidR="001718CC" w:rsidRDefault="001718CC" w:rsidP="001718CC">
      <w:pPr>
        <w:autoSpaceDE w:val="0"/>
        <w:autoSpaceDN w:val="0"/>
        <w:adjustRightInd w:val="0"/>
      </w:pPr>
      <w:r>
        <w:t>PARTYP—is the type of parameter to be defined. For the DRT1 Package, the only allowed parameter type is “DRT,” which defines values of the drain hydraulic conductance.</w:t>
      </w:r>
    </w:p>
    <w:p w14:paraId="73060A84" w14:textId="77777777" w:rsidR="001718CC" w:rsidRDefault="001718CC" w:rsidP="001718CC">
      <w:pPr>
        <w:autoSpaceDE w:val="0"/>
        <w:autoSpaceDN w:val="0"/>
        <w:adjustRightInd w:val="0"/>
      </w:pPr>
      <w:r>
        <w:t>Parval—is the parameter value. This parameter value may be overridden by a value in the Sensitivity Process input file or by a value generated by the Parameter-Estimation Process.</w:t>
      </w:r>
    </w:p>
    <w:p w14:paraId="49CE6ECD" w14:textId="77777777" w:rsidR="001718CC" w:rsidRDefault="001718CC" w:rsidP="001718CC">
      <w:pPr>
        <w:autoSpaceDE w:val="0"/>
        <w:autoSpaceDN w:val="0"/>
        <w:adjustRightInd w:val="0"/>
      </w:pPr>
      <w:r>
        <w:t>NLST—is the number of drain-return cells included in the parameter.</w:t>
      </w:r>
    </w:p>
    <w:p w14:paraId="0F7D95CD" w14:textId="77777777" w:rsidR="001718CC" w:rsidRPr="008774CD" w:rsidRDefault="001718CC" w:rsidP="001718CC">
      <w:pPr>
        <w:autoSpaceDE w:val="0"/>
        <w:autoSpaceDN w:val="0"/>
        <w:adjustRightInd w:val="0"/>
        <w:rPr>
          <w:color w:val="0000FF"/>
        </w:rPr>
      </w:pPr>
      <w:r w:rsidRPr="008774CD">
        <w:rPr>
          <w:color w:val="0000FF"/>
        </w:rPr>
        <w:t>Node—is the layer number of the cell containing the drain.</w:t>
      </w:r>
    </w:p>
    <w:p w14:paraId="5FE89F74" w14:textId="77777777" w:rsidR="001718CC" w:rsidRDefault="001718CC" w:rsidP="001718CC">
      <w:pPr>
        <w:autoSpaceDE w:val="0"/>
        <w:autoSpaceDN w:val="0"/>
        <w:adjustRightInd w:val="0"/>
      </w:pPr>
      <w:r>
        <w:t>Layer—is the layer number of the cell containing the drain.</w:t>
      </w:r>
    </w:p>
    <w:p w14:paraId="7A3A1801" w14:textId="77777777" w:rsidR="001718CC" w:rsidRDefault="001718CC" w:rsidP="001718CC">
      <w:pPr>
        <w:autoSpaceDE w:val="0"/>
        <w:autoSpaceDN w:val="0"/>
        <w:adjustRightInd w:val="0"/>
      </w:pPr>
      <w:r>
        <w:t>Row—is the row number of the cell containing the drain.</w:t>
      </w:r>
    </w:p>
    <w:p w14:paraId="21B7C9AA" w14:textId="77777777" w:rsidR="001718CC" w:rsidRDefault="001718CC" w:rsidP="001718CC">
      <w:pPr>
        <w:autoSpaceDE w:val="0"/>
        <w:autoSpaceDN w:val="0"/>
        <w:adjustRightInd w:val="0"/>
      </w:pPr>
      <w:r>
        <w:t>Column—is the column number of the cell containing the drain.</w:t>
      </w:r>
    </w:p>
    <w:p w14:paraId="22C0366F" w14:textId="77777777" w:rsidR="001718CC" w:rsidRDefault="001718CC" w:rsidP="001718CC">
      <w:pPr>
        <w:autoSpaceDE w:val="0"/>
        <w:autoSpaceDN w:val="0"/>
        <w:adjustRightInd w:val="0"/>
      </w:pPr>
      <w:r>
        <w:t>Elevation—is the elevation of the drain.</w:t>
      </w:r>
    </w:p>
    <w:p w14:paraId="42F4F23A" w14:textId="77777777" w:rsidR="001718CC" w:rsidRDefault="001718CC" w:rsidP="001718CC">
      <w:pPr>
        <w:autoSpaceDE w:val="0"/>
        <w:autoSpaceDN w:val="0"/>
        <w:adjustRightInd w:val="0"/>
      </w:pPr>
      <w:r>
        <w:t>Condfact—is the factor used to calculate drain hydraulic conductance from the parameter value. The conductance (L</w:t>
      </w:r>
      <w:r w:rsidRPr="0005464E">
        <w:rPr>
          <w:vertAlign w:val="superscript"/>
        </w:rPr>
        <w:t>2</w:t>
      </w:r>
      <w:r>
        <w:t>/T) is the product of Condfact and the parameter value.</w:t>
      </w:r>
    </w:p>
    <w:p w14:paraId="49FD73DC" w14:textId="77777777" w:rsidR="001718CC" w:rsidRPr="00067D5C" w:rsidRDefault="001718CC" w:rsidP="001718CC">
      <w:pPr>
        <w:autoSpaceDE w:val="0"/>
        <w:autoSpaceDN w:val="0"/>
        <w:adjustRightInd w:val="0"/>
        <w:rPr>
          <w:color w:val="0000FF"/>
        </w:rPr>
      </w:pPr>
      <w:r w:rsidRPr="00067D5C">
        <w:rPr>
          <w:color w:val="0000FF"/>
        </w:rPr>
        <w:t xml:space="preserve">NodR—is a flag and, if greater than 0, a </w:t>
      </w:r>
      <w:r>
        <w:rPr>
          <w:color w:val="0000FF"/>
        </w:rPr>
        <w:t>node</w:t>
      </w:r>
      <w:r w:rsidRPr="00067D5C">
        <w:rPr>
          <w:color w:val="0000FF"/>
        </w:rPr>
        <w:t xml:space="preserve"> number. If auxil</w:t>
      </w:r>
      <w:r>
        <w:rPr>
          <w:color w:val="0000FF"/>
        </w:rPr>
        <w:t>iary variables are being read, Nod</w:t>
      </w:r>
      <w:r w:rsidRPr="00067D5C">
        <w:rPr>
          <w:color w:val="0000FF"/>
        </w:rPr>
        <w:t xml:space="preserve">R must be greater than zero, so that Rfprop </w:t>
      </w:r>
      <w:r>
        <w:rPr>
          <w:color w:val="0000FF"/>
        </w:rPr>
        <w:t>is read. Nod</w:t>
      </w:r>
      <w:r w:rsidRPr="00067D5C">
        <w:rPr>
          <w:color w:val="0000FF"/>
        </w:rPr>
        <w:t>R is not read if “RETURNFLOW” is not listed as an option in item 1.</w:t>
      </w:r>
    </w:p>
    <w:p w14:paraId="1B52A221" w14:textId="77777777" w:rsidR="001718CC" w:rsidRPr="00067D5C" w:rsidRDefault="001718CC" w:rsidP="001718CC">
      <w:pPr>
        <w:autoSpaceDE w:val="0"/>
        <w:autoSpaceDN w:val="0"/>
        <w:adjustRightInd w:val="0"/>
        <w:ind w:firstLine="720"/>
        <w:rPr>
          <w:color w:val="0000FF"/>
        </w:rPr>
      </w:pPr>
      <w:r w:rsidRPr="00067D5C">
        <w:rPr>
          <w:color w:val="0000FF"/>
        </w:rPr>
        <w:t xml:space="preserve">If NodR &gt; 0, it is the </w:t>
      </w:r>
      <w:r>
        <w:rPr>
          <w:color w:val="0000FF"/>
        </w:rPr>
        <w:t>node</w:t>
      </w:r>
      <w:r w:rsidRPr="00067D5C">
        <w:rPr>
          <w:color w:val="0000FF"/>
        </w:rPr>
        <w:t xml:space="preserve"> number of the recipient cell.</w:t>
      </w:r>
    </w:p>
    <w:p w14:paraId="4C229258" w14:textId="77777777" w:rsidR="001718CC" w:rsidRPr="00067D5C" w:rsidRDefault="001718CC" w:rsidP="001718CC">
      <w:pPr>
        <w:autoSpaceDE w:val="0"/>
        <w:autoSpaceDN w:val="0"/>
        <w:adjustRightInd w:val="0"/>
        <w:ind w:firstLine="720"/>
        <w:rPr>
          <w:color w:val="0000FF"/>
        </w:rPr>
      </w:pPr>
      <w:r w:rsidRPr="00067D5C">
        <w:rPr>
          <w:color w:val="0000FF"/>
        </w:rPr>
        <w:t>If NodR = 0, there is no return flow for the drain cell, and Rfprop are not read.</w:t>
      </w:r>
    </w:p>
    <w:p w14:paraId="6555294F" w14:textId="77777777" w:rsidR="001718CC" w:rsidRDefault="001718CC" w:rsidP="001718CC">
      <w:pPr>
        <w:autoSpaceDE w:val="0"/>
        <w:autoSpaceDN w:val="0"/>
        <w:adjustRightInd w:val="0"/>
      </w:pPr>
      <w:r>
        <w:t>LayR—is a flag and, if greater than 0, a layer number. If auxiliary variables are being read, LayR must be greater than zero, so that RowR, ColR, and Rfprop are read. LayR is not read if “RETURNFLOW” is not listed as an option in item 1.</w:t>
      </w:r>
    </w:p>
    <w:p w14:paraId="0F1EB8C2" w14:textId="77777777" w:rsidR="001718CC" w:rsidRDefault="001718CC" w:rsidP="001718CC">
      <w:pPr>
        <w:autoSpaceDE w:val="0"/>
        <w:autoSpaceDN w:val="0"/>
        <w:adjustRightInd w:val="0"/>
        <w:ind w:firstLine="720"/>
      </w:pPr>
      <w:r>
        <w:t>If LayR &gt; 0, it is the layer number of the recipient cell.</w:t>
      </w:r>
    </w:p>
    <w:p w14:paraId="28A2A406" w14:textId="77777777" w:rsidR="001718CC" w:rsidRDefault="001718CC" w:rsidP="001718CC">
      <w:pPr>
        <w:autoSpaceDE w:val="0"/>
        <w:autoSpaceDN w:val="0"/>
        <w:adjustRightInd w:val="0"/>
        <w:ind w:firstLine="720"/>
      </w:pPr>
      <w:r>
        <w:t>If LayR = 0, there is no return flow for the drain cell, and RowR, ColR, and Rfprop are not read.</w:t>
      </w:r>
    </w:p>
    <w:p w14:paraId="027B40D7" w14:textId="77777777" w:rsidR="001718CC" w:rsidRDefault="001718CC" w:rsidP="001718CC">
      <w:pPr>
        <w:autoSpaceDE w:val="0"/>
        <w:autoSpaceDN w:val="0"/>
        <w:adjustRightInd w:val="0"/>
      </w:pPr>
      <w:r>
        <w:t>RowR—is the row number of the recipient cell. RowR is not read if “RETURNFLOW” is not listed as an option in item 1.</w:t>
      </w:r>
    </w:p>
    <w:p w14:paraId="4D733698" w14:textId="77777777" w:rsidR="001718CC" w:rsidRDefault="001718CC" w:rsidP="001718CC">
      <w:pPr>
        <w:autoSpaceDE w:val="0"/>
        <w:autoSpaceDN w:val="0"/>
        <w:adjustRightInd w:val="0"/>
      </w:pPr>
      <w:r>
        <w:t>ColR—is the column number of the recipient cell. ColR is not read if “RETURNFLOW” is not listed as an option in item 1.</w:t>
      </w:r>
    </w:p>
    <w:p w14:paraId="580251CB" w14:textId="77777777" w:rsidR="001718CC" w:rsidRDefault="001718CC" w:rsidP="001718CC">
      <w:pPr>
        <w:autoSpaceDE w:val="0"/>
        <w:autoSpaceDN w:val="0"/>
        <w:adjustRightInd w:val="0"/>
      </w:pPr>
      <w:r>
        <w:t>Rfprop—is the return-flow proportion. Valid values are in the range 0.0 to 1.0, inclusive. Rfprop is the proportion of the drain flow, if any, calculated for the drain-return cell simulated as returning to the recipient cell. If Rfprop equals 0.0, the return-flow capability is deactivated for the cell. Rfprop is not read if “RETURNFLOW” is not listed as an option in item 1.</w:t>
      </w:r>
    </w:p>
    <w:p w14:paraId="6C08AACA" w14:textId="77777777" w:rsidR="001718CC" w:rsidRDefault="001718CC" w:rsidP="001718CC">
      <w:pPr>
        <w:autoSpaceDE w:val="0"/>
        <w:autoSpaceDN w:val="0"/>
        <w:adjustRightInd w:val="0"/>
      </w:pPr>
      <w:r>
        <w:t>[xyz]—is up to five auxiliary variables for a drain-return cell that have been defined in item 1. The auxiliary variables must be present in each repetition of items 3 and 5 record if they are defined in item 1.</w:t>
      </w:r>
    </w:p>
    <w:p w14:paraId="238D039E" w14:textId="77777777" w:rsidR="001718CC" w:rsidRDefault="001718CC" w:rsidP="001718CC">
      <w:pPr>
        <w:autoSpaceDE w:val="0"/>
        <w:autoSpaceDN w:val="0"/>
        <w:adjustRightInd w:val="0"/>
      </w:pPr>
      <w:r>
        <w:t>ITMP—is a flag and a counter.</w:t>
      </w:r>
    </w:p>
    <w:p w14:paraId="73D07E2A" w14:textId="77777777" w:rsidR="001718CC" w:rsidRDefault="001718CC" w:rsidP="001718CC">
      <w:pPr>
        <w:autoSpaceDE w:val="0"/>
        <w:autoSpaceDN w:val="0"/>
        <w:adjustRightInd w:val="0"/>
        <w:ind w:firstLine="720"/>
      </w:pPr>
      <w:r>
        <w:t>If ITMP &lt; 0, non-parameter drain-return data from the last stress period will be reused.</w:t>
      </w:r>
    </w:p>
    <w:p w14:paraId="20851330" w14:textId="77777777" w:rsidR="001718CC" w:rsidRDefault="001718CC" w:rsidP="001718CC">
      <w:pPr>
        <w:autoSpaceDE w:val="0"/>
        <w:autoSpaceDN w:val="0"/>
        <w:adjustRightInd w:val="0"/>
        <w:ind w:left="720"/>
      </w:pPr>
      <w:r>
        <w:t xml:space="preserve">If ITMP </w:t>
      </w:r>
      <w:r>
        <w:rPr>
          <w:rFonts w:ascii="Symbol" w:hAnsi="Symbol" w:cs="Symbol"/>
        </w:rPr>
        <w:t></w:t>
      </w:r>
      <w:r>
        <w:rPr>
          <w:rFonts w:ascii="Symbol" w:hAnsi="Symbol" w:cs="Symbol"/>
        </w:rPr>
        <w:t></w:t>
      </w:r>
      <w:r>
        <w:t xml:space="preserve">0, ITMP will be the number of non-parameter drain-return cells read for the current stress period. </w:t>
      </w:r>
    </w:p>
    <w:p w14:paraId="2C3DCAB7" w14:textId="77777777" w:rsidR="001718CC" w:rsidRDefault="001718CC" w:rsidP="001718CC">
      <w:pPr>
        <w:autoSpaceDE w:val="0"/>
        <w:autoSpaceDN w:val="0"/>
        <w:adjustRightInd w:val="0"/>
      </w:pPr>
      <w:r>
        <w:t>NP—is the number of drain-return parameters in use in the current stress period.</w:t>
      </w:r>
    </w:p>
    <w:p w14:paraId="5996A3BF" w14:textId="77777777" w:rsidR="001718CC" w:rsidRDefault="001718CC" w:rsidP="001718CC">
      <w:pPr>
        <w:autoSpaceDE w:val="0"/>
        <w:autoSpaceDN w:val="0"/>
        <w:adjustRightInd w:val="0"/>
        <w:spacing w:before="240"/>
      </w:pPr>
      <w:r>
        <w:t>Cond—is the hydraulic conductance of the interface between the aquifer and the drain.</w:t>
      </w:r>
    </w:p>
    <w:p w14:paraId="0314CB5B" w14:textId="77777777" w:rsidR="001718CC" w:rsidRDefault="001718CC" w:rsidP="001718CC">
      <w:pPr>
        <w:autoSpaceDE w:val="0"/>
        <w:autoSpaceDN w:val="0"/>
        <w:adjustRightInd w:val="0"/>
        <w:spacing w:before="240"/>
      </w:pPr>
      <w:r>
        <w:t xml:space="preserve">Pname—is the name of a parameter being used in the current stress period. NP parameter names will be read. </w:t>
      </w:r>
    </w:p>
    <w:p w14:paraId="05E4DF4B" w14:textId="5A28D2C2" w:rsidR="00242BA9" w:rsidRDefault="00242BA9" w:rsidP="00242BA9">
      <w:pPr>
        <w:pStyle w:val="Heading2"/>
      </w:pPr>
      <w:bookmarkStart w:id="33" w:name="_Toc369501779"/>
      <w:r w:rsidRPr="001D1C0A">
        <w:t>Connected Line</w:t>
      </w:r>
      <w:r>
        <w:t>ar</w:t>
      </w:r>
      <w:r w:rsidRPr="001D1C0A">
        <w:t xml:space="preserve"> Network</w:t>
      </w:r>
      <w:r>
        <w:t xml:space="preserve"> (CLN) Process</w:t>
      </w:r>
      <w:bookmarkEnd w:id="33"/>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0. [OPTIONS opt, …]</w:t>
      </w:r>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2. NNDCLN(NCLN)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CLNCON[NNDCLN(NCLN)]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5. IAC_CLN(ICLNNDS)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6. JA_CLN(NJA_CLN)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IFNOD IGWNOD IFCON FSKIN FLENGW FANISO  ICGWADI</w:t>
      </w:r>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IFNOD IGWLAY IGWROW IGWFCOL IFCON FSKIN FLENGW FANISO  ICGWADI</w:t>
      </w:r>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IBOUND(NCLNNDS)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STRT(NCLNNDS)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IB0(NIBO)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55ED9C2E" w14:textId="77777777" w:rsidR="00EF5553" w:rsidRDefault="00EF5553" w:rsidP="00E80349">
      <w:pPr>
        <w:autoSpaceDE w:val="0"/>
        <w:autoSpaceDN w:val="0"/>
        <w:adjustRightInd w:val="0"/>
        <w:rPr>
          <w:rFonts w:ascii="TimesNewRomanPSMT" w:hAnsi="TimesNewRomanPSMT" w:cs="TimesNewRomanPSMT"/>
          <w:color w:val="0000FF"/>
        </w:rPr>
      </w:pPr>
    </w:p>
    <w:p w14:paraId="6F5E3CFF" w14:textId="5B884122" w:rsidR="00EF5553" w:rsidRDefault="00801BDE"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TRANSIENT indicates that transient IBOUND information will be read for each stress period.</w:t>
      </w:r>
    </w:p>
    <w:p w14:paraId="15379D81"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p>
    <w:p w14:paraId="6F742648"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PRINTIAJA will print the IA_CLN and JA_CLN arrays to the listing file.  These arrays correspond with the CLN-CLN flows that are written to the CLN cell-by-cell output file.</w:t>
      </w:r>
      <w:r w:rsidRPr="00EF5553">
        <w:rPr>
          <w:rFonts w:ascii="TimesNewRomanPSMT" w:hAnsi="TimesNewRomanPSMT" w:cs="TimesNewRomanPSMT"/>
          <w:color w:val="0000FF"/>
          <w:sz w:val="22"/>
          <w:szCs w:val="22"/>
        </w:rPr>
        <w:t xml:space="preserve"> </w:t>
      </w:r>
    </w:p>
    <w:p w14:paraId="3DB2B92F" w14:textId="144328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w14:anchorId="2C0DC1BA">
          <v:shape id="_x0000_i1027" type="#_x0000_t75" style="width:264pt;height:18.15pt" o:ole="">
            <v:imagedata r:id="rId16" o:title=""/>
          </v:shape>
          <o:OLEObject Type="Embed" ProgID="Equation.DSMT4" ShapeID="_x0000_i1027" DrawAspect="Content" ObjectID="_1444306602" r:id="rId17"/>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w14:anchorId="26CDBF2F">
          <v:shape id="_x0000_i1028" type="#_x0000_t75" style="width:328pt;height:27.75pt" o:ole="">
            <v:imagedata r:id="rId18" o:title=""/>
          </v:shape>
          <o:OLEObject Type="Embed" ProgID="Equation.DSMT4" ShapeID="_x0000_i1028" DrawAspect="Content" ObjectID="_1444306603" r:id="rId19"/>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CLNCON—are the CLN-node numbers associated with each CLN segment.</w:t>
      </w:r>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Thiem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Thiem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2, the connection between CLN-node and matrix node is computed across a leakance term as done in the Conduit Flow Process Package of MODFLOW-2005, with leakance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leakance term as done in the Conduit Flow Process Package of MODFLOW-2005, with skin conductivity and skin thickness input to the model and leakance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leakance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Thiem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leakance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leakance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CLN segment connected to the GW cell.</w:t>
      </w:r>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leakance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Thiem Equation. The Kx/Ky value is provided here for a vertically oriented CLN cell, and Kx/Kz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IFCON=3, the value of FANISO is the thickness of sediments (skin) between the CLN and matrix nodes for computing the CLN-matrix leakance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IBOUND(IFN)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51AD2969"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r>
        <w:rPr>
          <w:rFonts w:ascii="TimesNewRomanPSMT" w:hAnsi="TimesNewRomanPSMT" w:cs="TimesNewRomanPSMT"/>
          <w:color w:val="0000FF"/>
          <w:sz w:val="22"/>
          <w:szCs w:val="22"/>
        </w:rPr>
        <w:t>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54D78467"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HEAD hvalue</w:t>
      </w:r>
      <w:r w:rsidR="00E14F2D">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00707C96"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w:t>
      </w:r>
      <w:r w:rsidR="00E14F2D">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head,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4" w:name="_Toc369501780"/>
      <w:r w:rsidRPr="00F10987">
        <w:t>Ghost Node Correction (GNC) Package</w:t>
      </w:r>
      <w:bookmarkEnd w:id="34"/>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(IFLALPHAn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however,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NPGNCn MXGNn NGNCNPn MXADJn I2Kn ISYMGNCn IFLALPHAn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2. [PARNAM PARTYP Parval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[NodeN NodeM (NodeJ, J=1,MXADJn) (FactorJ, J=1,MXADJn] FactorN</w:t>
      </w:r>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Note that FactorN is not required and is ignored if IFLALPHAn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Repeat Items 2 and 3 NPGNCn times. Items 2 and 3 are not read if NPGNCn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subroutine applies to FactorJ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4. NodeN NodeM (NodeJ, J=1,MXADJn) (AlphaJ, J=1,MXADJn) AlphaN</w:t>
      </w:r>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AlphaN is not required and is ignored if IFLALPHAn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5. NACTGNCn</w:t>
      </w:r>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6. Pname</w:t>
      </w:r>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 repetitions of Item 6 are read. Item 6 is not read if NACTGNCn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NPGNCn—is the number of ghost node parameters to be defined in Items 2 and 3. Note: A GNCn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MXGNn—is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NGNCNPn—is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MXADJn—is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transmissivity term by using </w:t>
      </w:r>
      <w:r w:rsidRPr="00444463">
        <w:rPr>
          <w:color w:val="0000FF"/>
          <w:position w:val="-6"/>
        </w:rPr>
        <w:object w:dxaOrig="200" w:dyaOrig="340" w14:anchorId="3E2C33E8">
          <v:shape id="_x0000_i1029" type="#_x0000_t75" style="width:11.2pt;height:18.15pt" o:ole="">
            <v:imagedata r:id="rId20" o:title=""/>
          </v:shape>
          <o:OLEObject Type="Embed" ProgID="Equation.3" ShapeID="_x0000_i1029" DrawAspect="Content" ObjectID="_1444306604" r:id="rId21"/>
        </w:object>
      </w:r>
      <w:r w:rsidRPr="00444463">
        <w:rPr>
          <w:color w:val="0000FF"/>
        </w:rPr>
        <w:t xml:space="preserve"> </w:t>
      </w:r>
      <w:r w:rsidRPr="00444463">
        <w:rPr>
          <w:rFonts w:ascii="TimesNewRomanPSMT" w:hAnsi="TimesNewRomanPSMT" w:cs="TimesNewRomanPSMT"/>
          <w:color w:val="0000FF"/>
          <w:sz w:val="22"/>
          <w:szCs w:val="22"/>
        </w:rPr>
        <w:t xml:space="preserve">to compute the transmissivity of node </w:t>
      </w:r>
      <w:r w:rsidRPr="00444463">
        <w:rPr>
          <w:color w:val="0000FF"/>
          <w:position w:val="-6"/>
        </w:rPr>
        <w:object w:dxaOrig="200" w:dyaOrig="340" w14:anchorId="40D03036">
          <v:shape id="_x0000_i1030" type="#_x0000_t75" style="width:11.2pt;height:18.15pt" o:ole="">
            <v:imagedata r:id="rId22" o:title=""/>
          </v:shape>
          <o:OLEObject Type="Embed" ProgID="Equation.3" ShapeID="_x0000_i1030" DrawAspect="Content" ObjectID="_1444306605" r:id="rId23"/>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transmissivity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transmissivity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ISYMGNCn—is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IFLALPHAn—is a flag that indicates the meaning of input coefficients AlphaJ</w:t>
      </w:r>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0, the coefficients AlphaJ represent the contributing factors </w:t>
      </w:r>
      <w:r w:rsidRPr="00444463">
        <w:rPr>
          <w:color w:val="0000FF"/>
          <w:position w:val="-14"/>
        </w:rPr>
        <w:object w:dxaOrig="300" w:dyaOrig="380" w14:anchorId="0DD654CC">
          <v:shape id="_x0000_i1031" type="#_x0000_t75" style="width:13.85pt;height:18.15pt" o:ole="">
            <v:imagedata r:id="rId24" o:title=""/>
          </v:shape>
          <o:OLEObject Type="Embed" ProgID="Equation.3" ShapeID="_x0000_i1031" DrawAspect="Content" ObjectID="_1444306606" r:id="rId25"/>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1, the coefficients AlphaJ represent the saturated conductances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conductances.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Parval—is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NodeN—is the node number of the cell in which the ghost node is located, </w:t>
      </w:r>
      <w:r w:rsidRPr="00444463">
        <w:rPr>
          <w:color w:val="0000FF"/>
          <w:position w:val="-6"/>
        </w:rPr>
        <w:object w:dxaOrig="200" w:dyaOrig="340" w14:anchorId="727FCD07">
          <v:shape id="_x0000_i1032" type="#_x0000_t75" style="width:11.2pt;height:18.15pt" o:ole="">
            <v:imagedata r:id="rId26" o:title=""/>
          </v:shape>
          <o:OLEObject Type="Embed" ProgID="Equation.3" ShapeID="_x0000_i1032" DrawAspect="Content" ObjectID="_1444306607" r:id="rId27"/>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NodeM—is the node number of the connecting cell,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to which flow occurs from the ghost node </w:t>
      </w:r>
      <w:r w:rsidRPr="00444463">
        <w:rPr>
          <w:color w:val="0000FF"/>
          <w:position w:val="-6"/>
        </w:rPr>
        <w:object w:dxaOrig="200" w:dyaOrig="340" w14:anchorId="2BE98B37">
          <v:shape id="_x0000_i1033" type="#_x0000_t75" style="width:11.2pt;height:18.15pt" o:ole="">
            <v:imagedata r:id="rId28" o:title=""/>
          </v:shape>
          <o:OLEObject Type="Embed" ProgID="Equation.3" ShapeID="_x0000_i1033" DrawAspect="Content" ObjectID="_1444306608" r:id="rId29"/>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NodeJ—is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Pr="00444463">
        <w:rPr>
          <w:color w:val="0000FF"/>
          <w:position w:val="-6"/>
        </w:rPr>
        <w:object w:dxaOrig="200" w:dyaOrig="340" w14:anchorId="398E989E">
          <v:shape id="_x0000_i1034" type="#_x0000_t75" style="width:11.2pt;height:18.15pt" o:ole="">
            <v:imagedata r:id="rId30" o:title=""/>
          </v:shape>
          <o:OLEObject Type="Embed" ProgID="Equation.3" ShapeID="_x0000_i1034" DrawAspect="Content" ObjectID="_1444306609" r:id="rId31"/>
        </w:object>
      </w:r>
      <w:r w:rsidRPr="00444463">
        <w:rPr>
          <w:rFonts w:ascii="TimesNewRomanPSMT" w:hAnsi="TimesNewRomanPSMT" w:cs="TimesNewRomanPSMT"/>
          <w:color w:val="0000FF"/>
          <w:sz w:val="22"/>
          <w:szCs w:val="22"/>
        </w:rPr>
        <w:t>. This Item is repeated for each of the MXADJn adjacent contributing cells of the ghost node. Note that if the number of adjacent contributing cells is less than MXADJn for any ghost node, then dummy node numbers should be inserted with an associated contributing factor of zero. As mentioned earlier,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FactorJ—is the factor used to calculate the contributing factor (</w:t>
      </w:r>
      <w:r w:rsidRPr="00444463">
        <w:rPr>
          <w:color w:val="0000FF"/>
          <w:position w:val="-14"/>
        </w:rPr>
        <w:object w:dxaOrig="300" w:dyaOrig="380" w14:anchorId="2E81C4DC">
          <v:shape id="_x0000_i1035" type="#_x0000_t75" style="width:13.85pt;height:18.15pt" o:ole="">
            <v:imagedata r:id="rId32" o:title=""/>
          </v:shape>
          <o:OLEObject Type="Embed" ProgID="Equation.DSMT4" ShapeID="_x0000_i1035" DrawAspect="Content" ObjectID="_1444306610" r:id="rId33"/>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w14:anchorId="4369EF22">
          <v:shape id="_x0000_i1036" type="#_x0000_t75" style="width:13.85pt;height:18.15pt" o:ole="">
            <v:imagedata r:id="rId34" o:title=""/>
          </v:shape>
          <o:OLEObject Type="Embed" ProgID="Equation.DSMT4" ShapeID="_x0000_i1036" DrawAspect="Content" ObjectID="_1444306611" r:id="rId35"/>
        </w:object>
      </w:r>
      <w:r w:rsidRPr="00444463">
        <w:rPr>
          <w:color w:val="0000FF"/>
        </w:rPr>
        <w:t xml:space="preserve"> </w:t>
      </w:r>
      <w:r w:rsidRPr="00444463">
        <w:rPr>
          <w:rFonts w:ascii="TimesNewRomanPSMT" w:hAnsi="TimesNewRomanPSMT" w:cs="TimesNewRomanPSMT"/>
          <w:color w:val="0000FF"/>
          <w:sz w:val="22"/>
          <w:szCs w:val="22"/>
        </w:rPr>
        <w:t xml:space="preserve">is the product of FactorJ and the parameter value, for each of the J=1,MXADJn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FactorN—is the factor used to calculate conductance between the ghost node and node n from the parameter value. The calculated conductance is the product of FactorN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AlphaJ—is the contributing factor  </w:t>
      </w:r>
      <w:r w:rsidRPr="00444463">
        <w:rPr>
          <w:color w:val="0000FF"/>
          <w:position w:val="-14"/>
        </w:rPr>
        <w:object w:dxaOrig="300" w:dyaOrig="380" w14:anchorId="5207C291">
          <v:shape id="_x0000_i1037" type="#_x0000_t75" style="width:13.85pt;height:18.15pt" o:ole="">
            <v:imagedata r:id="rId36" o:title=""/>
          </v:shape>
          <o:OLEObject Type="Embed" ProgID="Equation.DSMT4" ShapeID="_x0000_i1037" DrawAspect="Content" ObjectID="_1444306612" r:id="rId37"/>
        </w:object>
      </w:r>
      <w:r w:rsidRPr="00444463">
        <w:rPr>
          <w:rFonts w:ascii="TimesNewRomanPSMT" w:hAnsi="TimesNewRomanPSMT" w:cs="TimesNewRomanPSMT"/>
          <w:color w:val="0000FF"/>
          <w:sz w:val="22"/>
          <w:szCs w:val="22"/>
        </w:rPr>
        <w:t xml:space="preserve"> of the ghost node. This Item is repeated for each of the MXADJn adjacent contributing cells of the ghost node. Note that if the number of adjacent contributing cells is less than MXADJn for any ghost node, then dummy node numbers should be inserted with an associated contributing factor of zero. Also note that AlphaJ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IFLALPHAn=1.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AlphaN—is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IFLALPHAn=1.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Pname—is the name of a parameter to be used in the simulation. NACTGNCn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5" w:name="_Toc369501781"/>
      <w:r w:rsidR="00A70EF8" w:rsidRPr="00901D18">
        <w:t>Sparse Matrix Solver (SMS) Package</w:t>
      </w:r>
      <w:bookmarkEnd w:id="35"/>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r w:rsidRPr="00444463">
        <w:rPr>
          <w:rFonts w:ascii="Courier New" w:hAnsi="Courier New" w:cs="Courier New"/>
          <w:color w:val="0000FF"/>
          <w:sz w:val="22"/>
          <w:szCs w:val="22"/>
        </w:rPr>
        <w:t>χ</w:t>
      </w:r>
      <w:r w:rsidRPr="00444463">
        <w:rPr>
          <w:rFonts w:ascii="Courier" w:hAnsi="Courier" w:cs="Courier"/>
          <w:color w:val="0000FF"/>
          <w:sz w:val="22"/>
          <w:szCs w:val="22"/>
        </w:rPr>
        <w:t>MD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 indicates that default solver input values will be defined that work well for highly nonlinear models. This would be used for models that include nonlinear stress packages and models that consist of one or more unconfined layers representing complex geology and sw/gw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Newton-Raphson iteration scheme is used with under-relaxation. Note that the Newton-Raphson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underrelaxation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gradient based methods,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χMD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r w:rsidRPr="00444463">
        <w:rPr>
          <w:rFonts w:ascii="TimesNewRomanPSMT" w:hAnsi="TimesNewRomanPSMT" w:cs="TimesNewRomanPSMT"/>
          <w:color w:val="0000FF"/>
          <w:sz w:val="22"/>
          <w:szCs w:val="22"/>
        </w:rPr>
        <w:t>;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χMD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BiCGSTAB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NORTH—is the number of orthogonalizations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RRCTOL—is a residual tolerance criterion for convergence. The root mean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EPSRN—is the drop tolerance value. 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Newton-Raphson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an integer value that defines the preconditioner.</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2, ILU(0)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3, MILU(0)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symmetric matrix scaling using the scaling method by the POLCG preconditioner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r w:rsidRPr="00444463">
        <w:rPr>
          <w:rFonts w:ascii="TimesNewRomanPSMT" w:hAnsi="TimesNewRomanPSMT" w:cs="TimesNewRomanPSMT"/>
          <w:color w:val="0000FF"/>
          <w:sz w:val="22"/>
          <w:szCs w:val="22"/>
        </w:rPr>
        <w:t>ILU(0) or MILU(0) preconditioners</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reordering is used, reverse Cuthill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RCLOSEPCGU—a real value that defines the flow residual tolerance for convergence of the PCGU linear solver. This value represents the maximum allowable residual at any single node.  Value is in units of length cubed per 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relaxation factor used by the MILU(0) preconditioner. RELAXPCGU is unitless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A RELAXPCGU value of 0.0 will result in ILU(0)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for each nonlinear iteration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 along with the node number where the maximum head change occurs.. This information, along with the backtracking information may be used to tune the parameters for the delta-bar-delta algorithm and the residual reduction scheme to obtain convergence or improve robustness of the simulations. The summary at each iteration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6" w:name="_Toc369501782"/>
      <w:r w:rsidR="005E4555" w:rsidRPr="005E4555">
        <w:t>Input Instructions for Array Reading Utility Subroutines</w:t>
      </w:r>
      <w:bookmarkEnd w:id="36"/>
    </w:p>
    <w:p w14:paraId="761FAB73" w14:textId="77777777" w:rsidR="00DC6FEA" w:rsidRPr="003137D4" w:rsidRDefault="003E29D1">
      <w:pPr>
        <w:rPr>
          <w:sz w:val="24"/>
          <w:szCs w:val="24"/>
        </w:rPr>
      </w:pPr>
      <w:r w:rsidRPr="003137D4">
        <w:rPr>
          <w:sz w:val="24"/>
          <w:szCs w:val="24"/>
        </w:rPr>
        <w:t>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Harbaugh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Nunit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file unit number specified by Nunit.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CNSTNT—is a real-number constant for U2DREL and U1DREL, and an integer constant for U2DINT. If the array is being defined as a constant, CNSTNT is the constant value. If individual elements of the 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4BA1F9C1" w:rsidR="00DC6FEA" w:rsidRPr="003137D4" w:rsidRDefault="003E29D1">
      <w:pPr>
        <w:rPr>
          <w:sz w:val="24"/>
          <w:szCs w:val="24"/>
        </w:rPr>
      </w:pPr>
      <w:r w:rsidRPr="003137D4">
        <w:rPr>
          <w:sz w:val="24"/>
          <w:szCs w:val="24"/>
        </w:rPr>
        <w:t xml:space="preserve">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w:t>
      </w:r>
      <w:r w:rsidR="00E31C82">
        <w:rPr>
          <w:sz w:val="24"/>
          <w:szCs w:val="24"/>
        </w:rPr>
        <w:t xml:space="preserve">U1DREL, </w:t>
      </w:r>
      <w:r w:rsidRPr="003137D4">
        <w:rPr>
          <w:sz w:val="24"/>
          <w:szCs w:val="24"/>
        </w:rPr>
        <w:t>U2DREL or U2DINT, and only when the control line is EXTERNAL or OPEN/CLOSE. When the "(FREE)" option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r w:rsidRPr="003137D4">
        <w:rPr>
          <w:sz w:val="24"/>
          <w:szCs w:val="24"/>
        </w:rPr>
        <w:t xml:space="preserve">Nunit—is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r w:rsidRPr="003137D4">
        <w:rPr>
          <w:sz w:val="24"/>
          <w:szCs w:val="24"/>
        </w:rPr>
        <w:t>CONSTANT  5.7      This sets an entire array to the value "5.7".</w:t>
      </w:r>
    </w:p>
    <w:p w14:paraId="5FF012F2" w14:textId="77777777" w:rsidR="003E29D1" w:rsidRPr="003137D4" w:rsidRDefault="003E29D1" w:rsidP="003E29D1">
      <w:pPr>
        <w:pStyle w:val="Data"/>
        <w:spacing w:after="40"/>
        <w:rPr>
          <w:sz w:val="24"/>
          <w:szCs w:val="24"/>
        </w:rPr>
      </w:pPr>
      <w:r w:rsidRPr="003137D4">
        <w:rPr>
          <w:sz w:val="24"/>
          <w:szCs w:val="24"/>
        </w:rPr>
        <w:t>INTERNAL  1.0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1.0  file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6.6  Thus,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6.9  control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EXTERNAL 52  1.0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file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  3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binary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OPEN/CLOSE  test.dat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file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7" w:name="_Toc369501783"/>
      <w:r>
        <w:t>Input Instructions for List Utility Subroutine (ULSTRD)</w:t>
      </w:r>
      <w:bookmarkEnd w:id="37"/>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r w:rsidR="005E4555" w:rsidRPr="003137D4">
        <w:rPr>
          <w:b/>
          <w:sz w:val="24"/>
          <w:szCs w:val="24"/>
        </w:rPr>
        <w:t>EXTERNAL</w:t>
      </w:r>
      <w:r w:rsidRPr="003137D4">
        <w:rPr>
          <w:sz w:val="24"/>
          <w:szCs w:val="24"/>
        </w:rPr>
        <w:t xml:space="preserve">  IN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8" w:name="_Toc461332618"/>
      <w:bookmarkStart w:id="39" w:name="_Toc488479934"/>
      <w:r w:rsidRPr="003137D4">
        <w:rPr>
          <w:sz w:val="24"/>
          <w:szCs w:val="24"/>
        </w:rPr>
        <w:t>Explanation of Variables Read by the List Utility Subroutine</w:t>
      </w:r>
      <w:bookmarkEnd w:id="38"/>
      <w:bookmarkEnd w:id="39"/>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IN—is the unit number for a file from which the list will be read.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40" w:name="_Toc369501784"/>
      <w:r w:rsidR="005133E3" w:rsidRPr="005133E3">
        <w:t>Description of Binary Output Files</w:t>
      </w:r>
      <w:bookmarkEnd w:id="40"/>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are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41" w:name="_Toc369501785"/>
      <w:r w:rsidR="005133E3" w:rsidRPr="000A5122">
        <w:t>Structured Head and Drawdown File Format</w:t>
      </w:r>
      <w:bookmarkEnd w:id="41"/>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KSTP,KPER,PERTIM,TOTIM,TEXT,NCOL,NROW,ILAY</w:t>
      </w:r>
    </w:p>
    <w:p w14:paraId="6614A28A" w14:textId="77777777" w:rsidR="005133E3" w:rsidRPr="003137D4" w:rsidRDefault="005133E3" w:rsidP="000A5122">
      <w:pPr>
        <w:rPr>
          <w:sz w:val="24"/>
          <w:szCs w:val="24"/>
        </w:rPr>
      </w:pPr>
      <w:r w:rsidRPr="003137D4">
        <w:rPr>
          <w:sz w:val="24"/>
          <w:szCs w:val="24"/>
        </w:rPr>
        <w:t>Record 2:  ((DATA(J,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r w:rsidRPr="003137D4">
        <w:rPr>
          <w:sz w:val="24"/>
          <w:szCs w:val="24"/>
        </w:rPr>
        <w:t>where</w:t>
      </w:r>
    </w:p>
    <w:p w14:paraId="2716899A" w14:textId="77777777" w:rsidR="005133E3" w:rsidRPr="003137D4" w:rsidRDefault="005133E3" w:rsidP="000A5122">
      <w:pPr>
        <w:rPr>
          <w:sz w:val="24"/>
          <w:szCs w:val="24"/>
        </w:rPr>
      </w:pPr>
      <w:r w:rsidRPr="003137D4">
        <w:rPr>
          <w:sz w:val="24"/>
          <w:szCs w:val="24"/>
        </w:rPr>
        <w:tab/>
        <w:t>KSTP is the time step number;</w:t>
      </w:r>
    </w:p>
    <w:p w14:paraId="26A9A30D" w14:textId="77777777" w:rsidR="005133E3" w:rsidRPr="003137D4" w:rsidRDefault="005133E3" w:rsidP="000A5122">
      <w:pPr>
        <w:rPr>
          <w:sz w:val="24"/>
          <w:szCs w:val="24"/>
        </w:rPr>
      </w:pPr>
      <w:r w:rsidRPr="003137D4">
        <w:rPr>
          <w:sz w:val="24"/>
          <w:szCs w:val="24"/>
        </w:rPr>
        <w:tab/>
        <w:t>KPER is the stress period number;</w:t>
      </w:r>
    </w:p>
    <w:p w14:paraId="54E0F5D9" w14:textId="77777777" w:rsidR="005133E3" w:rsidRPr="003137D4" w:rsidRDefault="005133E3" w:rsidP="000A5122">
      <w:pPr>
        <w:rPr>
          <w:sz w:val="24"/>
          <w:szCs w:val="24"/>
        </w:rPr>
      </w:pPr>
      <w:r w:rsidRPr="003137D4">
        <w:rPr>
          <w:sz w:val="24"/>
          <w:szCs w:val="24"/>
        </w:rPr>
        <w:tab/>
        <w:t>PERTIM is the time value for the current stress period;</w:t>
      </w:r>
    </w:p>
    <w:p w14:paraId="554474A6" w14:textId="77777777" w:rsidR="005133E3" w:rsidRPr="003137D4" w:rsidRDefault="005133E3" w:rsidP="000A5122">
      <w:pPr>
        <w:rPr>
          <w:sz w:val="24"/>
          <w:szCs w:val="24"/>
        </w:rPr>
      </w:pPr>
      <w:r w:rsidRPr="003137D4">
        <w:rPr>
          <w:sz w:val="24"/>
          <w:szCs w:val="24"/>
        </w:rPr>
        <w:tab/>
        <w:t>TOTIM is the total simulation time;</w:t>
      </w:r>
    </w:p>
    <w:p w14:paraId="3E3BF6F2" w14:textId="77777777" w:rsidR="005133E3" w:rsidRPr="003137D4" w:rsidRDefault="005133E3" w:rsidP="000A5122">
      <w:pPr>
        <w:rPr>
          <w:sz w:val="24"/>
          <w:szCs w:val="24"/>
        </w:rPr>
      </w:pPr>
      <w:r w:rsidRPr="003137D4">
        <w:rPr>
          <w:sz w:val="24"/>
          <w:szCs w:val="24"/>
        </w:rPr>
        <w:tab/>
        <w:t>TEXT is a character string (character*16);</w:t>
      </w:r>
    </w:p>
    <w:p w14:paraId="1D7D784F" w14:textId="77777777" w:rsidR="005133E3" w:rsidRPr="003137D4" w:rsidRDefault="005133E3" w:rsidP="000A5122">
      <w:pPr>
        <w:rPr>
          <w:sz w:val="24"/>
          <w:szCs w:val="24"/>
        </w:rPr>
      </w:pPr>
      <w:r w:rsidRPr="003137D4">
        <w:rPr>
          <w:sz w:val="24"/>
          <w:szCs w:val="24"/>
        </w:rPr>
        <w:tab/>
        <w:t>NCOL is the number of columns;</w:t>
      </w:r>
    </w:p>
    <w:p w14:paraId="717D32BB" w14:textId="77777777" w:rsidR="005133E3" w:rsidRPr="003137D4" w:rsidRDefault="005133E3" w:rsidP="000A5122">
      <w:pPr>
        <w:rPr>
          <w:sz w:val="24"/>
          <w:szCs w:val="24"/>
        </w:rPr>
      </w:pPr>
      <w:r w:rsidRPr="003137D4">
        <w:rPr>
          <w:sz w:val="24"/>
          <w:szCs w:val="24"/>
        </w:rPr>
        <w:tab/>
        <w:t>NROW is the number of rows;</w:t>
      </w:r>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42" w:name="_Toc369501786"/>
      <w:r w:rsidR="005133E3" w:rsidRPr="005133E3">
        <w:t>Unstructured Head and Drawdown File Format</w:t>
      </w:r>
      <w:bookmarkEnd w:id="42"/>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KSTP,KPER,PERTIM,TOTIM,TEXT,NSTRT,</w:t>
      </w:r>
      <w:r w:rsidR="006C19B1" w:rsidRPr="003137D4">
        <w:rPr>
          <w:sz w:val="24"/>
          <w:szCs w:val="24"/>
        </w:rPr>
        <w:t>NNDLAY</w:t>
      </w:r>
      <w:r w:rsidRPr="003137D4">
        <w:rPr>
          <w:sz w:val="24"/>
          <w:szCs w:val="24"/>
        </w:rPr>
        <w:t>,ILAY</w:t>
      </w:r>
    </w:p>
    <w:p w14:paraId="7A2B9F4A" w14:textId="77777777" w:rsidR="005133E3" w:rsidRPr="003137D4" w:rsidRDefault="005133E3" w:rsidP="000A5122">
      <w:pPr>
        <w:rPr>
          <w:sz w:val="24"/>
          <w:szCs w:val="24"/>
        </w:rPr>
      </w:pPr>
      <w:r w:rsidRPr="003137D4">
        <w:rPr>
          <w:sz w:val="24"/>
          <w:szCs w:val="24"/>
        </w:rPr>
        <w:t>Record 2:  (DATA(N),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r w:rsidRPr="003137D4">
        <w:rPr>
          <w:sz w:val="24"/>
          <w:szCs w:val="24"/>
        </w:rPr>
        <w:t>where</w:t>
      </w:r>
    </w:p>
    <w:p w14:paraId="02F8A9A6" w14:textId="77777777" w:rsidR="005133E3" w:rsidRPr="003137D4" w:rsidRDefault="005133E3" w:rsidP="000A5122">
      <w:pPr>
        <w:rPr>
          <w:sz w:val="24"/>
          <w:szCs w:val="24"/>
        </w:rPr>
      </w:pPr>
      <w:r w:rsidRPr="003137D4">
        <w:rPr>
          <w:sz w:val="24"/>
          <w:szCs w:val="24"/>
        </w:rPr>
        <w:tab/>
        <w:t>KSTP is the time step number;</w:t>
      </w:r>
    </w:p>
    <w:p w14:paraId="189104B2" w14:textId="77777777" w:rsidR="005133E3" w:rsidRPr="003137D4" w:rsidRDefault="005133E3" w:rsidP="000A5122">
      <w:pPr>
        <w:rPr>
          <w:sz w:val="24"/>
          <w:szCs w:val="24"/>
        </w:rPr>
      </w:pPr>
      <w:r w:rsidRPr="003137D4">
        <w:rPr>
          <w:sz w:val="24"/>
          <w:szCs w:val="24"/>
        </w:rPr>
        <w:tab/>
        <w:t>KPER is the stress period number;</w:t>
      </w:r>
    </w:p>
    <w:p w14:paraId="0E6DEDC5" w14:textId="77777777" w:rsidR="005133E3" w:rsidRPr="003137D4" w:rsidRDefault="005133E3" w:rsidP="000A5122">
      <w:pPr>
        <w:rPr>
          <w:sz w:val="24"/>
          <w:szCs w:val="24"/>
        </w:rPr>
      </w:pPr>
      <w:r w:rsidRPr="003137D4">
        <w:rPr>
          <w:sz w:val="24"/>
          <w:szCs w:val="24"/>
        </w:rPr>
        <w:tab/>
        <w:t>PERTIM is the time value for the current stress period;</w:t>
      </w:r>
    </w:p>
    <w:p w14:paraId="2A476586" w14:textId="77777777" w:rsidR="005133E3" w:rsidRPr="003137D4" w:rsidRDefault="005133E3" w:rsidP="000A5122">
      <w:pPr>
        <w:rPr>
          <w:sz w:val="24"/>
          <w:szCs w:val="24"/>
        </w:rPr>
      </w:pPr>
      <w:r w:rsidRPr="003137D4">
        <w:rPr>
          <w:sz w:val="24"/>
          <w:szCs w:val="24"/>
        </w:rPr>
        <w:tab/>
        <w:t>TOTIM is the total simulation time;</w:t>
      </w:r>
    </w:p>
    <w:p w14:paraId="100EA00C" w14:textId="77777777" w:rsidR="005133E3" w:rsidRPr="003137D4" w:rsidRDefault="005133E3" w:rsidP="000A5122">
      <w:pPr>
        <w:rPr>
          <w:sz w:val="24"/>
          <w:szCs w:val="24"/>
        </w:rPr>
      </w:pPr>
      <w:r w:rsidRPr="003137D4">
        <w:rPr>
          <w:sz w:val="24"/>
          <w:szCs w:val="24"/>
        </w:rPr>
        <w:tab/>
        <w:t>TEXT is a character string (character*16);</w:t>
      </w:r>
    </w:p>
    <w:p w14:paraId="1C1EA216" w14:textId="77777777" w:rsidR="005133E3" w:rsidRPr="003137D4" w:rsidRDefault="005133E3" w:rsidP="000A5122">
      <w:pPr>
        <w:rPr>
          <w:sz w:val="24"/>
          <w:szCs w:val="24"/>
        </w:rPr>
      </w:pPr>
      <w:r w:rsidRPr="003137D4">
        <w:rPr>
          <w:sz w:val="24"/>
          <w:szCs w:val="24"/>
        </w:rPr>
        <w:tab/>
        <w:t>NSTRT is the starting cell number for the layer;</w:t>
      </w:r>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r w:rsidRPr="003137D4">
        <w:rPr>
          <w:sz w:val="24"/>
          <w:szCs w:val="24"/>
        </w:rPr>
        <w:t>;</w:t>
      </w:r>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r w:rsidRPr="003137D4">
        <w:rPr>
          <w:sz w:val="24"/>
          <w:szCs w:val="24"/>
        </w:rPr>
        <w:t>“CLN DRAWDOWN”.</w:t>
      </w:r>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3" w:name="_Toc369501787"/>
      <w:r w:rsidR="005133E3" w:rsidRPr="005133E3">
        <w:t>Structured Cell-by-Cell Flow File</w:t>
      </w:r>
      <w:bookmarkEnd w:id="43"/>
    </w:p>
    <w:p w14:paraId="0A4F4CA0" w14:textId="77777777" w:rsidR="005133E3" w:rsidRPr="003137D4" w:rsidRDefault="005133E3" w:rsidP="000A5122">
      <w:pPr>
        <w:rPr>
          <w:sz w:val="24"/>
          <w:szCs w:val="24"/>
        </w:rPr>
      </w:pPr>
      <w:r w:rsidRPr="003137D4">
        <w:rPr>
          <w:sz w:val="24"/>
          <w:szCs w:val="24"/>
        </w:rPr>
        <w:t>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The compact budget style is activated by adding “COMPACT BUDGET” to the output control input file.</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KSTP,KPER,TEXT,NCOL,NROW,NLAY</w:t>
      </w:r>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(((DATA(J,I,K),J=1,NCOL),I=1,NROW),K=1,NLAY)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IMETH,DELT,PERTIM,TOTIM</w:t>
      </w:r>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(((DATA(J,I,K),J=1,NCOL),I=1,NROW),K=1,NLAY)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((NODE(N),Q(N)),N=1,NLIST)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((ILAYER(J,I),J=1,NCOL),I=1,NROW)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((DATA(J,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((DATA(J,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(AUXTXT(N),N=1,NVAL-1)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((NODE(N),(DATA(I,N),I=1,NVAL)),N=1,NLIST)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r w:rsidRPr="003137D4">
        <w:rPr>
          <w:sz w:val="24"/>
          <w:szCs w:val="24"/>
        </w:rPr>
        <w:t>where</w:t>
      </w:r>
    </w:p>
    <w:p w14:paraId="2A74217D" w14:textId="77777777" w:rsidR="005133E3" w:rsidRPr="003137D4" w:rsidRDefault="005133E3" w:rsidP="000A5122">
      <w:pPr>
        <w:rPr>
          <w:sz w:val="24"/>
          <w:szCs w:val="24"/>
        </w:rPr>
      </w:pPr>
      <w:r w:rsidRPr="003137D4">
        <w:rPr>
          <w:sz w:val="24"/>
          <w:szCs w:val="24"/>
        </w:rPr>
        <w:tab/>
        <w:t>KSTP is the time step number;</w:t>
      </w:r>
    </w:p>
    <w:p w14:paraId="443575B4" w14:textId="77777777" w:rsidR="005133E3" w:rsidRPr="003137D4" w:rsidRDefault="005133E3" w:rsidP="000A5122">
      <w:pPr>
        <w:rPr>
          <w:sz w:val="24"/>
          <w:szCs w:val="24"/>
        </w:rPr>
      </w:pPr>
      <w:r w:rsidRPr="003137D4">
        <w:rPr>
          <w:sz w:val="24"/>
          <w:szCs w:val="24"/>
        </w:rPr>
        <w:tab/>
        <w:t>KPER is the stress period number;</w:t>
      </w:r>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
    <w:p w14:paraId="2FD208C8" w14:textId="77777777" w:rsidR="005133E3" w:rsidRPr="003137D4" w:rsidRDefault="005133E3" w:rsidP="000A5122">
      <w:pPr>
        <w:rPr>
          <w:sz w:val="24"/>
          <w:szCs w:val="24"/>
        </w:rPr>
      </w:pPr>
      <w:r w:rsidRPr="003137D4">
        <w:rPr>
          <w:sz w:val="24"/>
          <w:szCs w:val="24"/>
        </w:rPr>
        <w:tab/>
        <w:t>NCOL is the number of columns;</w:t>
      </w:r>
    </w:p>
    <w:p w14:paraId="27A7B999" w14:textId="77777777" w:rsidR="005133E3" w:rsidRPr="003137D4" w:rsidRDefault="005133E3" w:rsidP="000A5122">
      <w:pPr>
        <w:rPr>
          <w:sz w:val="24"/>
          <w:szCs w:val="24"/>
        </w:rPr>
      </w:pPr>
      <w:r w:rsidRPr="003137D4">
        <w:rPr>
          <w:sz w:val="24"/>
          <w:szCs w:val="24"/>
        </w:rPr>
        <w:tab/>
        <w:t>NROW is the number of rows;</w:t>
      </w:r>
    </w:p>
    <w:p w14:paraId="6887ED5C" w14:textId="77777777" w:rsidR="005133E3" w:rsidRPr="003137D4" w:rsidRDefault="005133E3" w:rsidP="000A5122">
      <w:pPr>
        <w:rPr>
          <w:sz w:val="24"/>
          <w:szCs w:val="24"/>
        </w:rPr>
      </w:pPr>
      <w:r w:rsidRPr="003137D4">
        <w:rPr>
          <w:sz w:val="24"/>
          <w:szCs w:val="24"/>
        </w:rPr>
        <w:tab/>
        <w:t>NLAY is the layer number;</w:t>
      </w:r>
    </w:p>
    <w:p w14:paraId="41A9C6E7" w14:textId="77777777" w:rsidR="005133E3" w:rsidRPr="003137D4" w:rsidRDefault="005133E3" w:rsidP="000A5122">
      <w:pPr>
        <w:rPr>
          <w:sz w:val="24"/>
          <w:szCs w:val="24"/>
        </w:rPr>
      </w:pPr>
      <w:r w:rsidRPr="003137D4">
        <w:rPr>
          <w:sz w:val="24"/>
          <w:szCs w:val="24"/>
        </w:rPr>
        <w:tab/>
        <w:t>IMETH is a code that specifies the form of the remaining data;</w:t>
      </w:r>
    </w:p>
    <w:p w14:paraId="294055A6" w14:textId="77777777" w:rsidR="005133E3" w:rsidRPr="003137D4" w:rsidRDefault="005133E3" w:rsidP="000A5122">
      <w:pPr>
        <w:rPr>
          <w:sz w:val="24"/>
          <w:szCs w:val="24"/>
        </w:rPr>
      </w:pPr>
      <w:r w:rsidRPr="003137D4">
        <w:rPr>
          <w:sz w:val="24"/>
          <w:szCs w:val="24"/>
        </w:rPr>
        <w:tab/>
        <w:t>DELT is the length of the timestep;</w:t>
      </w:r>
    </w:p>
    <w:p w14:paraId="242290F5" w14:textId="77777777" w:rsidR="005133E3" w:rsidRPr="003137D4" w:rsidRDefault="005133E3" w:rsidP="000A5122">
      <w:pPr>
        <w:rPr>
          <w:sz w:val="24"/>
          <w:szCs w:val="24"/>
        </w:rPr>
      </w:pPr>
      <w:r w:rsidRPr="003137D4">
        <w:rPr>
          <w:sz w:val="24"/>
          <w:szCs w:val="24"/>
        </w:rPr>
        <w:tab/>
        <w:t>PERTIM is the time value for the current stress period;</w:t>
      </w:r>
    </w:p>
    <w:p w14:paraId="5D1FBDB3" w14:textId="77777777" w:rsidR="005133E3" w:rsidRPr="003137D4" w:rsidRDefault="005133E3" w:rsidP="000A5122">
      <w:pPr>
        <w:rPr>
          <w:sz w:val="24"/>
          <w:szCs w:val="24"/>
        </w:rPr>
      </w:pPr>
      <w:r w:rsidRPr="003137D4">
        <w:rPr>
          <w:sz w:val="24"/>
          <w:szCs w:val="24"/>
        </w:rPr>
        <w:tab/>
        <w:t>TOTIM is the total simulation time;</w:t>
      </w:r>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
    <w:p w14:paraId="76AE70B8" w14:textId="77777777" w:rsidR="005133E3" w:rsidRPr="003137D4" w:rsidRDefault="005133E3" w:rsidP="000A5122">
      <w:pPr>
        <w:rPr>
          <w:sz w:val="24"/>
          <w:szCs w:val="24"/>
        </w:rPr>
      </w:pPr>
      <w:r w:rsidRPr="003137D4">
        <w:rPr>
          <w:sz w:val="24"/>
          <w:szCs w:val="24"/>
        </w:rPr>
        <w:tab/>
        <w:t>NODE is the one-dimensional node number;</w:t>
      </w:r>
    </w:p>
    <w:p w14:paraId="1D27370F" w14:textId="77777777" w:rsidR="005133E3" w:rsidRPr="003137D4" w:rsidRDefault="005133E3" w:rsidP="000A5122">
      <w:pPr>
        <w:rPr>
          <w:sz w:val="24"/>
          <w:szCs w:val="24"/>
        </w:rPr>
      </w:pPr>
      <w:r w:rsidRPr="003137D4">
        <w:rPr>
          <w:sz w:val="24"/>
          <w:szCs w:val="24"/>
        </w:rPr>
        <w:tab/>
        <w:t>Q is the budget value;</w:t>
      </w:r>
    </w:p>
    <w:p w14:paraId="047809CD" w14:textId="77777777" w:rsidR="005133E3" w:rsidRPr="003137D4" w:rsidRDefault="005133E3" w:rsidP="004A5C8C">
      <w:pPr>
        <w:ind w:left="720" w:hanging="720"/>
        <w:rPr>
          <w:sz w:val="24"/>
          <w:szCs w:val="24"/>
        </w:rPr>
      </w:pPr>
      <w:r w:rsidRPr="003137D4">
        <w:rPr>
          <w:sz w:val="24"/>
          <w:szCs w:val="24"/>
        </w:rPr>
        <w:tab/>
        <w:t>ILAYER is an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4" w:name="_Toc369501788"/>
      <w:r>
        <w:t>Unstructured Cell-by-Cell Flow File</w:t>
      </w:r>
      <w:bookmarkEnd w:id="44"/>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KSTP,KPER,TEXT,NVAL,1,ICODE</w:t>
      </w:r>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(DATA(I),I=1,NVAL)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IMETH,DELT,PERTIM,TOTIM</w:t>
      </w:r>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((NODE(N),Q(N)),N=1,NLIST)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r w:rsidR="00663DFA" w:rsidRPr="004A5C8C">
        <w:rPr>
          <w:sz w:val="24"/>
          <w:szCs w:val="24"/>
        </w:rPr>
        <w:t>INODE</w:t>
      </w:r>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(DATA(I),I=1,NVAL)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(AUXTXT(N),N=1,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((NODE(N),(DATA(I,N),I=1,NDAT)),N=1,NLIST)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r w:rsidRPr="004A5C8C">
        <w:rPr>
          <w:sz w:val="24"/>
          <w:szCs w:val="24"/>
        </w:rPr>
        <w:t>where</w:t>
      </w:r>
    </w:p>
    <w:p w14:paraId="1EE7EB3D" w14:textId="77777777" w:rsidR="000A5122" w:rsidRPr="004A5C8C" w:rsidRDefault="000A5122" w:rsidP="004A5C8C">
      <w:pPr>
        <w:ind w:left="720" w:hanging="720"/>
        <w:rPr>
          <w:sz w:val="24"/>
          <w:szCs w:val="24"/>
        </w:rPr>
      </w:pPr>
      <w:r w:rsidRPr="004A5C8C">
        <w:rPr>
          <w:sz w:val="24"/>
          <w:szCs w:val="24"/>
        </w:rPr>
        <w:tab/>
        <w:t>KSTP is the time step number;</w:t>
      </w:r>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
    <w:p w14:paraId="1385CE7C" w14:textId="77777777" w:rsidR="000A5122" w:rsidRPr="004A5C8C" w:rsidRDefault="000A5122" w:rsidP="004A5C8C">
      <w:pPr>
        <w:ind w:left="720" w:hanging="720"/>
        <w:rPr>
          <w:sz w:val="24"/>
          <w:szCs w:val="24"/>
        </w:rPr>
      </w:pPr>
      <w:r w:rsidRPr="004A5C8C">
        <w:rPr>
          <w:sz w:val="24"/>
          <w:szCs w:val="24"/>
        </w:rPr>
        <w:tab/>
        <w:t>NVAL is the number of data values (unless it is a list, then NVAL is the number of nodes in the grid);</w:t>
      </w:r>
    </w:p>
    <w:p w14:paraId="0F4F39E1" w14:textId="77777777" w:rsidR="000A5122" w:rsidRPr="004A5C8C" w:rsidRDefault="000A5122" w:rsidP="004A5C8C">
      <w:pPr>
        <w:ind w:left="720" w:hanging="720"/>
        <w:rPr>
          <w:sz w:val="24"/>
          <w:szCs w:val="24"/>
        </w:rPr>
      </w:pPr>
      <w:r w:rsidRPr="004A5C8C">
        <w:rPr>
          <w:sz w:val="24"/>
          <w:szCs w:val="24"/>
        </w:rPr>
        <w:tab/>
        <w:t>ICODE indicates whether the file is legacy or compact style;</w:t>
      </w:r>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
    <w:p w14:paraId="664DE479" w14:textId="77777777" w:rsidR="000A5122" w:rsidRPr="004A5C8C" w:rsidRDefault="000A5122" w:rsidP="004A5C8C">
      <w:pPr>
        <w:ind w:left="720" w:hanging="720"/>
        <w:rPr>
          <w:sz w:val="24"/>
          <w:szCs w:val="24"/>
        </w:rPr>
      </w:pPr>
      <w:r w:rsidRPr="004A5C8C">
        <w:rPr>
          <w:sz w:val="24"/>
          <w:szCs w:val="24"/>
        </w:rPr>
        <w:tab/>
        <w:t>DELT is the length of the timestep;</w:t>
      </w:r>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
    <w:p w14:paraId="31835B63" w14:textId="77777777" w:rsidR="000A5122" w:rsidRPr="004A5C8C" w:rsidRDefault="000A5122" w:rsidP="004A5C8C">
      <w:pPr>
        <w:ind w:left="720" w:hanging="720"/>
        <w:rPr>
          <w:sz w:val="24"/>
          <w:szCs w:val="24"/>
        </w:rPr>
      </w:pPr>
      <w:r w:rsidRPr="004A5C8C">
        <w:rPr>
          <w:sz w:val="24"/>
          <w:szCs w:val="24"/>
        </w:rPr>
        <w:tab/>
        <w:t>Q is the budget value;</w:t>
      </w:r>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8"/>
      <w:footerReference w:type="default" r:id="rId39"/>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A3CB9" w14:textId="77777777" w:rsidR="000349DD" w:rsidRDefault="000349DD">
      <w:r>
        <w:separator/>
      </w:r>
    </w:p>
  </w:endnote>
  <w:endnote w:type="continuationSeparator" w:id="0">
    <w:p w14:paraId="5781251D" w14:textId="77777777" w:rsidR="000349DD" w:rsidRDefault="000349DD">
      <w:r>
        <w:continuationSeparator/>
      </w:r>
    </w:p>
  </w:endnote>
  <w:endnote w:type="continuationNotice" w:id="1">
    <w:p w14:paraId="25410E44" w14:textId="77777777" w:rsidR="000349DD" w:rsidRDefault="00034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BoldOblique">
    <w:altName w:val="Courier"/>
    <w:panose1 w:val="00000000000000000000"/>
    <w:charset w:val="00"/>
    <w:family w:val="modern"/>
    <w:notTrueType/>
    <w:pitch w:val="default"/>
    <w:sig w:usb0="00000003" w:usb1="00000000" w:usb2="00000000" w:usb3="00000000" w:csb0="00000001" w:csb1="00000000"/>
  </w:font>
  <w:font w:name="SymbolMT">
    <w:altName w:val="Symbol"/>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C521F"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0349DD" w:rsidRDefault="000349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4733"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3786">
      <w:rPr>
        <w:rStyle w:val="PageNumber"/>
        <w:noProof/>
      </w:rPr>
      <w:t>2</w:t>
    </w:r>
    <w:r>
      <w:rPr>
        <w:rStyle w:val="PageNumber"/>
      </w:rPr>
      <w:fldChar w:fldCharType="end"/>
    </w:r>
  </w:p>
  <w:p w14:paraId="60F71B23" w14:textId="77777777" w:rsidR="000349DD" w:rsidRDefault="000349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1469A" w14:textId="77777777" w:rsidR="000349DD" w:rsidRDefault="000349DD">
      <w:r>
        <w:separator/>
      </w:r>
    </w:p>
  </w:footnote>
  <w:footnote w:type="continuationSeparator" w:id="0">
    <w:p w14:paraId="6034D93D" w14:textId="77777777" w:rsidR="000349DD" w:rsidRDefault="000349DD">
      <w:r>
        <w:continuationSeparator/>
      </w:r>
    </w:p>
  </w:footnote>
  <w:footnote w:type="continuationNotice" w:id="1">
    <w:p w14:paraId="2EFDA44C" w14:textId="77777777" w:rsidR="000349DD" w:rsidRDefault="000349D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17394"/>
    <w:rsid w:val="000214A3"/>
    <w:rsid w:val="000214C8"/>
    <w:rsid w:val="00022104"/>
    <w:rsid w:val="00022C5B"/>
    <w:rsid w:val="0002466E"/>
    <w:rsid w:val="000307F6"/>
    <w:rsid w:val="00030E52"/>
    <w:rsid w:val="000316F0"/>
    <w:rsid w:val="0003198C"/>
    <w:rsid w:val="000319BA"/>
    <w:rsid w:val="000349DD"/>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3E3"/>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10BD"/>
    <w:rsid w:val="001718CC"/>
    <w:rsid w:val="001722E9"/>
    <w:rsid w:val="00172B95"/>
    <w:rsid w:val="00172ED7"/>
    <w:rsid w:val="00174A36"/>
    <w:rsid w:val="00174C39"/>
    <w:rsid w:val="001753EC"/>
    <w:rsid w:val="00176484"/>
    <w:rsid w:val="00176E63"/>
    <w:rsid w:val="00180215"/>
    <w:rsid w:val="001822C7"/>
    <w:rsid w:val="001830C5"/>
    <w:rsid w:val="00183128"/>
    <w:rsid w:val="00183896"/>
    <w:rsid w:val="00183A50"/>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564"/>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3FFD"/>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5C22"/>
    <w:rsid w:val="003379AF"/>
    <w:rsid w:val="00337A2C"/>
    <w:rsid w:val="0034147E"/>
    <w:rsid w:val="00343F0A"/>
    <w:rsid w:val="00344452"/>
    <w:rsid w:val="00345E8C"/>
    <w:rsid w:val="00353247"/>
    <w:rsid w:val="00354D3F"/>
    <w:rsid w:val="00362BCF"/>
    <w:rsid w:val="00367E6D"/>
    <w:rsid w:val="003704D3"/>
    <w:rsid w:val="00371517"/>
    <w:rsid w:val="00372F2E"/>
    <w:rsid w:val="0037783E"/>
    <w:rsid w:val="0038039B"/>
    <w:rsid w:val="00380E67"/>
    <w:rsid w:val="00384EA9"/>
    <w:rsid w:val="003866C1"/>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9EB"/>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0965"/>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4DEE"/>
    <w:rsid w:val="004955F8"/>
    <w:rsid w:val="0049655A"/>
    <w:rsid w:val="0049682A"/>
    <w:rsid w:val="00497D33"/>
    <w:rsid w:val="004A4B8D"/>
    <w:rsid w:val="004A5337"/>
    <w:rsid w:val="004A5C8C"/>
    <w:rsid w:val="004B0B8E"/>
    <w:rsid w:val="004B12C7"/>
    <w:rsid w:val="004B1ED4"/>
    <w:rsid w:val="004B24AB"/>
    <w:rsid w:val="004B2A09"/>
    <w:rsid w:val="004B3344"/>
    <w:rsid w:val="004B352B"/>
    <w:rsid w:val="004B5999"/>
    <w:rsid w:val="004C34D0"/>
    <w:rsid w:val="004C3C81"/>
    <w:rsid w:val="004C4C05"/>
    <w:rsid w:val="004C4D67"/>
    <w:rsid w:val="004C501D"/>
    <w:rsid w:val="004C541B"/>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2EA6"/>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1499"/>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27DA"/>
    <w:rsid w:val="00673219"/>
    <w:rsid w:val="00673DAA"/>
    <w:rsid w:val="0067584F"/>
    <w:rsid w:val="00676A4B"/>
    <w:rsid w:val="00677986"/>
    <w:rsid w:val="00677A64"/>
    <w:rsid w:val="00680B11"/>
    <w:rsid w:val="0068117E"/>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3F91"/>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4D9"/>
    <w:rsid w:val="007E1F47"/>
    <w:rsid w:val="007E322D"/>
    <w:rsid w:val="007E6F12"/>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58FB"/>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2BC6"/>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2F1E"/>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61AF"/>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7BC"/>
    <w:rsid w:val="00BB0EEB"/>
    <w:rsid w:val="00BB1CEC"/>
    <w:rsid w:val="00BB1ED5"/>
    <w:rsid w:val="00BB6AAD"/>
    <w:rsid w:val="00BB708A"/>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2DBD"/>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554B"/>
    <w:rsid w:val="00D16E97"/>
    <w:rsid w:val="00D1751B"/>
    <w:rsid w:val="00D17ABE"/>
    <w:rsid w:val="00D2065B"/>
    <w:rsid w:val="00D20C4D"/>
    <w:rsid w:val="00D21D2F"/>
    <w:rsid w:val="00D21DAE"/>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14F2D"/>
    <w:rsid w:val="00E20441"/>
    <w:rsid w:val="00E2063D"/>
    <w:rsid w:val="00E2092C"/>
    <w:rsid w:val="00E2181E"/>
    <w:rsid w:val="00E21C71"/>
    <w:rsid w:val="00E227E4"/>
    <w:rsid w:val="00E246A8"/>
    <w:rsid w:val="00E258FF"/>
    <w:rsid w:val="00E2611B"/>
    <w:rsid w:val="00E273BE"/>
    <w:rsid w:val="00E275C7"/>
    <w:rsid w:val="00E30CE4"/>
    <w:rsid w:val="00E31203"/>
    <w:rsid w:val="00E31C82"/>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76DCC"/>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553"/>
    <w:rsid w:val="00EF5DC6"/>
    <w:rsid w:val="00EF6070"/>
    <w:rsid w:val="00EF69D5"/>
    <w:rsid w:val="00EF6EB8"/>
    <w:rsid w:val="00F031CC"/>
    <w:rsid w:val="00F03372"/>
    <w:rsid w:val="00F05433"/>
    <w:rsid w:val="00F10083"/>
    <w:rsid w:val="00F102D8"/>
    <w:rsid w:val="00F10987"/>
    <w:rsid w:val="00F11245"/>
    <w:rsid w:val="00F121E4"/>
    <w:rsid w:val="00F12C30"/>
    <w:rsid w:val="00F136BB"/>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3786"/>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 w:val="00FF5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59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885607301">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071268697">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wmf"/><Relationship Id="rId21" Type="http://schemas.openxmlformats.org/officeDocument/2006/relationships/oleObject" Target="embeddings/Microsoft_Equation3.bin"/><Relationship Id="rId22" Type="http://schemas.openxmlformats.org/officeDocument/2006/relationships/image" Target="media/image7.wmf"/><Relationship Id="rId23" Type="http://schemas.openxmlformats.org/officeDocument/2006/relationships/oleObject" Target="embeddings/Microsoft_Equation4.bin"/><Relationship Id="rId24" Type="http://schemas.openxmlformats.org/officeDocument/2006/relationships/image" Target="media/image8.wmf"/><Relationship Id="rId25" Type="http://schemas.openxmlformats.org/officeDocument/2006/relationships/oleObject" Target="embeddings/Microsoft_Equation5.bin"/><Relationship Id="rId26" Type="http://schemas.openxmlformats.org/officeDocument/2006/relationships/image" Target="media/image9.wmf"/><Relationship Id="rId27" Type="http://schemas.openxmlformats.org/officeDocument/2006/relationships/oleObject" Target="embeddings/Microsoft_Equation6.bin"/><Relationship Id="rId28" Type="http://schemas.openxmlformats.org/officeDocument/2006/relationships/image" Target="media/image10.wmf"/><Relationship Id="rId29" Type="http://schemas.openxmlformats.org/officeDocument/2006/relationships/oleObject" Target="embeddings/Microsoft_Equation7.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11.wmf"/><Relationship Id="rId31" Type="http://schemas.openxmlformats.org/officeDocument/2006/relationships/oleObject" Target="embeddings/Microsoft_Equation8.bin"/><Relationship Id="rId32" Type="http://schemas.openxmlformats.org/officeDocument/2006/relationships/image" Target="media/image12.wmf"/><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oleObject" Target="embeddings/oleObject3.bin"/><Relationship Id="rId34" Type="http://schemas.openxmlformats.org/officeDocument/2006/relationships/image" Target="media/image13.wmf"/><Relationship Id="rId35" Type="http://schemas.openxmlformats.org/officeDocument/2006/relationships/oleObject" Target="embeddings/oleObject4.bin"/><Relationship Id="rId36" Type="http://schemas.openxmlformats.org/officeDocument/2006/relationships/image" Target="media/image14.wmf"/><Relationship Id="rId10" Type="http://schemas.openxmlformats.org/officeDocument/2006/relationships/image" Target="media/image1.png"/><Relationship Id="rId11" Type="http://schemas.openxmlformats.org/officeDocument/2006/relationships/hyperlink" Target="http://pubs.usgs.gov/tm/06/a45" TargetMode="External"/><Relationship Id="rId12" Type="http://schemas.openxmlformats.org/officeDocument/2006/relationships/image" Target="media/image2.wmf"/><Relationship Id="rId13" Type="http://schemas.openxmlformats.org/officeDocument/2006/relationships/oleObject" Target="embeddings/Microsoft_Equation1.bin"/><Relationship Id="rId14" Type="http://schemas.openxmlformats.org/officeDocument/2006/relationships/image" Target="media/image3.wmf"/><Relationship Id="rId15" Type="http://schemas.openxmlformats.org/officeDocument/2006/relationships/oleObject" Target="embeddings/Microsoft_Equation2.bin"/><Relationship Id="rId16" Type="http://schemas.openxmlformats.org/officeDocument/2006/relationships/image" Target="media/image4.wmf"/><Relationship Id="rId17" Type="http://schemas.openxmlformats.org/officeDocument/2006/relationships/oleObject" Target="embeddings/oleObject1.bin"/><Relationship Id="rId18" Type="http://schemas.openxmlformats.org/officeDocument/2006/relationships/image" Target="media/image5.wmf"/><Relationship Id="rId19" Type="http://schemas.openxmlformats.org/officeDocument/2006/relationships/oleObject" Target="embeddings/oleObject2.bin"/><Relationship Id="rId37" Type="http://schemas.openxmlformats.org/officeDocument/2006/relationships/oleObject" Target="embeddings/oleObject5.bin"/><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E28EB-6C88-A040-BF71-AD568CFCD2F8}">
  <ds:schemaRefs>
    <ds:schemaRef ds:uri="http://schemas.openxmlformats.org/officeDocument/2006/bibliography"/>
  </ds:schemaRefs>
</ds:datastoreItem>
</file>

<file path=customXml/itemProps2.xml><?xml version="1.0" encoding="utf-8"?>
<ds:datastoreItem xmlns:ds="http://schemas.openxmlformats.org/officeDocument/2006/customXml" ds:itemID="{48525A92-7711-1049-8077-3911E5F49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47810</Words>
  <Characters>272517</Characters>
  <Application>Microsoft Macintosh Word</Application>
  <DocSecurity>0</DocSecurity>
  <Lines>2270</Lines>
  <Paragraphs>639</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319688</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Chris Langevin</cp:lastModifiedBy>
  <cp:revision>4</cp:revision>
  <cp:lastPrinted>2017-10-25T19:29:00Z</cp:lastPrinted>
  <dcterms:created xsi:type="dcterms:W3CDTF">2017-10-25T19:29:00Z</dcterms:created>
  <dcterms:modified xsi:type="dcterms:W3CDTF">2017-10-25T19:30:00Z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