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bookmarkStart w:id="0" w:name="_GoBack"/>
      <w:bookmarkEnd w:id="0"/>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1" w:name="_Toc321942231"/>
      <w:r>
        <w:t>Input</w:t>
      </w:r>
      <w:bookmarkEnd w:id="1"/>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2" w:name="_Toc321942232"/>
      <w:r>
        <w:t>NAM File</w:t>
      </w:r>
      <w:bookmarkEnd w:id="2"/>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proofErr w:type="spellStart"/>
            <w:r w:rsidR="001D6521" w:rsidRPr="001D6521">
              <w:t>Input/Output</w:t>
            </w:r>
            <w:proofErr w:type="spellEnd"/>
            <w:r w:rsidR="001D6521" w:rsidRPr="001D6521">
              <w:t xml:space="preserve">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w:t>
            </w:r>
            <w:proofErr w:type="spellStart"/>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r w:rsidRPr="007A162A">
        <w:rPr>
          <w:vertAlign w:val="superscript"/>
        </w:rPr>
        <w:t>1</w:t>
      </w:r>
      <w:r w:rsidR="006213F4">
        <w:t xml:space="preserve"> </w:t>
      </w:r>
      <w:r>
        <w:t xml:space="preserve"> T</w:t>
      </w:r>
      <w:r w:rsidR="009F50CA">
        <w:t>hese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3"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FILEOUT  MF6_output.cbc</w:t>
      </w:r>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FILEOUT  MF6_output.bhd</w:t>
      </w:r>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HEAD  ALL</w:t>
      </w:r>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BUDGET  ALL</w:t>
      </w:r>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all of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 xml:space="preserve">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(Niswonger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 xml:space="preserve">FTL   10 </w:t>
      </w:r>
      <w:proofErr w:type="spellStart"/>
      <w:r w:rsidRPr="000E6011">
        <w:rPr>
          <w:rFonts w:ascii="Courier New" w:hAnsi="Courier New" w:cs="Courier New"/>
          <w:sz w:val="22"/>
        </w:rPr>
        <w:t>modelname.ftl</w:t>
      </w:r>
      <w:proofErr w:type="spellEnd"/>
      <w:r w:rsidRPr="000E6011">
        <w:rPr>
          <w:rFonts w:ascii="Courier New" w:hAnsi="Courier New" w:cs="Courier New"/>
          <w:sz w:val="22"/>
        </w:rPr>
        <w:t xml:space="preserve">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w:t>
      </w:r>
      <w:proofErr w:type="spellStart"/>
      <w:r>
        <w:t>cbc</w:t>
      </w:r>
      <w:proofErr w:type="spellEnd"/>
      <w:r>
        <w:t>) is a binary output file with all cell-by-cell flow rates, included exchange flows with any activated packages (e.g., RIV).  The second example file listed above (*.</w:t>
      </w:r>
      <w:proofErr w:type="spellStart"/>
      <w:r>
        <w:t>bhd</w:t>
      </w:r>
      <w:proofErr w:type="spellEnd"/>
      <w:r>
        <w:t>)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w:t>
      </w:r>
      <w:proofErr w:type="spellStart"/>
      <w:r>
        <w:t>cbc</w:t>
      </w:r>
      <w:proofErr w:type="spellEnd"/>
      <w:r>
        <w:t xml:space="preserve"> file.  The binary grid file is automatically created at run time by MODFLOW 6.</w:t>
      </w:r>
    </w:p>
    <w:p w14:paraId="4F73DA0D" w14:textId="0E6E7501" w:rsid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077AEC19" w14:textId="62954156" w:rsidR="003A5214" w:rsidRPr="00690FED" w:rsidRDefault="003A5214" w:rsidP="000E6011">
      <w:pPr>
        <w:spacing w:after="160" w:line="300" w:lineRule="exact"/>
      </w:pPr>
      <w:r>
        <w:t xml:space="preserve">Note that when using MODFLOW 6-generated flow fields that include recharge or evapotranspiration, users must enter the concentrations associated with these fluxes into the NSS array in the SSM package and not use the </w:t>
      </w:r>
    </w:p>
    <w:p w14:paraId="59F735F0" w14:textId="5E42E404" w:rsidR="00B92E48" w:rsidRDefault="00B92E48" w:rsidP="00B92E48">
      <w:pPr>
        <w:pStyle w:val="Heading2"/>
      </w:pPr>
      <w:r>
        <w:t>ADV Package</w:t>
      </w:r>
      <w:bookmarkEnd w:id="3"/>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 xml:space="preserve">Note, however, that the PERCEL </w:t>
      </w:r>
      <w:r>
        <w:lastRenderedPageBreak/>
        <w:t>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2, the fourth-order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w:t>
      </w:r>
      <w:r w:rsidRPr="004E231A">
        <w:rPr>
          <w:rFonts w:eastAsiaTheme="minorHAnsi"/>
          <w:sz w:val="22"/>
          <w:szCs w:val="22"/>
        </w:rPr>
        <w:lastRenderedPageBreak/>
        <w:t>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4" w:name="_Toc321942235"/>
      <w:r>
        <w:t>BTN Package</w:t>
      </w:r>
      <w:bookmarkEnd w:id="4"/>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w:t>
      </w:r>
      <w:proofErr w:type="gramStart"/>
      <w:r w:rsidR="00731F0E">
        <w:rPr>
          <w:sz w:val="22"/>
          <w:szCs w:val="22"/>
        </w:rPr>
        <w:t>default</w:t>
      </w:r>
      <w:proofErr w:type="gramEnd"/>
      <w:r w:rsidR="00731F0E">
        <w:rPr>
          <w:sz w:val="22"/>
          <w:szCs w:val="22"/>
        </w:rPr>
        <w:t xml:space="preserve">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 w:name="_Toc321942234"/>
      <w:r>
        <w:t>CTS Package</w:t>
      </w:r>
      <w:bookmarkEnd w:id="5"/>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 xml:space="preserve">component-dependent diffusion. The user needs to specify one </w:t>
      </w:r>
      <w:r w:rsidR="00124E27">
        <w:lastRenderedPageBreak/>
        <w:t>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6" w:name="_Toc321942236"/>
      <w:r>
        <w:lastRenderedPageBreak/>
        <w:t>GCG Package</w:t>
      </w:r>
      <w:bookmarkEnd w:id="6"/>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7" w:name="_Toc321942238"/>
      <w:r>
        <w:t>HSS Package</w:t>
      </w:r>
      <w:bookmarkEnd w:id="7"/>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lastRenderedPageBreak/>
        <w:t>factime</w:t>
      </w:r>
      <w:proofErr w:type="spell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xml:space="preserve">.’ The identifier need not be unique; however, </w:t>
      </w:r>
      <w:r>
        <w:lastRenderedPageBreak/>
        <w:t>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lastRenderedPageBreak/>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24944920"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24944921"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lastRenderedPageBreak/>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24944922"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w:t>
      </w:r>
      <w:proofErr w:type="gramStart"/>
      <w:r w:rsidRPr="00BE212F">
        <w:rPr>
          <w:sz w:val="22"/>
          <w:szCs w:val="22"/>
        </w:rPr>
        <w:t>are</w:t>
      </w:r>
      <w:proofErr w:type="gramEnd"/>
      <w:r w:rsidRPr="00BE212F">
        <w:rPr>
          <w:sz w:val="22"/>
          <w:szCs w:val="22"/>
        </w:rPr>
        <w:t xml:space="preserv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lastRenderedPageBreak/>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r>
        <w:t>New input requirements</w:t>
      </w:r>
      <w:bookmarkEnd w:id="9"/>
      <w:bookmarkEnd w:id="10"/>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w:t>
      </w:r>
      <w:r w:rsidRPr="00724635">
        <w:lastRenderedPageBreak/>
        <w:t xml:space="preserve">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1" w:name="_Toc384370916"/>
      <w:bookmarkStart w:id="12"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w:t>
      </w:r>
      <w:proofErr w:type="spellStart"/>
      <w:r>
        <w:t>nED</w:t>
      </w:r>
      <w:proofErr w:type="spellEnd"/>
      <w:r>
        <w:t xml:space="preserve"> rows, on most occasions the matrix will actually possess only one row; that is, each species in the reaction possesses a single inhibition constant.</w:t>
      </w:r>
    </w:p>
    <w:bookmarkEnd w:id="11"/>
    <w:bookmarkEnd w:id="12"/>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3" w:name="_Toc384370917"/>
      <w:bookmarkStart w:id="14" w:name="_Toc395246496"/>
    </w:p>
    <w:bookmarkEnd w:id="13"/>
    <w:bookmarkEnd w:id="14"/>
    <w:p w14:paraId="28A61C59" w14:textId="77777777" w:rsidR="00724635" w:rsidRDefault="00724635" w:rsidP="00BE212F">
      <w:pPr>
        <w:pStyle w:val="BodyText"/>
        <w:spacing w:line="240" w:lineRule="auto"/>
      </w:pPr>
      <w:r w:rsidRPr="00724635">
        <w:lastRenderedPageBreak/>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w:t>
      </w:r>
      <w:proofErr w:type="gramStart"/>
      <w:r>
        <w:rPr>
          <w:sz w:val="22"/>
          <w:szCs w:val="22"/>
        </w:rPr>
        <w:t>taking into account</w:t>
      </w:r>
      <w:proofErr w:type="gramEnd"/>
      <w:r>
        <w:rPr>
          <w:sz w:val="22"/>
          <w:szCs w:val="22"/>
        </w:rPr>
        <w:t xml:space="preserve">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lastRenderedPageBreak/>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16961183" w:rsidR="00425483" w:rsidRDefault="00F95A47" w:rsidP="00425483">
      <w:pPr>
        <w:spacing w:after="0" w:line="240" w:lineRule="auto"/>
        <w:rPr>
          <w:rFonts w:eastAsiaTheme="minorHAnsi"/>
          <w:sz w:val="22"/>
          <w:szCs w:val="22"/>
        </w:rPr>
      </w:pPr>
      <w:r>
        <w:rPr>
          <w:rFonts w:eastAsiaTheme="minorHAnsi"/>
          <w:sz w:val="22"/>
          <w:szCs w:val="22"/>
        </w:rPr>
        <w:lastRenderedPageBreak/>
        <w:t>[</w:t>
      </w:r>
      <w:r w:rsidR="00425483">
        <w:rPr>
          <w:rFonts w:eastAsiaTheme="minorHAnsi"/>
          <w:sz w:val="22"/>
          <w:szCs w:val="22"/>
        </w:rPr>
        <w:t xml:space="preserve">Enter </w:t>
      </w:r>
      <w:r w:rsidR="008842F8">
        <w:t>item</w:t>
      </w:r>
      <w:r>
        <w:t>s</w:t>
      </w:r>
      <w:r w:rsidR="008842F8">
        <w:t xml:space="preserve"> </w:t>
      </w:r>
      <w:r w:rsidR="00425483">
        <w:rPr>
          <w:rFonts w:eastAsiaTheme="minorHAnsi"/>
          <w:sz w:val="22"/>
          <w:szCs w:val="22"/>
        </w:rPr>
        <w:t xml:space="preserve">3 </w:t>
      </w:r>
      <w:r w:rsidR="00D81D27">
        <w:rPr>
          <w:rFonts w:eastAsiaTheme="minorHAnsi"/>
          <w:sz w:val="22"/>
          <w:szCs w:val="22"/>
        </w:rPr>
        <w:t xml:space="preserve">and 4 </w:t>
      </w:r>
      <w:r>
        <w:rPr>
          <w:rFonts w:eastAsiaTheme="minorHAnsi"/>
          <w:sz w:val="22"/>
          <w:szCs w:val="22"/>
        </w:rPr>
        <w:t>when using the</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in the flow simulation</w:t>
      </w:r>
      <w:r>
        <w:rPr>
          <w:rFonts w:eastAsiaTheme="minorHAnsi"/>
          <w:sz w:val="22"/>
          <w:szCs w:val="22"/>
        </w:rPr>
        <w:t>.  However, items 3 and 4 are not entered when using MODFLOW 6-generated flow fields, even if the RCH package is active.  In this case, the user must enter RCH concentrations in the NSS list (item 12 )]</w:t>
      </w:r>
    </w:p>
    <w:p w14:paraId="25EFD871" w14:textId="77777777" w:rsidR="00F95A47" w:rsidRDefault="00F95A47" w:rsidP="00425483">
      <w:pPr>
        <w:spacing w:after="0" w:line="240" w:lineRule="auto"/>
      </w:pP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039E3EFC" w14:textId="2F326C26" w:rsidR="00F95A47" w:rsidRDefault="00F95A47" w:rsidP="00F95A47">
      <w:pPr>
        <w:spacing w:after="0" w:line="240" w:lineRule="auto"/>
        <w:rPr>
          <w:rFonts w:eastAsiaTheme="minorHAnsi"/>
          <w:sz w:val="22"/>
          <w:szCs w:val="22"/>
        </w:rPr>
      </w:pPr>
      <w:r>
        <w:rPr>
          <w:rFonts w:eastAsiaTheme="minorHAnsi"/>
          <w:sz w:val="22"/>
          <w:szCs w:val="22"/>
        </w:rPr>
        <w:t>[</w:t>
      </w:r>
      <w:r>
        <w:t xml:space="preserve">Enter item 5 and 6 if </w:t>
      </w:r>
      <w:r>
        <w:rPr>
          <w:rFonts w:eastAsiaTheme="minorHAnsi"/>
          <w:sz w:val="22"/>
          <w:szCs w:val="22"/>
        </w:rPr>
        <w:t xml:space="preserve">evapotranspiration (EVT) or segmented evapotranspiration (ETS) package is used in the flow simulation.  However, items </w:t>
      </w:r>
      <w:r>
        <w:rPr>
          <w:rFonts w:eastAsiaTheme="minorHAnsi"/>
          <w:sz w:val="22"/>
          <w:szCs w:val="22"/>
        </w:rPr>
        <w:t>5</w:t>
      </w:r>
      <w:r>
        <w:rPr>
          <w:rFonts w:eastAsiaTheme="minorHAnsi"/>
          <w:sz w:val="22"/>
          <w:szCs w:val="22"/>
        </w:rPr>
        <w:t xml:space="preserve"> and </w:t>
      </w:r>
      <w:r>
        <w:rPr>
          <w:rFonts w:eastAsiaTheme="minorHAnsi"/>
          <w:sz w:val="22"/>
          <w:szCs w:val="22"/>
        </w:rPr>
        <w:t>6</w:t>
      </w:r>
      <w:r>
        <w:rPr>
          <w:rFonts w:eastAsiaTheme="minorHAnsi"/>
          <w:sz w:val="22"/>
          <w:szCs w:val="22"/>
        </w:rPr>
        <w:t xml:space="preserve"> are not entered when using MODFLOW 6-generated flow fields, even if the </w:t>
      </w:r>
      <w:r>
        <w:rPr>
          <w:rFonts w:eastAsiaTheme="minorHAnsi"/>
          <w:sz w:val="22"/>
          <w:szCs w:val="22"/>
        </w:rPr>
        <w:t xml:space="preserve">EVT </w:t>
      </w:r>
      <w:r>
        <w:rPr>
          <w:rFonts w:eastAsiaTheme="minorHAnsi"/>
          <w:sz w:val="22"/>
          <w:szCs w:val="22"/>
        </w:rPr>
        <w:t xml:space="preserve">package is active.  In this case, the user must enter </w:t>
      </w:r>
      <w:r>
        <w:rPr>
          <w:rFonts w:eastAsiaTheme="minorHAnsi"/>
          <w:sz w:val="22"/>
          <w:szCs w:val="22"/>
        </w:rPr>
        <w:t>EVT</w:t>
      </w:r>
      <w:r>
        <w:rPr>
          <w:rFonts w:eastAsiaTheme="minorHAnsi"/>
          <w:sz w:val="22"/>
          <w:szCs w:val="22"/>
        </w:rPr>
        <w:t xml:space="preserve"> concentrations in the NSS list (item 12 )]</w:t>
      </w:r>
    </w:p>
    <w:p w14:paraId="5BFC92F2" w14:textId="77777777" w:rsidR="00F95A47" w:rsidRDefault="00F95A47" w:rsidP="0025259E">
      <w:pPr>
        <w:spacing w:after="0" w:line="240" w:lineRule="auto"/>
      </w:pP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lastRenderedPageBreak/>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3C6BBFED" w:rsidR="00AE7710" w:rsidRDefault="00AE7710" w:rsidP="00AE7710">
      <w:pPr>
        <w:autoSpaceDE w:val="0"/>
        <w:autoSpaceDN w:val="0"/>
        <w:adjustRightInd w:val="0"/>
        <w:spacing w:after="0" w:line="240" w:lineRule="auto"/>
        <w:ind w:left="2160"/>
        <w:rPr>
          <w:rFonts w:eastAsiaTheme="minorHAnsi"/>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0CAEC3F0" w14:textId="279F83B0" w:rsidR="00F95A47" w:rsidRDefault="00F95A47" w:rsidP="00AE7710">
      <w:pPr>
        <w:autoSpaceDE w:val="0"/>
        <w:autoSpaceDN w:val="0"/>
        <w:adjustRightInd w:val="0"/>
        <w:spacing w:after="0" w:line="240" w:lineRule="auto"/>
        <w:ind w:left="2160"/>
        <w:rPr>
          <w:sz w:val="22"/>
          <w:szCs w:val="22"/>
        </w:rPr>
      </w:pPr>
    </w:p>
    <w:p w14:paraId="2D8BC4F0" w14:textId="25FD447B" w:rsidR="00F95A47" w:rsidRPr="00AE7710" w:rsidRDefault="00F95A47" w:rsidP="00AE7710">
      <w:pPr>
        <w:autoSpaceDE w:val="0"/>
        <w:autoSpaceDN w:val="0"/>
        <w:adjustRightInd w:val="0"/>
        <w:spacing w:after="0" w:line="240" w:lineRule="auto"/>
        <w:ind w:left="2160"/>
        <w:rPr>
          <w:sz w:val="22"/>
          <w:szCs w:val="22"/>
        </w:rPr>
      </w:pPr>
      <w:r>
        <w:rPr>
          <w:sz w:val="22"/>
          <w:szCs w:val="22"/>
        </w:rPr>
        <w:t>When using a MODFLOW 6-generated flow field that includes RCH and/or EVT, the user needs to enter associated concentrations for these fluxes in the NSS list (item 12) and not in the CRCH (items 3 and 4) or CEVT (items 5 and 6) arrays above.</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0139B0B5"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1D3CBD2A" w14:textId="60EAA0FB"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7, recharge (available for MODFLOW 6 RCH)</w:t>
      </w:r>
    </w:p>
    <w:p w14:paraId="242EACE7" w14:textId="03BD15C4"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8, evapotranspiration (available for MODFLOW 6 EVT)</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24944923"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w:t>
      </w:r>
      <w:r w:rsidRPr="00A81450">
        <w:rPr>
          <w:rFonts w:eastAsiaTheme="minorHAnsi"/>
          <w:sz w:val="22"/>
          <w:szCs w:val="22"/>
        </w:rPr>
        <w:lastRenderedPageBreak/>
        <w:t xml:space="preserve">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3A5214" w:rsidRPr="002C725D" w:rsidRDefault="003A5214" w:rsidP="00CF4CF7">
                            <w:pPr>
                              <w:pStyle w:val="Caption"/>
                              <w:rPr>
                                <w:rFonts w:eastAsiaTheme="minorHAnsi"/>
                                <w:noProof/>
                              </w:rPr>
                            </w:pPr>
                            <w:bookmarkStart w:id="15"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3A5214" w:rsidRPr="002C725D" w:rsidRDefault="003A5214" w:rsidP="00CF4CF7">
                      <w:pPr>
                        <w:pStyle w:val="Caption"/>
                        <w:rPr>
                          <w:rFonts w:eastAsiaTheme="minorHAnsi"/>
                          <w:noProof/>
                        </w:rPr>
                      </w:pPr>
                      <w:bookmarkStart w:id="16"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rsidRPr="00CF4CF7">
        <w:rPr>
          <w:rFonts w:eastAsiaTheme="minorHAnsi"/>
          <w:sz w:val="22"/>
          <w:szCs w:val="22"/>
        </w:rPr>
        <w:t>mLayer</w:t>
      </w:r>
      <w:proofErr w:type="spell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(calculated-observed)*weight.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1A71B3EB" w:rsidR="00D43F16" w:rsidRPr="00D43F16" w:rsidRDefault="005C0504" w:rsidP="00D43F16">
      <w:pPr>
        <w:autoSpaceDE w:val="0"/>
        <w:autoSpaceDN w:val="0"/>
        <w:adjustRightInd w:val="0"/>
        <w:spacing w:after="0" w:line="240" w:lineRule="auto"/>
        <w:rPr>
          <w:rFonts w:eastAsiaTheme="minorHAnsi"/>
          <w:sz w:val="22"/>
          <w:szCs w:val="22"/>
        </w:rPr>
      </w:pPr>
      <w:r>
        <w:rPr>
          <w:sz w:val="22"/>
          <w:szCs w:val="22"/>
        </w:rPr>
        <w:t>4</w:t>
      </w:r>
      <w:r w:rsidR="00D43F16">
        <w:rPr>
          <w:sz w:val="22"/>
          <w:szCs w:val="22"/>
        </w:rPr>
        <w:t xml:space="preserve"> </w:t>
      </w:r>
      <w:r w:rsidR="00D43F16">
        <w:rPr>
          <w:sz w:val="22"/>
          <w:szCs w:val="22"/>
        </w:rPr>
        <w:tab/>
        <w:t xml:space="preserve">Record: </w:t>
      </w:r>
      <w:r w:rsidR="00D43F16">
        <w:rPr>
          <w:sz w:val="22"/>
          <w:szCs w:val="22"/>
        </w:rPr>
        <w:tab/>
      </w:r>
      <w:r w:rsidR="00D43F16"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5CF3FE8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5</w:t>
      </w:r>
      <w:r w:rsidR="008842F8">
        <w:rPr>
          <w:sz w:val="22"/>
          <w:szCs w:val="22"/>
        </w:rPr>
        <w:t xml:space="preserve"> </w:t>
      </w:r>
      <w:r w:rsidR="008842F8">
        <w:rPr>
          <w:sz w:val="22"/>
          <w:szCs w:val="22"/>
        </w:rPr>
        <w:tab/>
        <w:t xml:space="preserve">Record: </w:t>
      </w:r>
      <w:r w:rsidR="008842F8">
        <w:rPr>
          <w:sz w:val="22"/>
          <w:szCs w:val="22"/>
        </w:rPr>
        <w:tab/>
      </w:r>
      <w:r w:rsidR="008842F8"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6F8B16D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6</w:t>
      </w:r>
      <w:r w:rsidR="008842F8">
        <w:rPr>
          <w:sz w:val="22"/>
          <w:szCs w:val="22"/>
        </w:rPr>
        <w:t xml:space="preserve"> </w:t>
      </w:r>
      <w:r w:rsidR="008842F8">
        <w:rPr>
          <w:sz w:val="22"/>
          <w:szCs w:val="22"/>
        </w:rPr>
        <w:tab/>
        <w:t xml:space="preserve">Record: </w:t>
      </w:r>
      <w:r w:rsidR="008842F8">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4976F637" w:rsidR="00F869A4" w:rsidRPr="00D43F16" w:rsidRDefault="005C0504" w:rsidP="00F869A4">
      <w:pPr>
        <w:autoSpaceDE w:val="0"/>
        <w:autoSpaceDN w:val="0"/>
        <w:adjustRightInd w:val="0"/>
        <w:spacing w:after="0" w:line="240" w:lineRule="auto"/>
        <w:rPr>
          <w:rFonts w:eastAsiaTheme="minorHAnsi"/>
          <w:sz w:val="22"/>
          <w:szCs w:val="22"/>
        </w:rPr>
      </w:pPr>
      <w:r>
        <w:rPr>
          <w:sz w:val="22"/>
          <w:szCs w:val="22"/>
        </w:rPr>
        <w:lastRenderedPageBreak/>
        <w:t>7</w:t>
      </w:r>
      <w:r w:rsidR="00F869A4">
        <w:rPr>
          <w:sz w:val="22"/>
          <w:szCs w:val="22"/>
        </w:rPr>
        <w:tab/>
        <w:t xml:space="preserve">Record: </w:t>
      </w:r>
      <w:r w:rsidR="00F869A4">
        <w:rPr>
          <w:sz w:val="22"/>
          <w:szCs w:val="22"/>
        </w:rPr>
        <w:tab/>
      </w:r>
      <w:r w:rsidR="00F869A4">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212A951B"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8</w:t>
      </w:r>
      <w:r w:rsidR="007958C4">
        <w:rPr>
          <w:sz w:val="22"/>
          <w:szCs w:val="22"/>
        </w:rPr>
        <w:t xml:space="preserve"> </w:t>
      </w:r>
      <w:r w:rsidR="007958C4">
        <w:rPr>
          <w:sz w:val="22"/>
          <w:szCs w:val="22"/>
        </w:rPr>
        <w:tab/>
        <w:t xml:space="preserve">Record: </w:t>
      </w:r>
      <w:r w:rsidR="007958C4">
        <w:rPr>
          <w:sz w:val="22"/>
          <w:szCs w:val="22"/>
        </w:rPr>
        <w:tab/>
        <w:t>IN</w:t>
      </w:r>
      <w:r w:rsidR="007958C4">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16C56AD8"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9</w:t>
      </w:r>
      <w:r w:rsidR="007958C4">
        <w:rPr>
          <w:sz w:val="22"/>
          <w:szCs w:val="22"/>
        </w:rPr>
        <w:t xml:space="preserve"> </w:t>
      </w:r>
      <w:r w:rsidR="007958C4">
        <w:rPr>
          <w:sz w:val="22"/>
          <w:szCs w:val="22"/>
        </w:rPr>
        <w:tab/>
        <w:t xml:space="preserve">Record: </w:t>
      </w:r>
      <w:r w:rsidR="007958C4">
        <w:rPr>
          <w:sz w:val="22"/>
          <w:szCs w:val="22"/>
        </w:rPr>
        <w:tab/>
      </w:r>
      <w:r w:rsidR="007958C4">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616F7B8D" w14:textId="77777777" w:rsidR="005C0504" w:rsidRDefault="005C0504">
      <w:pPr>
        <w:spacing w:after="200" w:line="276" w:lineRule="auto"/>
        <w:rPr>
          <w:b/>
          <w:bCs/>
          <w:kern w:val="32"/>
          <w:sz w:val="32"/>
          <w:szCs w:val="32"/>
        </w:rPr>
      </w:pPr>
      <w:bookmarkStart w:id="17" w:name="_Toc321942239"/>
      <w:r>
        <w:br w:type="page"/>
      </w:r>
    </w:p>
    <w:p w14:paraId="7A8091B3" w14:textId="2EA0948C" w:rsidR="00486932" w:rsidRDefault="00486932" w:rsidP="00BE212F">
      <w:pPr>
        <w:pStyle w:val="Heading1"/>
        <w:rPr>
          <w:rFonts w:cs="Times New Roman"/>
        </w:rPr>
      </w:pPr>
      <w:r>
        <w:rPr>
          <w:rFonts w:cs="Times New Roman"/>
        </w:rPr>
        <w:lastRenderedPageBreak/>
        <w:t>Output</w:t>
      </w:r>
      <w:bookmarkEnd w:id="17"/>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8" w:name="_Toc321942240"/>
      <w:r>
        <w:t>Output Files</w:t>
      </w:r>
      <w:bookmarkEnd w:id="18"/>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9" w:name="_Toc321942241"/>
      <w:r>
        <w:t>Budget Terms</w:t>
      </w:r>
      <w:bookmarkEnd w:id="19"/>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Niswonger, R.G., Panday, </w:t>
      </w:r>
      <w:proofErr w:type="spellStart"/>
      <w:r>
        <w:t>Sorab</w:t>
      </w:r>
      <w:proofErr w:type="spellEnd"/>
      <w:r>
        <w:t xml:space="preserve">,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r>
        <w:t xml:space="preserve">Niswonger, R.G., Panday, </w:t>
      </w:r>
      <w:proofErr w:type="spellStart"/>
      <w:r>
        <w:t>Sorab</w:t>
      </w:r>
      <w:proofErr w:type="spellEnd"/>
      <w:r>
        <w:t xml:space="preserve">, and Ibaraki, </w:t>
      </w:r>
      <w:proofErr w:type="spellStart"/>
      <w:r>
        <w:t>Motomu</w:t>
      </w:r>
      <w:proofErr w:type="spellEnd"/>
      <w:r>
        <w:t xml:space="preserve">,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A710B" w14:textId="77777777" w:rsidR="00AA3D52" w:rsidRDefault="00AA3D52" w:rsidP="00BA48E4">
      <w:pPr>
        <w:spacing w:after="0" w:line="240" w:lineRule="auto"/>
      </w:pPr>
      <w:r>
        <w:separator/>
      </w:r>
    </w:p>
  </w:endnote>
  <w:endnote w:type="continuationSeparator" w:id="0">
    <w:p w14:paraId="57EF3FEE" w14:textId="77777777" w:rsidR="00AA3D52" w:rsidRDefault="00AA3D52"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Content>
      <w:p w14:paraId="624B0549" w14:textId="698DE5BF" w:rsidR="003A5214" w:rsidRDefault="003A521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3A5214" w:rsidRDefault="003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E170C" w14:textId="77777777" w:rsidR="00AA3D52" w:rsidRDefault="00AA3D52" w:rsidP="00BA48E4">
      <w:pPr>
        <w:spacing w:after="0" w:line="240" w:lineRule="auto"/>
      </w:pPr>
      <w:r>
        <w:separator/>
      </w:r>
    </w:p>
  </w:footnote>
  <w:footnote w:type="continuationSeparator" w:id="0">
    <w:p w14:paraId="55F6ED10" w14:textId="77777777" w:rsidR="00AA3D52" w:rsidRDefault="00AA3D52"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4E40"/>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214"/>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04"/>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3D52"/>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563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5A47"/>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48379-7C08-4C05-AD89-1E2C1862A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57</Pages>
  <Words>17919</Words>
  <Characters>102144</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6</cp:revision>
  <cp:lastPrinted>2019-05-08T20:40:00Z</cp:lastPrinted>
  <dcterms:created xsi:type="dcterms:W3CDTF">2019-06-24T22:27:00Z</dcterms:created>
  <dcterms:modified xsi:type="dcterms:W3CDTF">2019-07-18T15:49:00Z</dcterms:modified>
</cp:coreProperties>
</file>