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838C5" w:rsidRDefault="00197528">
      <w:pPr>
        <w:spacing w:after="60"/>
        <w:jc w:val="center"/>
      </w:pPr>
      <w:r>
        <w:rPr>
          <w:b/>
          <w:bCs/>
          <w:color w:val="6C4FCE"/>
          <w:sz w:val="22"/>
          <w:szCs w:val="22"/>
        </w:rPr>
        <w:t>Ideation Phase</w:t>
      </w:r>
    </w:p>
    <w:p w:rsidR="00F838C5" w:rsidRDefault="00197528">
      <w:pPr>
        <w:spacing w:after="300"/>
        <w:jc w:val="center"/>
      </w:pPr>
      <w:r>
        <w:rPr>
          <w:b/>
          <w:bCs/>
          <w:color w:val="3F2E86"/>
          <w:sz w:val="32"/>
          <w:szCs w:val="32"/>
        </w:rPr>
        <w:t>Empathize &amp; Discover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F838C5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838C5" w:rsidRDefault="00197528">
            <w:r>
              <w:rPr>
                <w:b/>
                <w:bCs/>
              </w:rPr>
              <w:t>Date</w:t>
            </w:r>
          </w:p>
        </w:tc>
        <w:tc>
          <w:tcPr>
            <w:tcW w:w="6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838C5" w:rsidRDefault="00197528">
            <w:r>
              <w:t>04 August 2026</w:t>
            </w:r>
          </w:p>
        </w:tc>
      </w:tr>
      <w:tr w:rsidR="00F838C5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838C5" w:rsidRDefault="00197528">
            <w:r>
              <w:rPr>
                <w:b/>
                <w:bCs/>
              </w:rPr>
              <w:t>Team ID</w:t>
            </w:r>
          </w:p>
        </w:tc>
        <w:tc>
          <w:tcPr>
            <w:tcW w:w="6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838C5" w:rsidRDefault="00197528">
            <w:r>
              <w:t>NA</w:t>
            </w:r>
          </w:p>
        </w:tc>
      </w:tr>
      <w:tr w:rsidR="00F838C5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838C5" w:rsidRDefault="00197528">
            <w:r>
              <w:rPr>
                <w:b/>
                <w:bCs/>
              </w:rPr>
              <w:t>Project Name</w:t>
            </w:r>
          </w:p>
        </w:tc>
        <w:tc>
          <w:tcPr>
            <w:tcW w:w="6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838C5" w:rsidRDefault="00197528">
            <w:r>
              <w:rPr>
                <w:b/>
                <w:bCs/>
              </w:rPr>
              <w:t>Online Complaint Management Website</w:t>
            </w:r>
          </w:p>
        </w:tc>
      </w:tr>
      <w:tr w:rsidR="00F838C5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838C5" w:rsidRDefault="00197528">
            <w:r>
              <w:rPr>
                <w:b/>
                <w:bCs/>
              </w:rPr>
              <w:t>Maximum Marks</w:t>
            </w:r>
          </w:p>
        </w:tc>
        <w:tc>
          <w:tcPr>
            <w:tcW w:w="6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838C5" w:rsidRDefault="00197528">
            <w:r>
              <w:t>4 Marks</w:t>
            </w:r>
          </w:p>
        </w:tc>
      </w:tr>
    </w:tbl>
    <w:p w:rsidR="00F838C5" w:rsidRDefault="00197528">
      <w:pPr>
        <w:spacing w:before="300" w:after="150"/>
      </w:pPr>
      <w:r>
        <w:rPr>
          <w:b/>
          <w:bCs/>
          <w:color w:val="3F2E86"/>
          <w:sz w:val="26"/>
          <w:szCs w:val="26"/>
        </w:rPr>
        <w:t>Empathy Map Canvas</w:t>
      </w:r>
    </w:p>
    <w:p w:rsidR="00F838C5" w:rsidRDefault="00197528">
      <w:pPr>
        <w:spacing w:after="120"/>
      </w:pPr>
      <w:r>
        <w:rPr>
          <w:sz w:val="22"/>
          <w:szCs w:val="22"/>
        </w:rPr>
        <w:t>An empathy map captures what the user of the Online Complaint Management Website thinks, feels, hears, sees, says and does — helping the team design around real pains and gains rather than assumptions.</w:t>
      </w:r>
    </w:p>
    <w:p w:rsidR="00F838C5" w:rsidRDefault="00197528">
      <w:pPr>
        <w:spacing w:before="300" w:after="150"/>
      </w:pPr>
      <w:r>
        <w:rPr>
          <w:b/>
          <w:bCs/>
          <w:color w:val="3F2E86"/>
          <w:sz w:val="26"/>
          <w:szCs w:val="26"/>
        </w:rPr>
        <w:t>Empathy Map — The Complainant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7"/>
        <w:gridCol w:w="3116"/>
        <w:gridCol w:w="3117"/>
      </w:tblGrid>
      <w:tr w:rsidR="00F838C5">
        <w:tblPrEx>
          <w:tblCellMar>
            <w:top w:w="0" w:type="dxa"/>
            <w:bottom w:w="0" w:type="dxa"/>
          </w:tblCellMar>
        </w:tblPrEx>
        <w:tc>
          <w:tcPr>
            <w:tcW w:w="3117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F838C5" w:rsidRDefault="00F838C5"/>
        </w:tc>
        <w:tc>
          <w:tcPr>
            <w:tcW w:w="3116" w:type="dxa"/>
            <w:shd w:val="clear" w:color="auto" w:fill="ECECE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F838C5" w:rsidRDefault="00197528">
            <w:pPr>
              <w:spacing w:after="100"/>
              <w:jc w:val="center"/>
            </w:pPr>
            <w:r>
              <w:rPr>
                <w:b/>
                <w:bCs/>
                <w:color w:val="3F2E86"/>
                <w:sz w:val="22"/>
                <w:szCs w:val="22"/>
              </w:rPr>
              <w:t>Think &amp; Feel</w:t>
            </w:r>
          </w:p>
          <w:p w:rsidR="00F838C5" w:rsidRDefault="00197528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Worried the complaint will be ignored or lost in the system</w:t>
            </w:r>
          </w:p>
          <w:p w:rsidR="00F838C5" w:rsidRDefault="00197528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Hopes the issue is resolved quickly and fairly</w:t>
            </w:r>
          </w:p>
          <w:p w:rsidR="00F838C5" w:rsidRDefault="00197528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Frustrated about the original product/service problem</w:t>
            </w:r>
          </w:p>
          <w:p w:rsidR="00F838C5" w:rsidRDefault="00197528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Wants to feel heard and taken seriously</w:t>
            </w:r>
          </w:p>
        </w:tc>
        <w:tc>
          <w:tcPr>
            <w:tcW w:w="3117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F838C5" w:rsidRDefault="00F838C5"/>
        </w:tc>
      </w:tr>
      <w:tr w:rsidR="00F838C5">
        <w:tblPrEx>
          <w:tblCellMar>
            <w:top w:w="0" w:type="dxa"/>
            <w:bottom w:w="0" w:type="dxa"/>
          </w:tblCellMar>
        </w:tblPrEx>
        <w:tc>
          <w:tcPr>
            <w:tcW w:w="3117" w:type="dxa"/>
            <w:shd w:val="clear" w:color="auto" w:fill="ECECE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F838C5" w:rsidRDefault="00197528">
            <w:pPr>
              <w:spacing w:after="100"/>
              <w:jc w:val="center"/>
            </w:pPr>
            <w:r>
              <w:rPr>
                <w:b/>
                <w:bCs/>
                <w:color w:val="3F2E86"/>
                <w:sz w:val="22"/>
                <w:szCs w:val="22"/>
              </w:rPr>
              <w:t>Hear</w:t>
            </w:r>
          </w:p>
          <w:p w:rsidR="00F838C5" w:rsidRDefault="00197528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Friends/family sharing bad experiences with slow support</w:t>
            </w:r>
          </w:p>
          <w:p w:rsidR="00F838C5" w:rsidRDefault="00197528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Negative reviews about companies' complaint handling</w:t>
            </w:r>
          </w:p>
          <w:p w:rsidR="00F838C5" w:rsidRDefault="00197528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“Your call is important to us” on long hold queues</w:t>
            </w:r>
          </w:p>
        </w:tc>
        <w:tc>
          <w:tcPr>
            <w:tcW w:w="3116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F838C5" w:rsidRDefault="00197528">
            <w:pPr>
              <w:jc w:val="center"/>
            </w:pPr>
            <w:r>
              <w:rPr>
                <w:sz w:val="60"/>
                <w:szCs w:val="60"/>
              </w:rPr>
              <w:t>👤</w:t>
            </w:r>
          </w:p>
          <w:p w:rsidR="00F838C5" w:rsidRDefault="00197528">
            <w:pPr>
              <w:spacing w:before="100"/>
              <w:jc w:val="center"/>
            </w:pPr>
            <w:r>
              <w:rPr>
                <w:b/>
                <w:bCs/>
                <w:color w:val="3F2E86"/>
              </w:rPr>
              <w:t>Persona:</w:t>
            </w:r>
          </w:p>
          <w:p w:rsidR="00F838C5" w:rsidRDefault="0019752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The Complainant</w:t>
            </w:r>
          </w:p>
          <w:p w:rsidR="00F838C5" w:rsidRDefault="00197528">
            <w:pPr>
              <w:spacing w:after="100"/>
              <w:jc w:val="center"/>
            </w:pPr>
            <w:r>
              <w:rPr>
                <w:i/>
                <w:iCs/>
                <w:sz w:val="18"/>
                <w:szCs w:val="18"/>
              </w:rPr>
              <w:t>A customer who has faced an issue with a product/service and wants it resolved</w:t>
            </w:r>
          </w:p>
        </w:tc>
        <w:tc>
          <w:tcPr>
            <w:tcW w:w="3117" w:type="dxa"/>
            <w:shd w:val="clear" w:color="auto" w:fill="ECECE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F838C5" w:rsidRDefault="00197528">
            <w:pPr>
              <w:spacing w:after="100"/>
              <w:jc w:val="center"/>
            </w:pPr>
            <w:r>
              <w:rPr>
                <w:b/>
                <w:bCs/>
                <w:color w:val="3F2E86"/>
                <w:sz w:val="22"/>
                <w:szCs w:val="22"/>
              </w:rPr>
              <w:t>See</w:t>
            </w:r>
          </w:p>
          <w:p w:rsidR="00F838C5" w:rsidRDefault="00197528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Confusing, outdated complaint forms on other sites</w:t>
            </w:r>
          </w:p>
          <w:p w:rsidR="00F838C5" w:rsidRDefault="00197528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Long queues and paperwork at physical complaint counters</w:t>
            </w:r>
          </w:p>
          <w:p w:rsidR="00F838C5" w:rsidRDefault="00197528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Other customers' unresolved complaints on social media</w:t>
            </w:r>
          </w:p>
        </w:tc>
      </w:tr>
      <w:tr w:rsidR="00F838C5">
        <w:tblPrEx>
          <w:tblCellMar>
            <w:top w:w="0" w:type="dxa"/>
            <w:bottom w:w="0" w:type="dxa"/>
          </w:tblCellMar>
        </w:tblPrEx>
        <w:tc>
          <w:tcPr>
            <w:tcW w:w="3117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F838C5" w:rsidRDefault="00F838C5"/>
        </w:tc>
        <w:tc>
          <w:tcPr>
            <w:tcW w:w="3116" w:type="dxa"/>
            <w:shd w:val="clear" w:color="auto" w:fill="ECECE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F838C5" w:rsidRDefault="00197528">
            <w:pPr>
              <w:spacing w:after="100"/>
              <w:jc w:val="center"/>
            </w:pPr>
            <w:r>
              <w:rPr>
                <w:b/>
                <w:bCs/>
                <w:color w:val="3F2E86"/>
                <w:sz w:val="22"/>
                <w:szCs w:val="22"/>
              </w:rPr>
              <w:t>Say &amp; Do</w:t>
            </w:r>
          </w:p>
          <w:p w:rsidR="00F838C5" w:rsidRDefault="00197528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“I want to know the status of my complaint”</w:t>
            </w:r>
          </w:p>
          <w:p w:rsidR="00F838C5" w:rsidRDefault="00197528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Calls support repeatedly asking for updates</w:t>
            </w:r>
          </w:p>
          <w:p w:rsidR="00F838C5" w:rsidRDefault="00197528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Attaches bills/screenshots as proof with the complaint</w:t>
            </w:r>
          </w:p>
          <w:p w:rsidR="00F838C5" w:rsidRDefault="00197528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Posts on social media if the issue drags on</w:t>
            </w:r>
          </w:p>
        </w:tc>
        <w:tc>
          <w:tcPr>
            <w:tcW w:w="3117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F838C5" w:rsidRDefault="00F838C5"/>
        </w:tc>
      </w:tr>
    </w:tbl>
    <w:p w:rsidR="00F838C5" w:rsidRDefault="00F838C5">
      <w:pPr>
        <w:spacing w:after="15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F838C5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BE4E4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F838C5" w:rsidRDefault="00197528">
            <w:pPr>
              <w:spacing w:after="100"/>
              <w:jc w:val="center"/>
            </w:pPr>
            <w:r>
              <w:rPr>
                <w:b/>
                <w:bCs/>
                <w:color w:val="3F2E86"/>
                <w:sz w:val="22"/>
                <w:szCs w:val="22"/>
              </w:rPr>
              <w:t>Pain</w:t>
            </w:r>
          </w:p>
          <w:p w:rsidR="00F838C5" w:rsidRDefault="00197528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No clear visibility into complaint status</w:t>
            </w:r>
          </w:p>
          <w:p w:rsidR="00F838C5" w:rsidRDefault="00197528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Long resolution time with repeated follow-ups needed</w:t>
            </w:r>
          </w:p>
          <w:p w:rsidR="00F838C5" w:rsidRDefault="00197528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Complaint gets lost or bounced between departments</w:t>
            </w:r>
          </w:p>
          <w:p w:rsidR="00F838C5" w:rsidRDefault="00197528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No acknowledgment or confirmation after submission</w:t>
            </w:r>
          </w:p>
        </w:tc>
        <w:tc>
          <w:tcPr>
            <w:tcW w:w="4675" w:type="dxa"/>
            <w:shd w:val="clear" w:color="auto" w:fill="E4F5E9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F838C5" w:rsidRDefault="00197528">
            <w:pPr>
              <w:spacing w:after="100"/>
              <w:jc w:val="center"/>
            </w:pPr>
            <w:r>
              <w:rPr>
                <w:b/>
                <w:bCs/>
                <w:color w:val="3F2E86"/>
                <w:sz w:val="22"/>
                <w:szCs w:val="22"/>
              </w:rPr>
              <w:t>Gain</w:t>
            </w:r>
          </w:p>
          <w:p w:rsidR="00F838C5" w:rsidRDefault="00197528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Instant acknowledgment with a tracking ID</w:t>
            </w:r>
          </w:p>
          <w:p w:rsidR="00F838C5" w:rsidRDefault="00197528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Transparent, real-time status updates at every stage</w:t>
            </w:r>
          </w:p>
          <w:p w:rsidR="00F838C5" w:rsidRDefault="00197528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Fair and fast resolution within a promised time</w:t>
            </w:r>
          </w:p>
          <w:p w:rsidR="00F838C5" w:rsidRDefault="00197528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>Chance to rate and give feedback on how it was handled</w:t>
            </w:r>
          </w:p>
        </w:tc>
      </w:tr>
    </w:tbl>
    <w:p w:rsidR="00197528" w:rsidRDefault="00197528"/>
    <w:sectPr w:rsidR="00000000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C1EB7"/>
    <w:multiLevelType w:val="hybridMultilevel"/>
    <w:tmpl w:val="FFFFFFFF"/>
    <w:lvl w:ilvl="0" w:tplc="F8E284CA">
      <w:start w:val="1"/>
      <w:numFmt w:val="bullet"/>
      <w:lvlText w:val="●"/>
      <w:lvlJc w:val="left"/>
      <w:pPr>
        <w:ind w:left="720" w:hanging="360"/>
      </w:pPr>
    </w:lvl>
    <w:lvl w:ilvl="1" w:tplc="CF0E0A82">
      <w:start w:val="1"/>
      <w:numFmt w:val="bullet"/>
      <w:lvlText w:val="○"/>
      <w:lvlJc w:val="left"/>
      <w:pPr>
        <w:ind w:left="1440" w:hanging="360"/>
      </w:pPr>
    </w:lvl>
    <w:lvl w:ilvl="2" w:tplc="9BDCDA24">
      <w:start w:val="1"/>
      <w:numFmt w:val="bullet"/>
      <w:lvlText w:val="■"/>
      <w:lvlJc w:val="left"/>
      <w:pPr>
        <w:ind w:left="2160" w:hanging="360"/>
      </w:pPr>
    </w:lvl>
    <w:lvl w:ilvl="3" w:tplc="4A0AC13A">
      <w:start w:val="1"/>
      <w:numFmt w:val="bullet"/>
      <w:lvlText w:val="●"/>
      <w:lvlJc w:val="left"/>
      <w:pPr>
        <w:ind w:left="2880" w:hanging="360"/>
      </w:pPr>
    </w:lvl>
    <w:lvl w:ilvl="4" w:tplc="4346520A">
      <w:start w:val="1"/>
      <w:numFmt w:val="bullet"/>
      <w:lvlText w:val="○"/>
      <w:lvlJc w:val="left"/>
      <w:pPr>
        <w:ind w:left="3600" w:hanging="360"/>
      </w:pPr>
    </w:lvl>
    <w:lvl w:ilvl="5" w:tplc="E0C6C034">
      <w:start w:val="1"/>
      <w:numFmt w:val="bullet"/>
      <w:lvlText w:val="■"/>
      <w:lvlJc w:val="left"/>
      <w:pPr>
        <w:ind w:left="4320" w:hanging="360"/>
      </w:pPr>
    </w:lvl>
    <w:lvl w:ilvl="6" w:tplc="1270D22C">
      <w:start w:val="1"/>
      <w:numFmt w:val="bullet"/>
      <w:lvlText w:val="●"/>
      <w:lvlJc w:val="left"/>
      <w:pPr>
        <w:ind w:left="5040" w:hanging="360"/>
      </w:pPr>
    </w:lvl>
    <w:lvl w:ilvl="7" w:tplc="61CC4304">
      <w:start w:val="1"/>
      <w:numFmt w:val="bullet"/>
      <w:lvlText w:val="●"/>
      <w:lvlJc w:val="left"/>
      <w:pPr>
        <w:ind w:left="5760" w:hanging="360"/>
      </w:pPr>
    </w:lvl>
    <w:lvl w:ilvl="8" w:tplc="5CC447D6">
      <w:start w:val="1"/>
      <w:numFmt w:val="bullet"/>
      <w:lvlText w:val="●"/>
      <w:lvlJc w:val="left"/>
      <w:pPr>
        <w:ind w:left="6480" w:hanging="360"/>
      </w:pPr>
    </w:lvl>
  </w:abstractNum>
  <w:num w:numId="1" w16cid:durableId="8285949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8C5"/>
    <w:rsid w:val="00197528"/>
    <w:rsid w:val="00575B9D"/>
    <w:rsid w:val="00F83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608058"/>
  <w15:docId w15:val="{828C7C48-7BB0-1B4B-90FE-9133684CB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247</Words>
  <Characters>1411</Characters>
  <Application>Microsoft Office Word</Application>
  <DocSecurity>0</DocSecurity>
  <Lines>11</Lines>
  <Paragraphs>3</Paragraphs>
  <ScaleCrop>false</ScaleCrop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ajmalnasar027@gmail.com</cp:lastModifiedBy>
  <cp:revision>2</cp:revision>
  <dcterms:created xsi:type="dcterms:W3CDTF">2026-08-04T09:22:00Z</dcterms:created>
  <dcterms:modified xsi:type="dcterms:W3CDTF">2026-08-07T05:01:00Z</dcterms:modified>
</cp:coreProperties>
</file>