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4FB" w:rsidRDefault="008144FB" w:rsidP="008144FB">
      <w:pPr>
        <w:ind w:left="1440" w:firstLine="720"/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  </w:t>
      </w:r>
      <w:r w:rsidRPr="008144FB">
        <w:rPr>
          <w:b/>
          <w:bCs/>
          <w:sz w:val="40"/>
          <w:szCs w:val="40"/>
        </w:rPr>
        <w:t xml:space="preserve">Patient Prescription Audit </w:t>
      </w:r>
    </w:p>
    <w:p w:rsidR="008144FB" w:rsidRPr="008144FB" w:rsidRDefault="008144FB" w:rsidP="008144FB">
      <w:pPr>
        <w:rPr>
          <w:b/>
          <w:bCs/>
          <w:sz w:val="40"/>
          <w:szCs w:val="40"/>
        </w:rPr>
      </w:pPr>
    </w:p>
    <w:p w:rsidR="008144FB" w:rsidRPr="008144FB" w:rsidRDefault="008144FB" w:rsidP="008144FB">
      <w:r w:rsidRPr="008144FB">
        <w:rPr>
          <w:b/>
          <w:bCs/>
        </w:rPr>
        <w:t>Date of Prescription</w:t>
      </w:r>
      <w:r w:rsidRPr="008144FB">
        <w:t>: 15-07-2025</w:t>
      </w:r>
      <w:r w:rsidRPr="008144FB">
        <w:br/>
      </w:r>
      <w:r w:rsidRPr="008144FB">
        <w:rPr>
          <w:b/>
          <w:bCs/>
        </w:rPr>
        <w:t>Patient ID</w:t>
      </w:r>
      <w:r w:rsidRPr="008144FB">
        <w:t>: LN-2401</w:t>
      </w:r>
      <w:r w:rsidRPr="008144FB">
        <w:br/>
      </w:r>
      <w:r w:rsidRPr="008144FB">
        <w:rPr>
          <w:b/>
          <w:bCs/>
        </w:rPr>
        <w:t>Age</w:t>
      </w:r>
      <w:r w:rsidRPr="008144FB">
        <w:t>: 26 years</w:t>
      </w:r>
      <w:r w:rsidRPr="008144FB">
        <w:t> </w:t>
      </w:r>
      <w:r w:rsidRPr="008144FB">
        <w:t> </w:t>
      </w:r>
      <w:r w:rsidRPr="008144FB">
        <w:rPr>
          <w:b/>
          <w:bCs/>
        </w:rPr>
        <w:t>Weight</w:t>
      </w:r>
      <w:r w:rsidRPr="008144FB">
        <w:t>: 54 kg</w:t>
      </w:r>
      <w:r w:rsidRPr="008144FB">
        <w:t> </w:t>
      </w:r>
      <w:r w:rsidRPr="008144FB">
        <w:t> </w:t>
      </w:r>
      <w:r w:rsidRPr="008144FB">
        <w:rPr>
          <w:b/>
          <w:bCs/>
        </w:rPr>
        <w:t>Gender</w:t>
      </w:r>
      <w:r w:rsidRPr="008144FB">
        <w:t>: Female</w:t>
      </w:r>
      <w:r w:rsidRPr="008144FB">
        <w:br/>
      </w:r>
      <w:r w:rsidRPr="008144FB">
        <w:rPr>
          <w:b/>
          <w:bCs/>
        </w:rPr>
        <w:t>Lupus Nephritis Class</w:t>
      </w:r>
      <w:r w:rsidRPr="008144FB">
        <w:t>: Class IV</w:t>
      </w:r>
    </w:p>
    <w:p w:rsidR="008144FB" w:rsidRPr="008144FB" w:rsidRDefault="008144FB" w:rsidP="008144FB">
      <w:r w:rsidRPr="008144FB">
        <w:pict>
          <v:rect id="_x0000_i1079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📋</w:t>
      </w:r>
      <w:r w:rsidRPr="008144FB">
        <w:rPr>
          <w:b/>
          <w:bCs/>
        </w:rPr>
        <w:t xml:space="preserve"> SECTION A: PRESCRIPTION QUALITY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777"/>
      </w:tblGrid>
      <w:tr w:rsidR="008144FB" w:rsidRPr="008144FB" w:rsidTr="00814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pPr>
              <w:rPr>
                <w:b/>
                <w:bCs/>
              </w:rPr>
            </w:pPr>
            <w:r w:rsidRPr="008144FB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pPr>
              <w:rPr>
                <w:b/>
                <w:bCs/>
              </w:rPr>
            </w:pPr>
            <w:r w:rsidRPr="008144FB">
              <w:rPr>
                <w:b/>
                <w:bCs/>
              </w:rPr>
              <w:t>Value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Date of consultation written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Patient age documented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Patient weight recorded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Diagnosis mentioned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  <w:r w:rsidRPr="008144FB">
              <w:t xml:space="preserve"> "Lupus Nephritis, Class IV"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All drug names are written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All drug strengths mentioned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All drug frequencies are written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Duration of treatment specified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  <w:r w:rsidRPr="008144FB">
              <w:t xml:space="preserve"> 6 months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Next visit date mentioned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  <w:r w:rsidRPr="008144FB">
              <w:t xml:space="preserve"> 30-07-2025</w:t>
            </w:r>
          </w:p>
        </w:tc>
      </w:tr>
      <w:tr w:rsidR="008144FB" w:rsidRPr="008144FB" w:rsidTr="00814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t>Prescription signed by doctor</w:t>
            </w:r>
          </w:p>
        </w:tc>
        <w:tc>
          <w:tcPr>
            <w:tcW w:w="0" w:type="auto"/>
            <w:vAlign w:val="center"/>
            <w:hideMark/>
          </w:tcPr>
          <w:p w:rsidR="008144FB" w:rsidRPr="008144FB" w:rsidRDefault="008144FB" w:rsidP="008144FB">
            <w:r w:rsidRPr="008144FB">
              <w:rPr>
                <w:rFonts w:ascii="Segoe UI Emoji" w:hAnsi="Segoe UI Emoji" w:cs="Segoe UI Emoji"/>
              </w:rPr>
              <w:t>✅</w:t>
            </w:r>
          </w:p>
        </w:tc>
      </w:tr>
    </w:tbl>
    <w:p w:rsidR="008144FB" w:rsidRPr="008144FB" w:rsidRDefault="008144FB" w:rsidP="008144FB">
      <w:r w:rsidRPr="008144FB">
        <w:pict>
          <v:rect id="_x0000_i1080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💊</w:t>
      </w:r>
      <w:r w:rsidRPr="008144FB">
        <w:rPr>
          <w:b/>
          <w:bCs/>
        </w:rPr>
        <w:t xml:space="preserve"> SECTION B: DRUG DOSING ASSESSMENT</w:t>
      </w:r>
    </w:p>
    <w:p w:rsidR="008144FB" w:rsidRPr="008144FB" w:rsidRDefault="008144FB" w:rsidP="008144FB">
      <w:r w:rsidRPr="008144FB">
        <w:rPr>
          <w:b/>
          <w:bCs/>
        </w:rPr>
        <w:t>Prednisolone</w:t>
      </w:r>
    </w:p>
    <w:p w:rsidR="008144FB" w:rsidRPr="008144FB" w:rsidRDefault="008144FB" w:rsidP="008144FB">
      <w:pPr>
        <w:numPr>
          <w:ilvl w:val="0"/>
          <w:numId w:val="1"/>
        </w:numPr>
      </w:pPr>
      <w:r w:rsidRPr="008144FB">
        <w:t xml:space="preserve">Prescribed: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0"/>
          <w:numId w:val="1"/>
        </w:numPr>
      </w:pPr>
      <w:r w:rsidRPr="008144FB">
        <w:t>Dose: 40 mg/day</w:t>
      </w:r>
    </w:p>
    <w:p w:rsidR="008144FB" w:rsidRPr="008144FB" w:rsidRDefault="008144FB" w:rsidP="008144FB">
      <w:pPr>
        <w:numPr>
          <w:ilvl w:val="0"/>
          <w:numId w:val="1"/>
        </w:numPr>
      </w:pPr>
      <w:r w:rsidRPr="008144FB">
        <w:t xml:space="preserve">Weight-based: ~0.74 mg/kg/day →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</w:t>
      </w:r>
      <w:r w:rsidRPr="008144FB">
        <w:rPr>
          <w:b/>
          <w:bCs/>
        </w:rPr>
        <w:t>Correct</w:t>
      </w:r>
    </w:p>
    <w:p w:rsidR="008144FB" w:rsidRPr="008144FB" w:rsidRDefault="008144FB" w:rsidP="008144FB">
      <w:r w:rsidRPr="008144FB">
        <w:rPr>
          <w:b/>
          <w:bCs/>
        </w:rPr>
        <w:t>Mycophenolate Mofetil (MMF)</w:t>
      </w:r>
    </w:p>
    <w:p w:rsidR="008144FB" w:rsidRPr="008144FB" w:rsidRDefault="008144FB" w:rsidP="008144FB">
      <w:pPr>
        <w:numPr>
          <w:ilvl w:val="0"/>
          <w:numId w:val="2"/>
        </w:numPr>
      </w:pPr>
      <w:r w:rsidRPr="008144FB">
        <w:t xml:space="preserve">Prescribed: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0"/>
          <w:numId w:val="2"/>
        </w:numPr>
      </w:pPr>
      <w:r w:rsidRPr="008144FB">
        <w:t>Dose: 2.5 g/day</w:t>
      </w:r>
    </w:p>
    <w:p w:rsidR="008144FB" w:rsidRPr="008144FB" w:rsidRDefault="008144FB" w:rsidP="008144FB">
      <w:pPr>
        <w:numPr>
          <w:ilvl w:val="0"/>
          <w:numId w:val="2"/>
        </w:numPr>
      </w:pPr>
      <w:r w:rsidRPr="008144FB">
        <w:rPr>
          <w:rFonts w:ascii="Segoe UI Emoji" w:hAnsi="Segoe UI Emoji" w:cs="Segoe UI Emoji"/>
        </w:rPr>
        <w:lastRenderedPageBreak/>
        <w:t>✅</w:t>
      </w:r>
      <w:r w:rsidRPr="008144FB">
        <w:t xml:space="preserve"> </w:t>
      </w:r>
      <w:r w:rsidRPr="008144FB">
        <w:rPr>
          <w:b/>
          <w:bCs/>
        </w:rPr>
        <w:t>Correct for induction (2–3 g/day)</w:t>
      </w:r>
    </w:p>
    <w:p w:rsidR="008144FB" w:rsidRPr="008144FB" w:rsidRDefault="008144FB" w:rsidP="008144FB">
      <w:r w:rsidRPr="008144FB">
        <w:rPr>
          <w:b/>
          <w:bCs/>
        </w:rPr>
        <w:t>Azathioprine</w:t>
      </w:r>
    </w:p>
    <w:p w:rsidR="008144FB" w:rsidRPr="008144FB" w:rsidRDefault="008144FB" w:rsidP="008144FB">
      <w:pPr>
        <w:numPr>
          <w:ilvl w:val="0"/>
          <w:numId w:val="3"/>
        </w:numPr>
      </w:pPr>
      <w:r w:rsidRPr="008144FB">
        <w:t>Not Prescribed</w:t>
      </w:r>
    </w:p>
    <w:p w:rsidR="008144FB" w:rsidRPr="008144FB" w:rsidRDefault="008144FB" w:rsidP="008144FB">
      <w:r w:rsidRPr="008144FB">
        <w:rPr>
          <w:b/>
          <w:bCs/>
        </w:rPr>
        <w:t>Hydroxychloroquine</w:t>
      </w:r>
    </w:p>
    <w:p w:rsidR="008144FB" w:rsidRPr="008144FB" w:rsidRDefault="008144FB" w:rsidP="008144FB">
      <w:pPr>
        <w:numPr>
          <w:ilvl w:val="0"/>
          <w:numId w:val="4"/>
        </w:numPr>
      </w:pPr>
      <w:r w:rsidRPr="008144FB">
        <w:t xml:space="preserve">Prescribed: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0"/>
          <w:numId w:val="4"/>
        </w:numPr>
      </w:pPr>
      <w:r w:rsidRPr="008144FB">
        <w:t>Dose: 200 mg/day</w:t>
      </w:r>
    </w:p>
    <w:p w:rsidR="008144FB" w:rsidRPr="008144FB" w:rsidRDefault="008144FB" w:rsidP="008144FB">
      <w:pPr>
        <w:numPr>
          <w:ilvl w:val="0"/>
          <w:numId w:val="4"/>
        </w:numPr>
      </w:pPr>
      <w:r w:rsidRPr="008144FB">
        <w:t xml:space="preserve">Weight-based: 3.7 mg/kg/day →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</w:t>
      </w:r>
      <w:r w:rsidRPr="008144FB">
        <w:rPr>
          <w:b/>
          <w:bCs/>
        </w:rPr>
        <w:t>Correct</w:t>
      </w:r>
    </w:p>
    <w:p w:rsidR="008144FB" w:rsidRPr="008144FB" w:rsidRDefault="008144FB" w:rsidP="008144FB">
      <w:r w:rsidRPr="008144FB">
        <w:rPr>
          <w:b/>
          <w:bCs/>
        </w:rPr>
        <w:t>ACE Inhibitor</w:t>
      </w:r>
    </w:p>
    <w:p w:rsidR="008144FB" w:rsidRPr="008144FB" w:rsidRDefault="008144FB" w:rsidP="008144FB">
      <w:pPr>
        <w:numPr>
          <w:ilvl w:val="0"/>
          <w:numId w:val="5"/>
        </w:numPr>
      </w:pPr>
      <w:r w:rsidRPr="008144FB">
        <w:t xml:space="preserve">Enalapril 5 mg/day –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(Proteinuria)</w:t>
      </w:r>
    </w:p>
    <w:p w:rsidR="008144FB" w:rsidRPr="008144FB" w:rsidRDefault="008144FB" w:rsidP="008144FB">
      <w:r w:rsidRPr="008144FB">
        <w:rPr>
          <w:b/>
          <w:bCs/>
        </w:rPr>
        <w:t>Calcium + Vitamin D</w:t>
      </w:r>
    </w:p>
    <w:p w:rsidR="008144FB" w:rsidRPr="008144FB" w:rsidRDefault="008144FB" w:rsidP="008144FB">
      <w:pPr>
        <w:numPr>
          <w:ilvl w:val="0"/>
          <w:numId w:val="6"/>
        </w:numPr>
      </w:pPr>
      <w:r w:rsidRPr="008144FB">
        <w:t>Calcium: 500 mg/day</w:t>
      </w:r>
    </w:p>
    <w:p w:rsidR="008144FB" w:rsidRPr="008144FB" w:rsidRDefault="008144FB" w:rsidP="008144FB">
      <w:pPr>
        <w:numPr>
          <w:ilvl w:val="0"/>
          <w:numId w:val="6"/>
        </w:numPr>
      </w:pPr>
      <w:r w:rsidRPr="008144FB">
        <w:t xml:space="preserve">Vit D: 1000 IU/day →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Recommended with steroids</w:t>
      </w:r>
    </w:p>
    <w:p w:rsidR="008144FB" w:rsidRPr="008144FB" w:rsidRDefault="008144FB" w:rsidP="008144FB">
      <w:r w:rsidRPr="008144FB">
        <w:rPr>
          <w:b/>
          <w:bCs/>
        </w:rPr>
        <w:t>PPI (Pantoprazole)</w:t>
      </w:r>
    </w:p>
    <w:p w:rsidR="008144FB" w:rsidRPr="008144FB" w:rsidRDefault="008144FB" w:rsidP="008144FB">
      <w:pPr>
        <w:numPr>
          <w:ilvl w:val="0"/>
          <w:numId w:val="7"/>
        </w:numPr>
      </w:pPr>
      <w:r w:rsidRPr="008144FB">
        <w:t xml:space="preserve">40 mg/day –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(Supportive for high-dose steroid)</w:t>
      </w:r>
    </w:p>
    <w:p w:rsidR="008144FB" w:rsidRPr="008144FB" w:rsidRDefault="008144FB" w:rsidP="008144FB">
      <w:r w:rsidRPr="008144FB">
        <w:rPr>
          <w:b/>
          <w:bCs/>
        </w:rPr>
        <w:t>Statins</w:t>
      </w:r>
    </w:p>
    <w:p w:rsidR="008144FB" w:rsidRPr="008144FB" w:rsidRDefault="008144FB" w:rsidP="008144FB">
      <w:pPr>
        <w:numPr>
          <w:ilvl w:val="0"/>
          <w:numId w:val="8"/>
        </w:numPr>
      </w:pPr>
      <w:r w:rsidRPr="008144FB">
        <w:t xml:space="preserve">Atorvastatin 10 mg/day –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(Lipid control)</w:t>
      </w:r>
    </w:p>
    <w:p w:rsidR="008144FB" w:rsidRPr="008144FB" w:rsidRDefault="008144FB" w:rsidP="008144FB">
      <w:r w:rsidRPr="008144FB">
        <w:pict>
          <v:rect id="_x0000_i1081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⚠️</w:t>
      </w:r>
      <w:r w:rsidRPr="008144FB">
        <w:rPr>
          <w:b/>
          <w:bCs/>
        </w:rPr>
        <w:t xml:space="preserve"> SECTION C: DRUG INTERACTIONS</w:t>
      </w:r>
    </w:p>
    <w:p w:rsidR="008144FB" w:rsidRPr="008144FB" w:rsidRDefault="008144FB" w:rsidP="008144FB">
      <w:pPr>
        <w:numPr>
          <w:ilvl w:val="0"/>
          <w:numId w:val="9"/>
        </w:numPr>
      </w:pPr>
      <w:r w:rsidRPr="008144FB">
        <w:rPr>
          <w:rFonts w:ascii="Segoe UI Emoji" w:hAnsi="Segoe UI Emoji" w:cs="Segoe UI Emoji"/>
        </w:rPr>
        <w:t>❌</w:t>
      </w:r>
      <w:r w:rsidRPr="008144FB">
        <w:t xml:space="preserve"> MMF + Azathioprine → Not present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0"/>
          <w:numId w:val="9"/>
        </w:numPr>
      </w:pPr>
      <w:r w:rsidRPr="008144FB">
        <w:rPr>
          <w:rFonts w:ascii="Segoe UI Emoji" w:hAnsi="Segoe UI Emoji" w:cs="Segoe UI Emoji"/>
        </w:rPr>
        <w:t>❌</w:t>
      </w:r>
      <w:r w:rsidRPr="008144FB">
        <w:t xml:space="preserve"> </w:t>
      </w:r>
      <w:proofErr w:type="spellStart"/>
      <w:r w:rsidRPr="008144FB">
        <w:t>ACEi</w:t>
      </w:r>
      <w:proofErr w:type="spellEnd"/>
      <w:r w:rsidRPr="008144FB">
        <w:t xml:space="preserve"> + ARB → Not present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0"/>
          <w:numId w:val="9"/>
        </w:numPr>
      </w:pPr>
      <w:r w:rsidRPr="008144FB">
        <w:t xml:space="preserve">eGFR status: &gt;60 →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No adjustment needed</w:t>
      </w:r>
    </w:p>
    <w:p w:rsidR="008144FB" w:rsidRPr="008144FB" w:rsidRDefault="008144FB" w:rsidP="008144FB">
      <w:r w:rsidRPr="008144FB">
        <w:pict>
          <v:rect id="_x0000_i1082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🔬</w:t>
      </w:r>
      <w:r w:rsidRPr="008144FB">
        <w:rPr>
          <w:b/>
          <w:bCs/>
        </w:rPr>
        <w:t xml:space="preserve"> SECTION D: MONITORING</w:t>
      </w:r>
    </w:p>
    <w:p w:rsidR="008144FB" w:rsidRPr="008144FB" w:rsidRDefault="008144FB" w:rsidP="008144FB">
      <w:pPr>
        <w:numPr>
          <w:ilvl w:val="0"/>
          <w:numId w:val="10"/>
        </w:numPr>
      </w:pPr>
      <w:r w:rsidRPr="008144FB">
        <w:t xml:space="preserve">CBC/LFT for MMF: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Ordered</w:t>
      </w:r>
    </w:p>
    <w:p w:rsidR="008144FB" w:rsidRPr="008144FB" w:rsidRDefault="008144FB" w:rsidP="008144FB">
      <w:pPr>
        <w:numPr>
          <w:ilvl w:val="0"/>
          <w:numId w:val="10"/>
        </w:numPr>
      </w:pPr>
      <w:r w:rsidRPr="008144FB">
        <w:t xml:space="preserve">Eye exam for HCQ: </w:t>
      </w:r>
      <w:r w:rsidRPr="008144FB">
        <w:rPr>
          <w:rFonts w:ascii="Segoe UI Emoji" w:hAnsi="Segoe UI Emoji" w:cs="Segoe UI Emoji"/>
        </w:rPr>
        <w:t>❌</w:t>
      </w:r>
      <w:r w:rsidRPr="008144FB">
        <w:t xml:space="preserve"> Not mentioned </w:t>
      </w:r>
      <w:r w:rsidRPr="008144FB">
        <w:rPr>
          <w:rFonts w:ascii="Calibri" w:hAnsi="Calibri" w:cs="Calibri"/>
        </w:rPr>
        <w:t>→</w:t>
      </w:r>
      <w:r w:rsidRPr="008144FB">
        <w:t xml:space="preserve"> </w:t>
      </w:r>
      <w:r w:rsidRPr="008144FB">
        <w:rPr>
          <w:rFonts w:ascii="Segoe UI Emoji" w:hAnsi="Segoe UI Emoji" w:cs="Segoe UI Emoji"/>
        </w:rPr>
        <w:t>⚠️</w:t>
      </w:r>
    </w:p>
    <w:p w:rsidR="008144FB" w:rsidRPr="008144FB" w:rsidRDefault="008144FB" w:rsidP="008144FB">
      <w:r w:rsidRPr="008144FB">
        <w:pict>
          <v:rect id="_x0000_i1083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🧠</w:t>
      </w:r>
      <w:r w:rsidRPr="008144FB">
        <w:rPr>
          <w:b/>
          <w:bCs/>
        </w:rPr>
        <w:t xml:space="preserve"> SECTION E: PRESCRIBING INDICATORS</w:t>
      </w:r>
    </w:p>
    <w:p w:rsidR="008144FB" w:rsidRPr="008144FB" w:rsidRDefault="008144FB" w:rsidP="008144FB">
      <w:pPr>
        <w:numPr>
          <w:ilvl w:val="0"/>
          <w:numId w:val="11"/>
        </w:numPr>
      </w:pPr>
      <w:r w:rsidRPr="008144FB">
        <w:t>Total Drugs: 7</w:t>
      </w:r>
    </w:p>
    <w:p w:rsidR="008144FB" w:rsidRPr="008144FB" w:rsidRDefault="008144FB" w:rsidP="008144FB">
      <w:pPr>
        <w:numPr>
          <w:ilvl w:val="0"/>
          <w:numId w:val="11"/>
        </w:numPr>
      </w:pPr>
      <w:r w:rsidRPr="008144FB">
        <w:t>Generic Drugs: 5</w:t>
      </w:r>
    </w:p>
    <w:p w:rsidR="008144FB" w:rsidRPr="008144FB" w:rsidRDefault="008144FB" w:rsidP="008144FB">
      <w:pPr>
        <w:numPr>
          <w:ilvl w:val="0"/>
          <w:numId w:val="11"/>
        </w:numPr>
      </w:pPr>
      <w:r w:rsidRPr="008144FB">
        <w:t>Generic %: 71%</w:t>
      </w:r>
    </w:p>
    <w:p w:rsidR="008144FB" w:rsidRPr="008144FB" w:rsidRDefault="008144FB" w:rsidP="008144FB">
      <w:pPr>
        <w:numPr>
          <w:ilvl w:val="0"/>
          <w:numId w:val="11"/>
        </w:numPr>
      </w:pPr>
      <w:r w:rsidRPr="008144FB">
        <w:lastRenderedPageBreak/>
        <w:t xml:space="preserve">Antibiotic: </w:t>
      </w:r>
      <w:r w:rsidRPr="008144FB">
        <w:rPr>
          <w:rFonts w:ascii="Segoe UI Emoji" w:hAnsi="Segoe UI Emoji" w:cs="Segoe UI Emoji"/>
        </w:rPr>
        <w:t>❌</w:t>
      </w:r>
    </w:p>
    <w:p w:rsidR="008144FB" w:rsidRPr="008144FB" w:rsidRDefault="008144FB" w:rsidP="008144FB">
      <w:pPr>
        <w:numPr>
          <w:ilvl w:val="0"/>
          <w:numId w:val="11"/>
        </w:numPr>
      </w:pPr>
      <w:r w:rsidRPr="008144FB">
        <w:t xml:space="preserve">Injection: </w:t>
      </w:r>
      <w:r w:rsidRPr="008144FB">
        <w:rPr>
          <w:rFonts w:ascii="Segoe UI Emoji" w:hAnsi="Segoe UI Emoji" w:cs="Segoe UI Emoji"/>
        </w:rPr>
        <w:t>❌</w:t>
      </w:r>
    </w:p>
    <w:p w:rsidR="008144FB" w:rsidRPr="008144FB" w:rsidRDefault="008144FB" w:rsidP="008144FB">
      <w:pPr>
        <w:numPr>
          <w:ilvl w:val="0"/>
          <w:numId w:val="11"/>
        </w:numPr>
      </w:pPr>
      <w:r w:rsidRPr="008144FB">
        <w:t xml:space="preserve">Unnecessary vitamins: </w:t>
      </w:r>
      <w:r w:rsidRPr="008144FB">
        <w:rPr>
          <w:rFonts w:ascii="Segoe UI Emoji" w:hAnsi="Segoe UI Emoji" w:cs="Segoe UI Emoji"/>
        </w:rPr>
        <w:t>❌</w:t>
      </w:r>
    </w:p>
    <w:p w:rsidR="008144FB" w:rsidRPr="008144FB" w:rsidRDefault="008144FB" w:rsidP="008144FB">
      <w:r w:rsidRPr="008144FB">
        <w:pict>
          <v:rect id="_x0000_i1084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📐</w:t>
      </w:r>
      <w:r w:rsidRPr="008144FB">
        <w:rPr>
          <w:b/>
          <w:bCs/>
        </w:rPr>
        <w:t xml:space="preserve"> SECTION F: GUIDELINE COMPLIANCE</w:t>
      </w:r>
    </w:p>
    <w:p w:rsidR="008144FB" w:rsidRPr="008144FB" w:rsidRDefault="008144FB" w:rsidP="008144FB">
      <w:pPr>
        <w:numPr>
          <w:ilvl w:val="0"/>
          <w:numId w:val="12"/>
        </w:numPr>
      </w:pPr>
      <w:r w:rsidRPr="008144FB">
        <w:t>Class IV Lupus Nephritis</w:t>
      </w:r>
    </w:p>
    <w:p w:rsidR="008144FB" w:rsidRPr="008144FB" w:rsidRDefault="008144FB" w:rsidP="008144FB">
      <w:pPr>
        <w:numPr>
          <w:ilvl w:val="1"/>
          <w:numId w:val="12"/>
        </w:numPr>
      </w:pPr>
      <w:r w:rsidRPr="008144FB">
        <w:t xml:space="preserve">MMF: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1"/>
          <w:numId w:val="12"/>
        </w:numPr>
      </w:pPr>
      <w:r w:rsidRPr="008144FB">
        <w:t xml:space="preserve">Steroid: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1"/>
          <w:numId w:val="12"/>
        </w:numPr>
      </w:pPr>
      <w:r w:rsidRPr="008144FB">
        <w:t xml:space="preserve">HCQ: </w:t>
      </w:r>
      <w:r w:rsidRPr="008144FB">
        <w:rPr>
          <w:rFonts w:ascii="Segoe UI Emoji" w:hAnsi="Segoe UI Emoji" w:cs="Segoe UI Emoji"/>
        </w:rPr>
        <w:t>✅</w:t>
      </w:r>
    </w:p>
    <w:p w:rsidR="008144FB" w:rsidRPr="008144FB" w:rsidRDefault="008144FB" w:rsidP="008144FB">
      <w:pPr>
        <w:numPr>
          <w:ilvl w:val="0"/>
          <w:numId w:val="12"/>
        </w:numPr>
      </w:pPr>
      <w:r w:rsidRPr="008144FB">
        <w:t xml:space="preserve">Conservative Management: </w:t>
      </w:r>
      <w:r w:rsidRPr="008144FB">
        <w:rPr>
          <w:rFonts w:ascii="Segoe UI Emoji" w:hAnsi="Segoe UI Emoji" w:cs="Segoe UI Emoji"/>
        </w:rPr>
        <w:t>❌</w:t>
      </w:r>
    </w:p>
    <w:p w:rsidR="008144FB" w:rsidRPr="008144FB" w:rsidRDefault="008144FB" w:rsidP="008144FB">
      <w:pPr>
        <w:numPr>
          <w:ilvl w:val="0"/>
          <w:numId w:val="12"/>
        </w:numPr>
      </w:pPr>
      <w:r w:rsidRPr="008144FB">
        <w:t xml:space="preserve">Treatment response: </w:t>
      </w:r>
      <w:r w:rsidRPr="008144FB">
        <w:rPr>
          <w:rFonts w:ascii="Segoe UI Emoji" w:hAnsi="Segoe UI Emoji" w:cs="Segoe UI Emoji"/>
        </w:rPr>
        <w:t>❌</w:t>
      </w:r>
      <w:r w:rsidRPr="008144FB">
        <w:t xml:space="preserve"> Not documented</w:t>
      </w:r>
    </w:p>
    <w:p w:rsidR="008144FB" w:rsidRPr="008144FB" w:rsidRDefault="008144FB" w:rsidP="008144FB">
      <w:r w:rsidRPr="008144FB">
        <w:pict>
          <v:rect id="_x0000_i1085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🚩</w:t>
      </w:r>
      <w:r w:rsidRPr="008144FB">
        <w:rPr>
          <w:b/>
          <w:bCs/>
        </w:rPr>
        <w:t xml:space="preserve"> SECTION G: RED FLAGS</w:t>
      </w:r>
    </w:p>
    <w:p w:rsidR="008144FB" w:rsidRPr="008144FB" w:rsidRDefault="008144FB" w:rsidP="008144FB">
      <w:pPr>
        <w:numPr>
          <w:ilvl w:val="0"/>
          <w:numId w:val="13"/>
        </w:numPr>
      </w:pPr>
      <w:r w:rsidRPr="008144FB">
        <w:t xml:space="preserve">Prednisolone &gt; 1.5 mg/kg/day → </w:t>
      </w:r>
      <w:r w:rsidRPr="008144FB">
        <w:rPr>
          <w:rFonts w:ascii="Segoe UI Emoji" w:hAnsi="Segoe UI Emoji" w:cs="Segoe UI Emoji"/>
        </w:rPr>
        <w:t>❌</w:t>
      </w:r>
      <w:r w:rsidRPr="008144FB">
        <w:t xml:space="preserve"> No</w:t>
      </w:r>
    </w:p>
    <w:p w:rsidR="008144FB" w:rsidRPr="008144FB" w:rsidRDefault="008144FB" w:rsidP="008144FB">
      <w:pPr>
        <w:numPr>
          <w:ilvl w:val="0"/>
          <w:numId w:val="13"/>
        </w:numPr>
      </w:pPr>
      <w:r w:rsidRPr="008144FB">
        <w:t xml:space="preserve">No IS in Class IV → </w:t>
      </w:r>
      <w:r w:rsidRPr="008144FB">
        <w:rPr>
          <w:rFonts w:ascii="Segoe UI Emoji" w:hAnsi="Segoe UI Emoji" w:cs="Segoe UI Emoji"/>
        </w:rPr>
        <w:t>❌</w:t>
      </w:r>
      <w:r w:rsidRPr="008144FB">
        <w:t xml:space="preserve"> No</w:t>
      </w:r>
    </w:p>
    <w:p w:rsidR="008144FB" w:rsidRPr="008144FB" w:rsidRDefault="008144FB" w:rsidP="008144FB">
      <w:pPr>
        <w:numPr>
          <w:ilvl w:val="0"/>
          <w:numId w:val="13"/>
        </w:numPr>
      </w:pPr>
      <w:r w:rsidRPr="008144FB">
        <w:t xml:space="preserve">Interactions → </w:t>
      </w:r>
      <w:r w:rsidRPr="008144FB">
        <w:rPr>
          <w:rFonts w:ascii="Segoe UI Emoji" w:hAnsi="Segoe UI Emoji" w:cs="Segoe UI Emoji"/>
        </w:rPr>
        <w:t>❌</w:t>
      </w:r>
    </w:p>
    <w:p w:rsidR="008144FB" w:rsidRPr="008144FB" w:rsidRDefault="008144FB" w:rsidP="008144FB">
      <w:pPr>
        <w:numPr>
          <w:ilvl w:val="0"/>
          <w:numId w:val="13"/>
        </w:numPr>
      </w:pPr>
      <w:r w:rsidRPr="008144FB">
        <w:t xml:space="preserve">Missing Monitoring → </w:t>
      </w:r>
      <w:r w:rsidRPr="008144FB">
        <w:rPr>
          <w:rFonts w:ascii="Segoe UI Emoji" w:hAnsi="Segoe UI Emoji" w:cs="Segoe UI Emoji"/>
        </w:rPr>
        <w:t>⚠️</w:t>
      </w:r>
      <w:r w:rsidRPr="008144FB">
        <w:t xml:space="preserve"> HCQ Eye Exam</w:t>
      </w:r>
    </w:p>
    <w:p w:rsidR="008144FB" w:rsidRPr="008144FB" w:rsidRDefault="008144FB" w:rsidP="008144FB">
      <w:pPr>
        <w:numPr>
          <w:ilvl w:val="0"/>
          <w:numId w:val="13"/>
        </w:numPr>
      </w:pPr>
      <w:r w:rsidRPr="008144FB">
        <w:t xml:space="preserve">Dose &gt;150% → </w:t>
      </w:r>
      <w:r w:rsidRPr="008144FB">
        <w:rPr>
          <w:rFonts w:ascii="Segoe UI Emoji" w:hAnsi="Segoe UI Emoji" w:cs="Segoe UI Emoji"/>
        </w:rPr>
        <w:t>❌</w:t>
      </w:r>
      <w:r w:rsidRPr="008144FB">
        <w:t xml:space="preserve"> No</w:t>
      </w:r>
    </w:p>
    <w:p w:rsidR="008144FB" w:rsidRPr="008144FB" w:rsidRDefault="008144FB" w:rsidP="008144FB">
      <w:r w:rsidRPr="008144FB">
        <w:pict>
          <v:rect id="_x0000_i1086" style="width:0;height:1.5pt" o:hralign="center" o:hrstd="t" o:hr="t" fillcolor="#a0a0a0" stroked="f"/>
        </w:pict>
      </w:r>
    </w:p>
    <w:p w:rsidR="008144FB" w:rsidRPr="008144FB" w:rsidRDefault="008144FB" w:rsidP="008144FB">
      <w:pPr>
        <w:rPr>
          <w:b/>
          <w:bCs/>
        </w:rPr>
      </w:pPr>
      <w:r w:rsidRPr="008144FB">
        <w:rPr>
          <w:rFonts w:ascii="Segoe UI Emoji" w:hAnsi="Segoe UI Emoji" w:cs="Segoe UI Emoji"/>
          <w:b/>
          <w:bCs/>
        </w:rPr>
        <w:t>✅</w:t>
      </w:r>
      <w:r w:rsidRPr="008144FB">
        <w:rPr>
          <w:b/>
          <w:bCs/>
        </w:rPr>
        <w:t xml:space="preserve"> Summary Score</w:t>
      </w:r>
    </w:p>
    <w:p w:rsidR="008144FB" w:rsidRPr="008144FB" w:rsidRDefault="008144FB" w:rsidP="008144FB">
      <w:pPr>
        <w:numPr>
          <w:ilvl w:val="0"/>
          <w:numId w:val="14"/>
        </w:numPr>
      </w:pPr>
      <w:r w:rsidRPr="008144FB">
        <w:t>Prescription Quality: 10/10</w:t>
      </w:r>
    </w:p>
    <w:p w:rsidR="008144FB" w:rsidRPr="008144FB" w:rsidRDefault="008144FB" w:rsidP="008144FB">
      <w:pPr>
        <w:numPr>
          <w:ilvl w:val="0"/>
          <w:numId w:val="14"/>
        </w:numPr>
      </w:pPr>
      <w:r w:rsidRPr="008144FB">
        <w:t>Dosing Accuracy: 5/5</w:t>
      </w:r>
    </w:p>
    <w:p w:rsidR="008144FB" w:rsidRPr="008144FB" w:rsidRDefault="008144FB" w:rsidP="008144FB">
      <w:pPr>
        <w:numPr>
          <w:ilvl w:val="0"/>
          <w:numId w:val="14"/>
        </w:numPr>
      </w:pPr>
      <w:r w:rsidRPr="008144FB">
        <w:t>Drug Interactions: 0</w:t>
      </w:r>
    </w:p>
    <w:p w:rsidR="008144FB" w:rsidRPr="008144FB" w:rsidRDefault="008144FB" w:rsidP="008144FB">
      <w:pPr>
        <w:numPr>
          <w:ilvl w:val="0"/>
          <w:numId w:val="14"/>
        </w:numPr>
      </w:pPr>
      <w:r w:rsidRPr="008144FB">
        <w:t xml:space="preserve">KDIGO Compliance: </w:t>
      </w:r>
      <w:r w:rsidRPr="008144FB">
        <w:rPr>
          <w:rFonts w:ascii="Segoe UI Emoji" w:hAnsi="Segoe UI Emoji" w:cs="Segoe UI Emoji"/>
        </w:rPr>
        <w:t>✅</w:t>
      </w:r>
      <w:r w:rsidRPr="008144FB">
        <w:t xml:space="preserve"> YES</w:t>
      </w:r>
    </w:p>
    <w:p w:rsidR="008144FB" w:rsidRPr="008144FB" w:rsidRDefault="008144FB" w:rsidP="008144FB">
      <w:r w:rsidRPr="008144FB">
        <w:pict>
          <v:rect id="_x0000_i1087" style="width:0;height:1.5pt" o:hralign="center" o:hrstd="t" o:hr="t" fillcolor="#a0a0a0" stroked="f"/>
        </w:pict>
      </w:r>
    </w:p>
    <w:p w:rsidR="0075561F" w:rsidRDefault="0075561F"/>
    <w:sectPr w:rsidR="0075561F" w:rsidSect="008144F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7D1"/>
    <w:multiLevelType w:val="multilevel"/>
    <w:tmpl w:val="F1F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B5A"/>
    <w:multiLevelType w:val="multilevel"/>
    <w:tmpl w:val="66C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03A5"/>
    <w:multiLevelType w:val="multilevel"/>
    <w:tmpl w:val="1982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134FE"/>
    <w:multiLevelType w:val="multilevel"/>
    <w:tmpl w:val="735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071C5"/>
    <w:multiLevelType w:val="multilevel"/>
    <w:tmpl w:val="CEEC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359DC"/>
    <w:multiLevelType w:val="multilevel"/>
    <w:tmpl w:val="1762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82026"/>
    <w:multiLevelType w:val="multilevel"/>
    <w:tmpl w:val="EF0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B7BA0"/>
    <w:multiLevelType w:val="multilevel"/>
    <w:tmpl w:val="DE8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300DB"/>
    <w:multiLevelType w:val="multilevel"/>
    <w:tmpl w:val="23F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E08B6"/>
    <w:multiLevelType w:val="multilevel"/>
    <w:tmpl w:val="978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12C1"/>
    <w:multiLevelType w:val="multilevel"/>
    <w:tmpl w:val="61C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E478C"/>
    <w:multiLevelType w:val="multilevel"/>
    <w:tmpl w:val="EEE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023F1"/>
    <w:multiLevelType w:val="multilevel"/>
    <w:tmpl w:val="394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77F88"/>
    <w:multiLevelType w:val="multilevel"/>
    <w:tmpl w:val="B78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226094">
    <w:abstractNumId w:val="13"/>
  </w:num>
  <w:num w:numId="2" w16cid:durableId="1171985916">
    <w:abstractNumId w:val="9"/>
  </w:num>
  <w:num w:numId="3" w16cid:durableId="273026618">
    <w:abstractNumId w:val="2"/>
  </w:num>
  <w:num w:numId="4" w16cid:durableId="1345202972">
    <w:abstractNumId w:val="0"/>
  </w:num>
  <w:num w:numId="5" w16cid:durableId="1863086308">
    <w:abstractNumId w:val="3"/>
  </w:num>
  <w:num w:numId="6" w16cid:durableId="534780023">
    <w:abstractNumId w:val="5"/>
  </w:num>
  <w:num w:numId="7" w16cid:durableId="1012998832">
    <w:abstractNumId w:val="7"/>
  </w:num>
  <w:num w:numId="8" w16cid:durableId="1507213420">
    <w:abstractNumId w:val="10"/>
  </w:num>
  <w:num w:numId="9" w16cid:durableId="207381459">
    <w:abstractNumId w:val="8"/>
  </w:num>
  <w:num w:numId="10" w16cid:durableId="422074901">
    <w:abstractNumId w:val="11"/>
  </w:num>
  <w:num w:numId="11" w16cid:durableId="901327530">
    <w:abstractNumId w:val="4"/>
  </w:num>
  <w:num w:numId="12" w16cid:durableId="887571109">
    <w:abstractNumId w:val="1"/>
  </w:num>
  <w:num w:numId="13" w16cid:durableId="610164559">
    <w:abstractNumId w:val="12"/>
  </w:num>
  <w:num w:numId="14" w16cid:durableId="885070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FB"/>
    <w:rsid w:val="004B52F1"/>
    <w:rsid w:val="006C4542"/>
    <w:rsid w:val="0075561F"/>
    <w:rsid w:val="008144FB"/>
    <w:rsid w:val="00B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346"/>
  <w15:chartTrackingRefBased/>
  <w15:docId w15:val="{3C721C99-B417-43F8-BE0C-23187520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</dc:creator>
  <cp:keywords/>
  <dc:description/>
  <cp:lastModifiedBy>Mohan A</cp:lastModifiedBy>
  <cp:revision>1</cp:revision>
  <dcterms:created xsi:type="dcterms:W3CDTF">2025-07-15T20:45:00Z</dcterms:created>
  <dcterms:modified xsi:type="dcterms:W3CDTF">2025-07-15T20:47:00Z</dcterms:modified>
</cp:coreProperties>
</file>