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 Unicode MS" w:hAnsi="Arial Unicode MS" w:eastAsia="Arial Unicode MS"/>
          <w:b w:val="0"/>
          <w:color w:val="000000"/>
          <w:sz w:val="50"/>
        </w:rPr>
        <w:t>第一章靖康前夜 Demo 制作方案</w:t>
      </w:r>
    </w:p>
    <w:p>
      <w:pPr>
        <w:spacing w:after="360"/>
      </w:pPr>
      <w:r>
        <w:rPr>
          <w:rFonts w:ascii="Arial Unicode MS" w:hAnsi="Arial Unicode MS" w:eastAsia="Arial Unicode MS"/>
          <w:color w:val="8A1C1C"/>
          <w:sz w:val="22"/>
        </w:rPr>
        <w:t>《这真的是对的时间线吗？》叙事垂直切片</w:t>
      </w:r>
    </w:p>
    <w:p>
      <w:pPr>
        <w:spacing w:after="40"/>
        <w:ind w:left="255"/>
      </w:pPr>
      <w:r>
        <w:rPr>
          <w:rFonts w:ascii="Arial Unicode MS" w:hAnsi="Arial Unicode MS" w:eastAsia="Arial Unicode MS"/>
          <w:b w:val="0"/>
          <w:color w:val="666666"/>
          <w:sz w:val="20"/>
        </w:rPr>
        <w:t>项目：《这真的是对的时间线吗？》</w:t>
      </w:r>
    </w:p>
    <w:p>
      <w:pPr>
        <w:spacing w:after="40"/>
        <w:ind w:left="255"/>
      </w:pPr>
      <w:r>
        <w:rPr>
          <w:rFonts w:ascii="Arial Unicode MS" w:hAnsi="Arial Unicode MS" w:eastAsia="Arial Unicode MS"/>
          <w:b w:val="0"/>
          <w:color w:val="666666"/>
          <w:sz w:val="20"/>
        </w:rPr>
        <w:t>章节定位：15 至 25 分钟的水墨横版叙事解谜 Demo</w:t>
      </w:r>
    </w:p>
    <w:p>
      <w:pPr>
        <w:spacing w:after="40"/>
        <w:ind w:left="255"/>
      </w:pPr>
      <w:r>
        <w:rPr>
          <w:rFonts w:ascii="Arial Unicode MS" w:hAnsi="Arial Unicode MS" w:eastAsia="Arial Unicode MS"/>
          <w:b w:val="0"/>
          <w:color w:val="666666"/>
          <w:sz w:val="20"/>
        </w:rPr>
        <w:t>核心命题：知道历史的答案之后，人是否应该、又是否有能力改变它？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阅读摘要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《靖康前夜》是整部游戏的第一章，也是用于比赛展示的垂直切片。玩家扮演一名临近毕业、对未来迷茫的大学生。他在深夜阅读知乎历史文章时意外进入由文章、问题和回答构成的“知乎大千世界”，并在 AI 向导刘看山的陪伴下抵达北宋末年。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知道岳飞将在二十年后遭遇怎样的结局，于是产生一个看似简单的问题：既然已经知道答案，能否提前改变时间线？游戏不会立即回答。玩家需要探索场景、调查物件、向刘看山提出问题，并在有限的信息中决定自己要介入到什么程度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这一章不追求大规模战斗，而要完整证明三个体验：提问能改变玩家对事件的理解；知识不等于行动能力；选择必须承担后果。Demo 应当有完整开场、一次有效调查、一次关键提问、一次时间线选择和两个明显不同的结尾。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一 章节定位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1.1 玩家体验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玩家首先感到好奇，随后因“知道未来”产生使命感，接着发现历史不是一道拥有标准解法的题，最终作出属于自己的选择。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核心体验由四个动词构成：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 xml:space="preserve">1. </w:t>
      </w:r>
      <w:r>
        <w:rPr>
          <w:rFonts w:ascii="Arial Unicode MS" w:hAnsi="Arial Unicode MS" w:eastAsia="Arial Unicode MS"/>
          <w:b/>
          <w:color w:val="242424"/>
          <w:sz w:val="21"/>
        </w:rPr>
        <w:t>探索</w:t>
      </w:r>
      <w:r>
        <w:rPr>
          <w:rFonts w:ascii="Arial Unicode MS" w:hAnsi="Arial Unicode MS" w:eastAsia="Arial Unicode MS"/>
          <w:b w:val="0"/>
          <w:color w:val="242424"/>
          <w:sz w:val="21"/>
        </w:rPr>
        <w:t>：在横向卷轴场景中移动，寻找可以调查的人和物。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 xml:space="preserve">2. </w:t>
      </w:r>
      <w:r>
        <w:rPr>
          <w:rFonts w:ascii="Arial Unicode MS" w:hAnsi="Arial Unicode MS" w:eastAsia="Arial Unicode MS"/>
          <w:b/>
          <w:color w:val="242424"/>
          <w:sz w:val="21"/>
        </w:rPr>
        <w:t>调查</w:t>
      </w:r>
      <w:r>
        <w:rPr>
          <w:rFonts w:ascii="Arial Unicode MS" w:hAnsi="Arial Unicode MS" w:eastAsia="Arial Unicode MS"/>
          <w:b w:val="0"/>
          <w:color w:val="242424"/>
          <w:sz w:val="21"/>
        </w:rPr>
        <w:t>：阅读文书、观察军械、倾听对话，获得可验证的线索。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 xml:space="preserve">3. </w:t>
      </w:r>
      <w:r>
        <w:rPr>
          <w:rFonts w:ascii="Arial Unicode MS" w:hAnsi="Arial Unicode MS" w:eastAsia="Arial Unicode MS"/>
          <w:b/>
          <w:color w:val="242424"/>
          <w:sz w:val="21"/>
        </w:rPr>
        <w:t>提问</w:t>
      </w:r>
      <w:r>
        <w:rPr>
          <w:rFonts w:ascii="Arial Unicode MS" w:hAnsi="Arial Unicode MS" w:eastAsia="Arial Unicode MS"/>
          <w:b w:val="0"/>
          <w:color w:val="242424"/>
          <w:sz w:val="21"/>
        </w:rPr>
        <w:t>：向刘看山询问历史背景、人物动机和当前线索。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 xml:space="preserve">4. </w:t>
      </w:r>
      <w:r>
        <w:rPr>
          <w:rFonts w:ascii="Arial Unicode MS" w:hAnsi="Arial Unicode MS" w:eastAsia="Arial Unicode MS"/>
          <w:b/>
          <w:color w:val="242424"/>
          <w:sz w:val="21"/>
        </w:rPr>
        <w:t>选择</w:t>
      </w:r>
      <w:r>
        <w:rPr>
          <w:rFonts w:ascii="Arial Unicode MS" w:hAnsi="Arial Unicode MS" w:eastAsia="Arial Unicode MS"/>
          <w:b w:val="0"/>
          <w:color w:val="242424"/>
          <w:sz w:val="21"/>
        </w:rPr>
        <w:t>：组合线索并决定是否介入时间线。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1.2 美术与表现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历史场景以宣纸白、墨黑和灰青为主色，朱砂红只用于危险、关键选择和时间线异常。场景采用横向画卷结构，近景墨色浓重，远景以留白和淡墨表现。人物可以使用平涂与墨线结合的 2D 立绘，关键动作以少量逐帧动画和镜头运动完成。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现代宿舍保持冷白屏幕光和较清晰的几何边缘。穿越发生时，网页文字脱离段落，像墨迹一样扩散并重新排列成古代山河。刘看山出现时使用印章落纸、手写字浮现或纸面折叠的视觉语言，使它既属于知乎，也属于这个历史小世界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1.3 历史边界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1122 年仍属北宋，南宋始于 1127 年。岳飞生于 1103 年，1142 年遇害；辛弃疾生于 1140 年。因此第一章统一称为“靖康前夜”或“北宋末年”，不使用“南宋意难平”作为 1122 年场景标题。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幼年穿越的设定可以保留，但只用于开场蒙太奇：以襁褓中的视角、零碎声音和刘看山第一次回应表现时间流逝，随后跳到玩家可以自由行动的年龄。这样既保留原始创意，也避免让“两岁婴儿”承担不自然的探索玩法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二 故事梗概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深夜，大学宿舍只剩显示器的冷光。毕业招聘网页与一篇关于岳飞的知乎文章同时开着。玩家不断向下滚动，却始终没有读完回答。屏幕上出现一句陌生文字：“你想知道，如果回到那个时候，会发生什么吗？”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玩家点击问题，文字从屏幕上剥落。再睁眼时，他听见远处的钟声、马蹄和哭喊，自己却只能从襁褓中看见模糊的屋梁。一个白色身影落在纸面般的天空里，自称刘看山，是连接问题与答案的引导者。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时间快进。玩家在北宋末年的驿路聚落醒来，发现自己保留着现代记忆。他知道靖康之变将至，也知道一个叫岳飞的人将在乱世中崛起，最终于 1142 年遇害。玩家相信，只要把答案提前告诉正确的人，就能改变历史。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他调查一封未发出的家书、一份征发文书和一张被雨水打湿的路线图，逐渐看见普通人在大时代中的处境。刘看山可以解释事实，却不断反问：你想改变的是某个人的命运，还是让所有人都得到一个更好的答案？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当玩家终于获得一次传递消息的机会，时间线开始出现朱红裂痕。玩家可以坚持介入，将未来信息交给关键人物；也可以承认自己掌握的只是后世叙述，选择保存证据、见证并继续寻找问题的根源。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无论选择哪一条路，刘看山都会记录这次提问。结尾处，画面短暂回到现代宿舍，那篇文章仍停在未读完的位置。下一行回答缓慢出现：“知道结局，并不意味着理解过程。”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三 逐幕流程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序章 未读完的问题</w:t>
      </w:r>
    </w:p>
    <w:p>
      <w:r>
        <w:rPr>
          <w:rFonts w:ascii="Arial Unicode MS" w:hAnsi="Arial Unicode MS" w:eastAsia="Arial Unicode MS"/>
          <w:b/>
          <w:color w:val="242424"/>
          <w:sz w:val="21"/>
        </w:rPr>
        <w:t>时长：2 至 3 分钟。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玩家在宿舍桌面上调查招聘信息、毕业论文和知乎文章。三个对象分别建立“未来焦虑”“逃避现实”和“沉迷历史”的人物状态。玩家点击文章中的问题后进入穿越演出。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本段只教学鼠标点击、调查与继续阅读，不显示复杂 HUD。屏幕右下角出现一个很轻的阅读进度标记，让“未读完”成为视觉伏笔。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第一幕 纸上来客</w:t>
      </w:r>
    </w:p>
    <w:p>
      <w:r>
        <w:rPr>
          <w:rFonts w:ascii="Arial Unicode MS" w:hAnsi="Arial Unicode MS" w:eastAsia="Arial Unicode MS"/>
          <w:b/>
          <w:color w:val="242424"/>
          <w:sz w:val="21"/>
        </w:rPr>
        <w:t>时长：3 分钟。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玩家从婴儿视角听见家人谈论年景、兵乱与迁徙。刘看山第一次回应玩家的内心问题：“这里是哪一年？”回答分为事实、背景和反问三层。随后用水墨蒙太奇表现数年流逝，进入可操作阶段。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教学目标是让玩家明白：刘看山不是自动播报器，只有明确提出问题，才能获得与当前场景相关的回答。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第二幕 驿路三证</w:t>
      </w:r>
    </w:p>
    <w:p>
      <w:r>
        <w:rPr>
          <w:rFonts w:ascii="Arial Unicode MS" w:hAnsi="Arial Unicode MS" w:eastAsia="Arial Unicode MS"/>
          <w:b/>
          <w:color w:val="242424"/>
          <w:sz w:val="21"/>
        </w:rPr>
        <w:t>时长：6 至 8 分钟。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玩家在驿站、民居和渡口之间探索，取得三条线索：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未发出的家书：说明普通人对战争的恐惧与家人的牵挂。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征发文书：说明军令、物资和地方治理并非单一人物可以改变。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湿损路线图：指出消息传递受天气、道路和身份限制。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谜题不是找齐三个物品即可结束。玩家需要向不同人物核对线索，判断哪一条消息可信、哪一条只是传闻。刘看山可以解释名词，但不会直接指出正确组合。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第三幕 二十年后的答案</w:t>
      </w:r>
    </w:p>
    <w:p>
      <w:r>
        <w:rPr>
          <w:rFonts w:ascii="Arial Unicode MS" w:hAnsi="Arial Unicode MS" w:eastAsia="Arial Unicode MS"/>
          <w:b/>
          <w:color w:val="242424"/>
          <w:sz w:val="21"/>
        </w:rPr>
        <w:t>时长：4 至 5 分钟。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玩家从军中谈话得知岳飞之名，触发现代记忆。时间轴从 1122 年延伸到 1142 年，终点被朱砂覆盖。玩家可向刘看山提问：“岳飞为什么会死？”“如果不被召回会怎样？”“我现在告诉他有用吗？”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每个回答都先给出可确认的历史信息，再说明不确定性，最后提出一个与玩家行动有关的问题。完成至少一次有效提问后，玩家获得“介入时间线”的资格。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第四幕 把答案交给谁</w:t>
      </w:r>
    </w:p>
    <w:p>
      <w:r>
        <w:rPr>
          <w:rFonts w:ascii="Arial Unicode MS" w:hAnsi="Arial Unicode MS" w:eastAsia="Arial Unicode MS"/>
          <w:b/>
          <w:color w:val="242424"/>
          <w:sz w:val="21"/>
        </w:rPr>
        <w:t>时长：4 至 6 分钟。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玩家只有一次传递消息的机会，可以将线索交给传令者，也可以把收集到的普通人证言保存起来。选择前，系统展示玩家真正掌握的证据与仍未知的部分。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选择“介入”后，场景出现朱红裂痕，历史画卷发生局部改写，但新的伤亡和冲突随之出现。选择“见证”后，玩家没有改变已知大事件，却保存了一份会被后人读到的个人记录。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尾声 问题仍在继续</w:t>
      </w:r>
    </w:p>
    <w:p>
      <w:r>
        <w:rPr>
          <w:rFonts w:ascii="Arial Unicode MS" w:hAnsi="Arial Unicode MS" w:eastAsia="Arial Unicode MS"/>
          <w:b/>
          <w:color w:val="242424"/>
          <w:sz w:val="21"/>
        </w:rPr>
        <w:t>时长：2 分钟。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结尾 A“偏离”：玩家看到一条被改写的短时间线。刘看山提醒，改变一个节点不会自动消除其背后的结构性矛盾。下一章入口显示为“继续寻找新的答案”。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结尾 B“见证”：玩家看见历史继续向前，保留下来的证言化作一篇新的回答。下一章入口显示为“继续提出新的问题”。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两个结尾都不评判玩家对错，只记录“行动倾向”“求知程度”和“证据完整度”，供后续章节和彩蛋使用。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四 关键分镜脚本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镜号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景别与镜头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画面与动作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台词或文字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声音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交互触发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01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特写 固定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显示器上并排显示招聘页和知乎文章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问题标题逐字显现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键盘声、远处雨声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点击文章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02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中景 缓慢后拉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主角趴在桌前，宿舍其余床位隐入黑暗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“再看一个回答就睡。”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风扇低鸣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自动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03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屏幕特写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页面滚动到底部却不断出现新段落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“如果回到那个时候呢？”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滚轮声突然停止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点击问题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04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主观镜头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文字脱离屏幕，化成墨点扑向镜头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无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纸张撕裂、低频冲击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自动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05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模糊仰视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屋梁摇晃，成人身影从视野边缘经过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“建炎还未来，这天下已经乱了。”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钟声、哭声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自动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06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近景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刘看山像印章一样落在画面空白处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“你终于问出来了。”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印章落纸声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第一次提问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07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横向全景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驿路、民居、渡口连成水墨长卷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目标：弄清此地正在发生什么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风声、马蹄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获得控制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08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物件特写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家书边缘被火燎黑，最后一行未写完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“若路还通……”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毛笔摩擦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调查家书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09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双人中景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老驿卒拒绝替陌生人传递消息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“答案若来得太早，也可能没人相信。”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环境声降低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出示路线图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10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时间轴推镜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1122 至 1142 的年份在纸面展开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“你认识这个名字，所以你以为你认识他的命运。”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心跳、墨滴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听见岳飞之名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11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静止近景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刘看山站在时间轴裂痕前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“你想改变一个结局，还是理解它为何发生？”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音乐停顿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提问完成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12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俯视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三件证据置于桌面，玩家拖动组合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无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木桌轻响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进入选择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13A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横移加速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消息被送出，画卷被朱红线条改写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“时间线发生偏离。”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急促鼓点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选择介入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13B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缓慢拉远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玩家将证言封存，河面吞没远处灯火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“有人会在未来读到它。”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水声、单音古琴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选择见证</w:t>
            </w:r>
          </w:p>
        </w:tc>
      </w:tr>
      <w:tr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14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屏幕特写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现代文章多出一行新回答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“知道结局，并不意味着理解过程。”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通知音轻响</w:t>
            </w:r>
          </w:p>
        </w:tc>
        <w:tc>
          <w:tcPr>
            <w:tcW w:type="dxa" w:w="15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6"/>
              </w:rPr>
              <w:t>结尾统一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五 角色设定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玩家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一名即将毕业的大四学生。外在目标是改变岳飞的结局，内在需求是学会面对未知的未来。玩家不是无所不知的现代人，他记得的是零散结论，需要通过调查重新理解历史过程。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角色弧线从“答案能消除不确定性”，走向“答案需要证据、行动和责任”。玩家姓名与外观可自定义，但 Demo 阶段只需提供少量称呼选项和两套剪影式外观。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刘看山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刘看山是连接知乎内容世界的 AI 向导，承担引导、回答、线索解释和有限救助。它知道大量资料，却受到当前文章世界和玩家提问方式的限制。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每次回答遵循三层结构：先给事实，再补背景，最后提出反问。它不替玩家点击目标、不直接公布谜题答案，也不宣判某个结局正确。其语气清晰、克制，偶尔幽默，但在历史悲剧场景中保持尊重。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岳飞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第一章中的岳飞不应只是等待玩家拯救的符号。他有自己的判断、责任和时代局限。Demo 中可以先以传闻、文书和短暂相遇建立人物，不必展开完整传记。这样既控制制作量，也避免玩家用一条现代信息轻易改变复杂历史。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老驿卒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承担新手引导与“消息是否能够抵达”的现实阻力。他见过大量公文和流民，知道一封信的价值，也知道道路、身份与信任会决定信息的命运。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军中同伴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承担普通人视角。他关心军饷、家人和下一顿饭，使宏大历史落到个人处境上。他的证言会影响玩家对“介入”代价的判断。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六 世界与系统规则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1. 文章、问题和回答可以形成可进入的小世界。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2. 玩家保留现代记忆，但记忆只是线索，不能自动视为准确证据。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3. 刘看山能够检索与解释信息，不能替玩家采取行动。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4. 玩家不能凭空制造现代科技，只能使用当时可获得的材料与社会关系。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5. 改变时间线会形成“知识债”，后续章节需要面对由此产生的新问题。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6. 关键线索必须能够通过场景获得，AI 问答是加深理解和降低卡关的途径，不是联网才能通关的硬依赖。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7. 系统保存行动倾向、提问次数、线索完整度与救助次数，不保存具体渲染对象。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七 谜题样例 驿路三证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玩家需要判断一条关于军队调动的消息是否值得冒险传递。桌面上有家书、征发文书和湿损路线图，场景中有老驿卒、军中同伴和渡船人三名证人。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正确过程不是找出唯一“真相”，而是确认三个条件：消息来源是否可靠、路线是否仍可通行、接收者是否会相信送信人。玩家可以向刘看山询问“征发文书是否能证明军队去向”，得到事实与局限；也可以直接相信文书，从而进入风险更高的分支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谜题完成后，系统不显示传统的“正确”图标，而是在证据旁标注“已核实”“仍存疑”或“互相矛盾”。这套语言应贯穿后续章节，强化知乎社区中求证与回答的主题。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八 团队岗位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传统游戏项目岗位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第一章职责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主要交付物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制作人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控制范围、进度、资源和最终验收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版本计划、任务表、风险清单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主编剧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主线、角色、对白、分支与结尾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故事大纲、剧本、对白表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叙事设计师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把剧本变成可交互节点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事件流程、条件表、问答库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历史顾问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核对年份、人物、制度与措辞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史实表、风险标注、参考来源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游戏设计师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设计核心循环、谜题与反馈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玩法规则、数值与验收条件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关卡设计师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设计空间、路线和触发顺序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关卡草图、触发器清单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分镜导演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设计镜头、节奏、转场和演出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分镜表、镜头表、演出说明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美术指导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统一视觉语言和资产标准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风格板、色彩表、资产规范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角色与场景美术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产出人物、表情、场景与道具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原画、分层场景、角色素材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动画与特效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角色动作、墨迹、纸张和转场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动画序列、特效素材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UI UX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问答、时间线、对话与菜单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线框图、组件与交互状态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程序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实现移动、调查、对话和分支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可运行版本、数据结构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音频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音乐、环境声、交互反馈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音频清单、最终混音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QA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流程、兼容性、文字和性能测试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Bug 表、回归报告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两人团队配置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两人团队不再按传统岗位平均分工，而是按“内容与导演”和“技术与整合”分成两条主线。所有 AI 产出都必须由其中一人验收，避免出现风格漂移、史实错误或代码无法维护的问题。</w:t>
      </w:r>
    </w:p>
    <w:p>
      <w:r>
        <w:rPr>
          <w:rFonts w:ascii="Arial Unicode MS" w:hAnsi="Arial Unicode MS" w:eastAsia="Arial Unicode MS"/>
          <w:b/>
          <w:color w:val="242424"/>
          <w:sz w:val="21"/>
        </w:rPr>
        <w:t>成员 A：制作人、主编剧、叙事与视觉导演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锁定主题、范围、时长和最终取舍。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使用 AI 生成历史资料初筛、故事大纲、对白变体、分镜草案和角色设定草图。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负责史实核对、人物动机、中文语气、镜头节奏和最终美术风格。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建立章节知识库、问答规则和可交付资产清单。</w:t>
      </w:r>
    </w:p>
    <w:p>
      <w:r>
        <w:rPr>
          <w:rFonts w:ascii="Arial Unicode MS" w:hAnsi="Arial Unicode MS" w:eastAsia="Arial Unicode MS"/>
          <w:b/>
          <w:color w:val="242424"/>
          <w:sz w:val="21"/>
        </w:rPr>
        <w:t>成员 B：技术负责人、交互设计与发布负责人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搭建引擎工程、对话系统、调查系统、证据状态、分支和 Web 构建。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使用 AI 生成代码脚手架、数据结构、着色器或特效草案、音频占位和测试用例。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负责性能、输入、存档、错误兜底、资源命名和版本管理。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把成员 A 验收后的文字、图片、动画和音频接入可运行版本。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两人共同进行每日试玩和最终验收。任何 AI 生成内容都不能直接进入发布版本，至少要经过一次人工核查和一次实际运行或视觉检查。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AI 资源分工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生产环节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AI 可以承担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人必须决定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历史资料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关键词检索、时间线初稿、名词解释、疑点汇总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史实准确性、引用来源、戏剧化边界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编剧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故事版本、对白变体、刘看山回答草稿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主线、人物动机、价值判断、最终台词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分镜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镜头建议、构图草图、转场方案、节奏表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镜头取舍、演出顺序、情绪重点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角色与场景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概念图、姿态参考、材质和色彩探索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统一风格、版权风险、可生产性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动画与特效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动作分解、墨迹和纸张特效草案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节奏、可读性、引擎性能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程序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脚手架、重复代码、数据转换、调试建议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架构、输入逻辑、状态边界、安全性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音频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氛围音乐草稿、音效清单、提示音方案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情绪、音量、授权与最终混音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测试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测试用例、边界条件、文案检查、回归清单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是否影响通关、优先级和发布决定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两人 AI 协作闭环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 xml:space="preserve">1. </w:t>
      </w:r>
      <w:r>
        <w:rPr>
          <w:rFonts w:ascii="Arial Unicode MS" w:hAnsi="Arial Unicode MS" w:eastAsia="Arial Unicode MS"/>
          <w:b/>
          <w:color w:val="242424"/>
          <w:sz w:val="21"/>
        </w:rPr>
        <w:t>定义</w:t>
      </w:r>
      <w:r>
        <w:rPr>
          <w:rFonts w:ascii="Arial Unicode MS" w:hAnsi="Arial Unicode MS" w:eastAsia="Arial Unicode MS"/>
          <w:b w:val="0"/>
          <w:color w:val="242424"/>
          <w:sz w:val="21"/>
        </w:rPr>
        <w:t>：成员 A 写清楚目标、受众、限制和验收标准；成员 B 写清楚输入、输出和技术接口。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 xml:space="preserve">2. </w:t>
      </w:r>
      <w:r>
        <w:rPr>
          <w:rFonts w:ascii="Arial Unicode MS" w:hAnsi="Arial Unicode MS" w:eastAsia="Arial Unicode MS"/>
          <w:b/>
          <w:color w:val="242424"/>
          <w:sz w:val="21"/>
        </w:rPr>
        <w:t>生成</w:t>
      </w:r>
      <w:r>
        <w:rPr>
          <w:rFonts w:ascii="Arial Unicode MS" w:hAnsi="Arial Unicode MS" w:eastAsia="Arial Unicode MS"/>
          <w:b w:val="0"/>
          <w:color w:val="242424"/>
          <w:sz w:val="21"/>
        </w:rPr>
        <w:t>：调用合适的文本、图像、音频、代码或测试 AI，生成多个候选，不追求一次命中。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 xml:space="preserve">3. </w:t>
      </w:r>
      <w:r>
        <w:rPr>
          <w:rFonts w:ascii="Arial Unicode MS" w:hAnsi="Arial Unicode MS" w:eastAsia="Arial Unicode MS"/>
          <w:b/>
          <w:color w:val="242424"/>
          <w:sz w:val="21"/>
        </w:rPr>
        <w:t>筛选</w:t>
      </w:r>
      <w:r>
        <w:rPr>
          <w:rFonts w:ascii="Arial Unicode MS" w:hAnsi="Arial Unicode MS" w:eastAsia="Arial Unicode MS"/>
          <w:b w:val="0"/>
          <w:color w:val="242424"/>
          <w:sz w:val="21"/>
        </w:rPr>
        <w:t>：两人分别从叙事质量、史实、风格、版权、性能和可维护性检查候选。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 xml:space="preserve">4. </w:t>
      </w:r>
      <w:r>
        <w:rPr>
          <w:rFonts w:ascii="Arial Unicode MS" w:hAnsi="Arial Unicode MS" w:eastAsia="Arial Unicode MS"/>
          <w:b/>
          <w:color w:val="242424"/>
          <w:sz w:val="21"/>
        </w:rPr>
        <w:t>整合</w:t>
      </w:r>
      <w:r>
        <w:rPr>
          <w:rFonts w:ascii="Arial Unicode MS" w:hAnsi="Arial Unicode MS" w:eastAsia="Arial Unicode MS"/>
          <w:b w:val="0"/>
          <w:color w:val="242424"/>
          <w:sz w:val="21"/>
        </w:rPr>
        <w:t>：成员 B 接入工程，成员 A 在实际场景中检查节奏、可读性和情绪。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 xml:space="preserve">5. </w:t>
      </w:r>
      <w:r>
        <w:rPr>
          <w:rFonts w:ascii="Arial Unicode MS" w:hAnsi="Arial Unicode MS" w:eastAsia="Arial Unicode MS"/>
          <w:b/>
          <w:color w:val="242424"/>
          <w:sz w:val="21"/>
        </w:rPr>
        <w:t>回收</w:t>
      </w:r>
      <w:r>
        <w:rPr>
          <w:rFonts w:ascii="Arial Unicode MS" w:hAnsi="Arial Unicode MS" w:eastAsia="Arial Unicode MS"/>
          <w:b w:val="0"/>
          <w:color w:val="242424"/>
          <w:sz w:val="21"/>
        </w:rPr>
        <w:t>：把发现的问题写回提示词、知识库或测试用例，形成下一轮生成的约束。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AI 的最佳用途是扩大产量和缩短试错时间，最终的审美判断、历史责任和发布决定仍由两人承担。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九 制作流程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9.1 概念与前期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锁定章节命题、目标时长、玩家动词和美术规则。完成故事大纲、史实时间轴、场景流程图、第一版分镜及风险清单。此阶段必须明确哪些是史实、哪些是合理虚构、哪些是时间线偏离。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9.2 灰盒原型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使用占位人物和简单色块验证移动、调查、提问、证据组合与分支。此阶段只判断信息是否清晰、流程是否顺畅、选择是否有意义，不投入大量正式美术。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9.3 垂直切片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将序章到一个完整结尾制作到接近最终品质，接入正式水墨场景、刘看山动画、UI、音乐与音效。第一章 Demo 本身就是项目的垂直切片，也是比赛现场的主要演示内容。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9.4 内容生产与整合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批量完成剩余场景、对白、分镜、动画和音频。所有叙事节点使用统一的数据结构，避免对白和分支逻辑散落在场景脚本中。每次整合都要从开场完整通关一次。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color w:val="000000"/>
          <w:sz w:val="25"/>
        </w:rPr>
        <w:t>9.5 测试与发布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Alpha 阶段确保所有功能和结局可以运行；Beta 阶段集中调整文字、节奏、性能和浏览器兼容；发布候选版本冻结功能，只修复影响通关、展示和稳定性的缺陷。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十 七天执行计划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重点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343A4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当日验收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第 1 天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A 定义故事与史实；B 定义技术边界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一页大纲、时间轴、核心循环和 AI 资产清单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第 2 天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A 生成并筛选对白、分镜和设定；B 搭建灰盒工程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可逐镜讲完第一章，场景骨架可运行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第 3 天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A 完成线索与问答库；B 实现移动、调查和对话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可移动、调查、对话、切换场景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第 4 天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A 验收 AI 视觉资产；B 接入谜题、分支和状态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驿路三证可完成，问答分层生效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第 5 天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A 打磨两个结尾与演出；B 完成存档、错误兜底和 Web 构建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两个结尾可独立通关，变量可记录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第 6 天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A 做视觉、文字和音频总监修；B 做性能与兼容性优化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5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接入水墨场景、UI、音效和开场演出</w:t>
            </w:r>
          </w:p>
        </w:tc>
      </w:tr>
      <w:tr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第 7 天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两人交叉试玩和录屏</w:t>
            </w:r>
          </w:p>
        </w:tc>
        <w:tc>
          <w:tcPr>
            <w:tcW w:type="dxa" w:w="31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2424"/>
                <w:sz w:val="18"/>
              </w:rPr>
              <w:t>修复阻断问题，完成演示路线与录屏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十一 验收标准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玩家在前三分钟内理解自己的身份、时代和当前目标。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玩家至少主动向刘看山提出三次问题。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玩家完成一次需要核实信息的调查谜题。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玩家做出一次会改变时间线表现的关键选择。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两个结尾在画面、信息和情绪上有明显区别。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首次通关时长控制在 15 至 25 分钟。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关键线索不依赖在线 AI，断网或服务失败时仍可通关。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Web 版本在常见桌面浏览器中能够加载、输入、暂停和完成结局。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所有史实文本经过核查，虚构与推测的表达不冒充确定事实。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十二 当前决策与待补充项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第一章以 2D 水墨叙事解谜为主，暂不引入复杂战斗。团队规模确定为两人，采用“内容与导演 + 技术与整合”的双主线，并调用文本、图像、音频、代码和测试 AI 扩大产能。开发引擎沿用项目当前决定的 Godot 4.x；若后续改为 Phaser，应保持相同的叙事数据、状态变量和 DOM 或游戏外 UI 边界。</w:t>
      </w:r>
    </w:p>
    <w:p>
      <w:r>
        <w:rPr>
          <w:rFonts w:ascii="Arial Unicode MS" w:hAnsi="Arial Unicode MS" w:eastAsia="Arial Unicode MS"/>
          <w:b w:val="0"/>
          <w:color w:val="242424"/>
          <w:sz w:val="21"/>
        </w:rPr>
        <w:t>正式写作前仍需补充：玩家可自定义范围、岳飞首次出现的具体年份与场景、第一章是否允许显著改变史实、两个结尾对第二章的实际影响，以及历史顾问采用的参考资料清单。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color w:val="000000"/>
          <w:sz w:val="32"/>
        </w:rPr>
        <w:t>关联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[[10-projects/知乎黑客松游戏项目]]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[[10-projects/知乎黑客松游戏项目/项目归档索引]]</w:t>
      </w:r>
    </w:p>
    <w:p>
      <w:pPr>
        <w:ind w:left="198"/>
      </w:pPr>
      <w:r>
        <w:rPr>
          <w:rFonts w:ascii="Arial Unicode MS" w:hAnsi="Arial Unicode MS" w:eastAsia="Arial Unicode MS"/>
          <w:b w:val="0"/>
          <w:color w:val="242424"/>
          <w:sz w:val="21"/>
        </w:rPr>
        <w:t>• Word 版阅读文档：[[10-projects/知乎黑客松游戏项目/产出物/第一章靖康前夜Demo制作方案.docx]]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707070"/>
        <w:sz w:val="17"/>
      </w:rPr>
      <w:t xml:space="preserve">第 </w:t>
    </w:r>
    <w:fldSimple w:instr="PAGE"/>
    <w:r>
      <w:rPr>
        <w:rFonts w:ascii="Arial Unicode MS" w:hAnsi="Arial Unicode MS" w:eastAsia="Arial Unicode MS"/>
        <w:color w:val="7070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777777"/>
        <w:sz w:val="16"/>
      </w:rPr>
      <w:t>这真的是对的时间线吗？  ·  第一章制作提案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第一章靖康前夜 Demo 制作方案</dc:title>
  <dc:subject>知乎黑客松游戏第一章叙事、分镜、设定、岗位与制作流程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