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232B" w:rsidRDefault="00CC4964">
      <w:r>
        <w:t>Links I used as a source to study:</w:t>
      </w:r>
    </w:p>
    <w:p w:rsidR="00CC4964" w:rsidRDefault="00CC4964"/>
    <w:p w:rsidR="00CC4964" w:rsidRDefault="0085487A">
      <w:r>
        <w:rPr>
          <w:rStyle w:val="Strong"/>
        </w:rPr>
        <w:t>Service Level Agreements (SLAs)</w:t>
      </w:r>
      <w:r>
        <w:t xml:space="preserve"> for Google Analytics 360</w:t>
      </w:r>
    </w:p>
    <w:p w:rsidR="0085487A" w:rsidRPr="004D4742" w:rsidRDefault="00CC4964">
      <w:hyperlink r:id="rId5" w:history="1">
        <w:r w:rsidRPr="00CC4964">
          <w:rPr>
            <w:rStyle w:val="Hyperlink"/>
          </w:rPr>
          <w:t>https://marketingplatform.google.com/about/analytics_products/sla/</w:t>
        </w:r>
      </w:hyperlink>
    </w:p>
    <w:p w:rsidR="00027DF3" w:rsidRDefault="00F17DDF">
      <w:pPr>
        <w:rPr>
          <w:sz w:val="36"/>
          <w:szCs w:val="36"/>
        </w:rPr>
      </w:pPr>
      <w:r w:rsidRPr="004D4742">
        <w:rPr>
          <w:sz w:val="36"/>
          <w:szCs w:val="36"/>
        </w:rPr>
        <w:t>How to Get Started with GA 360</w:t>
      </w:r>
    </w:p>
    <w:p w:rsidR="004D4742" w:rsidRDefault="004D4742" w:rsidP="004D4742">
      <w:pPr>
        <w:pStyle w:val="Heading3"/>
      </w:pPr>
      <w:r>
        <w:t xml:space="preserve">1. </w:t>
      </w:r>
      <w:r>
        <w:rPr>
          <w:rFonts w:ascii="Apple Color Emoji" w:hAnsi="Apple Color Emoji" w:cs="Apple Color Emoji"/>
        </w:rPr>
        <w:t>🛠</w:t>
      </w:r>
      <w:r>
        <w:t xml:space="preserve"> GA 360 Activation &amp; Access Management</w:t>
      </w:r>
    </w:p>
    <w:p w:rsidR="004D4742" w:rsidRDefault="004D4742" w:rsidP="004D4742">
      <w:pPr>
        <w:pStyle w:val="Heading4"/>
      </w:pPr>
      <w:r>
        <w:t>a. Log in with enterprise accounts</w:t>
      </w:r>
    </w:p>
    <w:p w:rsidR="004D4742" w:rsidRDefault="004D4742" w:rsidP="004D4742">
      <w:pPr>
        <w:pStyle w:val="NormalWeb"/>
        <w:numPr>
          <w:ilvl w:val="0"/>
          <w:numId w:val="6"/>
        </w:numPr>
      </w:pPr>
      <w:r>
        <w:t xml:space="preserve">log in via </w:t>
      </w:r>
      <w:r>
        <w:rPr>
          <w:rStyle w:val="HTMLCode"/>
          <w:rFonts w:eastAsiaTheme="majorEastAsia"/>
        </w:rPr>
        <w:t>@xyzcompany.net</w:t>
      </w:r>
    </w:p>
    <w:p w:rsidR="004D4742" w:rsidRDefault="004D4742" w:rsidP="004D4742">
      <w:pPr>
        <w:pStyle w:val="NormalWeb"/>
        <w:numPr>
          <w:ilvl w:val="0"/>
          <w:numId w:val="6"/>
        </w:numPr>
      </w:pPr>
      <w:r>
        <w:t xml:space="preserve">Go to: </w:t>
      </w:r>
      <w:hyperlink r:id="rId6" w:tgtFrame="_new" w:history="1">
        <w:r>
          <w:rPr>
            <w:rStyle w:val="Hyperlink"/>
            <w:rFonts w:eastAsiaTheme="majorEastAsia"/>
          </w:rPr>
          <w:t>https://analytics.google.com</w:t>
        </w:r>
      </w:hyperlink>
    </w:p>
    <w:p w:rsidR="004D4742" w:rsidRPr="004D4742" w:rsidRDefault="004D4742">
      <w:pPr>
        <w:rPr>
          <w:sz w:val="36"/>
          <w:szCs w:val="36"/>
        </w:rPr>
      </w:pPr>
    </w:p>
    <w:p w:rsidR="00027DF3" w:rsidRDefault="00027DF3" w:rsidP="0002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 You Maintain the Same GA4 Property?</w:t>
      </w:r>
    </w:p>
    <w:p w:rsidR="004D4742" w:rsidRDefault="004D4742" w:rsidP="004D4742">
      <w:r>
        <w:t xml:space="preserve">Article </w:t>
      </w:r>
      <w:proofErr w:type="gramStart"/>
      <w:r>
        <w:t>Source :</w:t>
      </w:r>
      <w:proofErr w:type="gramEnd"/>
      <w:r>
        <w:t xml:space="preserve"> </w:t>
      </w:r>
      <w:hyperlink r:id="rId7" w:history="1">
        <w:r w:rsidRPr="003527AA">
          <w:rPr>
            <w:rStyle w:val="Hyperlink"/>
          </w:rPr>
          <w:t>https://support.google.com/analytics/answer/11202874?hl=en</w:t>
        </w:r>
      </w:hyperlink>
    </w:p>
    <w:p w:rsidR="004D4742" w:rsidRPr="00027DF3" w:rsidRDefault="004D4742" w:rsidP="004D4742">
      <w:r>
        <w:t xml:space="preserve">Article </w:t>
      </w:r>
      <w:proofErr w:type="gramStart"/>
      <w:r>
        <w:t>Source :</w:t>
      </w:r>
      <w:proofErr w:type="gramEnd"/>
      <w:r>
        <w:t xml:space="preserve"> </w:t>
      </w:r>
      <w:hyperlink r:id="rId8" w:history="1">
        <w:r w:rsidRPr="0043283A">
          <w:rPr>
            <w:rStyle w:val="Hyperlink"/>
          </w:rPr>
          <w:t>https://support.google.com/analytics/answer/9305872?hl=en#zippy=%2Cin-this-article</w:t>
        </w:r>
      </w:hyperlink>
    </w:p>
    <w:p w:rsidR="00027DF3" w:rsidRPr="00027DF3" w:rsidRDefault="00027DF3" w:rsidP="0002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Yes,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can upgrade an existing GA4 property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GA4 360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(the enterprise edition of GA4), as long as:</w:t>
      </w:r>
    </w:p>
    <w:p w:rsidR="00027DF3" w:rsidRPr="00027DF3" w:rsidRDefault="00027DF3" w:rsidP="0002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You have a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signed GA4 360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</w:t>
      </w:r>
    </w:p>
    <w:p w:rsidR="00027DF3" w:rsidRPr="00027DF3" w:rsidRDefault="00027DF3" w:rsidP="0002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You're using a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Marketing Platform account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under your organization’s domain (e.g. </w:t>
      </w:r>
      <w:r w:rsidRPr="00027D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@xyzcompany.net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027DF3" w:rsidRDefault="00027DF3" w:rsidP="00027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You have the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 Admin or Billing Admin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role</w:t>
      </w:r>
    </w:p>
    <w:p w:rsidR="004D4742" w:rsidRDefault="004D4742" w:rsidP="004D4742">
      <w:pPr>
        <w:pStyle w:val="NormalWeb"/>
      </w:pPr>
      <w:r>
        <w:rPr>
          <w:rStyle w:val="relative"/>
          <w:rFonts w:eastAsiaTheme="majorEastAsia"/>
        </w:rPr>
        <w:t xml:space="preserve">To move a property across accounts (e.g., from a legacy domain), use the </w:t>
      </w:r>
      <w:r>
        <w:rPr>
          <w:rStyle w:val="Strong"/>
          <w:rFonts w:eastAsiaTheme="majorEastAsia"/>
        </w:rPr>
        <w:t>Move Property</w:t>
      </w:r>
      <w:r>
        <w:rPr>
          <w:rStyle w:val="relative"/>
          <w:rFonts w:eastAsiaTheme="majorEastAsia"/>
        </w:rPr>
        <w:t xml:space="preserve"> feature in GA Admin: Admin → Property Settings → Move Property</w:t>
      </w:r>
      <w:r>
        <w:t xml:space="preserve"> </w:t>
      </w:r>
      <w:r>
        <w:rPr>
          <w:rStyle w:val="ms-1"/>
          <w:rFonts w:eastAsiaTheme="majorEastAsia"/>
        </w:rPr>
        <w:fldChar w:fldCharType="begin"/>
      </w:r>
      <w:r>
        <w:rPr>
          <w:rStyle w:val="ms-1"/>
          <w:rFonts w:eastAsiaTheme="majorEastAsia"/>
        </w:rPr>
        <w:instrText>HYPERLINK "https://support.google.com/analytics/answer/9305872?hl=en&amp;utm_source=chatgpt.com" \t "_blank"</w:instrText>
      </w:r>
      <w:r>
        <w:rPr>
          <w:rStyle w:val="ms-1"/>
          <w:rFonts w:eastAsiaTheme="majorEastAsia"/>
        </w:rPr>
      </w:r>
      <w:r>
        <w:rPr>
          <w:rStyle w:val="ms-1"/>
          <w:rFonts w:eastAsiaTheme="majorEastAsia"/>
        </w:rPr>
        <w:fldChar w:fldCharType="separate"/>
      </w:r>
      <w:r>
        <w:rPr>
          <w:rStyle w:val="max-w-full"/>
          <w:rFonts w:eastAsiaTheme="majorEastAsia"/>
          <w:color w:val="0000FF"/>
          <w:u w:val="single"/>
        </w:rPr>
        <w:t>Adswerv</w:t>
      </w:r>
      <w:r>
        <w:rPr>
          <w:rStyle w:val="max-w-full"/>
          <w:rFonts w:eastAsiaTheme="majorEastAsia"/>
          <w:color w:val="0000FF"/>
          <w:u w:val="single"/>
        </w:rPr>
        <w:t>e</w:t>
      </w:r>
      <w:r>
        <w:rPr>
          <w:rStyle w:val="-me-1"/>
          <w:color w:val="0000FF"/>
          <w:u w:val="single"/>
        </w:rPr>
        <w:t>+4</w:t>
      </w:r>
      <w:r>
        <w:rPr>
          <w:rStyle w:val="max-w-full"/>
          <w:rFonts w:eastAsiaTheme="majorEastAsia"/>
          <w:color w:val="0000FF"/>
          <w:u w:val="single"/>
        </w:rPr>
        <w:t>Google Help</w:t>
      </w:r>
      <w:r>
        <w:rPr>
          <w:rStyle w:val="-me-1"/>
          <w:color w:val="0000FF"/>
          <w:u w:val="single"/>
        </w:rPr>
        <w:t>+4</w:t>
      </w:r>
      <w:r>
        <w:rPr>
          <w:rStyle w:val="max-w-full"/>
          <w:rFonts w:eastAsiaTheme="majorEastAsia"/>
          <w:color w:val="0000FF"/>
          <w:u w:val="single"/>
        </w:rPr>
        <w:t>Optizent</w:t>
      </w:r>
      <w:r>
        <w:rPr>
          <w:rStyle w:val="-me-1"/>
          <w:color w:val="0000FF"/>
          <w:u w:val="single"/>
        </w:rPr>
        <w:t>+4</w:t>
      </w:r>
      <w:r>
        <w:rPr>
          <w:rStyle w:val="ms-1"/>
          <w:rFonts w:eastAsiaTheme="majorEastAsia"/>
        </w:rPr>
        <w:fldChar w:fldCharType="end"/>
      </w:r>
    </w:p>
    <w:p w:rsidR="004D4742" w:rsidRDefault="004D4742" w:rsidP="004D4742">
      <w:pPr>
        <w:pStyle w:val="NormalWeb"/>
        <w:numPr>
          <w:ilvl w:val="0"/>
          <w:numId w:val="1"/>
        </w:numPr>
      </w:pPr>
      <w:r>
        <w:t>Requires Admin/Edit access on both source and destination accounts</w:t>
      </w:r>
    </w:p>
    <w:p w:rsidR="004D4742" w:rsidRPr="004D4742" w:rsidRDefault="004D4742" w:rsidP="004D4742">
      <w:pPr>
        <w:pStyle w:val="NormalWeb"/>
        <w:numPr>
          <w:ilvl w:val="0"/>
          <w:numId w:val="1"/>
        </w:numPr>
      </w:pPr>
      <w:r>
        <w:t>Tracking ID stays the same; tags don’t need retagging</w:t>
      </w:r>
    </w:p>
    <w:p w:rsidR="00027DF3" w:rsidRPr="00027DF3" w:rsidRDefault="00027DF3" w:rsidP="0002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Once eligible, you can upgrade your property through the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Marketing Platform Admin Console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027DF3" w:rsidRPr="00027DF3" w:rsidRDefault="00027DF3" w:rsidP="0002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>Sign in to GMP Admin Console → Administration → Organizations</w:t>
      </w:r>
    </w:p>
    <w:p w:rsidR="00027DF3" w:rsidRPr="00027DF3" w:rsidRDefault="00027DF3" w:rsidP="0002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Find your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GA4 property</w:t>
      </w:r>
    </w:p>
    <w:p w:rsidR="00027DF3" w:rsidRDefault="00027DF3" w:rsidP="00027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Select the checkbox → More →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Upgrade selected properties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4D4742" w:rsidRDefault="004D4742" w:rsidP="004D4742">
      <w:pPr>
        <w:pStyle w:val="ListParagraph"/>
        <w:numPr>
          <w:ilvl w:val="0"/>
          <w:numId w:val="2"/>
        </w:numPr>
      </w:pPr>
      <w:r>
        <w:fldChar w:fldCharType="begin"/>
      </w:r>
      <w:r>
        <w:instrText>HYPERLINK "https://support.google.com/analytics/answer/11202874?hl=en"</w:instrText>
      </w:r>
      <w:r>
        <w:fldChar w:fldCharType="separate"/>
      </w:r>
      <w:r w:rsidRPr="003527AA">
        <w:rPr>
          <w:rStyle w:val="Hyperlink"/>
        </w:rPr>
        <w:t>https://support.google.com/analytics/answer/11202874?hl=en</w:t>
      </w:r>
      <w:r>
        <w:fldChar w:fldCharType="end"/>
      </w:r>
    </w:p>
    <w:p w:rsidR="004D4742" w:rsidRDefault="004D4742" w:rsidP="004D47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D4742" w:rsidRPr="00027DF3" w:rsidRDefault="004D4742" w:rsidP="004D47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27DF3" w:rsidRPr="00027DF3" w:rsidRDefault="00027DF3" w:rsidP="0002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happens when you upgrade:</w:t>
      </w:r>
    </w:p>
    <w:p w:rsidR="00027DF3" w:rsidRPr="00027DF3" w:rsidRDefault="00027DF3" w:rsidP="0002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Property instantly gets GA4 360 features (e.g. higher custom dimensions, event limits, </w:t>
      </w:r>
      <w:proofErr w:type="spellStart"/>
      <w:r w:rsidRPr="00027DF3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export)</w:t>
      </w:r>
    </w:p>
    <w:p w:rsidR="00027DF3" w:rsidRPr="00027DF3" w:rsidRDefault="00027DF3" w:rsidP="00027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Most upgrades apply within minutes, though some may take up to four hours </w:t>
      </w:r>
      <w:hyperlink r:id="rId9" w:tgtFrame="_blank" w:history="1">
        <w:r w:rsidRPr="00027D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Seer Interactive+3Google Help+3OptimizeSmart Newsletter+3</w:t>
        </w:r>
      </w:hyperlink>
    </w:p>
    <w:p w:rsidR="00027DF3" w:rsidRPr="00027DF3" w:rsidRDefault="00884B20" w:rsidP="00027D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B20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027DF3" w:rsidRPr="00027DF3" w:rsidRDefault="00027DF3" w:rsidP="00027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7DF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027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Restrictions to Keep in Mind</w:t>
      </w:r>
    </w:p>
    <w:p w:rsidR="00027DF3" w:rsidRPr="00027DF3" w:rsidRDefault="00027DF3" w:rsidP="0002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upgrade Universal Analytics properties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—only GA4 properties are eligible </w:t>
      </w:r>
    </w:p>
    <w:p w:rsidR="00027DF3" w:rsidRPr="00027DF3" w:rsidRDefault="00027DF3" w:rsidP="00027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To move a property across accounts (e.g., from a legacy domain), use the </w:t>
      </w:r>
      <w:r w:rsidRPr="00027D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Property</w:t>
      </w: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 feature in GA Admin: Admin → Property Settings → Move Property </w:t>
      </w:r>
      <w:hyperlink r:id="rId10" w:tgtFrame="_blank" w:history="1">
        <w:r w:rsidRPr="00027DF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Adswerve+4Google Help+4Optizent+4</w:t>
        </w:r>
      </w:hyperlink>
    </w:p>
    <w:p w:rsidR="00027DF3" w:rsidRPr="00027DF3" w:rsidRDefault="00027DF3" w:rsidP="00027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>Requires Admin/Edit access on both source and destination accounts</w:t>
      </w:r>
    </w:p>
    <w:p w:rsidR="00027DF3" w:rsidRPr="00027DF3" w:rsidRDefault="00027DF3" w:rsidP="00027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DF3">
        <w:rPr>
          <w:rFonts w:ascii="Times New Roman" w:eastAsia="Times New Roman" w:hAnsi="Times New Roman" w:cs="Times New Roman"/>
          <w:kern w:val="0"/>
          <w14:ligatures w14:val="none"/>
        </w:rPr>
        <w:t xml:space="preserve">Tracking ID stays the same; tags don’t need retagging </w:t>
      </w:r>
    </w:p>
    <w:p w:rsidR="00027DF3" w:rsidRPr="00027DF3" w:rsidRDefault="00884B20" w:rsidP="00027D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B20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27DF3" w:rsidRDefault="00027DF3"/>
    <w:p w:rsidR="00C0465F" w:rsidRDefault="00C0465F" w:rsidP="00C0465F">
      <w:pPr>
        <w:pStyle w:val="NormalWeb"/>
      </w:pPr>
      <w:r>
        <w:t xml:space="preserve">Here’s a </w:t>
      </w:r>
      <w:r>
        <w:rPr>
          <w:rStyle w:val="Strong"/>
          <w:rFonts w:eastAsiaTheme="majorEastAsia"/>
        </w:rPr>
        <w:t>comprehensive setup document</w:t>
      </w:r>
      <w:r>
        <w:t xml:space="preserve"> for your </w:t>
      </w:r>
      <w:r>
        <w:rPr>
          <w:rStyle w:val="Strong"/>
          <w:rFonts w:eastAsiaTheme="majorEastAsia"/>
        </w:rPr>
        <w:t>Ops team</w:t>
      </w:r>
      <w:r>
        <w:t xml:space="preserve"> to manage and transition to </w:t>
      </w:r>
      <w:r>
        <w:rPr>
          <w:rStyle w:val="Strong"/>
          <w:rFonts w:eastAsiaTheme="majorEastAsia"/>
        </w:rPr>
        <w:t>Google Analytics 360 (GA 360)</w:t>
      </w:r>
      <w:r>
        <w:t xml:space="preserve">, including user access, </w:t>
      </w:r>
      <w:proofErr w:type="spellStart"/>
      <w:r>
        <w:t>BigQuery</w:t>
      </w:r>
      <w:proofErr w:type="spellEnd"/>
      <w:r>
        <w:t xml:space="preserve"> integration, and workspace migration.</w:t>
      </w:r>
    </w:p>
    <w:p w:rsidR="00C0465F" w:rsidRDefault="00884B20" w:rsidP="00C0465F"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GA 360 Setup &amp; Access Migration Guide for Ops Team</w:t>
      </w:r>
    </w:p>
    <w:p w:rsidR="00C0465F" w:rsidRDefault="00C0465F" w:rsidP="00C0465F">
      <w:pPr>
        <w:pStyle w:val="Heading3"/>
      </w:pPr>
      <w:r>
        <w:rPr>
          <w:rFonts w:ascii="Apple Color Emoji" w:hAnsi="Apple Color Emoji" w:cs="Apple Color Emoji"/>
        </w:rPr>
        <w:t>🏢</w:t>
      </w:r>
      <w:r>
        <w:t xml:space="preserve"> Company Context:</w:t>
      </w:r>
    </w:p>
    <w:p w:rsidR="00C0465F" w:rsidRDefault="00C0465F" w:rsidP="00C0465F">
      <w:pPr>
        <w:pStyle w:val="NormalWeb"/>
        <w:numPr>
          <w:ilvl w:val="0"/>
          <w:numId w:val="7"/>
        </w:numPr>
      </w:pPr>
      <w:r>
        <w:t xml:space="preserve">Your company has purchased </w:t>
      </w:r>
      <w:r>
        <w:rPr>
          <w:rStyle w:val="Strong"/>
          <w:rFonts w:eastAsiaTheme="majorEastAsia"/>
        </w:rPr>
        <w:t>GA 360 (enterprise version of GA4)</w:t>
      </w:r>
    </w:p>
    <w:p w:rsidR="00C0465F" w:rsidRDefault="00C0465F" w:rsidP="00C0465F">
      <w:pPr>
        <w:pStyle w:val="NormalWeb"/>
        <w:numPr>
          <w:ilvl w:val="0"/>
          <w:numId w:val="7"/>
        </w:numPr>
      </w:pPr>
      <w:r>
        <w:t xml:space="preserve">Migrated to new Google Workspace domain: </w:t>
      </w:r>
      <w:r>
        <w:rPr>
          <w:rStyle w:val="HTMLCode"/>
          <w:rFonts w:eastAsiaTheme="majorEastAsia"/>
        </w:rPr>
        <w:t>@xyzcompany.net</w:t>
      </w:r>
    </w:p>
    <w:p w:rsidR="00C0465F" w:rsidRDefault="00C0465F" w:rsidP="00C0465F">
      <w:pPr>
        <w:pStyle w:val="NormalWeb"/>
        <w:numPr>
          <w:ilvl w:val="0"/>
          <w:numId w:val="7"/>
        </w:numPr>
      </w:pPr>
      <w:r>
        <w:t xml:space="preserve">Legacy GA4 accounts were under old domain: </w:t>
      </w:r>
      <w:r>
        <w:rPr>
          <w:rStyle w:val="HTMLCode"/>
          <w:rFonts w:eastAsiaTheme="majorEastAsia"/>
        </w:rPr>
        <w:t>@xyzcompany.com</w:t>
      </w:r>
    </w:p>
    <w:p w:rsidR="00C0465F" w:rsidRDefault="00C0465F" w:rsidP="00C0465F">
      <w:pPr>
        <w:pStyle w:val="NormalWeb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  <w:rFonts w:eastAsiaTheme="majorEastAsia"/>
        </w:rPr>
        <w:t>Recommendation:</w:t>
      </w:r>
      <w:r>
        <w:t xml:space="preserve"> Transition </w:t>
      </w:r>
      <w:r>
        <w:rPr>
          <w:rStyle w:val="Strong"/>
          <w:rFonts w:eastAsiaTheme="majorEastAsia"/>
        </w:rPr>
        <w:t>all users</w:t>
      </w:r>
      <w:r>
        <w:t xml:space="preserve"> to </w:t>
      </w:r>
      <w:r>
        <w:rPr>
          <w:rStyle w:val="HTMLCode"/>
          <w:rFonts w:eastAsiaTheme="majorEastAsia"/>
        </w:rPr>
        <w:t>@xyzcompany.net</w:t>
      </w:r>
      <w:r>
        <w:t xml:space="preserve"> only. Do not maintain both. It ensures centralized control, security, and eligibility for enterprise features.</w:t>
      </w:r>
    </w:p>
    <w:p w:rsidR="00C0465F" w:rsidRDefault="00884B20" w:rsidP="00C0465F">
      <w:r>
        <w:rPr>
          <w:noProof/>
        </w:rPr>
        <w:lastRenderedPageBreak/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3"/>
      </w:pPr>
      <w:r>
        <w:t xml:space="preserve">1. </w:t>
      </w:r>
      <w:r>
        <w:rPr>
          <w:rFonts w:ascii="Apple Color Emoji" w:hAnsi="Apple Color Emoji" w:cs="Apple Color Emoji"/>
        </w:rPr>
        <w:t>🛠</w:t>
      </w:r>
      <w:r>
        <w:t xml:space="preserve"> GA 360 Activation &amp; Access Management</w:t>
      </w:r>
    </w:p>
    <w:p w:rsidR="00C0465F" w:rsidRDefault="00C0465F" w:rsidP="00C0465F">
      <w:pPr>
        <w:pStyle w:val="Heading4"/>
      </w:pPr>
      <w:r>
        <w:t>a. Log in with enterprise accounts</w:t>
      </w:r>
    </w:p>
    <w:p w:rsidR="00C0465F" w:rsidRDefault="00C0465F" w:rsidP="00C0465F">
      <w:pPr>
        <w:pStyle w:val="NormalWeb"/>
        <w:numPr>
          <w:ilvl w:val="0"/>
          <w:numId w:val="8"/>
        </w:numPr>
      </w:pPr>
      <w:r>
        <w:t xml:space="preserve">All users (PMs, analysts, stakeholders) must log in via </w:t>
      </w:r>
      <w:r>
        <w:rPr>
          <w:rStyle w:val="HTMLCode"/>
          <w:rFonts w:eastAsiaTheme="majorEastAsia"/>
        </w:rPr>
        <w:t>@xyzcompany.net</w:t>
      </w:r>
    </w:p>
    <w:p w:rsidR="00C0465F" w:rsidRDefault="00C0465F" w:rsidP="00C0465F">
      <w:pPr>
        <w:pStyle w:val="NormalWeb"/>
        <w:numPr>
          <w:ilvl w:val="0"/>
          <w:numId w:val="8"/>
        </w:numPr>
      </w:pPr>
      <w:r>
        <w:t xml:space="preserve">Go to: </w:t>
      </w:r>
      <w:hyperlink r:id="rId11" w:tgtFrame="_new" w:history="1">
        <w:r>
          <w:rPr>
            <w:rStyle w:val="Hyperlink"/>
            <w:rFonts w:eastAsiaTheme="majorEastAsia"/>
          </w:rPr>
          <w:t>https://analytics.google.com</w:t>
        </w:r>
      </w:hyperlink>
    </w:p>
    <w:p w:rsidR="00C0465F" w:rsidRDefault="00C0465F" w:rsidP="00C0465F">
      <w:pPr>
        <w:pStyle w:val="Heading4"/>
      </w:pPr>
      <w:r>
        <w:t>b. Create property (if not already)</w:t>
      </w:r>
    </w:p>
    <w:p w:rsidR="00C0465F" w:rsidRDefault="00C0465F" w:rsidP="00C0465F">
      <w:pPr>
        <w:pStyle w:val="NormalWeb"/>
        <w:numPr>
          <w:ilvl w:val="0"/>
          <w:numId w:val="9"/>
        </w:numPr>
      </w:pPr>
      <w:r>
        <w:t>Admin &gt; Create new GA4 property</w:t>
      </w:r>
    </w:p>
    <w:p w:rsidR="00C0465F" w:rsidRDefault="00C0465F" w:rsidP="00C0465F">
      <w:pPr>
        <w:pStyle w:val="NormalWeb"/>
        <w:numPr>
          <w:ilvl w:val="0"/>
          <w:numId w:val="9"/>
        </w:numPr>
      </w:pPr>
      <w:r>
        <w:t xml:space="preserve">Confirm it's a </w:t>
      </w:r>
      <w:r>
        <w:rPr>
          <w:rStyle w:val="Strong"/>
          <w:rFonts w:eastAsiaTheme="majorEastAsia"/>
        </w:rPr>
        <w:t>360 property</w:t>
      </w:r>
      <w:r>
        <w:t xml:space="preserve"> (you'll see the "360" label)</w:t>
      </w:r>
    </w:p>
    <w:p w:rsidR="00C0465F" w:rsidRDefault="00C0465F" w:rsidP="00C0465F">
      <w:pPr>
        <w:pStyle w:val="Heading4"/>
      </w:pPr>
      <w:r>
        <w:t>c. Assign roles:</w:t>
      </w:r>
    </w:p>
    <w:p w:rsidR="00C0465F" w:rsidRDefault="00C0465F" w:rsidP="00C0465F">
      <w:pPr>
        <w:pStyle w:val="NormalWeb"/>
        <w:numPr>
          <w:ilvl w:val="0"/>
          <w:numId w:val="10"/>
        </w:numPr>
      </w:pPr>
      <w:r>
        <w:t xml:space="preserve">Go to: </w:t>
      </w:r>
      <w:r>
        <w:rPr>
          <w:rStyle w:val="Strong"/>
          <w:rFonts w:eastAsiaTheme="majorEastAsia"/>
        </w:rPr>
        <w:t>Admin &gt; Property &gt; Access Management</w:t>
      </w:r>
    </w:p>
    <w:p w:rsidR="00C0465F" w:rsidRDefault="00C0465F" w:rsidP="00C0465F">
      <w:pPr>
        <w:pStyle w:val="NormalWeb"/>
        <w:numPr>
          <w:ilvl w:val="0"/>
          <w:numId w:val="10"/>
        </w:numPr>
      </w:pPr>
      <w:r>
        <w:t>Assign user roles based on their function: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829"/>
        <w:gridCol w:w="1690"/>
      </w:tblGrid>
      <w:tr w:rsidR="00C0465F" w:rsidTr="00C0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 Role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Ops team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Administrator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r>
              <w:t>Analyst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Data analysts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Analyst or Editor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r>
              <w:t>Viewer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PMs, stakeholders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Viewer</w:t>
            </w:r>
          </w:p>
        </w:tc>
      </w:tr>
    </w:tbl>
    <w:p w:rsidR="00C0465F" w:rsidRDefault="00C0465F" w:rsidP="00C0465F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Use Google Groups like </w:t>
      </w:r>
      <w:r>
        <w:rPr>
          <w:rStyle w:val="HTMLCode"/>
          <w:rFonts w:eastAsiaTheme="majorEastAsia"/>
        </w:rPr>
        <w:t>ga-analysts@xyzcompany.net</w:t>
      </w:r>
      <w:r>
        <w:t xml:space="preserve"> to manage roles at scale.</w:t>
      </w:r>
    </w:p>
    <w:p w:rsidR="00C0465F" w:rsidRDefault="00884B20" w:rsidP="00C0465F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3"/>
      </w:pPr>
      <w:r>
        <w:t xml:space="preserve">2. </w:t>
      </w:r>
      <w:r>
        <w:rPr>
          <w:rFonts w:ascii="Apple Color Emoji" w:hAnsi="Apple Color Emoji" w:cs="Apple Color Emoji"/>
        </w:rPr>
        <w:t>🔗</w:t>
      </w:r>
      <w:r>
        <w:t xml:space="preserve"> </w:t>
      </w:r>
      <w:proofErr w:type="spellStart"/>
      <w:r>
        <w:t>BigQuery</w:t>
      </w:r>
      <w:proofErr w:type="spellEnd"/>
      <w:r>
        <w:t xml:space="preserve"> Integration</w:t>
      </w:r>
    </w:p>
    <w:p w:rsidR="00C0465F" w:rsidRDefault="00C0465F" w:rsidP="00C0465F">
      <w:pPr>
        <w:pStyle w:val="Heading4"/>
      </w:pPr>
      <w:r>
        <w:t xml:space="preserve">a. Link GA 360 to </w:t>
      </w:r>
      <w:proofErr w:type="spellStart"/>
      <w:r>
        <w:t>BigQuery</w:t>
      </w:r>
      <w:proofErr w:type="spellEnd"/>
      <w:r>
        <w:t>:</w:t>
      </w:r>
    </w:p>
    <w:p w:rsidR="00C0465F" w:rsidRDefault="00C0465F" w:rsidP="00C0465F">
      <w:pPr>
        <w:pStyle w:val="NormalWeb"/>
        <w:numPr>
          <w:ilvl w:val="0"/>
          <w:numId w:val="11"/>
        </w:numPr>
      </w:pPr>
      <w:r>
        <w:t xml:space="preserve">Admin &gt; Product Links &gt; </w:t>
      </w:r>
      <w:proofErr w:type="spellStart"/>
      <w:r>
        <w:t>BigQuery</w:t>
      </w:r>
      <w:proofErr w:type="spellEnd"/>
    </w:p>
    <w:p w:rsidR="00C0465F" w:rsidRDefault="00C0465F" w:rsidP="00C0465F">
      <w:pPr>
        <w:pStyle w:val="NormalWeb"/>
        <w:numPr>
          <w:ilvl w:val="0"/>
          <w:numId w:val="11"/>
        </w:numPr>
      </w:pPr>
      <w:r>
        <w:t xml:space="preserve">Choose GCP Project &gt; Set location (e.g., </w:t>
      </w:r>
      <w:r>
        <w:rPr>
          <w:rStyle w:val="HTMLCode"/>
          <w:rFonts w:eastAsiaTheme="majorEastAsia"/>
        </w:rPr>
        <w:t>US</w:t>
      </w:r>
      <w:r>
        <w:t>) &gt; Enable daily/streaming export</w:t>
      </w:r>
    </w:p>
    <w:p w:rsidR="00C0465F" w:rsidRDefault="00C0465F" w:rsidP="00C0465F">
      <w:pPr>
        <w:pStyle w:val="NormalWeb"/>
      </w:pPr>
      <w:r>
        <w:rPr>
          <w:rFonts w:ascii="Apple Color Emoji" w:hAnsi="Apple Color Emoji" w:cs="Apple Color Emoji"/>
        </w:rPr>
        <w:t>🔗</w:t>
      </w:r>
      <w:r>
        <w:t xml:space="preserve"> Google doc: Set up </w:t>
      </w:r>
      <w:proofErr w:type="spellStart"/>
      <w:r>
        <w:t>BigQuery</w:t>
      </w:r>
      <w:proofErr w:type="spellEnd"/>
      <w:r>
        <w:t xml:space="preserve"> export</w:t>
      </w:r>
    </w:p>
    <w:p w:rsidR="00C0465F" w:rsidRDefault="00C0465F" w:rsidP="00C0465F">
      <w:pPr>
        <w:pStyle w:val="Heading4"/>
      </w:pPr>
      <w:r>
        <w:t xml:space="preserve">b. Set IAM roles in </w:t>
      </w:r>
      <w:proofErr w:type="spellStart"/>
      <w:r>
        <w:t>BigQuery</w:t>
      </w:r>
      <w:proofErr w:type="spellEnd"/>
      <w:r>
        <w:t>:</w:t>
      </w:r>
    </w:p>
    <w:p w:rsidR="00C0465F" w:rsidRDefault="00C0465F" w:rsidP="00C0465F">
      <w:pPr>
        <w:pStyle w:val="NormalWeb"/>
      </w:pPr>
      <w:r>
        <w:t>Go to: Google Cloud Console</w:t>
      </w:r>
    </w:p>
    <w:p w:rsidR="00C0465F" w:rsidRDefault="00C0465F" w:rsidP="00C0465F">
      <w:pPr>
        <w:pStyle w:val="NormalWeb"/>
        <w:numPr>
          <w:ilvl w:val="0"/>
          <w:numId w:val="12"/>
        </w:numPr>
      </w:pPr>
      <w:r>
        <w:lastRenderedPageBreak/>
        <w:t>IAM &amp; Admin &gt; IAM</w:t>
      </w:r>
    </w:p>
    <w:p w:rsidR="00C0465F" w:rsidRDefault="00C0465F" w:rsidP="00C0465F">
      <w:pPr>
        <w:pStyle w:val="NormalWeb"/>
        <w:numPr>
          <w:ilvl w:val="0"/>
          <w:numId w:val="12"/>
        </w:numPr>
      </w:pPr>
      <w:r>
        <w:t>Add users or groups (</w:t>
      </w:r>
      <w:r>
        <w:rPr>
          <w:rStyle w:val="HTMLCode"/>
          <w:rFonts w:eastAsiaTheme="majorEastAsia"/>
        </w:rPr>
        <w:t>@xyzcompany.net</w:t>
      </w:r>
      <w:r>
        <w:t>)</w:t>
      </w:r>
    </w:p>
    <w:p w:rsidR="00C0465F" w:rsidRDefault="00C0465F" w:rsidP="00C0465F">
      <w:pPr>
        <w:pStyle w:val="NormalWeb"/>
        <w:numPr>
          <w:ilvl w:val="0"/>
          <w:numId w:val="12"/>
        </w:numPr>
      </w:pPr>
      <w:r>
        <w:t>Assign roles: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455"/>
      </w:tblGrid>
      <w:tr w:rsidR="00C0465F" w:rsidTr="00C04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Who should get it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proofErr w:type="spellStart"/>
            <w:r>
              <w:rPr>
                <w:rStyle w:val="HTMLCode"/>
                <w:rFonts w:eastAsiaTheme="majorEastAsia"/>
              </w:rPr>
              <w:t>BigQuery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Admin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Ops team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proofErr w:type="spellStart"/>
            <w:r>
              <w:rPr>
                <w:rStyle w:val="HTMLCode"/>
                <w:rFonts w:eastAsiaTheme="majorEastAsia"/>
              </w:rPr>
              <w:t>BigQuery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Data Viewer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Analysts, PMs</w:t>
            </w:r>
          </w:p>
        </w:tc>
      </w:tr>
      <w:tr w:rsidR="00C0465F" w:rsidTr="00C04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65F" w:rsidRDefault="00C0465F">
            <w:proofErr w:type="spellStart"/>
            <w:r>
              <w:rPr>
                <w:rStyle w:val="HTMLCode"/>
                <w:rFonts w:eastAsiaTheme="majorEastAsia"/>
              </w:rPr>
              <w:t>BigQuery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Job User</w:t>
            </w:r>
          </w:p>
        </w:tc>
        <w:tc>
          <w:tcPr>
            <w:tcW w:w="0" w:type="auto"/>
            <w:vAlign w:val="center"/>
            <w:hideMark/>
          </w:tcPr>
          <w:p w:rsidR="00C0465F" w:rsidRDefault="00C0465F">
            <w:r>
              <w:t>Analysts (to run queries)</w:t>
            </w:r>
          </w:p>
        </w:tc>
      </w:tr>
    </w:tbl>
    <w:p w:rsidR="00C0465F" w:rsidRDefault="00C0465F" w:rsidP="00C0465F">
      <w:pPr>
        <w:pStyle w:val="NormalWeb"/>
      </w:pPr>
      <w:r>
        <w:rPr>
          <w:rFonts w:ascii="Apple Color Emoji" w:hAnsi="Apple Color Emoji" w:cs="Apple Color Emoji"/>
        </w:rPr>
        <w:t>🔗</w:t>
      </w:r>
      <w:r>
        <w:t xml:space="preserve"> IAM role reference: </w:t>
      </w:r>
      <w:proofErr w:type="spellStart"/>
      <w:r>
        <w:t>BigQuery</w:t>
      </w:r>
      <w:proofErr w:type="spellEnd"/>
      <w:r>
        <w:t xml:space="preserve"> Access Control</w:t>
      </w:r>
    </w:p>
    <w:p w:rsidR="00C0465F" w:rsidRDefault="00884B20" w:rsidP="00C0465F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3"/>
      </w:pPr>
      <w:r>
        <w:t xml:space="preserve">3. </w:t>
      </w:r>
      <w:r>
        <w:rPr>
          <w:rFonts w:ascii="Apple Color Emoji" w:hAnsi="Apple Color Emoji" w:cs="Apple Color Emoji"/>
        </w:rPr>
        <w:t>📦</w:t>
      </w:r>
      <w:r>
        <w:t xml:space="preserve"> Legacy GA Account Cleanup</w:t>
      </w:r>
    </w:p>
    <w:p w:rsidR="00C0465F" w:rsidRDefault="00C0465F" w:rsidP="00C0465F">
      <w:pPr>
        <w:pStyle w:val="Heading4"/>
      </w:pPr>
      <w:r>
        <w:t>a. Audit legacy access</w:t>
      </w:r>
    </w:p>
    <w:p w:rsidR="00C0465F" w:rsidRDefault="00C0465F" w:rsidP="00C0465F">
      <w:pPr>
        <w:pStyle w:val="NormalWeb"/>
        <w:numPr>
          <w:ilvl w:val="0"/>
          <w:numId w:val="13"/>
        </w:numPr>
      </w:pPr>
      <w:r>
        <w:t xml:space="preserve">Review existing GA accounts under </w:t>
      </w:r>
      <w:r>
        <w:rPr>
          <w:rStyle w:val="HTMLCode"/>
          <w:rFonts w:eastAsiaTheme="majorEastAsia"/>
        </w:rPr>
        <w:t>@xyzcompany.com</w:t>
      </w:r>
    </w:p>
    <w:p w:rsidR="00C0465F" w:rsidRDefault="00C0465F" w:rsidP="00C0465F">
      <w:pPr>
        <w:pStyle w:val="NormalWeb"/>
        <w:numPr>
          <w:ilvl w:val="0"/>
          <w:numId w:val="13"/>
        </w:numPr>
      </w:pPr>
      <w:r>
        <w:t>Remove access via Admin &gt; Access Management</w:t>
      </w:r>
    </w:p>
    <w:p w:rsidR="00C0465F" w:rsidRDefault="00C0465F" w:rsidP="00C0465F">
      <w:pPr>
        <w:pStyle w:val="Heading4"/>
      </w:pPr>
      <w:r>
        <w:t>b. Communicate to all users:</w:t>
      </w:r>
    </w:p>
    <w:p w:rsidR="00C0465F" w:rsidRDefault="00C0465F" w:rsidP="00C0465F">
      <w:pPr>
        <w:pStyle w:val="NormalWeb"/>
      </w:pPr>
      <w:r>
        <w:t xml:space="preserve">“We’ve migrated to GA 360 under </w:t>
      </w:r>
      <w:r>
        <w:rPr>
          <w:rStyle w:val="HTMLCode"/>
          <w:rFonts w:eastAsiaTheme="majorEastAsia"/>
        </w:rPr>
        <w:t>@xyzcompany.net</w:t>
      </w:r>
      <w:r>
        <w:t xml:space="preserve">. Please start using this account only. All access under </w:t>
      </w:r>
      <w:r>
        <w:rPr>
          <w:rStyle w:val="HTMLCode"/>
          <w:rFonts w:eastAsiaTheme="majorEastAsia"/>
        </w:rPr>
        <w:t>@xyzcompany.com</w:t>
      </w:r>
      <w:r>
        <w:t xml:space="preserve"> will be removed by [DATE].”</w:t>
      </w:r>
    </w:p>
    <w:p w:rsidR="00C0465F" w:rsidRDefault="00884B20" w:rsidP="00C0465F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3"/>
      </w:pPr>
      <w:r>
        <w:t xml:space="preserve">4. </w:t>
      </w:r>
      <w:r>
        <w:rPr>
          <w:rFonts w:ascii="Apple Color Emoji" w:hAnsi="Apple Color Emoji" w:cs="Apple Color Emoji"/>
        </w:rPr>
        <w:t>🛡</w:t>
      </w:r>
      <w:r>
        <w:t xml:space="preserve"> Admin Best Practices</w:t>
      </w:r>
    </w:p>
    <w:p w:rsidR="00C0465F" w:rsidRDefault="00C0465F" w:rsidP="00C0465F">
      <w:pPr>
        <w:pStyle w:val="NormalWeb"/>
        <w:numPr>
          <w:ilvl w:val="0"/>
          <w:numId w:val="14"/>
        </w:numPr>
      </w:pPr>
      <w:r>
        <w:t xml:space="preserve">Enforce </w:t>
      </w:r>
      <w:r>
        <w:rPr>
          <w:rStyle w:val="Strong"/>
          <w:rFonts w:eastAsiaTheme="majorEastAsia"/>
        </w:rPr>
        <w:t>2-Step Verification</w:t>
      </w:r>
      <w:r>
        <w:t xml:space="preserve"> for all GA 360 users</w:t>
      </w:r>
    </w:p>
    <w:p w:rsidR="00C0465F" w:rsidRDefault="00C0465F" w:rsidP="00C0465F">
      <w:pPr>
        <w:pStyle w:val="NormalWeb"/>
        <w:numPr>
          <w:ilvl w:val="0"/>
          <w:numId w:val="14"/>
        </w:numPr>
      </w:pPr>
      <w:r>
        <w:t>Create Google Groups for each role</w:t>
      </w:r>
    </w:p>
    <w:p w:rsidR="00C0465F" w:rsidRDefault="00C0465F" w:rsidP="00C0465F">
      <w:pPr>
        <w:pStyle w:val="NormalWeb"/>
        <w:numPr>
          <w:ilvl w:val="0"/>
          <w:numId w:val="14"/>
        </w:numPr>
      </w:pPr>
      <w:r>
        <w:t>Limit use of personal Gmail accounts</w:t>
      </w:r>
    </w:p>
    <w:p w:rsidR="00C0465F" w:rsidRDefault="00C0465F" w:rsidP="00C0465F">
      <w:pPr>
        <w:pStyle w:val="NormalWeb"/>
        <w:numPr>
          <w:ilvl w:val="0"/>
          <w:numId w:val="14"/>
        </w:numPr>
      </w:pPr>
      <w:r>
        <w:t>Schedule regular access reviews</w:t>
      </w:r>
    </w:p>
    <w:p w:rsidR="00C0465F" w:rsidRDefault="00884B20" w:rsidP="00C0465F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0465F" w:rsidRDefault="00C0465F" w:rsidP="00C0465F">
      <w:pPr>
        <w:pStyle w:val="Heading2"/>
      </w:pPr>
      <w:r>
        <w:rPr>
          <w:rFonts w:ascii="Apple Color Emoji" w:hAnsi="Apple Color Emoji" w:cs="Apple Color Emoji"/>
        </w:rPr>
        <w:t>📚</w:t>
      </w:r>
      <w:r>
        <w:t xml:space="preserve"> Data Sources</w:t>
      </w:r>
    </w:p>
    <w:p w:rsidR="00C0465F" w:rsidRDefault="00C0465F" w:rsidP="00C0465F">
      <w:pPr>
        <w:pStyle w:val="NormalWeb"/>
      </w:pPr>
      <w:r>
        <w:t>Here are the official Google documentation pages used in building this guide:</w:t>
      </w:r>
    </w:p>
    <w:p w:rsidR="00C0465F" w:rsidRDefault="00C0465F" w:rsidP="00C0465F">
      <w:pPr>
        <w:pStyle w:val="NormalWeb"/>
        <w:numPr>
          <w:ilvl w:val="0"/>
          <w:numId w:val="15"/>
        </w:numPr>
      </w:pPr>
      <w:r>
        <w:t>GA4 Access &amp; Role Management</w:t>
      </w:r>
    </w:p>
    <w:p w:rsidR="00C0465F" w:rsidRDefault="00C0465F" w:rsidP="00C0465F">
      <w:pPr>
        <w:pStyle w:val="NormalWeb"/>
        <w:numPr>
          <w:ilvl w:val="0"/>
          <w:numId w:val="15"/>
        </w:numPr>
      </w:pPr>
      <w:proofErr w:type="spellStart"/>
      <w:r>
        <w:lastRenderedPageBreak/>
        <w:t>BigQuery</w:t>
      </w:r>
      <w:proofErr w:type="spellEnd"/>
      <w:r>
        <w:t xml:space="preserve"> IAM Roles</w:t>
      </w:r>
    </w:p>
    <w:p w:rsidR="00C0465F" w:rsidRDefault="00C0465F" w:rsidP="00C0465F">
      <w:pPr>
        <w:pStyle w:val="NormalWeb"/>
        <w:numPr>
          <w:ilvl w:val="0"/>
          <w:numId w:val="15"/>
        </w:numPr>
      </w:pPr>
      <w:r>
        <w:t xml:space="preserve">Set Up </w:t>
      </w:r>
      <w:proofErr w:type="spellStart"/>
      <w:r>
        <w:t>BigQuery</w:t>
      </w:r>
      <w:proofErr w:type="spellEnd"/>
      <w:r>
        <w:t xml:space="preserve"> Export in GA4</w:t>
      </w:r>
    </w:p>
    <w:p w:rsidR="00C0465F" w:rsidRDefault="00C0465F" w:rsidP="00C0465F">
      <w:pPr>
        <w:pStyle w:val="NormalWeb"/>
        <w:numPr>
          <w:ilvl w:val="0"/>
          <w:numId w:val="15"/>
        </w:numPr>
      </w:pPr>
      <w:r>
        <w:t>GA360 Overview &amp; Benefits</w:t>
      </w:r>
    </w:p>
    <w:p w:rsidR="00C0465F" w:rsidRDefault="00C0465F" w:rsidP="00C0465F">
      <w:pPr>
        <w:pStyle w:val="NormalWeb"/>
        <w:numPr>
          <w:ilvl w:val="0"/>
          <w:numId w:val="15"/>
        </w:numPr>
      </w:pPr>
      <w:hyperlink r:id="rId12" w:tgtFrame="_new" w:history="1">
        <w:r>
          <w:rPr>
            <w:rStyle w:val="Hyperlink"/>
            <w:rFonts w:eastAsiaTheme="majorEastAsia"/>
          </w:rPr>
          <w:t>GA360 SLA Page</w:t>
        </w:r>
      </w:hyperlink>
    </w:p>
    <w:p w:rsidR="00C0465F" w:rsidRDefault="00C0465F" w:rsidP="00C0465F">
      <w:pPr>
        <w:pStyle w:val="NormalWeb"/>
        <w:numPr>
          <w:ilvl w:val="0"/>
          <w:numId w:val="15"/>
        </w:numPr>
      </w:pPr>
      <w:r>
        <w:t>Google Groups for Admins</w:t>
      </w:r>
    </w:p>
    <w:p w:rsidR="00027DF3" w:rsidRDefault="00027DF3"/>
    <w:sectPr w:rsidR="00027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8A9"/>
    <w:multiLevelType w:val="multilevel"/>
    <w:tmpl w:val="173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6356"/>
    <w:multiLevelType w:val="multilevel"/>
    <w:tmpl w:val="531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650A8"/>
    <w:multiLevelType w:val="multilevel"/>
    <w:tmpl w:val="25EC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B780D"/>
    <w:multiLevelType w:val="multilevel"/>
    <w:tmpl w:val="B4D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C749C"/>
    <w:multiLevelType w:val="multilevel"/>
    <w:tmpl w:val="8EE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F43FF"/>
    <w:multiLevelType w:val="multilevel"/>
    <w:tmpl w:val="B584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F2781"/>
    <w:multiLevelType w:val="multilevel"/>
    <w:tmpl w:val="5584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C4034"/>
    <w:multiLevelType w:val="multilevel"/>
    <w:tmpl w:val="8A7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874A5"/>
    <w:multiLevelType w:val="multilevel"/>
    <w:tmpl w:val="839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C165F"/>
    <w:multiLevelType w:val="multilevel"/>
    <w:tmpl w:val="DEE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716A4"/>
    <w:multiLevelType w:val="multilevel"/>
    <w:tmpl w:val="77A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51674"/>
    <w:multiLevelType w:val="multilevel"/>
    <w:tmpl w:val="13E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A01BF"/>
    <w:multiLevelType w:val="multilevel"/>
    <w:tmpl w:val="5CB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06AF9"/>
    <w:multiLevelType w:val="multilevel"/>
    <w:tmpl w:val="63E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B5FB5"/>
    <w:multiLevelType w:val="multilevel"/>
    <w:tmpl w:val="A62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556247">
    <w:abstractNumId w:val="14"/>
  </w:num>
  <w:num w:numId="2" w16cid:durableId="1664623339">
    <w:abstractNumId w:val="2"/>
  </w:num>
  <w:num w:numId="3" w16cid:durableId="2132894628">
    <w:abstractNumId w:val="7"/>
  </w:num>
  <w:num w:numId="4" w16cid:durableId="1418479287">
    <w:abstractNumId w:val="11"/>
  </w:num>
  <w:num w:numId="5" w16cid:durableId="1726759222">
    <w:abstractNumId w:val="9"/>
  </w:num>
  <w:num w:numId="6" w16cid:durableId="1595893627">
    <w:abstractNumId w:val="0"/>
  </w:num>
  <w:num w:numId="7" w16cid:durableId="1900479681">
    <w:abstractNumId w:val="1"/>
  </w:num>
  <w:num w:numId="8" w16cid:durableId="716591644">
    <w:abstractNumId w:val="10"/>
  </w:num>
  <w:num w:numId="9" w16cid:durableId="1540051667">
    <w:abstractNumId w:val="4"/>
  </w:num>
  <w:num w:numId="10" w16cid:durableId="1045330919">
    <w:abstractNumId w:val="5"/>
  </w:num>
  <w:num w:numId="11" w16cid:durableId="1672876735">
    <w:abstractNumId w:val="3"/>
  </w:num>
  <w:num w:numId="12" w16cid:durableId="1523938130">
    <w:abstractNumId w:val="6"/>
  </w:num>
  <w:num w:numId="13" w16cid:durableId="446697274">
    <w:abstractNumId w:val="12"/>
  </w:num>
  <w:num w:numId="14" w16cid:durableId="856891973">
    <w:abstractNumId w:val="13"/>
  </w:num>
  <w:num w:numId="15" w16cid:durableId="1097168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A"/>
    <w:rsid w:val="00027DF3"/>
    <w:rsid w:val="0020132C"/>
    <w:rsid w:val="002F317B"/>
    <w:rsid w:val="003527AA"/>
    <w:rsid w:val="004D4742"/>
    <w:rsid w:val="004F1C69"/>
    <w:rsid w:val="0085487A"/>
    <w:rsid w:val="00884B20"/>
    <w:rsid w:val="00C0465F"/>
    <w:rsid w:val="00C41E2B"/>
    <w:rsid w:val="00CB0DD7"/>
    <w:rsid w:val="00CC4964"/>
    <w:rsid w:val="00E1232B"/>
    <w:rsid w:val="00E75C93"/>
    <w:rsid w:val="00ED6D2A"/>
    <w:rsid w:val="00F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21C2"/>
  <w15:chartTrackingRefBased/>
  <w15:docId w15:val="{D9A9B643-BC24-374E-BF72-5BF82DFB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6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6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9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487A"/>
    <w:rPr>
      <w:b/>
      <w:bCs/>
    </w:rPr>
  </w:style>
  <w:style w:type="paragraph" w:styleId="NormalWeb">
    <w:name w:val="Normal (Web)"/>
    <w:basedOn w:val="Normal"/>
    <w:uiPriority w:val="99"/>
    <w:unhideWhenUsed/>
    <w:rsid w:val="0002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027DF3"/>
  </w:style>
  <w:style w:type="character" w:styleId="HTMLCode">
    <w:name w:val="HTML Code"/>
    <w:basedOn w:val="DefaultParagraphFont"/>
    <w:uiPriority w:val="99"/>
    <w:semiHidden/>
    <w:unhideWhenUsed/>
    <w:rsid w:val="00027DF3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027DF3"/>
  </w:style>
  <w:style w:type="character" w:customStyle="1" w:styleId="max-w-full">
    <w:name w:val="max-w-full"/>
    <w:basedOn w:val="DefaultParagraphFont"/>
    <w:rsid w:val="00027DF3"/>
  </w:style>
  <w:style w:type="character" w:customStyle="1" w:styleId="-me-1">
    <w:name w:val="-me-1"/>
    <w:basedOn w:val="DefaultParagraphFont"/>
    <w:rsid w:val="00027DF3"/>
  </w:style>
  <w:style w:type="character" w:styleId="FollowedHyperlink">
    <w:name w:val="FollowedHyperlink"/>
    <w:basedOn w:val="DefaultParagraphFont"/>
    <w:uiPriority w:val="99"/>
    <w:semiHidden/>
    <w:unhideWhenUsed/>
    <w:rsid w:val="004D4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nalytics/answer/9305872?hl=en#zippy=%2Cin-this-artic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nalytics/answer/11202874?hl=en" TargetMode="External"/><Relationship Id="rId12" Type="http://schemas.openxmlformats.org/officeDocument/2006/relationships/hyperlink" Target="https://marketingplatform.google.com/about/analytics_products/s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.google.com" TargetMode="External"/><Relationship Id="rId11" Type="http://schemas.openxmlformats.org/officeDocument/2006/relationships/hyperlink" Target="https://analytics.google.com" TargetMode="External"/><Relationship Id="rId5" Type="http://schemas.openxmlformats.org/officeDocument/2006/relationships/hyperlink" Target="https://marketingplatform.google.com/about/analytics_products/sla/" TargetMode="External"/><Relationship Id="rId10" Type="http://schemas.openxmlformats.org/officeDocument/2006/relationships/hyperlink" Target="https://support.google.com/analytics/answer/9305872?hl=en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11202874?hl=en&amp;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Mohit Kumar</dc:creator>
  <cp:keywords/>
  <dc:description/>
  <cp:lastModifiedBy>Bansal, Mohit Kumar</cp:lastModifiedBy>
  <cp:revision>1</cp:revision>
  <dcterms:created xsi:type="dcterms:W3CDTF">2025-07-10T09:05:00Z</dcterms:created>
  <dcterms:modified xsi:type="dcterms:W3CDTF">2025-07-10T14:55:00Z</dcterms:modified>
</cp:coreProperties>
</file>